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18FB60" w14:textId="30F90230" w:rsidR="00B40AB1" w:rsidRPr="0076116C" w:rsidRDefault="00B40AB1" w:rsidP="0076116C">
      <w:pPr>
        <w:spacing w:line="480" w:lineRule="auto"/>
        <w:ind w:firstLine="720"/>
        <w:jc w:val="center"/>
        <w:rPr>
          <w:rFonts w:cstheme="minorHAnsi"/>
          <w:b/>
          <w:bCs/>
          <w:color w:val="000000" w:themeColor="text1"/>
          <w:sz w:val="22"/>
          <w:szCs w:val="22"/>
        </w:rPr>
      </w:pPr>
      <w:r w:rsidRPr="0076116C">
        <w:rPr>
          <w:rFonts w:cstheme="minorHAnsi"/>
          <w:b/>
          <w:bCs/>
          <w:color w:val="000000" w:themeColor="text1"/>
          <w:sz w:val="22"/>
          <w:szCs w:val="22"/>
        </w:rPr>
        <w:t>Estranged Labor in Modern Society</w:t>
      </w:r>
    </w:p>
    <w:p w14:paraId="55BA6135" w14:textId="26B3E305" w:rsidR="000D5445" w:rsidRPr="0076116C" w:rsidRDefault="000066A7" w:rsidP="0076116C">
      <w:pPr>
        <w:spacing w:line="480" w:lineRule="auto"/>
        <w:ind w:firstLine="720"/>
        <w:rPr>
          <w:rFonts w:cstheme="minorHAnsi"/>
          <w:color w:val="000000" w:themeColor="text1"/>
          <w:sz w:val="22"/>
          <w:szCs w:val="22"/>
        </w:rPr>
      </w:pPr>
      <w:r w:rsidRPr="0076116C">
        <w:rPr>
          <w:rFonts w:cstheme="minorHAnsi"/>
          <w:color w:val="000000" w:themeColor="text1"/>
          <w:sz w:val="22"/>
          <w:szCs w:val="22"/>
        </w:rPr>
        <w:t xml:space="preserve">There is a collective consciousness surrounding the expectation to attend college after completing </w:t>
      </w:r>
      <w:r w:rsidR="00B40AB1" w:rsidRPr="0076116C">
        <w:rPr>
          <w:rFonts w:cstheme="minorHAnsi"/>
          <w:color w:val="000000" w:themeColor="text1"/>
          <w:sz w:val="22"/>
          <w:szCs w:val="22"/>
        </w:rPr>
        <w:t>high school</w:t>
      </w:r>
      <w:r w:rsidRPr="0076116C">
        <w:rPr>
          <w:rFonts w:cstheme="minorHAnsi"/>
          <w:color w:val="000000" w:themeColor="text1"/>
          <w:sz w:val="22"/>
          <w:szCs w:val="22"/>
        </w:rPr>
        <w:t xml:space="preserve">. </w:t>
      </w:r>
      <w:r w:rsidR="00B40AB1" w:rsidRPr="0076116C">
        <w:rPr>
          <w:rFonts w:cstheme="minorHAnsi"/>
          <w:color w:val="000000" w:themeColor="text1"/>
          <w:sz w:val="22"/>
          <w:szCs w:val="22"/>
        </w:rPr>
        <w:t>This</w:t>
      </w:r>
      <w:r w:rsidRPr="0076116C">
        <w:rPr>
          <w:rFonts w:cstheme="minorHAnsi"/>
          <w:color w:val="000000" w:themeColor="text1"/>
          <w:sz w:val="22"/>
          <w:szCs w:val="22"/>
        </w:rPr>
        <w:t xml:space="preserve"> should make you think, was I given a choice of a different path other than college? Why did I decide to attend college instead of a trade school? Did I choose my career based on my own passions and interests? Or instead on the salary I would receive? These questions may show that you like many others followed a path that was expected. To attend school, college, and then start a career that you should stay in until retirement. </w:t>
      </w:r>
    </w:p>
    <w:p w14:paraId="00973106" w14:textId="2D9960A4" w:rsidR="000066A7" w:rsidRPr="0076116C" w:rsidRDefault="000066A7" w:rsidP="0076116C">
      <w:pPr>
        <w:spacing w:line="480" w:lineRule="auto"/>
        <w:rPr>
          <w:rFonts w:cstheme="minorHAnsi"/>
          <w:color w:val="000000" w:themeColor="text1"/>
          <w:sz w:val="22"/>
          <w:szCs w:val="22"/>
        </w:rPr>
      </w:pPr>
      <w:r w:rsidRPr="0076116C">
        <w:rPr>
          <w:rFonts w:cstheme="minorHAnsi"/>
          <w:color w:val="000000" w:themeColor="text1"/>
          <w:sz w:val="22"/>
          <w:szCs w:val="22"/>
        </w:rPr>
        <w:tab/>
        <w:t>Relating to this is a journal titled, “Estranged Learning” by Jean Lave and Ray McDermott. The authors describe Marx’s writing as</w:t>
      </w:r>
      <w:r w:rsidR="00B40AB1" w:rsidRPr="0076116C">
        <w:rPr>
          <w:rFonts w:cstheme="minorHAnsi"/>
          <w:color w:val="000000" w:themeColor="text1"/>
          <w:sz w:val="22"/>
          <w:szCs w:val="22"/>
        </w:rPr>
        <w:t xml:space="preserve"> a</w:t>
      </w:r>
      <w:r w:rsidRPr="0076116C">
        <w:rPr>
          <w:rFonts w:cstheme="minorHAnsi"/>
          <w:color w:val="000000" w:themeColor="text1"/>
          <w:sz w:val="22"/>
          <w:szCs w:val="22"/>
        </w:rPr>
        <w:t xml:space="preserve"> “delivered phenomenon</w:t>
      </w:r>
      <w:r w:rsidR="00B40AB1" w:rsidRPr="0076116C">
        <w:rPr>
          <w:rFonts w:cstheme="minorHAnsi"/>
          <w:color w:val="000000" w:themeColor="text1"/>
          <w:sz w:val="22"/>
          <w:szCs w:val="22"/>
        </w:rPr>
        <w:t xml:space="preserve"> </w:t>
      </w:r>
      <w:r w:rsidR="00B40AB1" w:rsidRPr="0076116C">
        <w:rPr>
          <w:rFonts w:cstheme="minorHAnsi"/>
          <w:color w:val="000000" w:themeColor="text1"/>
          <w:sz w:val="22"/>
          <w:szCs w:val="22"/>
        </w:rPr>
        <w:t>(McDermott and Lave 2006</w:t>
      </w:r>
      <w:r w:rsidR="00B40AB1" w:rsidRPr="0076116C">
        <w:rPr>
          <w:rFonts w:cstheme="minorHAnsi"/>
          <w:color w:val="000000" w:themeColor="text1"/>
          <w:sz w:val="22"/>
          <w:szCs w:val="22"/>
        </w:rPr>
        <w:t>)</w:t>
      </w:r>
      <w:r w:rsidRPr="0076116C">
        <w:rPr>
          <w:rFonts w:cstheme="minorHAnsi"/>
          <w:color w:val="000000" w:themeColor="text1"/>
          <w:sz w:val="22"/>
          <w:szCs w:val="22"/>
        </w:rPr>
        <w:t xml:space="preserve">.” They believe </w:t>
      </w:r>
      <w:r w:rsidRPr="0076116C">
        <w:rPr>
          <w:rFonts w:cstheme="minorHAnsi"/>
          <w:color w:val="000000" w:themeColor="text1"/>
          <w:sz w:val="22"/>
          <w:szCs w:val="22"/>
        </w:rPr>
        <w:lastRenderedPageBreak/>
        <w:t>that his idea of estranged labor has the power to make readers realize the relation between labor and profit. Furthermore, it is stated, “</w:t>
      </w:r>
      <w:r w:rsidRPr="0076116C">
        <w:rPr>
          <w:rFonts w:cstheme="minorHAnsi"/>
          <w:color w:val="000000" w:themeColor="text1"/>
          <w:sz w:val="22"/>
          <w:szCs w:val="22"/>
        </w:rPr>
        <w:t xml:space="preserve">in critiquing the </w:t>
      </w:r>
      <w:r w:rsidRPr="0076116C">
        <w:rPr>
          <w:rFonts w:cstheme="minorHAnsi"/>
          <w:color w:val="000000" w:themeColor="text1"/>
          <w:sz w:val="22"/>
          <w:szCs w:val="22"/>
        </w:rPr>
        <w:t>theories of political economy available</w:t>
      </w:r>
      <w:r w:rsidRPr="0076116C">
        <w:rPr>
          <w:rFonts w:cstheme="minorHAnsi"/>
          <w:color w:val="000000" w:themeColor="text1"/>
          <w:sz w:val="22"/>
          <w:szCs w:val="22"/>
        </w:rPr>
        <w:t xml:space="preserve"> in 1844,</w:t>
      </w:r>
      <w:r w:rsidRPr="0076116C">
        <w:rPr>
          <w:rFonts w:cstheme="minorHAnsi"/>
          <w:color w:val="000000" w:themeColor="text1"/>
          <w:sz w:val="22"/>
          <w:szCs w:val="22"/>
        </w:rPr>
        <w:t xml:space="preserve"> </w:t>
      </w:r>
      <w:r w:rsidRPr="0076116C">
        <w:rPr>
          <w:rFonts w:cstheme="minorHAnsi"/>
          <w:color w:val="000000" w:themeColor="text1"/>
          <w:sz w:val="22"/>
          <w:szCs w:val="22"/>
        </w:rPr>
        <w:t xml:space="preserve">young Marx unwittingly wrote </w:t>
      </w:r>
      <w:r w:rsidRPr="0076116C">
        <w:rPr>
          <w:rFonts w:cstheme="minorHAnsi"/>
          <w:color w:val="000000" w:themeColor="text1"/>
          <w:sz w:val="22"/>
          <w:szCs w:val="22"/>
        </w:rPr>
        <w:t>a quite</w:t>
      </w:r>
      <w:r w:rsidRPr="0076116C">
        <w:rPr>
          <w:rFonts w:cstheme="minorHAnsi"/>
          <w:color w:val="000000" w:themeColor="text1"/>
          <w:sz w:val="22"/>
          <w:szCs w:val="22"/>
        </w:rPr>
        <w:t xml:space="preserve"> devastating critique of the theories of learning</w:t>
      </w:r>
      <w:r w:rsidRPr="0076116C">
        <w:rPr>
          <w:rFonts w:cstheme="minorHAnsi"/>
          <w:color w:val="000000" w:themeColor="text1"/>
          <w:sz w:val="22"/>
          <w:szCs w:val="22"/>
        </w:rPr>
        <w:t xml:space="preserve"> </w:t>
      </w:r>
      <w:r w:rsidRPr="0076116C">
        <w:rPr>
          <w:rFonts w:cstheme="minorHAnsi"/>
          <w:color w:val="000000" w:themeColor="text1"/>
          <w:sz w:val="22"/>
          <w:szCs w:val="22"/>
        </w:rPr>
        <w:t>available in 2002</w:t>
      </w:r>
      <w:r w:rsidR="00B40AB1" w:rsidRPr="0076116C">
        <w:rPr>
          <w:rFonts w:cstheme="minorHAnsi"/>
          <w:color w:val="000000" w:themeColor="text1"/>
          <w:sz w:val="22"/>
          <w:szCs w:val="22"/>
        </w:rPr>
        <w:t xml:space="preserve"> </w:t>
      </w:r>
      <w:r w:rsidR="00B40AB1" w:rsidRPr="0076116C">
        <w:rPr>
          <w:rFonts w:cstheme="minorHAnsi"/>
          <w:color w:val="000000" w:themeColor="text1"/>
          <w:sz w:val="22"/>
          <w:szCs w:val="22"/>
        </w:rPr>
        <w:t>(McDermott and Lave 2006</w:t>
      </w:r>
      <w:r w:rsidR="00B40AB1" w:rsidRPr="0076116C">
        <w:rPr>
          <w:rFonts w:cstheme="minorHAnsi"/>
          <w:color w:val="000000" w:themeColor="text1"/>
          <w:sz w:val="22"/>
          <w:szCs w:val="22"/>
        </w:rPr>
        <w:t>)</w:t>
      </w:r>
      <w:r w:rsidRPr="0076116C">
        <w:rPr>
          <w:rFonts w:cstheme="minorHAnsi"/>
          <w:color w:val="000000" w:themeColor="text1"/>
          <w:sz w:val="22"/>
          <w:szCs w:val="22"/>
        </w:rPr>
        <w:t>.</w:t>
      </w:r>
      <w:r w:rsidRPr="0076116C">
        <w:rPr>
          <w:rFonts w:cstheme="minorHAnsi"/>
          <w:color w:val="000000" w:themeColor="text1"/>
          <w:sz w:val="22"/>
          <w:szCs w:val="22"/>
        </w:rPr>
        <w:t>” Thus, showing that Marx’s idea of estranged labor that was based on a pre modern society still fits todays now modern society.</w:t>
      </w:r>
    </w:p>
    <w:p w14:paraId="7041347D" w14:textId="035F3D21" w:rsidR="000066A7" w:rsidRPr="0076116C" w:rsidRDefault="000066A7" w:rsidP="0076116C">
      <w:pPr>
        <w:spacing w:line="480" w:lineRule="auto"/>
        <w:ind w:firstLine="720"/>
        <w:rPr>
          <w:rFonts w:cstheme="minorHAnsi"/>
          <w:color w:val="000000" w:themeColor="text1"/>
          <w:sz w:val="22"/>
          <w:szCs w:val="22"/>
        </w:rPr>
      </w:pPr>
      <w:r w:rsidRPr="0076116C">
        <w:rPr>
          <w:rFonts w:cstheme="minorHAnsi"/>
          <w:color w:val="000000" w:themeColor="text1"/>
          <w:sz w:val="22"/>
          <w:szCs w:val="22"/>
        </w:rPr>
        <w:t xml:space="preserve">The journal goes on to use </w:t>
      </w:r>
      <w:r w:rsidR="00B40AB1" w:rsidRPr="0076116C">
        <w:rPr>
          <w:rFonts w:cstheme="minorHAnsi"/>
          <w:color w:val="000000" w:themeColor="text1"/>
          <w:sz w:val="22"/>
          <w:szCs w:val="22"/>
        </w:rPr>
        <w:t>Marx’s</w:t>
      </w:r>
      <w:r w:rsidRPr="0076116C">
        <w:rPr>
          <w:rFonts w:cstheme="minorHAnsi"/>
          <w:color w:val="000000" w:themeColor="text1"/>
          <w:sz w:val="22"/>
          <w:szCs w:val="22"/>
        </w:rPr>
        <w:t xml:space="preserve"> work “Estranged Labor”</w:t>
      </w:r>
      <w:r w:rsidR="00B40AB1" w:rsidRPr="0076116C">
        <w:rPr>
          <w:rFonts w:cstheme="minorHAnsi"/>
          <w:color w:val="000000" w:themeColor="text1"/>
          <w:sz w:val="22"/>
          <w:szCs w:val="22"/>
        </w:rPr>
        <w:t xml:space="preserve"> </w:t>
      </w:r>
      <w:r w:rsidRPr="0076116C">
        <w:rPr>
          <w:rFonts w:cstheme="minorHAnsi"/>
          <w:color w:val="000000" w:themeColor="text1"/>
          <w:sz w:val="22"/>
          <w:szCs w:val="22"/>
        </w:rPr>
        <w:t>as a template for what the authors are calling Estranged Learning. The new creation changes the concepts of Marx’s writing to focus on the education system and theory. For example, Marx’s original words are, “Political economy starts with the fact of private property, but it does not explain it to us (</w:t>
      </w:r>
      <w:r w:rsidR="00B40AB1" w:rsidRPr="0076116C">
        <w:rPr>
          <w:rFonts w:cstheme="minorHAnsi"/>
          <w:color w:val="000000" w:themeColor="text1"/>
          <w:sz w:val="22"/>
          <w:szCs w:val="22"/>
        </w:rPr>
        <w:t>McDermott and Lave 2006</w:t>
      </w:r>
      <w:r w:rsidRPr="0076116C">
        <w:rPr>
          <w:rFonts w:cstheme="minorHAnsi"/>
          <w:color w:val="000000" w:themeColor="text1"/>
          <w:sz w:val="22"/>
          <w:szCs w:val="22"/>
        </w:rPr>
        <w:t xml:space="preserve">).” To focus on education this is rewritten to say, “The educational establish starts with the fact of standardized knowledge, but it does not get explained to us </w:t>
      </w:r>
      <w:r w:rsidR="00B40AB1" w:rsidRPr="0076116C">
        <w:rPr>
          <w:rFonts w:cstheme="minorHAnsi"/>
          <w:color w:val="000000" w:themeColor="text1"/>
          <w:sz w:val="22"/>
          <w:szCs w:val="22"/>
        </w:rPr>
        <w:t>(McDermott and Lave 2006</w:t>
      </w:r>
      <w:r w:rsidRPr="0076116C">
        <w:rPr>
          <w:rFonts w:cstheme="minorHAnsi"/>
          <w:color w:val="000000" w:themeColor="text1"/>
          <w:sz w:val="22"/>
          <w:szCs w:val="22"/>
        </w:rPr>
        <w:t>)</w:t>
      </w:r>
      <w:r w:rsidR="00B40AB1" w:rsidRPr="0076116C">
        <w:rPr>
          <w:rFonts w:cstheme="minorHAnsi"/>
          <w:color w:val="000000" w:themeColor="text1"/>
          <w:sz w:val="22"/>
          <w:szCs w:val="22"/>
        </w:rPr>
        <w:t>.</w:t>
      </w:r>
      <w:r w:rsidRPr="0076116C">
        <w:rPr>
          <w:rFonts w:cstheme="minorHAnsi"/>
          <w:color w:val="000000" w:themeColor="text1"/>
          <w:sz w:val="22"/>
          <w:szCs w:val="22"/>
        </w:rPr>
        <w:t>” The education system in our pre modern society is allowing and continuing the existence of estranged labor. The authors put this in very simple terms “labor produces commodities, learning produces commodities, labor produces the laborer as a commodity, learning produces the learner as a commodity</w:t>
      </w:r>
      <w:r w:rsidR="00B40AB1" w:rsidRPr="0076116C">
        <w:rPr>
          <w:rFonts w:cstheme="minorHAnsi"/>
          <w:color w:val="000000" w:themeColor="text1"/>
          <w:sz w:val="22"/>
          <w:szCs w:val="22"/>
        </w:rPr>
        <w:t xml:space="preserve"> </w:t>
      </w:r>
      <w:r w:rsidR="00B40AB1" w:rsidRPr="0076116C">
        <w:rPr>
          <w:rFonts w:cstheme="minorHAnsi"/>
          <w:color w:val="000000" w:themeColor="text1"/>
          <w:sz w:val="22"/>
          <w:szCs w:val="22"/>
        </w:rPr>
        <w:t>(McDermott and Lave 2006</w:t>
      </w:r>
      <w:r w:rsidR="00B40AB1" w:rsidRPr="0076116C">
        <w:rPr>
          <w:rFonts w:cstheme="minorHAnsi"/>
          <w:color w:val="000000" w:themeColor="text1"/>
          <w:sz w:val="22"/>
          <w:szCs w:val="22"/>
        </w:rPr>
        <w:t>)</w:t>
      </w:r>
      <w:r w:rsidRPr="0076116C">
        <w:rPr>
          <w:rFonts w:cstheme="minorHAnsi"/>
          <w:color w:val="000000" w:themeColor="text1"/>
          <w:sz w:val="22"/>
          <w:szCs w:val="22"/>
        </w:rPr>
        <w:t>.” Once again showing that the collective consciousness surrounding education is cause of estranged labor practices.</w:t>
      </w:r>
    </w:p>
    <w:p w14:paraId="2EDA65BD" w14:textId="1EDC97C1" w:rsidR="000066A7" w:rsidRPr="0076116C" w:rsidRDefault="00B40AB1" w:rsidP="0076116C">
      <w:pPr>
        <w:spacing w:line="480" w:lineRule="auto"/>
        <w:rPr>
          <w:rFonts w:cstheme="minorHAnsi"/>
          <w:color w:val="000000" w:themeColor="text1"/>
          <w:sz w:val="22"/>
          <w:szCs w:val="22"/>
        </w:rPr>
      </w:pPr>
      <w:r w:rsidRPr="0076116C">
        <w:rPr>
          <w:rFonts w:cstheme="minorHAnsi"/>
          <w:color w:val="000000" w:themeColor="text1"/>
          <w:sz w:val="22"/>
          <w:szCs w:val="22"/>
        </w:rPr>
        <w:tab/>
        <w:t xml:space="preserve">There is also relation to Mark Andrejevic’s writing titled “Estranged Free Labor.” Andrejevic talks about the online economy.  He states that “the online economy relies upon consumers’ willing submission to increasingly detailed and comprehensive forms of monitoring (Andrejevic 2013).” All of this is due to the growth of online culture. The writing also then talks about the privacy issues that are created due to the everyday use of technology. The relation to estranged labor has to do with the fact that you do not receive a wage from online activity, however a wage is generated for others by it. The example Andrejevic gives is custom advertising, that is bought and sold to companies. He refers to a Wall Street Journal investigation and report that surrounds data mining. According to this study </w:t>
      </w:r>
      <w:r w:rsidRPr="0076116C">
        <w:rPr>
          <w:rFonts w:cstheme="minorHAnsi"/>
          <w:color w:val="000000" w:themeColor="text1"/>
          <w:sz w:val="22"/>
          <w:szCs w:val="22"/>
        </w:rPr>
        <w:lastRenderedPageBreak/>
        <w:t>companies can pay $1 per thousand movie lovers. The economy relies on the buying and selling of this information to generate sales. This also increases the value of social media platforms.</w:t>
      </w:r>
    </w:p>
    <w:p w14:paraId="4918C13F" w14:textId="2FC65D79" w:rsidR="00B40AB1" w:rsidRPr="0076116C" w:rsidRDefault="00B40AB1" w:rsidP="0076116C">
      <w:pPr>
        <w:spacing w:line="480" w:lineRule="auto"/>
        <w:rPr>
          <w:rFonts w:cstheme="minorHAnsi"/>
          <w:color w:val="000000" w:themeColor="text1"/>
          <w:sz w:val="22"/>
          <w:szCs w:val="22"/>
        </w:rPr>
      </w:pPr>
      <w:r w:rsidRPr="0076116C">
        <w:rPr>
          <w:rFonts w:cstheme="minorHAnsi"/>
          <w:color w:val="000000" w:themeColor="text1"/>
          <w:sz w:val="22"/>
          <w:szCs w:val="22"/>
        </w:rPr>
        <w:tab/>
        <w:t xml:space="preserve">This use of the online economy creates a form of estranged labor. Consumers of social media and online sites are turned into a commodity that can be bought and sold. This is purely the idea of estranged labor that is given to us by Karl Marx. The difference is, these sales and transactions often happen without the acknowledge of the consumer. </w:t>
      </w:r>
    </w:p>
    <w:p w14:paraId="67FCB848" w14:textId="194F2D8F" w:rsidR="00B40AB1" w:rsidRPr="0076116C" w:rsidRDefault="00B40AB1" w:rsidP="0076116C">
      <w:pPr>
        <w:spacing w:line="480" w:lineRule="auto"/>
        <w:rPr>
          <w:rFonts w:cstheme="minorHAnsi"/>
          <w:color w:val="000000" w:themeColor="text1"/>
          <w:sz w:val="22"/>
          <w:szCs w:val="22"/>
        </w:rPr>
      </w:pPr>
      <w:r w:rsidRPr="0076116C">
        <w:rPr>
          <w:rFonts w:cstheme="minorHAnsi"/>
          <w:color w:val="000000" w:themeColor="text1"/>
          <w:sz w:val="22"/>
          <w:szCs w:val="22"/>
        </w:rPr>
        <w:tab/>
        <w:t>Another relation</w:t>
      </w:r>
      <w:r w:rsidR="0076116C" w:rsidRPr="0076116C">
        <w:rPr>
          <w:rFonts w:cstheme="minorHAnsi"/>
          <w:color w:val="000000" w:themeColor="text1"/>
          <w:sz w:val="22"/>
          <w:szCs w:val="22"/>
        </w:rPr>
        <w:t>ship</w:t>
      </w:r>
      <w:r w:rsidRPr="0076116C">
        <w:rPr>
          <w:rFonts w:cstheme="minorHAnsi"/>
          <w:color w:val="000000" w:themeColor="text1"/>
          <w:sz w:val="22"/>
          <w:szCs w:val="22"/>
        </w:rPr>
        <w:t xml:space="preserve"> </w:t>
      </w:r>
      <w:r w:rsidR="0076116C" w:rsidRPr="0076116C">
        <w:rPr>
          <w:rFonts w:cstheme="minorHAnsi"/>
          <w:color w:val="000000" w:themeColor="text1"/>
          <w:sz w:val="22"/>
          <w:szCs w:val="22"/>
        </w:rPr>
        <w:t>between</w:t>
      </w:r>
      <w:r w:rsidRPr="0076116C">
        <w:rPr>
          <w:rFonts w:cstheme="minorHAnsi"/>
          <w:color w:val="000000" w:themeColor="text1"/>
          <w:sz w:val="22"/>
          <w:szCs w:val="22"/>
        </w:rPr>
        <w:t xml:space="preserve"> modern society and estranged labor can be seen in a journal titled “Estranged Labor, Habitus, and Verstehen in the Rise of Extreme Endurance Sports” by Colleen P. Eren. According to this journal the number </w:t>
      </w:r>
      <w:r w:rsidR="0076116C" w:rsidRPr="0076116C">
        <w:rPr>
          <w:rFonts w:cstheme="minorHAnsi"/>
          <w:color w:val="000000" w:themeColor="text1"/>
          <w:sz w:val="22"/>
          <w:szCs w:val="22"/>
        </w:rPr>
        <w:t>as well as</w:t>
      </w:r>
      <w:r w:rsidRPr="0076116C">
        <w:rPr>
          <w:rFonts w:cstheme="minorHAnsi"/>
          <w:color w:val="000000" w:themeColor="text1"/>
          <w:sz w:val="22"/>
          <w:szCs w:val="22"/>
        </w:rPr>
        <w:t xml:space="preserve"> participants of extreme endurance sporting events has grown rapidly since the 1970s. Examples of extreme endurance sports are triathlons, marathons, Iron-mans, and military-style obstacle courses. These events have millions of participants as well as spectators. Eren points out that previous studies have been done to analyze this growing phenomenon but not have analyzed it “from a microsociological perspective, looking at individual characteristics of participants (Eren 2017).” It is these characteristics that allow Eren to associate these sporting events with Marx’s idea of estranged labor. </w:t>
      </w:r>
    </w:p>
    <w:p w14:paraId="7D2804F2" w14:textId="00FE0287" w:rsidR="00B40AB1" w:rsidRPr="0076116C" w:rsidRDefault="00B40AB1" w:rsidP="0076116C">
      <w:pPr>
        <w:spacing w:line="480" w:lineRule="auto"/>
        <w:rPr>
          <w:rFonts w:cstheme="minorHAnsi"/>
          <w:color w:val="000000" w:themeColor="text1"/>
          <w:sz w:val="22"/>
          <w:szCs w:val="22"/>
        </w:rPr>
      </w:pPr>
      <w:r w:rsidRPr="0076116C">
        <w:rPr>
          <w:rFonts w:cstheme="minorHAnsi"/>
          <w:color w:val="000000" w:themeColor="text1"/>
          <w:sz w:val="22"/>
          <w:szCs w:val="22"/>
        </w:rPr>
        <w:tab/>
        <w:t xml:space="preserve">Eren goes on to describe the participants </w:t>
      </w:r>
      <w:r w:rsidR="0076116C" w:rsidRPr="0076116C">
        <w:rPr>
          <w:rFonts w:cstheme="minorHAnsi"/>
          <w:color w:val="000000" w:themeColor="text1"/>
          <w:sz w:val="22"/>
          <w:szCs w:val="22"/>
        </w:rPr>
        <w:t xml:space="preserve">of </w:t>
      </w:r>
      <w:r w:rsidRPr="0076116C">
        <w:rPr>
          <w:rFonts w:cstheme="minorHAnsi"/>
          <w:color w:val="000000" w:themeColor="text1"/>
          <w:sz w:val="22"/>
          <w:szCs w:val="22"/>
        </w:rPr>
        <w:t>the</w:t>
      </w:r>
      <w:r w:rsidR="0076116C" w:rsidRPr="0076116C">
        <w:rPr>
          <w:rFonts w:cstheme="minorHAnsi"/>
          <w:color w:val="000000" w:themeColor="text1"/>
          <w:sz w:val="22"/>
          <w:szCs w:val="22"/>
        </w:rPr>
        <w:t>se</w:t>
      </w:r>
      <w:r w:rsidRPr="0076116C">
        <w:rPr>
          <w:rFonts w:cstheme="minorHAnsi"/>
          <w:color w:val="000000" w:themeColor="text1"/>
          <w:sz w:val="22"/>
          <w:szCs w:val="22"/>
        </w:rPr>
        <w:t xml:space="preserve"> events. She describes the number of amateurs involved to be extraordinary. A specific example of this is the increase of marathon participation in the United states from 1976 to 2013. In 1976 there was 25,000 participants and then 2013 there is a dramatic increase to 541,000 participants. Eren also points out that there is an unequal class distribution of those participating in extreme endurance sports. She is compelled by the number of participants that “</w:t>
      </w:r>
      <w:r w:rsidRPr="0076116C">
        <w:rPr>
          <w:rFonts w:cstheme="minorHAnsi"/>
          <w:color w:val="000000" w:themeColor="text1"/>
          <w:sz w:val="22"/>
          <w:szCs w:val="22"/>
        </w:rPr>
        <w:t>have at least a bachelor’s degree, occupying well-compensated white-collar and professional jobs</w:t>
      </w:r>
      <w:r w:rsidRPr="0076116C">
        <w:rPr>
          <w:rFonts w:cstheme="minorHAnsi"/>
          <w:color w:val="000000" w:themeColor="text1"/>
          <w:sz w:val="22"/>
          <w:szCs w:val="22"/>
        </w:rPr>
        <w:t xml:space="preserve"> (Eren 2017)</w:t>
      </w:r>
      <w:r w:rsidRPr="0076116C">
        <w:rPr>
          <w:rFonts w:cstheme="minorHAnsi"/>
          <w:color w:val="000000" w:themeColor="text1"/>
          <w:sz w:val="22"/>
          <w:szCs w:val="22"/>
        </w:rPr>
        <w:t>.</w:t>
      </w:r>
      <w:r w:rsidRPr="0076116C">
        <w:rPr>
          <w:rFonts w:cstheme="minorHAnsi"/>
          <w:color w:val="000000" w:themeColor="text1"/>
          <w:sz w:val="22"/>
          <w:szCs w:val="22"/>
        </w:rPr>
        <w:t xml:space="preserve">” An example given is that in 2016 at the Rock and Roll Marathon series the average income of a runner was $112,000 with 79% having at least a bachelor’s degree. </w:t>
      </w:r>
    </w:p>
    <w:p w14:paraId="5F3D2ECB" w14:textId="1E2859BA" w:rsidR="00B40AB1" w:rsidRPr="0076116C" w:rsidRDefault="00B40AB1" w:rsidP="0076116C">
      <w:pPr>
        <w:spacing w:line="480" w:lineRule="auto"/>
        <w:rPr>
          <w:rFonts w:cstheme="minorHAnsi"/>
          <w:color w:val="000000" w:themeColor="text1"/>
          <w:sz w:val="22"/>
          <w:szCs w:val="22"/>
        </w:rPr>
      </w:pPr>
      <w:r w:rsidRPr="0076116C">
        <w:rPr>
          <w:rFonts w:cstheme="minorHAnsi"/>
          <w:color w:val="000000" w:themeColor="text1"/>
          <w:sz w:val="22"/>
          <w:szCs w:val="22"/>
        </w:rPr>
        <w:lastRenderedPageBreak/>
        <w:tab/>
        <w:t>Eren also reports that in the 20</w:t>
      </w:r>
      <w:r w:rsidRPr="0076116C">
        <w:rPr>
          <w:rFonts w:cstheme="minorHAnsi"/>
          <w:color w:val="000000" w:themeColor="text1"/>
          <w:sz w:val="22"/>
          <w:szCs w:val="22"/>
          <w:vertAlign w:val="superscript"/>
        </w:rPr>
        <w:t>th</w:t>
      </w:r>
      <w:r w:rsidRPr="0076116C">
        <w:rPr>
          <w:rFonts w:cstheme="minorHAnsi"/>
          <w:color w:val="000000" w:themeColor="text1"/>
          <w:sz w:val="22"/>
          <w:szCs w:val="22"/>
        </w:rPr>
        <w:t xml:space="preserve"> century there was a workforce trend away from high activity and manual labor. Instead, there was an increase in white collar and service industry workers. Eren claims that the growth in immaterial labor has an influence on extreme endurance sports. She is able to theorize this due to Marx’s idea of estranged labor. Due to estranged labor the worker is not involved in the process of making the product. This often takes away a person’s creativeness, activity, and interaction with others. The person then makes up what they are lacking in their job by participating in an extreme endurance sport. Eren also argues that there is lack of physical energy used in today’s labor, psychically for middle- and upper-class professionals. Therefore, extreme endurance activities are used to increase physical involvement. </w:t>
      </w:r>
    </w:p>
    <w:p w14:paraId="0D06ED12" w14:textId="2BB397BD" w:rsidR="00B40AB1" w:rsidRPr="0076116C" w:rsidRDefault="00B40AB1" w:rsidP="0076116C">
      <w:pPr>
        <w:spacing w:line="480" w:lineRule="auto"/>
        <w:rPr>
          <w:rFonts w:cstheme="minorHAnsi"/>
          <w:color w:val="000000" w:themeColor="text1"/>
          <w:sz w:val="22"/>
          <w:szCs w:val="22"/>
        </w:rPr>
      </w:pPr>
      <w:r w:rsidRPr="0076116C">
        <w:rPr>
          <w:rFonts w:cstheme="minorHAnsi"/>
          <w:color w:val="000000" w:themeColor="text1"/>
          <w:sz w:val="22"/>
          <w:szCs w:val="22"/>
        </w:rPr>
        <w:tab/>
        <w:t>Extreme endurance activities allow participants to feel less confined by the collective consciousness of estranged labor. As stated before, due to estranged labor</w:t>
      </w:r>
      <w:r w:rsidR="0076116C" w:rsidRPr="0076116C">
        <w:rPr>
          <w:rFonts w:cstheme="minorHAnsi"/>
          <w:color w:val="000000" w:themeColor="text1"/>
          <w:sz w:val="22"/>
          <w:szCs w:val="22"/>
        </w:rPr>
        <w:t>,</w:t>
      </w:r>
      <w:r w:rsidRPr="0076116C">
        <w:rPr>
          <w:rFonts w:cstheme="minorHAnsi"/>
          <w:color w:val="000000" w:themeColor="text1"/>
          <w:sz w:val="22"/>
          <w:szCs w:val="22"/>
        </w:rPr>
        <w:t xml:space="preserve"> passions are often put aside in order to receive the best salary. The participation in these events allow the individual to find passion about something else. The increase of stationary jobs is also due to estranged labor in this modern society. These events are used to increase physical movement as well as bring purpose to the individual that may not have at their job. Participants in these events get to have moment of not working towards a profit that benefits someone else but instead have feeling authentic profit for themselves. </w:t>
      </w:r>
    </w:p>
    <w:p w14:paraId="728090F4" w14:textId="346A71D8" w:rsidR="00B40AB1" w:rsidRPr="0076116C" w:rsidRDefault="00B40AB1" w:rsidP="0076116C">
      <w:pPr>
        <w:spacing w:line="480" w:lineRule="auto"/>
        <w:rPr>
          <w:rFonts w:cstheme="minorHAnsi"/>
          <w:color w:val="000000" w:themeColor="text1"/>
          <w:sz w:val="22"/>
          <w:szCs w:val="22"/>
        </w:rPr>
      </w:pPr>
      <w:r w:rsidRPr="0076116C">
        <w:rPr>
          <w:rFonts w:cstheme="minorHAnsi"/>
          <w:color w:val="000000" w:themeColor="text1"/>
          <w:sz w:val="22"/>
          <w:szCs w:val="22"/>
        </w:rPr>
        <w:tab/>
        <w:t>Karl Marx coined the term estranged labor in 1844 based off a pre modern society in Europe. However, this term can still be used to describe the modern society of the United. States. Due to a collective consciousness surrounding college and careers estranged labor is continuing to happen. Evidence of this can be seen in our own education system, as shown by McDermott and Lave in “Estranged Learning.” Estranged labor is also produced by the online economy. Consumers of social media are being bought and sold as commodities in order for these companies to make a profit. This can be seen by Andrejevic</w:t>
      </w:r>
      <w:r w:rsidR="0076116C" w:rsidRPr="0076116C">
        <w:rPr>
          <w:rFonts w:cstheme="minorHAnsi"/>
          <w:color w:val="000000" w:themeColor="text1"/>
          <w:sz w:val="22"/>
          <w:szCs w:val="22"/>
        </w:rPr>
        <w:t>’s</w:t>
      </w:r>
      <w:r w:rsidRPr="0076116C">
        <w:rPr>
          <w:rFonts w:cstheme="minorHAnsi"/>
          <w:color w:val="000000" w:themeColor="text1"/>
          <w:sz w:val="22"/>
          <w:szCs w:val="22"/>
        </w:rPr>
        <w:t xml:space="preserve"> work titled “Estranged Free Labor.” Lastly, a result of estranged labor is shown by Eren and her journal, “Estranged Labor, Habitus, and Verstehen in the Rise of Extreme Endurance </w:t>
      </w:r>
      <w:r w:rsidRPr="0076116C">
        <w:rPr>
          <w:rFonts w:cstheme="minorHAnsi"/>
          <w:color w:val="000000" w:themeColor="text1"/>
          <w:sz w:val="22"/>
          <w:szCs w:val="22"/>
        </w:rPr>
        <w:lastRenderedPageBreak/>
        <w:t xml:space="preserve">Sports.” There has been an increase participation in extreme endurance events that Eren accounts to estranged labor. </w:t>
      </w:r>
    </w:p>
    <w:p w14:paraId="5BF5F21B" w14:textId="57B19FD1" w:rsidR="00B40AB1" w:rsidRPr="0076116C" w:rsidRDefault="00B40AB1" w:rsidP="0076116C">
      <w:pPr>
        <w:spacing w:line="480" w:lineRule="auto"/>
        <w:rPr>
          <w:rFonts w:cstheme="minorHAnsi"/>
          <w:color w:val="000000" w:themeColor="text1"/>
          <w:sz w:val="22"/>
          <w:szCs w:val="22"/>
        </w:rPr>
      </w:pPr>
      <w:r w:rsidRPr="0076116C">
        <w:rPr>
          <w:rFonts w:cstheme="minorHAnsi"/>
          <w:color w:val="000000" w:themeColor="text1"/>
          <w:sz w:val="22"/>
          <w:szCs w:val="22"/>
        </w:rPr>
        <w:tab/>
        <w:t>After exploring causes and results of estranged labor you should think about how it specifically has and can affect you. Did a collective consciousness motivate you to go to college instead of a passion? Are companies using you as a free commodity to boost their advertising? Do you want participate in marathons to make up for lost physical movement? But most of all, what can you do to change it?</w:t>
      </w:r>
    </w:p>
    <w:p w14:paraId="6851F7B6" w14:textId="2B98DEB5" w:rsidR="00B40AB1" w:rsidRPr="00B40AB1" w:rsidRDefault="00B40AB1" w:rsidP="00B40AB1">
      <w:pPr>
        <w:rPr>
          <w:rFonts w:cstheme="minorHAnsi"/>
          <w:sz w:val="22"/>
          <w:szCs w:val="22"/>
        </w:rPr>
      </w:pPr>
      <w:r>
        <w:rPr>
          <w:rFonts w:cstheme="minorHAnsi"/>
          <w:sz w:val="22"/>
          <w:szCs w:val="22"/>
        </w:rPr>
        <w:tab/>
      </w:r>
    </w:p>
    <w:p w14:paraId="00A30D4B" w14:textId="0352A71D" w:rsidR="00B40AB1" w:rsidRDefault="00B40AB1" w:rsidP="00B40AB1">
      <w:pPr>
        <w:rPr>
          <w:rFonts w:cstheme="minorHAnsi"/>
          <w:sz w:val="22"/>
          <w:szCs w:val="22"/>
        </w:rPr>
      </w:pPr>
    </w:p>
    <w:p w14:paraId="6D995985" w14:textId="2F0C4817" w:rsidR="00B40AB1" w:rsidRDefault="00B40AB1" w:rsidP="00B40AB1">
      <w:pPr>
        <w:rPr>
          <w:rFonts w:cstheme="minorHAnsi"/>
          <w:sz w:val="22"/>
          <w:szCs w:val="22"/>
        </w:rPr>
      </w:pPr>
      <w:r>
        <w:rPr>
          <w:rFonts w:cstheme="minorHAnsi"/>
          <w:sz w:val="22"/>
          <w:szCs w:val="22"/>
        </w:rPr>
        <w:tab/>
      </w:r>
    </w:p>
    <w:p w14:paraId="697802C5" w14:textId="3C0F3DE5" w:rsidR="00B40AB1" w:rsidRDefault="00B40AB1" w:rsidP="00B40AB1">
      <w:pPr>
        <w:rPr>
          <w:rFonts w:cstheme="minorHAnsi"/>
          <w:sz w:val="22"/>
          <w:szCs w:val="22"/>
        </w:rPr>
      </w:pPr>
      <w:r>
        <w:rPr>
          <w:rFonts w:cstheme="minorHAnsi"/>
          <w:sz w:val="22"/>
          <w:szCs w:val="22"/>
        </w:rPr>
        <w:tab/>
      </w:r>
    </w:p>
    <w:p w14:paraId="7B188516" w14:textId="76B68BBC" w:rsidR="00B40AB1" w:rsidRDefault="00B40AB1" w:rsidP="00B40AB1">
      <w:pPr>
        <w:rPr>
          <w:rFonts w:cstheme="minorHAnsi"/>
          <w:sz w:val="22"/>
          <w:szCs w:val="22"/>
        </w:rPr>
      </w:pPr>
      <w:r>
        <w:rPr>
          <w:rFonts w:cstheme="minorHAnsi"/>
          <w:sz w:val="22"/>
          <w:szCs w:val="22"/>
        </w:rPr>
        <w:tab/>
      </w:r>
    </w:p>
    <w:p w14:paraId="0B4688C2" w14:textId="2BF93F7D" w:rsidR="000066A7" w:rsidRDefault="000066A7" w:rsidP="000066A7">
      <w:pPr>
        <w:rPr>
          <w:rFonts w:cstheme="minorHAnsi"/>
          <w:sz w:val="22"/>
          <w:szCs w:val="22"/>
        </w:rPr>
      </w:pPr>
    </w:p>
    <w:p w14:paraId="14055D0E" w14:textId="2CCF8FDE" w:rsidR="000066A7" w:rsidRDefault="000066A7" w:rsidP="000066A7">
      <w:pPr>
        <w:rPr>
          <w:rFonts w:cstheme="minorHAnsi"/>
          <w:sz w:val="22"/>
          <w:szCs w:val="22"/>
        </w:rPr>
      </w:pPr>
    </w:p>
    <w:p w14:paraId="31CF10D0" w14:textId="6FC4DB3E" w:rsidR="000066A7" w:rsidRDefault="000066A7" w:rsidP="000066A7">
      <w:pPr>
        <w:rPr>
          <w:rFonts w:cstheme="minorHAnsi"/>
          <w:sz w:val="22"/>
          <w:szCs w:val="22"/>
        </w:rPr>
      </w:pPr>
    </w:p>
    <w:p w14:paraId="6E1BD800" w14:textId="3D3A6938" w:rsidR="000066A7" w:rsidRDefault="000066A7" w:rsidP="000066A7">
      <w:pPr>
        <w:rPr>
          <w:rFonts w:cstheme="minorHAnsi"/>
          <w:sz w:val="22"/>
          <w:szCs w:val="22"/>
        </w:rPr>
      </w:pPr>
    </w:p>
    <w:p w14:paraId="04E34E82" w14:textId="1F477771" w:rsidR="000066A7" w:rsidRDefault="000066A7" w:rsidP="000066A7">
      <w:pPr>
        <w:rPr>
          <w:rFonts w:cstheme="minorHAnsi"/>
          <w:sz w:val="22"/>
          <w:szCs w:val="22"/>
        </w:rPr>
      </w:pPr>
    </w:p>
    <w:p w14:paraId="13BDF5F5" w14:textId="79916B8D" w:rsidR="000066A7" w:rsidRDefault="000066A7" w:rsidP="000066A7">
      <w:pPr>
        <w:rPr>
          <w:rFonts w:cstheme="minorHAnsi"/>
          <w:sz w:val="22"/>
          <w:szCs w:val="22"/>
        </w:rPr>
      </w:pPr>
    </w:p>
    <w:p w14:paraId="5AD7FF3A" w14:textId="2B67296A" w:rsidR="000066A7" w:rsidRDefault="000066A7" w:rsidP="000066A7">
      <w:pPr>
        <w:rPr>
          <w:rFonts w:cstheme="minorHAnsi"/>
          <w:sz w:val="22"/>
          <w:szCs w:val="22"/>
        </w:rPr>
      </w:pPr>
    </w:p>
    <w:p w14:paraId="2FAC9D14" w14:textId="729E3040" w:rsidR="000066A7" w:rsidRDefault="000066A7" w:rsidP="000066A7">
      <w:pPr>
        <w:rPr>
          <w:rFonts w:cstheme="minorHAnsi"/>
          <w:sz w:val="22"/>
          <w:szCs w:val="22"/>
        </w:rPr>
      </w:pPr>
    </w:p>
    <w:p w14:paraId="39ADFDB6" w14:textId="62EB0FB3" w:rsidR="0076116C" w:rsidRDefault="0076116C" w:rsidP="000066A7">
      <w:pPr>
        <w:rPr>
          <w:rFonts w:cstheme="minorHAnsi"/>
          <w:sz w:val="22"/>
          <w:szCs w:val="22"/>
        </w:rPr>
      </w:pPr>
    </w:p>
    <w:p w14:paraId="6EC62509" w14:textId="4287B066" w:rsidR="0076116C" w:rsidRDefault="0076116C" w:rsidP="000066A7">
      <w:pPr>
        <w:rPr>
          <w:rFonts w:cstheme="minorHAnsi"/>
          <w:sz w:val="22"/>
          <w:szCs w:val="22"/>
        </w:rPr>
      </w:pPr>
    </w:p>
    <w:p w14:paraId="6A8702B5" w14:textId="587FC8CC" w:rsidR="0076116C" w:rsidRDefault="0076116C" w:rsidP="000066A7">
      <w:pPr>
        <w:rPr>
          <w:rFonts w:cstheme="minorHAnsi"/>
          <w:sz w:val="22"/>
          <w:szCs w:val="22"/>
        </w:rPr>
      </w:pPr>
    </w:p>
    <w:p w14:paraId="39471B4B" w14:textId="77EED646" w:rsidR="0076116C" w:rsidRDefault="0076116C" w:rsidP="000066A7">
      <w:pPr>
        <w:rPr>
          <w:rFonts w:cstheme="minorHAnsi"/>
          <w:sz w:val="22"/>
          <w:szCs w:val="22"/>
        </w:rPr>
      </w:pPr>
    </w:p>
    <w:p w14:paraId="209F26F4" w14:textId="14A62B4C" w:rsidR="0076116C" w:rsidRDefault="0076116C" w:rsidP="000066A7">
      <w:pPr>
        <w:rPr>
          <w:rFonts w:cstheme="minorHAnsi"/>
          <w:sz w:val="22"/>
          <w:szCs w:val="22"/>
        </w:rPr>
      </w:pPr>
    </w:p>
    <w:p w14:paraId="45D7AF1E" w14:textId="7E65E7B0" w:rsidR="0076116C" w:rsidRDefault="0076116C" w:rsidP="000066A7">
      <w:pPr>
        <w:rPr>
          <w:rFonts w:cstheme="minorHAnsi"/>
          <w:sz w:val="22"/>
          <w:szCs w:val="22"/>
        </w:rPr>
      </w:pPr>
    </w:p>
    <w:p w14:paraId="26764A51" w14:textId="230DD72D" w:rsidR="0076116C" w:rsidRDefault="0076116C" w:rsidP="000066A7">
      <w:pPr>
        <w:rPr>
          <w:rFonts w:cstheme="minorHAnsi"/>
          <w:sz w:val="22"/>
          <w:szCs w:val="22"/>
        </w:rPr>
      </w:pPr>
    </w:p>
    <w:p w14:paraId="65049357" w14:textId="7B956112" w:rsidR="0076116C" w:rsidRDefault="0076116C" w:rsidP="000066A7">
      <w:pPr>
        <w:rPr>
          <w:rFonts w:cstheme="minorHAnsi"/>
          <w:sz w:val="22"/>
          <w:szCs w:val="22"/>
        </w:rPr>
      </w:pPr>
    </w:p>
    <w:p w14:paraId="2CB9E208" w14:textId="7221155C" w:rsidR="0076116C" w:rsidRDefault="0076116C" w:rsidP="000066A7">
      <w:pPr>
        <w:rPr>
          <w:rFonts w:cstheme="minorHAnsi"/>
          <w:sz w:val="22"/>
          <w:szCs w:val="22"/>
        </w:rPr>
      </w:pPr>
    </w:p>
    <w:p w14:paraId="7A3D5D0F" w14:textId="1F28055B" w:rsidR="0076116C" w:rsidRDefault="0076116C" w:rsidP="000066A7">
      <w:pPr>
        <w:rPr>
          <w:rFonts w:cstheme="minorHAnsi"/>
          <w:sz w:val="22"/>
          <w:szCs w:val="22"/>
        </w:rPr>
      </w:pPr>
    </w:p>
    <w:p w14:paraId="5D62461B" w14:textId="1E284FAE" w:rsidR="0076116C" w:rsidRDefault="0076116C" w:rsidP="000066A7">
      <w:pPr>
        <w:rPr>
          <w:rFonts w:cstheme="minorHAnsi"/>
          <w:sz w:val="22"/>
          <w:szCs w:val="22"/>
        </w:rPr>
      </w:pPr>
    </w:p>
    <w:p w14:paraId="0B857FD6" w14:textId="1B85DC02" w:rsidR="0076116C" w:rsidRDefault="0076116C" w:rsidP="000066A7">
      <w:pPr>
        <w:rPr>
          <w:rFonts w:cstheme="minorHAnsi"/>
          <w:sz w:val="22"/>
          <w:szCs w:val="22"/>
        </w:rPr>
      </w:pPr>
    </w:p>
    <w:p w14:paraId="7955F318" w14:textId="715BCCA9" w:rsidR="0076116C" w:rsidRDefault="0076116C" w:rsidP="000066A7">
      <w:pPr>
        <w:rPr>
          <w:rFonts w:cstheme="minorHAnsi"/>
          <w:sz w:val="22"/>
          <w:szCs w:val="22"/>
        </w:rPr>
      </w:pPr>
    </w:p>
    <w:p w14:paraId="69C773CA" w14:textId="23B20B17" w:rsidR="0076116C" w:rsidRDefault="0076116C" w:rsidP="000066A7">
      <w:pPr>
        <w:rPr>
          <w:rFonts w:cstheme="minorHAnsi"/>
          <w:sz w:val="22"/>
          <w:szCs w:val="22"/>
        </w:rPr>
      </w:pPr>
    </w:p>
    <w:p w14:paraId="00602AC1" w14:textId="0454E6D7" w:rsidR="0076116C" w:rsidRDefault="0076116C" w:rsidP="000066A7">
      <w:pPr>
        <w:rPr>
          <w:rFonts w:cstheme="minorHAnsi"/>
          <w:sz w:val="22"/>
          <w:szCs w:val="22"/>
        </w:rPr>
      </w:pPr>
    </w:p>
    <w:p w14:paraId="4828667A" w14:textId="50F02A26" w:rsidR="0076116C" w:rsidRDefault="0076116C" w:rsidP="000066A7">
      <w:pPr>
        <w:rPr>
          <w:rFonts w:cstheme="minorHAnsi"/>
          <w:sz w:val="22"/>
          <w:szCs w:val="22"/>
        </w:rPr>
      </w:pPr>
    </w:p>
    <w:p w14:paraId="288DE6F9" w14:textId="66E298E6" w:rsidR="0076116C" w:rsidRDefault="0076116C" w:rsidP="000066A7">
      <w:pPr>
        <w:rPr>
          <w:rFonts w:cstheme="minorHAnsi"/>
          <w:sz w:val="22"/>
          <w:szCs w:val="22"/>
        </w:rPr>
      </w:pPr>
    </w:p>
    <w:p w14:paraId="1E10A379" w14:textId="7F5C0C5B" w:rsidR="0076116C" w:rsidRDefault="0076116C" w:rsidP="000066A7">
      <w:pPr>
        <w:rPr>
          <w:rFonts w:cstheme="minorHAnsi"/>
          <w:sz w:val="22"/>
          <w:szCs w:val="22"/>
        </w:rPr>
      </w:pPr>
    </w:p>
    <w:p w14:paraId="0952F021" w14:textId="4DD2D936" w:rsidR="0076116C" w:rsidRDefault="0076116C" w:rsidP="000066A7">
      <w:pPr>
        <w:rPr>
          <w:rFonts w:cstheme="minorHAnsi"/>
          <w:sz w:val="22"/>
          <w:szCs w:val="22"/>
        </w:rPr>
      </w:pPr>
    </w:p>
    <w:p w14:paraId="04012B00" w14:textId="6E4BF55A" w:rsidR="000066A7" w:rsidRDefault="000066A7" w:rsidP="000066A7">
      <w:pPr>
        <w:rPr>
          <w:rFonts w:cstheme="minorHAnsi"/>
          <w:sz w:val="22"/>
          <w:szCs w:val="22"/>
        </w:rPr>
      </w:pPr>
    </w:p>
    <w:p w14:paraId="731076ED" w14:textId="77777777" w:rsidR="0076116C" w:rsidRDefault="0076116C" w:rsidP="000066A7">
      <w:pPr>
        <w:rPr>
          <w:rFonts w:cstheme="minorHAnsi"/>
          <w:sz w:val="22"/>
          <w:szCs w:val="22"/>
        </w:rPr>
      </w:pPr>
    </w:p>
    <w:p w14:paraId="67488BE1" w14:textId="611CD42C" w:rsidR="000066A7" w:rsidRPr="0076116C" w:rsidRDefault="000066A7" w:rsidP="0076116C">
      <w:pPr>
        <w:jc w:val="center"/>
        <w:rPr>
          <w:rFonts w:ascii="Times New Roman" w:hAnsi="Times New Roman" w:cs="Times New Roman"/>
          <w:color w:val="000000" w:themeColor="text1"/>
          <w:sz w:val="22"/>
          <w:szCs w:val="22"/>
        </w:rPr>
      </w:pPr>
      <w:r w:rsidRPr="0076116C">
        <w:rPr>
          <w:rFonts w:ascii="Times New Roman" w:hAnsi="Times New Roman" w:cs="Times New Roman"/>
          <w:color w:val="000000" w:themeColor="text1"/>
          <w:sz w:val="22"/>
          <w:szCs w:val="22"/>
        </w:rPr>
        <w:lastRenderedPageBreak/>
        <w:t>Work Cited</w:t>
      </w:r>
    </w:p>
    <w:p w14:paraId="396A8F3B" w14:textId="541B971E" w:rsidR="00B40AB1" w:rsidRPr="0076116C" w:rsidRDefault="00B40AB1" w:rsidP="0076116C">
      <w:pPr>
        <w:rPr>
          <w:rFonts w:ascii="Times New Roman" w:hAnsi="Times New Roman" w:cs="Times New Roman"/>
          <w:color w:val="000000" w:themeColor="text1"/>
          <w:sz w:val="22"/>
          <w:szCs w:val="22"/>
        </w:rPr>
      </w:pPr>
    </w:p>
    <w:p w14:paraId="4181426C" w14:textId="1DC8328A" w:rsidR="00B40AB1" w:rsidRPr="0076116C" w:rsidRDefault="00B40AB1" w:rsidP="0076116C">
      <w:pPr>
        <w:pStyle w:val="NormalWeb"/>
        <w:ind w:left="567" w:hanging="567"/>
        <w:rPr>
          <w:rStyle w:val="apple-converted-space"/>
          <w:color w:val="000000" w:themeColor="text1"/>
          <w:sz w:val="22"/>
          <w:szCs w:val="22"/>
        </w:rPr>
      </w:pPr>
      <w:r w:rsidRPr="0076116C">
        <w:rPr>
          <w:color w:val="000000" w:themeColor="text1"/>
          <w:sz w:val="22"/>
          <w:szCs w:val="22"/>
        </w:rPr>
        <w:t>Andrejevic, Mark. “Estranged Free Labor.”</w:t>
      </w:r>
      <w:r w:rsidRPr="0076116C">
        <w:rPr>
          <w:rStyle w:val="apple-converted-space"/>
          <w:color w:val="000000" w:themeColor="text1"/>
          <w:sz w:val="22"/>
          <w:szCs w:val="22"/>
        </w:rPr>
        <w:t> </w:t>
      </w:r>
      <w:r w:rsidRPr="0076116C">
        <w:rPr>
          <w:i/>
          <w:iCs/>
          <w:color w:val="000000" w:themeColor="text1"/>
          <w:sz w:val="22"/>
          <w:szCs w:val="22"/>
        </w:rPr>
        <w:t>Digital Labor: The Internet as a Playground and Factory</w:t>
      </w:r>
      <w:r w:rsidRPr="0076116C">
        <w:rPr>
          <w:color w:val="000000" w:themeColor="text1"/>
          <w:sz w:val="22"/>
          <w:szCs w:val="22"/>
        </w:rPr>
        <w:t>, Routledge, 2013, pp. 149–164.</w:t>
      </w:r>
      <w:r w:rsidRPr="0076116C">
        <w:rPr>
          <w:rStyle w:val="apple-converted-space"/>
          <w:color w:val="000000" w:themeColor="text1"/>
          <w:sz w:val="22"/>
          <w:szCs w:val="22"/>
        </w:rPr>
        <w:t> </w:t>
      </w:r>
    </w:p>
    <w:p w14:paraId="2447A72F" w14:textId="1F101039" w:rsidR="00B40AB1" w:rsidRPr="0076116C" w:rsidRDefault="00B40AB1" w:rsidP="0076116C">
      <w:pPr>
        <w:pStyle w:val="NormalWeb"/>
        <w:ind w:left="567" w:hanging="567"/>
        <w:rPr>
          <w:color w:val="000000" w:themeColor="text1"/>
          <w:sz w:val="22"/>
          <w:szCs w:val="22"/>
        </w:rPr>
      </w:pPr>
      <w:r w:rsidRPr="0076116C">
        <w:rPr>
          <w:color w:val="000000" w:themeColor="text1"/>
          <w:sz w:val="22"/>
          <w:szCs w:val="22"/>
        </w:rPr>
        <w:t>Eren, Colleen P. “Estranged Labor, Habitus, and Verstehen in the Rise of Extreme Endurance Sports.”</w:t>
      </w:r>
      <w:r w:rsidRPr="0076116C">
        <w:rPr>
          <w:rStyle w:val="apple-converted-space"/>
          <w:color w:val="000000" w:themeColor="text1"/>
          <w:sz w:val="22"/>
          <w:szCs w:val="22"/>
        </w:rPr>
        <w:t> </w:t>
      </w:r>
      <w:r w:rsidRPr="0076116C">
        <w:rPr>
          <w:i/>
          <w:iCs/>
          <w:color w:val="000000" w:themeColor="text1"/>
          <w:sz w:val="22"/>
          <w:szCs w:val="22"/>
        </w:rPr>
        <w:t>Journal of Sport and Social Issues</w:t>
      </w:r>
      <w:r w:rsidRPr="0076116C">
        <w:rPr>
          <w:color w:val="000000" w:themeColor="text1"/>
          <w:sz w:val="22"/>
          <w:szCs w:val="22"/>
        </w:rPr>
        <w:t>, vol. 41, no. 5, 2017, pp. 384–401., doi:10.1177/0193723517719663.</w:t>
      </w:r>
      <w:r w:rsidRPr="0076116C">
        <w:rPr>
          <w:rStyle w:val="apple-converted-space"/>
          <w:color w:val="000000" w:themeColor="text1"/>
          <w:sz w:val="22"/>
          <w:szCs w:val="22"/>
        </w:rPr>
        <w:t> </w:t>
      </w:r>
    </w:p>
    <w:p w14:paraId="511CDC14" w14:textId="77777777" w:rsidR="0076116C" w:rsidRPr="0076116C" w:rsidRDefault="00B40AB1" w:rsidP="0076116C">
      <w:pPr>
        <w:pStyle w:val="NormalWeb"/>
        <w:ind w:left="567" w:hanging="567"/>
        <w:rPr>
          <w:rStyle w:val="apple-converted-space"/>
          <w:color w:val="000000" w:themeColor="text1"/>
          <w:sz w:val="22"/>
          <w:szCs w:val="22"/>
        </w:rPr>
      </w:pPr>
      <w:r w:rsidRPr="0076116C">
        <w:rPr>
          <w:color w:val="000000" w:themeColor="text1"/>
          <w:sz w:val="22"/>
          <w:szCs w:val="22"/>
        </w:rPr>
        <w:t>Marx, Karl.</w:t>
      </w:r>
      <w:r w:rsidRPr="0076116C">
        <w:rPr>
          <w:rStyle w:val="apple-converted-space"/>
          <w:color w:val="000000" w:themeColor="text1"/>
          <w:sz w:val="22"/>
          <w:szCs w:val="22"/>
        </w:rPr>
        <w:t> </w:t>
      </w:r>
      <w:r w:rsidRPr="0076116C">
        <w:rPr>
          <w:i/>
          <w:iCs/>
          <w:color w:val="000000" w:themeColor="text1"/>
          <w:sz w:val="22"/>
          <w:szCs w:val="22"/>
        </w:rPr>
        <w:t xml:space="preserve">Estranged </w:t>
      </w:r>
      <w:proofErr w:type="spellStart"/>
      <w:r w:rsidRPr="0076116C">
        <w:rPr>
          <w:i/>
          <w:iCs/>
          <w:color w:val="000000" w:themeColor="text1"/>
          <w:sz w:val="22"/>
          <w:szCs w:val="22"/>
        </w:rPr>
        <w:t>Labour</w:t>
      </w:r>
      <w:proofErr w:type="spellEnd"/>
      <w:r w:rsidRPr="0076116C">
        <w:rPr>
          <w:i/>
          <w:iCs/>
          <w:color w:val="000000" w:themeColor="text1"/>
          <w:sz w:val="22"/>
          <w:szCs w:val="22"/>
        </w:rPr>
        <w:t>, Marx, 1844</w:t>
      </w:r>
      <w:r w:rsidRPr="0076116C">
        <w:rPr>
          <w:color w:val="000000" w:themeColor="text1"/>
          <w:sz w:val="22"/>
          <w:szCs w:val="22"/>
        </w:rPr>
        <w:t>, www.marxists.org/archive/marx/works/1844/manuscripts/labour.htm.</w:t>
      </w:r>
      <w:r w:rsidRPr="0076116C">
        <w:rPr>
          <w:rStyle w:val="apple-converted-space"/>
          <w:color w:val="000000" w:themeColor="text1"/>
          <w:sz w:val="22"/>
          <w:szCs w:val="22"/>
        </w:rPr>
        <w:t> </w:t>
      </w:r>
    </w:p>
    <w:p w14:paraId="6F67D9B8" w14:textId="53C95843" w:rsidR="000066A7" w:rsidRPr="000066A7" w:rsidRDefault="000066A7" w:rsidP="0076116C">
      <w:pPr>
        <w:pStyle w:val="NormalWeb"/>
        <w:rPr>
          <w:color w:val="000000" w:themeColor="text1"/>
          <w:sz w:val="22"/>
          <w:szCs w:val="22"/>
        </w:rPr>
      </w:pPr>
      <w:r w:rsidRPr="000066A7">
        <w:rPr>
          <w:color w:val="000000" w:themeColor="text1"/>
          <w:sz w:val="22"/>
          <w:szCs w:val="22"/>
        </w:rPr>
        <w:t>McDermott, Ray, and Jean Lave. “Estranged Labor Learning.” </w:t>
      </w:r>
      <w:r w:rsidRPr="000066A7">
        <w:rPr>
          <w:i/>
          <w:iCs/>
          <w:color w:val="000000" w:themeColor="text1"/>
          <w:sz w:val="22"/>
          <w:szCs w:val="22"/>
        </w:rPr>
        <w:t xml:space="preserve">Critical Perspectives on Activity: </w:t>
      </w:r>
      <w:r w:rsidR="0076116C" w:rsidRPr="0076116C">
        <w:rPr>
          <w:i/>
          <w:iCs/>
          <w:color w:val="000000" w:themeColor="text1"/>
          <w:sz w:val="22"/>
          <w:szCs w:val="22"/>
        </w:rPr>
        <w:t xml:space="preserve">                                                                                                                </w:t>
      </w:r>
      <w:r w:rsidRPr="000066A7">
        <w:rPr>
          <w:i/>
          <w:iCs/>
          <w:color w:val="000000" w:themeColor="text1"/>
          <w:sz w:val="22"/>
          <w:szCs w:val="22"/>
        </w:rPr>
        <w:t>Explorations Across Education, Work, and Everyday Life</w:t>
      </w:r>
      <w:r w:rsidRPr="000066A7">
        <w:rPr>
          <w:color w:val="000000" w:themeColor="text1"/>
          <w:sz w:val="22"/>
          <w:szCs w:val="22"/>
        </w:rPr>
        <w:t>, edited by Peter Sawchuk et al., Cambridge University Press, Cambridge, 2006, pp. 89–122</w:t>
      </w:r>
    </w:p>
    <w:p w14:paraId="2A047FCA" w14:textId="77B8D08F" w:rsidR="000066A7" w:rsidRDefault="000066A7" w:rsidP="000066A7">
      <w:pPr>
        <w:rPr>
          <w:rFonts w:cstheme="minorHAnsi"/>
          <w:b/>
          <w:bCs/>
          <w:sz w:val="22"/>
          <w:szCs w:val="22"/>
        </w:rPr>
      </w:pPr>
    </w:p>
    <w:p w14:paraId="0825F949" w14:textId="77777777" w:rsidR="00B40AB1" w:rsidRPr="000066A7" w:rsidRDefault="00B40AB1" w:rsidP="000066A7">
      <w:pPr>
        <w:rPr>
          <w:rFonts w:cstheme="minorHAnsi"/>
          <w:b/>
          <w:bCs/>
          <w:sz w:val="22"/>
          <w:szCs w:val="22"/>
        </w:rPr>
      </w:pPr>
    </w:p>
    <w:sectPr w:rsidR="00B40AB1" w:rsidRPr="000066A7" w:rsidSect="0076116C">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A7"/>
    <w:rsid w:val="000066A7"/>
    <w:rsid w:val="0076116C"/>
    <w:rsid w:val="00925358"/>
    <w:rsid w:val="00B40AB1"/>
    <w:rsid w:val="00EC6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5FF624"/>
  <w15:chartTrackingRefBased/>
  <w15:docId w15:val="{90CF25E0-22FE-E143-B13E-AF993F83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40AB1"/>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B40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107836">
      <w:bodyDiv w:val="1"/>
      <w:marLeft w:val="0"/>
      <w:marRight w:val="0"/>
      <w:marTop w:val="0"/>
      <w:marBottom w:val="0"/>
      <w:divBdr>
        <w:top w:val="none" w:sz="0" w:space="0" w:color="auto"/>
        <w:left w:val="none" w:sz="0" w:space="0" w:color="auto"/>
        <w:bottom w:val="none" w:sz="0" w:space="0" w:color="auto"/>
        <w:right w:val="none" w:sz="0" w:space="0" w:color="auto"/>
      </w:divBdr>
    </w:div>
    <w:div w:id="267153569">
      <w:bodyDiv w:val="1"/>
      <w:marLeft w:val="0"/>
      <w:marRight w:val="0"/>
      <w:marTop w:val="0"/>
      <w:marBottom w:val="0"/>
      <w:divBdr>
        <w:top w:val="none" w:sz="0" w:space="0" w:color="auto"/>
        <w:left w:val="none" w:sz="0" w:space="0" w:color="auto"/>
        <w:bottom w:val="none" w:sz="0" w:space="0" w:color="auto"/>
        <w:right w:val="none" w:sz="0" w:space="0" w:color="auto"/>
      </w:divBdr>
    </w:div>
    <w:div w:id="357775334">
      <w:bodyDiv w:val="1"/>
      <w:marLeft w:val="0"/>
      <w:marRight w:val="0"/>
      <w:marTop w:val="0"/>
      <w:marBottom w:val="0"/>
      <w:divBdr>
        <w:top w:val="none" w:sz="0" w:space="0" w:color="auto"/>
        <w:left w:val="none" w:sz="0" w:space="0" w:color="auto"/>
        <w:bottom w:val="none" w:sz="0" w:space="0" w:color="auto"/>
        <w:right w:val="none" w:sz="0" w:space="0" w:color="auto"/>
      </w:divBdr>
    </w:div>
    <w:div w:id="467746320">
      <w:bodyDiv w:val="1"/>
      <w:marLeft w:val="0"/>
      <w:marRight w:val="0"/>
      <w:marTop w:val="0"/>
      <w:marBottom w:val="0"/>
      <w:divBdr>
        <w:top w:val="none" w:sz="0" w:space="0" w:color="auto"/>
        <w:left w:val="none" w:sz="0" w:space="0" w:color="auto"/>
        <w:bottom w:val="none" w:sz="0" w:space="0" w:color="auto"/>
        <w:right w:val="none" w:sz="0" w:space="0" w:color="auto"/>
      </w:divBdr>
    </w:div>
    <w:div w:id="729575204">
      <w:bodyDiv w:val="1"/>
      <w:marLeft w:val="0"/>
      <w:marRight w:val="0"/>
      <w:marTop w:val="0"/>
      <w:marBottom w:val="0"/>
      <w:divBdr>
        <w:top w:val="none" w:sz="0" w:space="0" w:color="auto"/>
        <w:left w:val="none" w:sz="0" w:space="0" w:color="auto"/>
        <w:bottom w:val="none" w:sz="0" w:space="0" w:color="auto"/>
        <w:right w:val="none" w:sz="0" w:space="0" w:color="auto"/>
      </w:divBdr>
    </w:div>
    <w:div w:id="1357732912">
      <w:bodyDiv w:val="1"/>
      <w:marLeft w:val="0"/>
      <w:marRight w:val="0"/>
      <w:marTop w:val="0"/>
      <w:marBottom w:val="0"/>
      <w:divBdr>
        <w:top w:val="none" w:sz="0" w:space="0" w:color="auto"/>
        <w:left w:val="none" w:sz="0" w:space="0" w:color="auto"/>
        <w:bottom w:val="none" w:sz="0" w:space="0" w:color="auto"/>
        <w:right w:val="none" w:sz="0" w:space="0" w:color="auto"/>
      </w:divBdr>
    </w:div>
    <w:div w:id="1457136974">
      <w:bodyDiv w:val="1"/>
      <w:marLeft w:val="0"/>
      <w:marRight w:val="0"/>
      <w:marTop w:val="0"/>
      <w:marBottom w:val="0"/>
      <w:divBdr>
        <w:top w:val="none" w:sz="0" w:space="0" w:color="auto"/>
        <w:left w:val="none" w:sz="0" w:space="0" w:color="auto"/>
        <w:bottom w:val="none" w:sz="0" w:space="0" w:color="auto"/>
        <w:right w:val="none" w:sz="0" w:space="0" w:color="auto"/>
      </w:divBdr>
    </w:div>
    <w:div w:id="1541281489">
      <w:bodyDiv w:val="1"/>
      <w:marLeft w:val="0"/>
      <w:marRight w:val="0"/>
      <w:marTop w:val="0"/>
      <w:marBottom w:val="0"/>
      <w:divBdr>
        <w:top w:val="none" w:sz="0" w:space="0" w:color="auto"/>
        <w:left w:val="none" w:sz="0" w:space="0" w:color="auto"/>
        <w:bottom w:val="none" w:sz="0" w:space="0" w:color="auto"/>
        <w:right w:val="none" w:sz="0" w:space="0" w:color="auto"/>
      </w:divBdr>
    </w:div>
    <w:div w:id="1657879252">
      <w:bodyDiv w:val="1"/>
      <w:marLeft w:val="0"/>
      <w:marRight w:val="0"/>
      <w:marTop w:val="0"/>
      <w:marBottom w:val="0"/>
      <w:divBdr>
        <w:top w:val="none" w:sz="0" w:space="0" w:color="auto"/>
        <w:left w:val="none" w:sz="0" w:space="0" w:color="auto"/>
        <w:bottom w:val="none" w:sz="0" w:space="0" w:color="auto"/>
        <w:right w:val="none" w:sz="0" w:space="0" w:color="auto"/>
      </w:divBdr>
    </w:div>
    <w:div w:id="1853182739">
      <w:bodyDiv w:val="1"/>
      <w:marLeft w:val="0"/>
      <w:marRight w:val="0"/>
      <w:marTop w:val="0"/>
      <w:marBottom w:val="0"/>
      <w:divBdr>
        <w:top w:val="none" w:sz="0" w:space="0" w:color="auto"/>
        <w:left w:val="none" w:sz="0" w:space="0" w:color="auto"/>
        <w:bottom w:val="none" w:sz="0" w:space="0" w:color="auto"/>
        <w:right w:val="none" w:sz="0" w:space="0" w:color="auto"/>
      </w:divBdr>
    </w:div>
    <w:div w:id="1854762389">
      <w:bodyDiv w:val="1"/>
      <w:marLeft w:val="0"/>
      <w:marRight w:val="0"/>
      <w:marTop w:val="0"/>
      <w:marBottom w:val="0"/>
      <w:divBdr>
        <w:top w:val="none" w:sz="0" w:space="0" w:color="auto"/>
        <w:left w:val="none" w:sz="0" w:space="0" w:color="auto"/>
        <w:bottom w:val="none" w:sz="0" w:space="0" w:color="auto"/>
        <w:right w:val="none" w:sz="0" w:space="0" w:color="auto"/>
      </w:divBdr>
    </w:div>
    <w:div w:id="197598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6</Pages>
  <Words>1553</Words>
  <Characters>8853</Characters>
  <Application>Microsoft Office Word</Application>
  <DocSecurity>0</DocSecurity>
  <Lines>73</Lines>
  <Paragraphs>20</Paragraphs>
  <ScaleCrop>false</ScaleCrop>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Savannah Taylor</dc:creator>
  <cp:keywords/>
  <dc:description/>
  <cp:lastModifiedBy>Savannah Taylor</cp:lastModifiedBy>
  <cp:revision>3</cp:revision>
  <dcterms:created xsi:type="dcterms:W3CDTF">2021-04-28T19:59:00Z</dcterms:created>
  <dcterms:modified xsi:type="dcterms:W3CDTF">2021-04-29T03:05:00Z</dcterms:modified>
</cp:coreProperties>
</file>