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Corrina Hall</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October 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433</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Engelman</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Boy Broken: Midterm Reflection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Boy Broken”, written by Douglas J. Engelman in June of 2023, is a story about a father’s experience after his eldest son, Douglas Jr., is diagnosed with schizophrenia. The story takes the reader through firsthand events leading up to the diagnosis, the diagnosis itself, and how the Engelman family moved forward after not only Douglas Jr.’s (Doug’s) diagnosis, but also his death that occurred eight years later.</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his work, Engelman (2023) shares his personal firsthand experiences with schizophrenia in order to help readers better understand the mental disorder. His goal, as I interpreted it, was to assist others who have been affected by a mental disorder diagnosis, whether it be personally, as a caregiver, or simply affecting someone close to you. He rawly describes his emotions, which allows others to relate to and not feel so ashamed or just upset with themselves when they feel those same emotions. He discusses the stigma surrounding mental disorders and why this stigma has to be broken in order for society to move forward. And, in order for individuals and their families to confidently be able to reach out for help and support during one of the hardest times of their lives. Engelman (2023) describes this stigma as “inhibiting recovery and a favorable life outcome for the person with mental illness” (p. 29). </w:t>
      </w:r>
    </w:p>
    <w:p w:rsidR="00000000" w:rsidDel="00000000" w:rsidP="00000000" w:rsidRDefault="00000000" w:rsidRPr="00000000" w14:paraId="00000008">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Theories and Stigma:</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Theories like the symbolic interactionist and labeling contribute to the overall stigma and perception of mental illness or disorder. Once born, individuals are expected to conform to the societal ideals of “normal” behavior. If a person goes against these societal norms, values, and beliefs, they face the consequence of being labeled “deviant”. Edwin Lemert, an American sociologist, divided this “deviant” label into two separate terms, primary deviance and secondary deviance. Primary deviance “is associated with non-normative behavior” (Engelman 2023:26). Engelman provides schizophrenia as an example. So, Doug being diagnosed with the mental disorder already put him in a box, labeling him deviant, though it was not his choice to not be “normal” according to society, just an unfortunate circumstance. Secondary deviance is when an individual assumes their deviant identity and acts out because of society’s prejudice towards them. In the book, we did not see secondary deviance in Doug; in fact, he worked diligently to be one of the ten percent with schizophrenia who go on to live a normal life.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American sociologist, Bruce Link, connected stigma to labeling theory. He claimed that “stigma of the label ‘mentally ill’ is internalized and imposes social stresses on the individual, to which the person adapts by implementing coping strategies such as concealing the condition…or the outright withdrawal of the individual from social interaction” (Engelman 2023:27-28). The stigma surrounding those who are deemed mentally ill makes an already difficult situation even more difficult for both the individual and their family. A Canadian sociologist, Erving Goffman, explained how stigma applied to the mentally disordered leads them to restricted social opportunities, and changes in self-identity” (Engelman 2023: 28). It is also brought up in the text that stigma impedes one’s ability to recover from a mental disorder.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Later on in this paper, it will be discussed how Doug overcomes this stigma associated with his schizophrenia diagnosis and goes on to receive treatment, respond very well to that treatment, land himself a job, and be able to live on his own (like many others with the disorder cannot).</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see the author and his family also react to the stigma caused by his son’s diagnosis. Originally, Engelman (2023) tried to hide Doug’s diagnosis due to fear of what others would think of him as a parent, even though the diagnosis had nothing to do with his parenting. Engelman then dove into how he questioned if the diagnosis was his fault. If he had not divorced Doug’s mother, if he had not moved away, if he had been more present. But all of these what-ifs are not an explanation for how or why Doug ended up being diagnosed with the disorder. The only fact that truly mattered was how the author helped his son deal with the disorder.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had not been for his unwavering support and love for his son, I do not think Doug would have been a part of that small ten percent that comes out on top, and is able to live normally (for the most part). It is truly admirable to be able to, what I felt was, experience just how much a father loves his son, how far he is willing to go, how much he is willing to do. And, in the end, it worked out beautifully; all of both Engelman and Doug’s hard work paid off.</w:t>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Doug’s Story:</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age twenty, Doug was diagnosed with drug-induced schizophrenia. Doug’s first psychotic break was witnessed by his sister Melissa. He was outside on the back porch, repeatedly yelling the phrase “Why do they have to die?” for ten minutes (Engelman 2023:6). Melissa was worried, so she called the police. Officer Thomas arrived on the scene and talked it out with Doug. The author reached out to Officer Thomas in hopes of finding answers to his questions. The officer relayed his belief that Doug may be schizophrenic and that he should be checked out by medical professionals.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author’s first experience of realizing his son may be schizophrenic occurred when he picked Doug up the morning after the incident to go to breakfast. While in the car, Doug mentioned that two people, Wendy and Dave, were always with him. Doug said that Wendy was in the car with them when it was only the author in the driver’s seat and his son in the passenger seat. While in the car, Doug experienced severe pain in his abdomen. He claimed that Dave and Wendy could put their hands inside of him, and that was what was causing it.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Doug’s Uncle Harry, on his father’s side, was also diagnosed with schizophrenia in his early twenties. The family history, and as the author mentioned later on, Doug’s frequent smoking of marijuana could be attributed to the development of his disorder, but this question was not specifically answered.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Doug’s first experience in the medical field was at Loyola Medical Center’s Mental Health unit. His father dropped him off for intake there, and he was taken right into a thirty-day program. This is where Doug was first medicated for his disorder, and he was responding well, saying it was “helping him think straight” (Engelman 2023:63). His first days at the facility were spent in solitary where he was heavily medicated. He then underwent individual and group therapy sessions, and eventually exposure to the rest of the patients in the facility.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month at Loyola, Doug was moved to John J. Madden Mental Health Center. Madden allowed Doug more professional care, more exposure to experimental anti-psychotics, and more therapy (Engelman 2023:65). Once in the care of Madden, Doug had his first experience with a group home, where he ended up staying for nine months. During his stay at the group home, Doug experienced ups and downs. His money was taken from him, and later on, he was threatened. This threat caused Doug to return home to the author’s house one day, claiming he needed to leave Madden.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weeks after coming back to Madden from his father’s, that one night, Doug disappeared. It was not until three weeks after his disappearance that Doug reached out to his father. For three weeks, Doug was out on the streets, staying at Franciscan Outreach during the nights. After the phone call, Engelman (2023) went directly to pick up his son and brought him home. They had dinner, talked, and decided it would be best for Doug to move out of the group home. </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Doug ended up moving into an apartment with an older man. At this apartment, Doug landed himself a job. After over half a year at this place, Doug decided he wanted to go back to Pittsburgh, where he was surrounded by family that he was missing.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back in Pittsburgh, Doug had moved back in with his mother and was serviced by Chartiers Mental Health/Mental Rehabilitation Center. He stayed with his mother for two years before moving out and moving in with his sister Melissa, which lasted only for a year.</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Eventually, the author came to Pittsburgh to help with Doug’s situation along with his sister and mother. They found Doug an apartment where he faced some challenges. He was continuing to abuse weed and alcohol even though he knew it was bad for him to partake in them with his diagnosis. And he was not staying consistent with his medication. While at this apartment, and hanging out with old friends Chuck and Bob, Doug found himself frequently in trouble with the police. It was in his best interest that he move, so he did.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Doug moved apartments, he ended up moving to a new mental health facility, Mercy Behavioral Health. It was at Mercy where Doug began to flourish more than ever before. His new therapist, Julie Gatti, helped him in ways he had not been helped before. Engelman (2023) noted that “It was clear she had reached him in a way that no one else had previously” (p. 123). Doug was getting a handle on his substance abuse during this time, and his progress with his overall diagnosis became even more prominent.</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Doug stayed in the area but moved into his own home, where he was approved for Section 8 housing. He had made such a nice life for himself, even regaining employment at his old high school job where he installed carpeting. With all of these amazing opportunities happening to Doug, he gained “a sense of purpose and optimism” that his father, the author, had not seen in years.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time the author saw Doug in life was at Doug’s Uncle’s wedding. Doug was doing great.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time Doug and his father talked over the phone on December 16, 1988, things were really looking up for him. He called just “to say how great I’m doing. How happy I am” (Engelman 2023:135). Doug had plans to go back to school, but sadly, three days after their last call, Doug was killed in a tragic car accident.</w:t>
      </w:r>
    </w:p>
    <w:p w:rsidR="00000000" w:rsidDel="00000000" w:rsidP="00000000" w:rsidRDefault="00000000" w:rsidRPr="00000000" w14:paraId="0000001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eight years of living with schizophrenia, Doug became one of the ten percent to live a somewhat normal life. Tragically, that life was cut short.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book delivers a sense of hope to its readers, whether they have experience with mental disorder or not, hope for families made up of mentally disordered individuals. With hard work and determination, people can overcome and be more than their disorder.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reading the book, I felt certain aspects on a personal level. When I had my first depressive episode, I was too scared to admit it to my mother. I did not want her to blame herself that I no longer wanted to live. Eventually, I had to admit it to her. So, I think this book and how the author dealt with and supported his son through his entire diagnosis and life can help others struggling to get over the “shameful stigma” and reach out for support. If I had not already had my conversation with my mother, I most definitely would have after reading this book.</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Engelman, Douglas J. 2023. </w:t>
      </w:r>
      <w:r w:rsidDel="00000000" w:rsidR="00000000" w:rsidRPr="00000000">
        <w:rPr>
          <w:rFonts w:ascii="Times New Roman" w:cs="Times New Roman" w:eastAsia="Times New Roman" w:hAnsi="Times New Roman"/>
          <w:i w:val="1"/>
          <w:sz w:val="24"/>
          <w:szCs w:val="24"/>
          <w:rtl w:val="0"/>
        </w:rPr>
        <w:t xml:space="preserve">A Boy Broken</w:t>
      </w:r>
      <w:r w:rsidDel="00000000" w:rsidR="00000000" w:rsidRPr="00000000">
        <w:rPr>
          <w:rFonts w:ascii="Times New Roman" w:cs="Times New Roman" w:eastAsia="Times New Roman" w:hAnsi="Times New Roman"/>
          <w:sz w:val="24"/>
          <w:szCs w:val="24"/>
          <w:rtl w:val="0"/>
        </w:rPr>
        <w:t xml:space="preserve">. Kindle Direct Publishing.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