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48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Jenna Jackson </w:t>
      </w:r>
    </w:p>
    <w:p w:rsidR="00000000" w:rsidDel="00000000" w:rsidP="00000000" w:rsidRDefault="00000000" w:rsidRPr="00000000" w14:paraId="00000002">
      <w:pPr>
        <w:shd w:fill="ffffff" w:val="clear"/>
        <w:spacing w:after="180" w:before="180" w:line="48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SOC 345 </w:t>
      </w:r>
    </w:p>
    <w:p w:rsidR="00000000" w:rsidDel="00000000" w:rsidP="00000000" w:rsidRDefault="00000000" w:rsidRPr="00000000" w14:paraId="00000003">
      <w:pPr>
        <w:shd w:fill="ffffff" w:val="clear"/>
        <w:spacing w:after="180" w:before="180" w:line="480" w:lineRule="auto"/>
        <w:jc w:val="center"/>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Mid-Term Paper: American Families in 2035</w:t>
      </w:r>
    </w:p>
    <w:p w:rsidR="00000000" w:rsidDel="00000000" w:rsidP="00000000" w:rsidRDefault="00000000" w:rsidRPr="00000000" w14:paraId="00000004">
      <w:pPr>
        <w:shd w:fill="ffffff" w:val="clear"/>
        <w:spacing w:after="180" w:before="180" w:line="48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Throughout the semester, we have discussed many different topics of the family. We’ve looked at relationship dynamics, how marriages have changed over time, how work and house dynamics have shifted, and more. So much has changed relating to relationships and families throughout history, and I believe that trend will continue going towards 2035. Many things impact families and their dynamics; it is a combination of multiple things, not just one thing. The biggest thing that impacts families is society. According to Riina (2024), families tend to transfer societal environments onto future generations. Families can be negatively or positively influenced by their neighborhoods. If the parent quality is lower and stress is higher in a neighborhood, then the neighborhood has a lower number of resources (Riina, 2024). Neighborhoods have a significant impact on family dynamics, as well as the parents’ relationship. </w:t>
      </w:r>
    </w:p>
    <w:p w:rsidR="00000000" w:rsidDel="00000000" w:rsidP="00000000" w:rsidRDefault="00000000" w:rsidRPr="00000000" w14:paraId="00000005">
      <w:pPr>
        <w:shd w:fill="ffffff" w:val="clear"/>
        <w:spacing w:after="180" w:before="180" w:line="48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Recently, society has seen a shift in marriages or long-term relationships, and who the breadwinner is and who does the household chores. In the past, men were primarily the breadwinners, while women were housewives and would cook, clean, and care for the house. This dynamic has shifted going into the 21st century, and more women have entered the workforce. Some men have also shifted to stay-at-home dads, but the question of relationship equality still exists. Many old norms and traditions are still held up today, even though society is pushing towards an egalitarian relationship model. Many couples are also refraining from getting married or having kids. With all of these factors up in the air, it leaves many possibilities for a relationship to lean towards in the future. While these were some bigger factors, some smaller, seemingly insignificant influences also have a big impact. </w:t>
      </w:r>
    </w:p>
    <w:p w:rsidR="00000000" w:rsidDel="00000000" w:rsidP="00000000" w:rsidRDefault="00000000" w:rsidRPr="00000000" w14:paraId="00000006">
      <w:pPr>
        <w:shd w:fill="ffffff" w:val="clear"/>
        <w:spacing w:after="180" w:before="180" w:line="48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Currently, we live in a society that is rapidly developing newer and more advanced models of technology. Technology is growing faster than society can keep up with, and it impacts society on large and small scales. Whether or not we realize it, technology has an extreme impact on families and their dynamics. I see this personally at my job every day. I work as a server in a local restaurant, and oftentimes when I go to greet a table, everyone at the table is on their phones. I’m not judging by any means. I’m on my phone more than I like, but throughout the entire dining experience, everyone is on their phones rather than talking. I believe that this is negatively affecting the family dynamic, and unless it is addressed, it may continue to harm families and cause many issues in the years to come. This is not just my opinion; sociological researchers are also concerned about this issue. Lee et al. (2022) examined how parental efficacy and methods, along with mobile device usage in children, negatively impact a child’s relationship with technology and the family dynamic. The researchers' findings indicated that overconsumption and reliance on mobile devices are more likely to lead to negative outcomes. They mentioned that children holding mobile devices constantly will interfere with their daily lives, thus affecting their relationships and daily lives (Lee et al., 2022).  This has many implications for how families may look and operate in 2035. </w:t>
      </w:r>
    </w:p>
    <w:p w:rsidR="00000000" w:rsidDel="00000000" w:rsidP="00000000" w:rsidRDefault="00000000" w:rsidRPr="00000000" w14:paraId="00000007">
      <w:pPr>
        <w:shd w:fill="ffffff" w:val="clear"/>
        <w:spacing w:after="180" w:before="180" w:line="480" w:lineRule="auto"/>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Small things can have big implications on family dynamics, as seen with mobile devices. Things like quality time are extremely important to build strong and deep connections. Not having deep connections in relationships can lead to other tough situations, like Adverse Childhood Experiences (ACEs). One ACE that is most commonly seen in families is substance use and abuse. According to Jabbari (2023), substance use and abuse can be affected by unhealthy family dynamics, especially in adolescents. Sometimes adolescents are looking for a way to escape or to regain a sense of control over their lives, which often manifests in them sneaking out or using substances. Jabbari (2023) also suggests that those in stressful family situations tend to gravitate towards unhealthy coping mechanisms, which impacts their health. Unhealthy family dynamics impact everyone in the family individually, as well as the whole unit. </w:t>
      </w:r>
    </w:p>
    <w:p w:rsidR="00000000" w:rsidDel="00000000" w:rsidP="00000000" w:rsidRDefault="00000000" w:rsidRPr="00000000" w14:paraId="00000008">
      <w:pPr>
        <w:shd w:fill="ffffff" w:val="clear"/>
        <w:spacing w:after="180" w:before="180" w:line="48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So how does all of this play into the future dynamics of American families in 2035? There are a couple of different ways that families could go. One dynamic is a detached, unemotional, power struggle dynamic. This is the worst possible case scenario. This dynamic depicts a family that is not close, spends no time together, and is constantly fighting for attention. The parents would be fighting for equality in breadwinning, which would leave no room for quality time for their children. These children would grow up without a strong foundation, and if their parents suddenly tried to discipline them, then it would create an unhealthy dynamic. This dynamic would create the most strife and distance within the family. </w:t>
      </w:r>
    </w:p>
    <w:p w:rsidR="00000000" w:rsidDel="00000000" w:rsidP="00000000" w:rsidRDefault="00000000" w:rsidRPr="00000000" w14:paraId="00000009">
      <w:pPr>
        <w:shd w:fill="ffffff" w:val="clear"/>
        <w:spacing w:after="180" w:before="180" w:line="48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Another dynamic would be a semi-balanced family dynamic. This dynamic would still have some strife and cause some issues between the parents themselves and the parents and children. In this dynamic, there is more of a balance with breadwinning and less competing. Both parents may work or only one, but they are working together to be financially stable. If only one person is working, it may cause some issues with providing for the family and the splitting of household chores. This may also cause strife with their children, especially if one parent is more present than the other. Even with some of the strife, this would be more optimal than the example in the previous paragraph. </w:t>
      </w:r>
    </w:p>
    <w:p w:rsidR="00000000" w:rsidDel="00000000" w:rsidP="00000000" w:rsidRDefault="00000000" w:rsidRPr="00000000" w14:paraId="0000000A">
      <w:pPr>
        <w:shd w:fill="ffffff" w:val="clear"/>
        <w:spacing w:after="180" w:before="180" w:line="48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The last dynamic depicts the most perfect dynamic in the ever-changing society that we live in. This would mean that no matter what each parent is doing, whether they are both at work or just one, they are both equally contributing to housework and taking care of their family. Their relationships with their children would be close and trusting. There would be no unhealthy dynamics like substance abuse or abuse. This would be the most optimal, but this seems to be harder to reach. </w:t>
      </w:r>
    </w:p>
    <w:p w:rsidR="00000000" w:rsidDel="00000000" w:rsidP="00000000" w:rsidRDefault="00000000" w:rsidRPr="00000000" w14:paraId="0000000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many factors impact a family’s dynamic. There are large-scale and small-scale factors. All of these factors combined can have a multitude of effects. Ultimately, there is no way to predict a “typical American family in 2035.” Society changes so much in ten years, and it’s difficult to predict everything. Technology is changing constantly, and social media is impacting how we view society and how we should handle family dynamics. Families can be complicated, but I’m hoping that the last scenario is what we are heading towards as a society. </w:t>
      </w: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w:t>
      </w:r>
    </w:p>
    <w:p w:rsidR="00000000" w:rsidDel="00000000" w:rsidP="00000000" w:rsidRDefault="00000000" w:rsidRPr="00000000" w14:paraId="00000019">
      <w:pPr>
        <w:spacing w:after="240" w:before="240" w:line="480" w:lineRule="auto"/>
        <w:ind w:left="720" w:hanging="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Jabbari, B. (2023). </w:t>
      </w:r>
      <w:r w:rsidDel="00000000" w:rsidR="00000000" w:rsidRPr="00000000">
        <w:rPr>
          <w:rFonts w:ascii="Times New Roman" w:cs="Times New Roman" w:eastAsia="Times New Roman" w:hAnsi="Times New Roman"/>
          <w:i w:val="1"/>
          <w:sz w:val="24"/>
          <w:szCs w:val="24"/>
          <w:highlight w:val="white"/>
          <w:rtl w:val="0"/>
        </w:rPr>
        <w:t xml:space="preserve">Family dynamics</w:t>
      </w:r>
      <w:r w:rsidDel="00000000" w:rsidR="00000000" w:rsidRPr="00000000">
        <w:rPr>
          <w:rFonts w:ascii="Times New Roman" w:cs="Times New Roman" w:eastAsia="Times New Roman" w:hAnsi="Times New Roman"/>
          <w:sz w:val="24"/>
          <w:szCs w:val="24"/>
          <w:highlight w:val="white"/>
          <w:rtl w:val="0"/>
        </w:rPr>
        <w:t xml:space="preserve">. National Library of Medicine.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https://www.ncbi.nlm.nih.gov/books/NBK560487/</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1A">
      <w:pPr>
        <w:spacing w:line="480" w:lineRule="auto"/>
        <w:ind w:left="720" w:hanging="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Lee, V. W., Ling, H. W., Cheung, J. C., Tung, S. Y., Leung, C. M., &amp; Wong, Y. (2022). Technology and Family Dynamics: The Relationships Among Children’s Use of Mobile Devices, Family Atmosphere and Parenting Approaches: C &amp; A.</w:t>
      </w:r>
      <w:r w:rsidDel="00000000" w:rsidR="00000000" w:rsidRPr="00000000">
        <w:rPr>
          <w:rFonts w:ascii="Times New Roman" w:cs="Times New Roman" w:eastAsia="Times New Roman" w:hAnsi="Times New Roman"/>
          <w:i w:val="1"/>
          <w:sz w:val="24"/>
          <w:szCs w:val="24"/>
          <w:highlight w:val="white"/>
          <w:rtl w:val="0"/>
        </w:rPr>
        <w:t xml:space="preserve"> Child &amp; Adolescent Social Work Journal, 39</w:t>
      </w:r>
      <w:r w:rsidDel="00000000" w:rsidR="00000000" w:rsidRPr="00000000">
        <w:rPr>
          <w:rFonts w:ascii="Times New Roman" w:cs="Times New Roman" w:eastAsia="Times New Roman" w:hAnsi="Times New Roman"/>
          <w:sz w:val="24"/>
          <w:szCs w:val="24"/>
          <w:highlight w:val="white"/>
          <w:rtl w:val="0"/>
        </w:rPr>
        <w:t xml:space="preserve">(4), 437-444.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https://doi.org/10.1007/s10560-021-00745-0</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1B">
      <w:pPr>
        <w:spacing w:line="480" w:lineRule="auto"/>
        <w:ind w:left="720" w:hanging="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Riina, E. M. (2024). The ties that bind: Questions for studying families in neighborhood contexts.</w:t>
      </w:r>
      <w:r w:rsidDel="00000000" w:rsidR="00000000" w:rsidRPr="00000000">
        <w:rPr>
          <w:rFonts w:ascii="Times New Roman" w:cs="Times New Roman" w:eastAsia="Times New Roman" w:hAnsi="Times New Roman"/>
          <w:i w:val="1"/>
          <w:sz w:val="24"/>
          <w:szCs w:val="24"/>
          <w:highlight w:val="white"/>
          <w:rtl w:val="0"/>
        </w:rPr>
        <w:t xml:space="preserve"> Journal of Marriage and Family, Suppl.Special Issue on Theory and Methods, 86</w:t>
      </w:r>
      <w:r w:rsidDel="00000000" w:rsidR="00000000" w:rsidRPr="00000000">
        <w:rPr>
          <w:rFonts w:ascii="Times New Roman" w:cs="Times New Roman" w:eastAsia="Times New Roman" w:hAnsi="Times New Roman"/>
          <w:sz w:val="24"/>
          <w:szCs w:val="24"/>
          <w:highlight w:val="white"/>
          <w:rtl w:val="0"/>
        </w:rPr>
        <w:t xml:space="preserve">(5), 1353-1373.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https://doi.org/10.1111/jomf.l3026</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1C">
      <w:pPr>
        <w:spacing w:line="480" w:lineRule="auto"/>
        <w:ind w:left="720" w:hanging="720"/>
        <w:rPr>
          <w:rFonts w:ascii="Times New Roman" w:cs="Times New Roman" w:eastAsia="Times New Roman" w:hAnsi="Times New Roman"/>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cbi.nlm.nih.gov/books/NBK560487/" TargetMode="External"/><Relationship Id="rId7" Type="http://schemas.openxmlformats.org/officeDocument/2006/relationships/hyperlink" Target="https://doi.org/10.1007/s10560-021-00745-0" TargetMode="External"/><Relationship Id="rId8" Type="http://schemas.openxmlformats.org/officeDocument/2006/relationships/hyperlink" Target="https://doi.org/10.1111/jomf.l3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