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xml" ContentType="application/vnd.openxmlformats-officedocument.wordprocessingml.footer+xml"/>
  <Override PartName="/word/header.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555F3075" w:rsidP="0245DC7F" w:rsidRDefault="555F3075" w14:paraId="53D2618B" w14:textId="22991B63">
      <w:pPr>
        <w:pStyle w:val="Normal"/>
        <w:spacing w:line="480" w:lineRule="auto"/>
        <w:ind w:left="0" w:firstLine="0"/>
        <w:rPr>
          <w:rFonts w:ascii="Times New Roman" w:hAnsi="Times New Roman" w:eastAsia="Times New Roman" w:cs="Times New Roman"/>
          <w:noProof w:val="0"/>
          <w:sz w:val="24"/>
          <w:szCs w:val="24"/>
          <w:lang w:val="en-US"/>
        </w:rPr>
      </w:pPr>
      <w:r w:rsidRPr="0245DC7F" w:rsidR="555F3075">
        <w:rPr>
          <w:rFonts w:ascii="Times New Roman" w:hAnsi="Times New Roman" w:eastAsia="Times New Roman" w:cs="Times New Roman"/>
          <w:noProof w:val="0"/>
          <w:sz w:val="24"/>
          <w:szCs w:val="24"/>
          <w:lang w:val="en-US"/>
        </w:rPr>
        <w:t xml:space="preserve">SOC 250-001 </w:t>
      </w:r>
    </w:p>
    <w:p w:rsidR="555F3075" w:rsidP="0245DC7F" w:rsidRDefault="555F3075" w14:paraId="5029050A" w14:textId="0B25B429">
      <w:pPr>
        <w:pStyle w:val="Normal"/>
        <w:spacing w:line="480" w:lineRule="auto"/>
        <w:ind w:left="0" w:firstLine="0"/>
        <w:rPr>
          <w:rFonts w:ascii="Times New Roman" w:hAnsi="Times New Roman" w:eastAsia="Times New Roman" w:cs="Times New Roman"/>
          <w:noProof w:val="0"/>
          <w:sz w:val="24"/>
          <w:szCs w:val="24"/>
          <w:lang w:val="en-US"/>
        </w:rPr>
      </w:pPr>
      <w:r w:rsidRPr="0245DC7F" w:rsidR="555F3075">
        <w:rPr>
          <w:rFonts w:ascii="Times New Roman" w:hAnsi="Times New Roman" w:eastAsia="Times New Roman" w:cs="Times New Roman"/>
          <w:noProof w:val="0"/>
          <w:sz w:val="24"/>
          <w:szCs w:val="24"/>
          <w:lang w:val="en-US"/>
        </w:rPr>
        <w:t xml:space="preserve">21 September 2025 </w:t>
      </w:r>
    </w:p>
    <w:p w:rsidR="555F3075" w:rsidP="0245DC7F" w:rsidRDefault="555F3075" w14:paraId="00142FB0" w14:textId="0E07A137">
      <w:pPr>
        <w:pStyle w:val="Normal"/>
        <w:spacing w:line="480" w:lineRule="auto"/>
        <w:ind w:left="0" w:firstLine="0"/>
        <w:jc w:val="center"/>
        <w:rPr>
          <w:rFonts w:ascii="Times New Roman" w:hAnsi="Times New Roman" w:eastAsia="Times New Roman" w:cs="Times New Roman"/>
          <w:noProof w:val="0"/>
          <w:sz w:val="24"/>
          <w:szCs w:val="24"/>
          <w:lang w:val="en-US"/>
        </w:rPr>
      </w:pPr>
      <w:r w:rsidRPr="0245DC7F" w:rsidR="555F3075">
        <w:rPr>
          <w:rFonts w:ascii="Times New Roman" w:hAnsi="Times New Roman" w:eastAsia="Times New Roman" w:cs="Times New Roman"/>
          <w:noProof w:val="0"/>
          <w:sz w:val="24"/>
          <w:szCs w:val="24"/>
          <w:lang w:val="en-US"/>
        </w:rPr>
        <w:t xml:space="preserve">The Community Consideration </w:t>
      </w:r>
    </w:p>
    <w:p w:rsidR="68353E49" w:rsidP="0245DC7F" w:rsidRDefault="68353E49" w14:paraId="64020F37" w14:textId="61B3E453">
      <w:pPr>
        <w:pStyle w:val="Normal"/>
        <w:spacing w:line="480" w:lineRule="auto"/>
        <w:ind w:left="0" w:firstLine="720"/>
        <w:rPr>
          <w:rFonts w:ascii="Times New Roman" w:hAnsi="Times New Roman" w:eastAsia="Times New Roman" w:cs="Times New Roman"/>
          <w:noProof w:val="0"/>
          <w:sz w:val="24"/>
          <w:szCs w:val="24"/>
          <w:lang w:val="en-US"/>
        </w:rPr>
      </w:pPr>
      <w:r w:rsidRPr="0245DC7F" w:rsidR="7E38D5E5">
        <w:rPr>
          <w:rFonts w:ascii="Times New Roman" w:hAnsi="Times New Roman" w:eastAsia="Times New Roman" w:cs="Times New Roman"/>
          <w:noProof w:val="0"/>
          <w:sz w:val="24"/>
          <w:szCs w:val="24"/>
          <w:lang w:val="en-US"/>
        </w:rPr>
        <w:t xml:space="preserve">Answering the question of “What’s the right thing to do?” has been a focal challenge for philosophers across centuries, </w:t>
      </w:r>
      <w:r w:rsidRPr="0245DC7F" w:rsidR="7E38D5E5">
        <w:rPr>
          <w:rFonts w:ascii="Times New Roman" w:hAnsi="Times New Roman" w:eastAsia="Times New Roman" w:cs="Times New Roman"/>
          <w:noProof w:val="0"/>
          <w:sz w:val="24"/>
          <w:szCs w:val="24"/>
          <w:lang w:val="en-US"/>
        </w:rPr>
        <w:t>remaining</w:t>
      </w:r>
      <w:r w:rsidRPr="0245DC7F" w:rsidR="7E38D5E5">
        <w:rPr>
          <w:rFonts w:ascii="Times New Roman" w:hAnsi="Times New Roman" w:eastAsia="Times New Roman" w:cs="Times New Roman"/>
          <w:noProof w:val="0"/>
          <w:sz w:val="24"/>
          <w:szCs w:val="24"/>
          <w:lang w:val="en-US"/>
        </w:rPr>
        <w:t xml:space="preserve"> unanswered even by the prolific Harvard professor, Michael J. Sandel, in his book titled “Justice.” </w:t>
      </w:r>
      <w:r w:rsidRPr="0245DC7F" w:rsidR="7E38D5E5">
        <w:rPr>
          <w:rFonts w:ascii="Times New Roman" w:hAnsi="Times New Roman" w:eastAsia="Times New Roman" w:cs="Times New Roman"/>
          <w:noProof w:val="0"/>
          <w:sz w:val="24"/>
          <w:szCs w:val="24"/>
          <w:lang w:val="en-US"/>
        </w:rPr>
        <w:t xml:space="preserve">To better address the broad topic of justice, Sandel </w:t>
      </w:r>
      <w:r w:rsidRPr="0245DC7F" w:rsidR="7E38D5E5">
        <w:rPr>
          <w:rFonts w:ascii="Times New Roman" w:hAnsi="Times New Roman" w:eastAsia="Times New Roman" w:cs="Times New Roman"/>
          <w:noProof w:val="0"/>
          <w:sz w:val="24"/>
          <w:szCs w:val="24"/>
          <w:lang w:val="en-US"/>
        </w:rPr>
        <w:t>identifies</w:t>
      </w:r>
      <w:r w:rsidRPr="0245DC7F" w:rsidR="7E38D5E5">
        <w:rPr>
          <w:rFonts w:ascii="Times New Roman" w:hAnsi="Times New Roman" w:eastAsia="Times New Roman" w:cs="Times New Roman"/>
          <w:noProof w:val="0"/>
          <w:sz w:val="24"/>
          <w:szCs w:val="24"/>
          <w:lang w:val="en-US"/>
        </w:rPr>
        <w:t xml:space="preserve"> three approaches to the concept: welfare, freedom, and virtue. He concedes at the end of his book that he </w:t>
      </w:r>
      <w:r w:rsidRPr="0245DC7F" w:rsidR="7E38D5E5">
        <w:rPr>
          <w:rFonts w:ascii="Times New Roman" w:hAnsi="Times New Roman" w:eastAsia="Times New Roman" w:cs="Times New Roman"/>
          <w:noProof w:val="0"/>
          <w:sz w:val="24"/>
          <w:szCs w:val="24"/>
          <w:lang w:val="en-US"/>
        </w:rPr>
        <w:t>ultimately favors</w:t>
      </w:r>
      <w:r w:rsidRPr="0245DC7F" w:rsidR="7E38D5E5">
        <w:rPr>
          <w:rFonts w:ascii="Times New Roman" w:hAnsi="Times New Roman" w:eastAsia="Times New Roman" w:cs="Times New Roman"/>
          <w:noProof w:val="0"/>
          <w:sz w:val="24"/>
          <w:szCs w:val="24"/>
          <w:lang w:val="en-US"/>
        </w:rPr>
        <w:t xml:space="preserve"> the approach of virtue and the common good. </w:t>
      </w:r>
      <w:r w:rsidRPr="0245DC7F" w:rsidR="69C51239">
        <w:rPr>
          <w:rFonts w:ascii="Times New Roman" w:hAnsi="Times New Roman" w:eastAsia="Times New Roman" w:cs="Times New Roman"/>
          <w:noProof w:val="0"/>
          <w:sz w:val="24"/>
          <w:szCs w:val="24"/>
          <w:lang w:val="en-US"/>
        </w:rPr>
        <w:t>Ultimately, Sandel</w:t>
      </w:r>
      <w:r w:rsidRPr="0245DC7F" w:rsidR="69C51239">
        <w:rPr>
          <w:rFonts w:ascii="Times New Roman" w:hAnsi="Times New Roman" w:eastAsia="Times New Roman" w:cs="Times New Roman"/>
          <w:noProof w:val="0"/>
          <w:sz w:val="24"/>
          <w:szCs w:val="24"/>
          <w:lang w:val="en-US"/>
        </w:rPr>
        <w:t xml:space="preserve"> advocates for a theory that aligns with communitarian ideals, challenging the notions of the philosophers he writes about. </w:t>
      </w:r>
      <w:r w:rsidRPr="0245DC7F" w:rsidR="7E38D5E5">
        <w:rPr>
          <w:rFonts w:ascii="Times New Roman" w:hAnsi="Times New Roman" w:eastAsia="Times New Roman" w:cs="Times New Roman"/>
          <w:noProof w:val="0"/>
          <w:sz w:val="24"/>
          <w:szCs w:val="24"/>
          <w:lang w:val="en-US"/>
        </w:rPr>
        <w:t xml:space="preserve">As he approaches his conclusion, Sandel takes his readers on a journey </w:t>
      </w:r>
      <w:r w:rsidRPr="0245DC7F" w:rsidR="2445B667">
        <w:rPr>
          <w:rFonts w:ascii="Times New Roman" w:hAnsi="Times New Roman" w:eastAsia="Times New Roman" w:cs="Times New Roman"/>
          <w:noProof w:val="0"/>
          <w:sz w:val="24"/>
          <w:szCs w:val="24"/>
          <w:lang w:val="en-US"/>
        </w:rPr>
        <w:t xml:space="preserve">through the theories of Bentham, Kant, and Rawls to question which theory addresses fairness and justice most effectively. </w:t>
      </w:r>
    </w:p>
    <w:p w:rsidR="2C392DC2" w:rsidP="0245DC7F" w:rsidRDefault="2C392DC2" w14:paraId="62357771" w14:textId="2251A1A6">
      <w:pPr>
        <w:pStyle w:val="Normal"/>
        <w:spacing w:line="480" w:lineRule="auto"/>
        <w:ind w:left="0" w:firstLine="720"/>
        <w:rPr>
          <w:rFonts w:ascii="Times New Roman" w:hAnsi="Times New Roman" w:eastAsia="Times New Roman" w:cs="Times New Roman"/>
          <w:noProof w:val="0"/>
          <w:sz w:val="24"/>
          <w:szCs w:val="24"/>
          <w:lang w:val="en-US"/>
        </w:rPr>
      </w:pPr>
      <w:r w:rsidRPr="0245DC7F" w:rsidR="1BFCB157">
        <w:rPr>
          <w:rFonts w:ascii="Times New Roman" w:hAnsi="Times New Roman" w:eastAsia="Times New Roman" w:cs="Times New Roman"/>
          <w:sz w:val="24"/>
          <w:szCs w:val="24"/>
        </w:rPr>
        <w:t>Sandel refers to the teachings of Jeremy Bentham as he discusses and c</w:t>
      </w:r>
      <w:r w:rsidRPr="0245DC7F" w:rsidR="71C0B93F">
        <w:rPr>
          <w:rFonts w:ascii="Times New Roman" w:hAnsi="Times New Roman" w:eastAsia="Times New Roman" w:cs="Times New Roman"/>
          <w:sz w:val="24"/>
          <w:szCs w:val="24"/>
        </w:rPr>
        <w:t xml:space="preserve">ritiques </w:t>
      </w:r>
      <w:r w:rsidRPr="0245DC7F" w:rsidR="1BFCB157">
        <w:rPr>
          <w:rFonts w:ascii="Times New Roman" w:hAnsi="Times New Roman" w:eastAsia="Times New Roman" w:cs="Times New Roman"/>
          <w:sz w:val="24"/>
          <w:szCs w:val="24"/>
        </w:rPr>
        <w:t xml:space="preserve">the theory of utilitarianism. </w:t>
      </w:r>
      <w:r w:rsidRPr="0245DC7F" w:rsidR="5C6A84BB">
        <w:rPr>
          <w:rFonts w:ascii="Times New Roman" w:hAnsi="Times New Roman" w:eastAsia="Times New Roman" w:cs="Times New Roman"/>
          <w:sz w:val="24"/>
          <w:szCs w:val="24"/>
        </w:rPr>
        <w:t xml:space="preserve">Concerning his theory and justice, </w:t>
      </w:r>
      <w:r w:rsidRPr="0245DC7F" w:rsidR="2C392DC2">
        <w:rPr>
          <w:rFonts w:ascii="Times New Roman" w:hAnsi="Times New Roman" w:eastAsia="Times New Roman" w:cs="Times New Roman"/>
          <w:noProof w:val="0"/>
          <w:sz w:val="24"/>
          <w:szCs w:val="24"/>
          <w:lang w:val="en-US"/>
        </w:rPr>
        <w:t xml:space="preserve">Bentham argues that “the right thing to do is whatever will maximize utility” (Sandel 34). Simply put, people are </w:t>
      </w:r>
      <w:r w:rsidRPr="0245DC7F" w:rsidR="2C392DC2">
        <w:rPr>
          <w:rFonts w:ascii="Times New Roman" w:hAnsi="Times New Roman" w:eastAsia="Times New Roman" w:cs="Times New Roman"/>
          <w:noProof w:val="0"/>
          <w:sz w:val="24"/>
          <w:szCs w:val="24"/>
          <w:lang w:val="en-US"/>
        </w:rPr>
        <w:t>obligated</w:t>
      </w:r>
      <w:r w:rsidRPr="0245DC7F" w:rsidR="2C392DC2">
        <w:rPr>
          <w:rFonts w:ascii="Times New Roman" w:hAnsi="Times New Roman" w:eastAsia="Times New Roman" w:cs="Times New Roman"/>
          <w:noProof w:val="0"/>
          <w:sz w:val="24"/>
          <w:szCs w:val="24"/>
          <w:lang w:val="en-US"/>
        </w:rPr>
        <w:t xml:space="preserve"> to make decisions that maximize happiness and minimize pain. </w:t>
      </w:r>
      <w:r w:rsidRPr="0245DC7F" w:rsidR="635770A1">
        <w:rPr>
          <w:rFonts w:ascii="Times New Roman" w:hAnsi="Times New Roman" w:eastAsia="Times New Roman" w:cs="Times New Roman"/>
          <w:noProof w:val="0"/>
          <w:sz w:val="24"/>
          <w:szCs w:val="24"/>
          <w:lang w:val="en-US"/>
        </w:rPr>
        <w:t xml:space="preserve">The straightforward nature of the theory gave rise to objections, which later </w:t>
      </w:r>
      <w:r w:rsidRPr="0245DC7F" w:rsidR="1A03FC3F">
        <w:rPr>
          <w:rFonts w:ascii="Times New Roman" w:hAnsi="Times New Roman" w:eastAsia="Times New Roman" w:cs="Times New Roman"/>
          <w:noProof w:val="0"/>
          <w:sz w:val="24"/>
          <w:szCs w:val="24"/>
          <w:lang w:val="en-US"/>
        </w:rPr>
        <w:t>utilitarian</w:t>
      </w:r>
      <w:r w:rsidRPr="0245DC7F" w:rsidR="635770A1">
        <w:rPr>
          <w:rFonts w:ascii="Times New Roman" w:hAnsi="Times New Roman" w:eastAsia="Times New Roman" w:cs="Times New Roman"/>
          <w:noProof w:val="0"/>
          <w:sz w:val="24"/>
          <w:szCs w:val="24"/>
          <w:lang w:val="en-US"/>
        </w:rPr>
        <w:t xml:space="preserve"> </w:t>
      </w:r>
      <w:r w:rsidRPr="0245DC7F" w:rsidR="50278F8F">
        <w:rPr>
          <w:rFonts w:ascii="Times New Roman" w:hAnsi="Times New Roman" w:eastAsia="Times New Roman" w:cs="Times New Roman"/>
          <w:noProof w:val="0"/>
          <w:sz w:val="24"/>
          <w:szCs w:val="24"/>
          <w:lang w:val="en-US"/>
        </w:rPr>
        <w:t>philosophers</w:t>
      </w:r>
      <w:r w:rsidRPr="0245DC7F" w:rsidR="635770A1">
        <w:rPr>
          <w:rFonts w:ascii="Times New Roman" w:hAnsi="Times New Roman" w:eastAsia="Times New Roman" w:cs="Times New Roman"/>
          <w:noProof w:val="0"/>
          <w:sz w:val="24"/>
          <w:szCs w:val="24"/>
          <w:lang w:val="en-US"/>
        </w:rPr>
        <w:t xml:space="preserve"> like J.S. Mills would </w:t>
      </w:r>
      <w:r w:rsidRPr="0245DC7F" w:rsidR="635770A1">
        <w:rPr>
          <w:rFonts w:ascii="Times New Roman" w:hAnsi="Times New Roman" w:eastAsia="Times New Roman" w:cs="Times New Roman"/>
          <w:noProof w:val="0"/>
          <w:sz w:val="24"/>
          <w:szCs w:val="24"/>
          <w:lang w:val="en-US"/>
        </w:rPr>
        <w:t>attempt</w:t>
      </w:r>
      <w:r w:rsidRPr="0245DC7F" w:rsidR="635770A1">
        <w:rPr>
          <w:rFonts w:ascii="Times New Roman" w:hAnsi="Times New Roman" w:eastAsia="Times New Roman" w:cs="Times New Roman"/>
          <w:noProof w:val="0"/>
          <w:sz w:val="24"/>
          <w:szCs w:val="24"/>
          <w:lang w:val="en-US"/>
        </w:rPr>
        <w:t xml:space="preserve"> to remedy. However, Sandel still finds conflict with the fundamental theories that underlie utili</w:t>
      </w:r>
      <w:r w:rsidRPr="0245DC7F" w:rsidR="77D61625">
        <w:rPr>
          <w:rFonts w:ascii="Times New Roman" w:hAnsi="Times New Roman" w:eastAsia="Times New Roman" w:cs="Times New Roman"/>
          <w:noProof w:val="0"/>
          <w:sz w:val="24"/>
          <w:szCs w:val="24"/>
          <w:lang w:val="en-US"/>
        </w:rPr>
        <w:t xml:space="preserve">tarian thought. </w:t>
      </w:r>
    </w:p>
    <w:p w:rsidR="68353E49" w:rsidP="0245DC7F" w:rsidRDefault="68353E49" w14:paraId="56E3E700" w14:textId="75F13591">
      <w:pPr>
        <w:pStyle w:val="Normal"/>
        <w:spacing w:line="480" w:lineRule="auto"/>
        <w:ind w:left="0" w:firstLine="720"/>
        <w:rPr>
          <w:rFonts w:ascii="Times New Roman" w:hAnsi="Times New Roman" w:eastAsia="Times New Roman" w:cs="Times New Roman"/>
          <w:noProof w:val="0"/>
          <w:sz w:val="24"/>
          <w:szCs w:val="24"/>
          <w:lang w:val="en-US"/>
        </w:rPr>
      </w:pPr>
      <w:r w:rsidRPr="0245DC7F" w:rsidR="3645FEC5">
        <w:rPr>
          <w:rFonts w:ascii="Times New Roman" w:hAnsi="Times New Roman" w:eastAsia="Times New Roman" w:cs="Times New Roman"/>
          <w:noProof w:val="0"/>
          <w:sz w:val="24"/>
          <w:szCs w:val="24"/>
          <w:lang w:val="en-US"/>
        </w:rPr>
        <w:t xml:space="preserve">Sandel’s first critique </w:t>
      </w:r>
      <w:r w:rsidRPr="0245DC7F" w:rsidR="6AA84924">
        <w:rPr>
          <w:rFonts w:ascii="Times New Roman" w:hAnsi="Times New Roman" w:eastAsia="Times New Roman" w:cs="Times New Roman"/>
          <w:noProof w:val="0"/>
          <w:sz w:val="24"/>
          <w:szCs w:val="24"/>
          <w:lang w:val="en-US"/>
        </w:rPr>
        <w:t xml:space="preserve">argues </w:t>
      </w:r>
      <w:r w:rsidRPr="0245DC7F" w:rsidR="3645FEC5">
        <w:rPr>
          <w:rFonts w:ascii="Times New Roman" w:hAnsi="Times New Roman" w:eastAsia="Times New Roman" w:cs="Times New Roman"/>
          <w:noProof w:val="0"/>
          <w:sz w:val="24"/>
          <w:szCs w:val="24"/>
          <w:lang w:val="en-US"/>
        </w:rPr>
        <w:t xml:space="preserve">that utilitarianism </w:t>
      </w:r>
      <w:r w:rsidRPr="0245DC7F" w:rsidR="6E1683BC">
        <w:rPr>
          <w:rFonts w:ascii="Times New Roman" w:hAnsi="Times New Roman" w:eastAsia="Times New Roman" w:cs="Times New Roman"/>
          <w:noProof w:val="0"/>
          <w:sz w:val="24"/>
          <w:szCs w:val="24"/>
          <w:lang w:val="en-US"/>
        </w:rPr>
        <w:t>diminishes</w:t>
      </w:r>
      <w:r w:rsidRPr="0245DC7F" w:rsidR="3645FEC5">
        <w:rPr>
          <w:rFonts w:ascii="Times New Roman" w:hAnsi="Times New Roman" w:eastAsia="Times New Roman" w:cs="Times New Roman"/>
          <w:noProof w:val="0"/>
          <w:sz w:val="24"/>
          <w:szCs w:val="24"/>
          <w:lang w:val="en-US"/>
        </w:rPr>
        <w:t xml:space="preserve"> individual rights by weighing the heightened pleasure of a majority over the pain of a few. He cites the example </w:t>
      </w:r>
      <w:r w:rsidRPr="0245DC7F" w:rsidR="163094B1">
        <w:rPr>
          <w:rFonts w:ascii="Times New Roman" w:hAnsi="Times New Roman" w:eastAsia="Times New Roman" w:cs="Times New Roman"/>
          <w:noProof w:val="0"/>
          <w:sz w:val="24"/>
          <w:szCs w:val="24"/>
          <w:lang w:val="en-US"/>
        </w:rPr>
        <w:t xml:space="preserve">the city of happiness, in which one child is condemned to a life of suffering </w:t>
      </w:r>
      <w:r w:rsidRPr="0245DC7F" w:rsidR="0D7A6D7F">
        <w:rPr>
          <w:rFonts w:ascii="Times New Roman" w:hAnsi="Times New Roman" w:eastAsia="Times New Roman" w:cs="Times New Roman"/>
          <w:noProof w:val="0"/>
          <w:sz w:val="24"/>
          <w:szCs w:val="24"/>
          <w:lang w:val="en-US"/>
        </w:rPr>
        <w:t xml:space="preserve">so that the rest of the city can flourish. </w:t>
      </w:r>
      <w:r w:rsidRPr="0245DC7F" w:rsidR="4DD73227">
        <w:rPr>
          <w:rFonts w:ascii="Times New Roman" w:hAnsi="Times New Roman" w:eastAsia="Times New Roman" w:cs="Times New Roman"/>
          <w:noProof w:val="0"/>
          <w:sz w:val="24"/>
          <w:szCs w:val="24"/>
          <w:lang w:val="en-US"/>
        </w:rPr>
        <w:t xml:space="preserve">Sandel says that although the majority benefit, it is still wrong to violate the child’s rights. </w:t>
      </w:r>
      <w:r w:rsidRPr="0245DC7F" w:rsidR="56804CC3">
        <w:rPr>
          <w:rFonts w:ascii="Times New Roman" w:hAnsi="Times New Roman" w:eastAsia="Times New Roman" w:cs="Times New Roman"/>
          <w:noProof w:val="0"/>
          <w:sz w:val="24"/>
          <w:szCs w:val="24"/>
          <w:lang w:val="en-US"/>
        </w:rPr>
        <w:t xml:space="preserve">Sandel’s second critique focuses on the issue of </w:t>
      </w:r>
      <w:r w:rsidRPr="0245DC7F" w:rsidR="55806C7E">
        <w:rPr>
          <w:rFonts w:ascii="Times New Roman" w:hAnsi="Times New Roman" w:eastAsia="Times New Roman" w:cs="Times New Roman"/>
          <w:noProof w:val="0"/>
          <w:sz w:val="24"/>
          <w:szCs w:val="24"/>
          <w:lang w:val="en-US"/>
        </w:rPr>
        <w:t>utilitarian</w:t>
      </w:r>
      <w:r w:rsidRPr="0245DC7F" w:rsidR="56804CC3">
        <w:rPr>
          <w:rFonts w:ascii="Times New Roman" w:hAnsi="Times New Roman" w:eastAsia="Times New Roman" w:cs="Times New Roman"/>
          <w:noProof w:val="0"/>
          <w:sz w:val="24"/>
          <w:szCs w:val="24"/>
          <w:lang w:val="en-US"/>
        </w:rPr>
        <w:t xml:space="preserve"> calculus and the uniform value measurement the theory requires. To calculate the offset between pleasure and pain, </w:t>
      </w:r>
      <w:r w:rsidRPr="0245DC7F" w:rsidR="6B254973">
        <w:rPr>
          <w:rFonts w:ascii="Times New Roman" w:hAnsi="Times New Roman" w:eastAsia="Times New Roman" w:cs="Times New Roman"/>
          <w:noProof w:val="0"/>
          <w:sz w:val="24"/>
          <w:szCs w:val="24"/>
          <w:lang w:val="en-US"/>
        </w:rPr>
        <w:t xml:space="preserve">a value may be attached to human life. In times when anti-smoking movements or even car brands have </w:t>
      </w:r>
      <w:r w:rsidRPr="0245DC7F" w:rsidR="6B254973">
        <w:rPr>
          <w:rFonts w:ascii="Times New Roman" w:hAnsi="Times New Roman" w:eastAsia="Times New Roman" w:cs="Times New Roman"/>
          <w:noProof w:val="0"/>
          <w:sz w:val="24"/>
          <w:szCs w:val="24"/>
          <w:lang w:val="en-US"/>
        </w:rPr>
        <w:t>attempted</w:t>
      </w:r>
      <w:r w:rsidRPr="0245DC7F" w:rsidR="6B254973">
        <w:rPr>
          <w:rFonts w:ascii="Times New Roman" w:hAnsi="Times New Roman" w:eastAsia="Times New Roman" w:cs="Times New Roman"/>
          <w:noProof w:val="0"/>
          <w:sz w:val="24"/>
          <w:szCs w:val="24"/>
          <w:lang w:val="en-US"/>
        </w:rPr>
        <w:t xml:space="preserve"> to</w:t>
      </w:r>
      <w:r w:rsidRPr="0245DC7F" w:rsidR="2D965C77">
        <w:rPr>
          <w:rFonts w:ascii="Times New Roman" w:hAnsi="Times New Roman" w:eastAsia="Times New Roman" w:cs="Times New Roman"/>
          <w:noProof w:val="0"/>
          <w:sz w:val="24"/>
          <w:szCs w:val="24"/>
          <w:lang w:val="en-US"/>
        </w:rPr>
        <w:t xml:space="preserve"> define the value of a human life to conduct utilitarian calculus, the public has lashed back. The sentiment of the public is shared with Sandel—</w:t>
      </w:r>
      <w:r w:rsidRPr="0245DC7F" w:rsidR="2D965C77">
        <w:rPr>
          <w:rFonts w:ascii="Times New Roman" w:hAnsi="Times New Roman" w:eastAsia="Times New Roman" w:cs="Times New Roman"/>
          <w:noProof w:val="0"/>
          <w:sz w:val="24"/>
          <w:szCs w:val="24"/>
          <w:lang w:val="en-US"/>
        </w:rPr>
        <w:t>attempting</w:t>
      </w:r>
      <w:r w:rsidRPr="0245DC7F" w:rsidR="2D965C77">
        <w:rPr>
          <w:rFonts w:ascii="Times New Roman" w:hAnsi="Times New Roman" w:eastAsia="Times New Roman" w:cs="Times New Roman"/>
          <w:noProof w:val="0"/>
          <w:sz w:val="24"/>
          <w:szCs w:val="24"/>
          <w:lang w:val="en-US"/>
        </w:rPr>
        <w:t xml:space="preserve"> to attach value to something as abstract of human life </w:t>
      </w:r>
      <w:r w:rsidRPr="0245DC7F" w:rsidR="2D965C77">
        <w:rPr>
          <w:rFonts w:ascii="Times New Roman" w:hAnsi="Times New Roman" w:eastAsia="Times New Roman" w:cs="Times New Roman"/>
          <w:noProof w:val="0"/>
          <w:sz w:val="24"/>
          <w:szCs w:val="24"/>
          <w:lang w:val="en-US"/>
        </w:rPr>
        <w:t>ultimately diminishes</w:t>
      </w:r>
      <w:r w:rsidRPr="0245DC7F" w:rsidR="2D965C77">
        <w:rPr>
          <w:rFonts w:ascii="Times New Roman" w:hAnsi="Times New Roman" w:eastAsia="Times New Roman" w:cs="Times New Roman"/>
          <w:noProof w:val="0"/>
          <w:sz w:val="24"/>
          <w:szCs w:val="24"/>
          <w:lang w:val="en-US"/>
        </w:rPr>
        <w:t xml:space="preserve"> it. </w:t>
      </w:r>
    </w:p>
    <w:p w:rsidR="68353E49" w:rsidP="0245DC7F" w:rsidRDefault="68353E49" w14:paraId="01C324DB" w14:textId="75485281">
      <w:pPr>
        <w:pStyle w:val="Normal"/>
        <w:spacing w:line="480" w:lineRule="auto"/>
        <w:ind w:left="0" w:firstLine="720"/>
        <w:rPr>
          <w:rFonts w:ascii="Times New Roman" w:hAnsi="Times New Roman" w:eastAsia="Times New Roman" w:cs="Times New Roman"/>
          <w:noProof w:val="0"/>
          <w:sz w:val="24"/>
          <w:szCs w:val="24"/>
          <w:lang w:val="en-US"/>
        </w:rPr>
      </w:pPr>
      <w:r w:rsidRPr="0245DC7F" w:rsidR="67921178">
        <w:rPr>
          <w:rFonts w:ascii="Times New Roman" w:hAnsi="Times New Roman" w:eastAsia="Times New Roman" w:cs="Times New Roman"/>
          <w:noProof w:val="0"/>
          <w:sz w:val="24"/>
          <w:szCs w:val="24"/>
          <w:lang w:val="en-US"/>
        </w:rPr>
        <w:t xml:space="preserve">Sandel’s alignment with communitarian thought strongly contrasts utilitarian philosophy. </w:t>
      </w:r>
      <w:r w:rsidRPr="0245DC7F" w:rsidR="3575CBD9">
        <w:rPr>
          <w:rFonts w:ascii="Times New Roman" w:hAnsi="Times New Roman" w:eastAsia="Times New Roman" w:cs="Times New Roman"/>
          <w:noProof w:val="0"/>
          <w:sz w:val="24"/>
          <w:szCs w:val="24"/>
          <w:lang w:val="en-US"/>
        </w:rPr>
        <w:t xml:space="preserve">A communitarian perspective would argue that as utilitarianism weighs the value of each person equally, </w:t>
      </w:r>
      <w:r w:rsidRPr="0245DC7F" w:rsidR="3575CBD9">
        <w:rPr>
          <w:rFonts w:ascii="Times New Roman" w:hAnsi="Times New Roman" w:eastAsia="Times New Roman" w:cs="Times New Roman"/>
          <w:noProof w:val="0"/>
          <w:sz w:val="24"/>
          <w:szCs w:val="24"/>
          <w:lang w:val="en-US"/>
        </w:rPr>
        <w:t xml:space="preserve">communal ties people may share with family members or fellow citizens are disregarded. </w:t>
      </w:r>
      <w:r w:rsidRPr="0245DC7F" w:rsidR="6CC5312A">
        <w:rPr>
          <w:rFonts w:ascii="Times New Roman" w:hAnsi="Times New Roman" w:eastAsia="Times New Roman" w:cs="Times New Roman"/>
          <w:noProof w:val="0"/>
          <w:sz w:val="24"/>
          <w:szCs w:val="24"/>
          <w:lang w:val="en-US"/>
        </w:rPr>
        <w:t xml:space="preserve">Take for example the famous trolley problem. If one track </w:t>
      </w:r>
      <w:r w:rsidRPr="0245DC7F" w:rsidR="6CC5312A">
        <w:rPr>
          <w:rFonts w:ascii="Times New Roman" w:hAnsi="Times New Roman" w:eastAsia="Times New Roman" w:cs="Times New Roman"/>
          <w:noProof w:val="0"/>
          <w:sz w:val="24"/>
          <w:szCs w:val="24"/>
          <w:lang w:val="en-US"/>
        </w:rPr>
        <w:t>contained</w:t>
      </w:r>
      <w:r w:rsidRPr="0245DC7F" w:rsidR="6CC5312A">
        <w:rPr>
          <w:rFonts w:ascii="Times New Roman" w:hAnsi="Times New Roman" w:eastAsia="Times New Roman" w:cs="Times New Roman"/>
          <w:noProof w:val="0"/>
          <w:sz w:val="24"/>
          <w:szCs w:val="24"/>
          <w:lang w:val="en-US"/>
        </w:rPr>
        <w:t xml:space="preserve"> two strangers and the other </w:t>
      </w:r>
      <w:r w:rsidRPr="0245DC7F" w:rsidR="6CC5312A">
        <w:rPr>
          <w:rFonts w:ascii="Times New Roman" w:hAnsi="Times New Roman" w:eastAsia="Times New Roman" w:cs="Times New Roman"/>
          <w:noProof w:val="0"/>
          <w:sz w:val="24"/>
          <w:szCs w:val="24"/>
          <w:lang w:val="en-US"/>
        </w:rPr>
        <w:t>contained</w:t>
      </w:r>
      <w:r w:rsidRPr="0245DC7F" w:rsidR="6CC5312A">
        <w:rPr>
          <w:rFonts w:ascii="Times New Roman" w:hAnsi="Times New Roman" w:eastAsia="Times New Roman" w:cs="Times New Roman"/>
          <w:noProof w:val="0"/>
          <w:sz w:val="24"/>
          <w:szCs w:val="24"/>
          <w:lang w:val="en-US"/>
        </w:rPr>
        <w:t xml:space="preserve"> someone’s child, the utilitarian would argue that saving the two strangers would </w:t>
      </w:r>
      <w:r w:rsidRPr="0245DC7F" w:rsidR="6CC5312A">
        <w:rPr>
          <w:rFonts w:ascii="Times New Roman" w:hAnsi="Times New Roman" w:eastAsia="Times New Roman" w:cs="Times New Roman"/>
          <w:noProof w:val="0"/>
          <w:sz w:val="24"/>
          <w:szCs w:val="24"/>
          <w:lang w:val="en-US"/>
        </w:rPr>
        <w:t>likely override</w:t>
      </w:r>
      <w:r w:rsidRPr="0245DC7F" w:rsidR="6CC5312A">
        <w:rPr>
          <w:rFonts w:ascii="Times New Roman" w:hAnsi="Times New Roman" w:eastAsia="Times New Roman" w:cs="Times New Roman"/>
          <w:noProof w:val="0"/>
          <w:sz w:val="24"/>
          <w:szCs w:val="24"/>
          <w:lang w:val="en-US"/>
        </w:rPr>
        <w:t xml:space="preserve"> any loyalty to family, as the net happiness of saving two strangers outweighs saving one. </w:t>
      </w:r>
      <w:r w:rsidRPr="0245DC7F" w:rsidR="6D3F63C0">
        <w:rPr>
          <w:rFonts w:ascii="Times New Roman" w:hAnsi="Times New Roman" w:eastAsia="Times New Roman" w:cs="Times New Roman"/>
          <w:noProof w:val="0"/>
          <w:sz w:val="24"/>
          <w:szCs w:val="24"/>
          <w:lang w:val="en-US"/>
        </w:rPr>
        <w:t xml:space="preserve">Examining this problem through a utilitarian perspective devalues the relationships people have between each other. </w:t>
      </w:r>
      <w:r w:rsidRPr="0245DC7F" w:rsidR="2E4D96B3">
        <w:rPr>
          <w:rFonts w:ascii="Times New Roman" w:hAnsi="Times New Roman" w:eastAsia="Times New Roman" w:cs="Times New Roman"/>
          <w:noProof w:val="0"/>
          <w:sz w:val="24"/>
          <w:szCs w:val="24"/>
          <w:lang w:val="en-US"/>
        </w:rPr>
        <w:t>Sandel also highlights how c</w:t>
      </w:r>
      <w:r w:rsidRPr="0245DC7F" w:rsidR="7DB354AA">
        <w:rPr>
          <w:rFonts w:ascii="Times New Roman" w:hAnsi="Times New Roman" w:eastAsia="Times New Roman" w:cs="Times New Roman"/>
          <w:noProof w:val="0"/>
          <w:sz w:val="24"/>
          <w:szCs w:val="24"/>
          <w:lang w:val="en-US"/>
        </w:rPr>
        <w:t xml:space="preserve">ommunitarian thought clashes with the basic </w:t>
      </w:r>
      <w:r w:rsidRPr="0245DC7F" w:rsidR="609E90F4">
        <w:rPr>
          <w:rFonts w:ascii="Times New Roman" w:hAnsi="Times New Roman" w:eastAsia="Times New Roman" w:cs="Times New Roman"/>
          <w:noProof w:val="0"/>
          <w:sz w:val="24"/>
          <w:szCs w:val="24"/>
          <w:lang w:val="en-US"/>
        </w:rPr>
        <w:t>utilitarian</w:t>
      </w:r>
      <w:r w:rsidRPr="0245DC7F" w:rsidR="7EB4FE68">
        <w:rPr>
          <w:rFonts w:ascii="Times New Roman" w:hAnsi="Times New Roman" w:eastAsia="Times New Roman" w:cs="Times New Roman"/>
          <w:noProof w:val="0"/>
          <w:sz w:val="24"/>
          <w:szCs w:val="24"/>
          <w:lang w:val="en-US"/>
        </w:rPr>
        <w:t xml:space="preserve"> tenet of maximizing happiness through </w:t>
      </w:r>
      <w:r w:rsidRPr="0245DC7F" w:rsidR="1A8962E1">
        <w:rPr>
          <w:rFonts w:ascii="Times New Roman" w:hAnsi="Times New Roman" w:eastAsia="Times New Roman" w:cs="Times New Roman"/>
          <w:noProof w:val="0"/>
          <w:sz w:val="24"/>
          <w:szCs w:val="24"/>
          <w:lang w:val="en-US"/>
        </w:rPr>
        <w:t xml:space="preserve">his discussion of patriotism. Not only are familial ties at odds with utilitarian thought, so too are ties between citizens and their country. </w:t>
      </w:r>
      <w:r w:rsidRPr="0245DC7F" w:rsidR="2E1068F5">
        <w:rPr>
          <w:rFonts w:ascii="Times New Roman" w:hAnsi="Times New Roman" w:eastAsia="Times New Roman" w:cs="Times New Roman"/>
          <w:noProof w:val="0"/>
          <w:sz w:val="24"/>
          <w:szCs w:val="24"/>
          <w:lang w:val="en-US"/>
        </w:rPr>
        <w:t xml:space="preserve">For example, a utilitarian could also find issues in the “Buy American” movement. In response to decreasing industrial prowess in America, congress passed a stimulus bill that was aimed at reinvigorating American industry. Through a utilitarian lens, one could argue that happiness and pleasure could have been maximized by injecting that money into a struggling, developing nation that needed it more than a still relatively robust American job market. However, communitarian principles </w:t>
      </w:r>
      <w:r w:rsidRPr="0245DC7F" w:rsidR="5F033807">
        <w:rPr>
          <w:rFonts w:ascii="Times New Roman" w:hAnsi="Times New Roman" w:eastAsia="Times New Roman" w:cs="Times New Roman"/>
          <w:noProof w:val="0"/>
          <w:sz w:val="24"/>
          <w:szCs w:val="24"/>
          <w:lang w:val="en-US"/>
        </w:rPr>
        <w:t xml:space="preserve">would include the influence of people’s obligation to the communities they are a part of, and the bonds shared between </w:t>
      </w:r>
      <w:r w:rsidRPr="0245DC7F" w:rsidR="5F033807">
        <w:rPr>
          <w:rFonts w:ascii="Times New Roman" w:hAnsi="Times New Roman" w:eastAsia="Times New Roman" w:cs="Times New Roman"/>
          <w:noProof w:val="0"/>
          <w:sz w:val="24"/>
          <w:szCs w:val="24"/>
          <w:lang w:val="en-US"/>
        </w:rPr>
        <w:t>countrymen</w:t>
      </w:r>
      <w:r w:rsidRPr="0245DC7F" w:rsidR="5F033807">
        <w:rPr>
          <w:rFonts w:ascii="Times New Roman" w:hAnsi="Times New Roman" w:eastAsia="Times New Roman" w:cs="Times New Roman"/>
          <w:noProof w:val="0"/>
          <w:sz w:val="24"/>
          <w:szCs w:val="24"/>
          <w:lang w:val="en-US"/>
        </w:rPr>
        <w:t xml:space="preserve">. </w:t>
      </w:r>
    </w:p>
    <w:p w:rsidR="68353E49" w:rsidP="0245DC7F" w:rsidRDefault="68353E49" w14:paraId="520C9908" w14:textId="5AE5CEE7">
      <w:pPr>
        <w:pStyle w:val="Normal"/>
        <w:spacing w:line="480" w:lineRule="auto"/>
        <w:ind w:left="0" w:firstLine="720"/>
        <w:rPr>
          <w:rFonts w:ascii="Times New Roman" w:hAnsi="Times New Roman" w:eastAsia="Times New Roman" w:cs="Times New Roman"/>
          <w:sz w:val="24"/>
          <w:szCs w:val="24"/>
        </w:rPr>
      </w:pPr>
      <w:r w:rsidRPr="0245DC7F" w:rsidR="61FDB508">
        <w:rPr>
          <w:rFonts w:ascii="Times New Roman" w:hAnsi="Times New Roman" w:eastAsia="Times New Roman" w:cs="Times New Roman"/>
          <w:sz w:val="24"/>
          <w:szCs w:val="24"/>
        </w:rPr>
        <w:t>Sandel further explores his theory as he examines the theories of Emmanuel Kant and John Rawls.</w:t>
      </w:r>
      <w:r w:rsidRPr="0245DC7F" w:rsidR="294E8B3E">
        <w:rPr>
          <w:rFonts w:ascii="Times New Roman" w:hAnsi="Times New Roman" w:eastAsia="Times New Roman" w:cs="Times New Roman"/>
          <w:sz w:val="24"/>
          <w:szCs w:val="24"/>
        </w:rPr>
        <w:t xml:space="preserve"> </w:t>
      </w:r>
      <w:r w:rsidRPr="0245DC7F" w:rsidR="575E79A2">
        <w:rPr>
          <w:rFonts w:ascii="Times New Roman" w:hAnsi="Times New Roman" w:eastAsia="Times New Roman" w:cs="Times New Roman"/>
          <w:sz w:val="24"/>
          <w:szCs w:val="24"/>
        </w:rPr>
        <w:t xml:space="preserve">Both philosophers advocate for a neutral view of justice but arrive at that conclusion through different methods. </w:t>
      </w:r>
      <w:r w:rsidRPr="0245DC7F" w:rsidR="33F3F33B">
        <w:rPr>
          <w:rFonts w:ascii="Times New Roman" w:hAnsi="Times New Roman" w:eastAsia="Times New Roman" w:cs="Times New Roman"/>
          <w:sz w:val="24"/>
          <w:szCs w:val="24"/>
        </w:rPr>
        <w:t>Kant’s theory breaks away from the utilitarian principle of maximizing pleasure through its introduction of two categorical imperatives</w:t>
      </w:r>
      <w:r w:rsidRPr="0245DC7F" w:rsidR="04853AFE">
        <w:rPr>
          <w:rFonts w:ascii="Times New Roman" w:hAnsi="Times New Roman" w:eastAsia="Times New Roman" w:cs="Times New Roman"/>
          <w:sz w:val="24"/>
          <w:szCs w:val="24"/>
        </w:rPr>
        <w:t>, the first of which refers to adhering to universally applicable principles</w:t>
      </w:r>
      <w:r w:rsidRPr="0245DC7F" w:rsidR="1957CABA">
        <w:rPr>
          <w:rFonts w:ascii="Times New Roman" w:hAnsi="Times New Roman" w:eastAsia="Times New Roman" w:cs="Times New Roman"/>
          <w:sz w:val="24"/>
          <w:szCs w:val="24"/>
        </w:rPr>
        <w:t xml:space="preserve">, and the second arguing that people must always be treated as ends in themselves. </w:t>
      </w:r>
      <w:r w:rsidRPr="0245DC7F" w:rsidR="2B200593">
        <w:rPr>
          <w:rFonts w:ascii="Times New Roman" w:hAnsi="Times New Roman" w:eastAsia="Times New Roman" w:cs="Times New Roman"/>
          <w:sz w:val="24"/>
          <w:szCs w:val="24"/>
        </w:rPr>
        <w:t>The two categorical imperatives define Kant’s moral law through its emphasis on autonomy</w:t>
      </w:r>
      <w:r w:rsidRPr="0245DC7F" w:rsidR="7416B758">
        <w:rPr>
          <w:rFonts w:ascii="Times New Roman" w:hAnsi="Times New Roman" w:eastAsia="Times New Roman" w:cs="Times New Roman"/>
          <w:sz w:val="24"/>
          <w:szCs w:val="24"/>
        </w:rPr>
        <w:t xml:space="preserve">. Freedom and autonomy are derived from acting on reason, separating oneself from desires and instead acting according to universally willed maxims. Treating people as ends, rather than means, leads to </w:t>
      </w:r>
      <w:r w:rsidRPr="0245DC7F" w:rsidR="7416B758">
        <w:rPr>
          <w:rFonts w:ascii="Times New Roman" w:hAnsi="Times New Roman" w:eastAsia="Times New Roman" w:cs="Times New Roman"/>
          <w:sz w:val="24"/>
          <w:szCs w:val="24"/>
        </w:rPr>
        <w:t>ultimate</w:t>
      </w:r>
      <w:r w:rsidRPr="0245DC7F" w:rsidR="4B79973F">
        <w:rPr>
          <w:rFonts w:ascii="Times New Roman" w:hAnsi="Times New Roman" w:eastAsia="Times New Roman" w:cs="Times New Roman"/>
          <w:sz w:val="24"/>
          <w:szCs w:val="24"/>
        </w:rPr>
        <w:t>ly respecting</w:t>
      </w:r>
      <w:r w:rsidRPr="0245DC7F" w:rsidR="4B79973F">
        <w:rPr>
          <w:rFonts w:ascii="Times New Roman" w:hAnsi="Times New Roman" w:eastAsia="Times New Roman" w:cs="Times New Roman"/>
          <w:sz w:val="24"/>
          <w:szCs w:val="24"/>
        </w:rPr>
        <w:t xml:space="preserve"> everyone as a rational being that has the capacity for self-direction. </w:t>
      </w:r>
      <w:r w:rsidRPr="0245DC7F" w:rsidR="1F7B2F20">
        <w:rPr>
          <w:rFonts w:ascii="Times New Roman" w:hAnsi="Times New Roman" w:eastAsia="Times New Roman" w:cs="Times New Roman"/>
          <w:sz w:val="24"/>
          <w:szCs w:val="24"/>
        </w:rPr>
        <w:t xml:space="preserve">This view abstracts individuals from a society that offers competing visions of the good life, allowing people to define their own moral code. </w:t>
      </w:r>
    </w:p>
    <w:p w:rsidR="68353E49" w:rsidP="0245DC7F" w:rsidRDefault="68353E49" w14:paraId="38EFC40D" w14:textId="076BB907">
      <w:pPr>
        <w:pStyle w:val="Normal"/>
        <w:spacing w:line="480" w:lineRule="auto"/>
        <w:ind w:left="0" w:firstLine="720"/>
        <w:rPr>
          <w:rFonts w:ascii="Times New Roman" w:hAnsi="Times New Roman" w:eastAsia="Times New Roman" w:cs="Times New Roman"/>
          <w:sz w:val="24"/>
          <w:szCs w:val="24"/>
        </w:rPr>
      </w:pPr>
      <w:r w:rsidRPr="0245DC7F" w:rsidR="31A701A5">
        <w:rPr>
          <w:rFonts w:ascii="Times New Roman" w:hAnsi="Times New Roman" w:eastAsia="Times New Roman" w:cs="Times New Roman"/>
          <w:sz w:val="24"/>
          <w:szCs w:val="24"/>
        </w:rPr>
        <w:t xml:space="preserve">Rawl’s theory </w:t>
      </w:r>
      <w:r w:rsidRPr="0245DC7F" w:rsidR="552DA3CD">
        <w:rPr>
          <w:rFonts w:ascii="Times New Roman" w:hAnsi="Times New Roman" w:eastAsia="Times New Roman" w:cs="Times New Roman"/>
          <w:sz w:val="24"/>
          <w:szCs w:val="24"/>
        </w:rPr>
        <w:t>also reaches a neutral view of justice through</w:t>
      </w:r>
      <w:r w:rsidRPr="0245DC7F" w:rsidR="680743CF">
        <w:rPr>
          <w:rFonts w:ascii="Times New Roman" w:hAnsi="Times New Roman" w:eastAsia="Times New Roman" w:cs="Times New Roman"/>
          <w:sz w:val="24"/>
          <w:szCs w:val="24"/>
        </w:rPr>
        <w:t xml:space="preserve"> the concept</w:t>
      </w:r>
      <w:r w:rsidRPr="0245DC7F" w:rsidR="506DB17C">
        <w:rPr>
          <w:rFonts w:ascii="Times New Roman" w:hAnsi="Times New Roman" w:eastAsia="Times New Roman" w:cs="Times New Roman"/>
          <w:sz w:val="24"/>
          <w:szCs w:val="24"/>
        </w:rPr>
        <w:t xml:space="preserve"> </w:t>
      </w:r>
      <w:r w:rsidRPr="0245DC7F" w:rsidR="506DB17C">
        <w:rPr>
          <w:rFonts w:ascii="Times New Roman" w:hAnsi="Times New Roman" w:eastAsia="Times New Roman" w:cs="Times New Roman"/>
          <w:sz w:val="24"/>
          <w:szCs w:val="24"/>
        </w:rPr>
        <w:t xml:space="preserve">of </w:t>
      </w:r>
      <w:r w:rsidRPr="0245DC7F" w:rsidR="70B46E11">
        <w:rPr>
          <w:rFonts w:ascii="Times New Roman" w:hAnsi="Times New Roman" w:eastAsia="Times New Roman" w:cs="Times New Roman"/>
          <w:sz w:val="24"/>
          <w:szCs w:val="24"/>
        </w:rPr>
        <w:t>“</w:t>
      </w:r>
      <w:r w:rsidRPr="0245DC7F" w:rsidR="506DB17C">
        <w:rPr>
          <w:rFonts w:ascii="Times New Roman" w:hAnsi="Times New Roman" w:eastAsia="Times New Roman" w:cs="Times New Roman"/>
          <w:sz w:val="24"/>
          <w:szCs w:val="24"/>
        </w:rPr>
        <w:t>the veil of ignorance</w:t>
      </w:r>
      <w:r w:rsidRPr="0245DC7F" w:rsidR="57FBA76E">
        <w:rPr>
          <w:rFonts w:ascii="Times New Roman" w:hAnsi="Times New Roman" w:eastAsia="Times New Roman" w:cs="Times New Roman"/>
          <w:sz w:val="24"/>
          <w:szCs w:val="24"/>
        </w:rPr>
        <w:t xml:space="preserve">.” To </w:t>
      </w:r>
      <w:r w:rsidRPr="0245DC7F" w:rsidR="08AD4048">
        <w:rPr>
          <w:rFonts w:ascii="Times New Roman" w:hAnsi="Times New Roman" w:eastAsia="Times New Roman" w:cs="Times New Roman"/>
          <w:sz w:val="24"/>
          <w:szCs w:val="24"/>
        </w:rPr>
        <w:t xml:space="preserve">develop a fair and equal society, the principles that govern said society should be made behind this veil, which </w:t>
      </w:r>
      <w:r w:rsidRPr="0245DC7F" w:rsidR="57FBA76E">
        <w:rPr>
          <w:rFonts w:ascii="Times New Roman" w:hAnsi="Times New Roman" w:eastAsia="Times New Roman" w:cs="Times New Roman"/>
          <w:sz w:val="24"/>
          <w:szCs w:val="24"/>
        </w:rPr>
        <w:t xml:space="preserve">strips individuals of knowledge about their social position, class, natural talents, gender, religion, and other factors that </w:t>
      </w:r>
      <w:r w:rsidRPr="0245DC7F" w:rsidR="63415181">
        <w:rPr>
          <w:rFonts w:ascii="Times New Roman" w:hAnsi="Times New Roman" w:eastAsia="Times New Roman" w:cs="Times New Roman"/>
          <w:sz w:val="24"/>
          <w:szCs w:val="24"/>
        </w:rPr>
        <w:t xml:space="preserve">could result in biased thought. Rawls’s idea of autonomy derives from the idea that individuals choose principles of justice through </w:t>
      </w:r>
      <w:r w:rsidRPr="0245DC7F" w:rsidR="1AE03DA7">
        <w:rPr>
          <w:rFonts w:ascii="Times New Roman" w:hAnsi="Times New Roman" w:eastAsia="Times New Roman" w:cs="Times New Roman"/>
          <w:sz w:val="24"/>
          <w:szCs w:val="24"/>
        </w:rPr>
        <w:t xml:space="preserve">rational deliberation, rather than making decisions under the influence of interests or attachments. A lack of preconception of what </w:t>
      </w:r>
      <w:bookmarkStart w:name="_Int_nzLcH9ga" w:id="1677916648"/>
      <w:r w:rsidRPr="0245DC7F" w:rsidR="1AE03DA7">
        <w:rPr>
          <w:rFonts w:ascii="Times New Roman" w:hAnsi="Times New Roman" w:eastAsia="Times New Roman" w:cs="Times New Roman"/>
          <w:sz w:val="24"/>
          <w:szCs w:val="24"/>
        </w:rPr>
        <w:t>the</w:t>
      </w:r>
      <w:bookmarkEnd w:id="1677916648"/>
      <w:r w:rsidRPr="0245DC7F" w:rsidR="1AE03DA7">
        <w:rPr>
          <w:rFonts w:ascii="Times New Roman" w:hAnsi="Times New Roman" w:eastAsia="Times New Roman" w:cs="Times New Roman"/>
          <w:sz w:val="24"/>
          <w:szCs w:val="24"/>
        </w:rPr>
        <w:t xml:space="preserve"> good life is results in a neutral </w:t>
      </w:r>
      <w:r w:rsidRPr="0245DC7F" w:rsidR="27C9E319">
        <w:rPr>
          <w:rFonts w:ascii="Times New Roman" w:hAnsi="Times New Roman" w:eastAsia="Times New Roman" w:cs="Times New Roman"/>
          <w:sz w:val="24"/>
          <w:szCs w:val="24"/>
        </w:rPr>
        <w:t xml:space="preserve">conception of justice in Rawls’s theory. </w:t>
      </w:r>
    </w:p>
    <w:p w:rsidR="68353E49" w:rsidP="0245DC7F" w:rsidRDefault="68353E49" w14:paraId="12BDBC03" w14:textId="55A6FE3D">
      <w:pPr>
        <w:pStyle w:val="Normal"/>
        <w:spacing w:line="480" w:lineRule="auto"/>
        <w:ind w:left="0" w:firstLine="720"/>
        <w:rPr>
          <w:rFonts w:ascii="Times New Roman" w:hAnsi="Times New Roman" w:eastAsia="Times New Roman" w:cs="Times New Roman"/>
          <w:noProof w:val="0"/>
          <w:sz w:val="24"/>
          <w:szCs w:val="24"/>
          <w:lang w:val="en-US"/>
        </w:rPr>
      </w:pPr>
      <w:r w:rsidRPr="0245DC7F" w:rsidR="73B00BD8">
        <w:rPr>
          <w:rFonts w:ascii="Times New Roman" w:hAnsi="Times New Roman" w:eastAsia="Times New Roman" w:cs="Times New Roman"/>
          <w:sz w:val="24"/>
          <w:szCs w:val="24"/>
        </w:rPr>
        <w:t>Sandel’s alignment with communitarian thought leads him to conflict with Kant and Rawlsian theory. The first conflict arises</w:t>
      </w:r>
      <w:r w:rsidRPr="0245DC7F" w:rsidR="70E7DF67">
        <w:rPr>
          <w:rFonts w:ascii="Times New Roman" w:hAnsi="Times New Roman" w:eastAsia="Times New Roman" w:cs="Times New Roman"/>
          <w:sz w:val="24"/>
          <w:szCs w:val="24"/>
        </w:rPr>
        <w:t xml:space="preserve"> as Sandel introduces</w:t>
      </w:r>
      <w:r w:rsidRPr="0245DC7F" w:rsidR="73B00BD8">
        <w:rPr>
          <w:rFonts w:ascii="Times New Roman" w:hAnsi="Times New Roman" w:eastAsia="Times New Roman" w:cs="Times New Roman"/>
          <w:sz w:val="24"/>
          <w:szCs w:val="24"/>
        </w:rPr>
        <w:t xml:space="preserve"> the</w:t>
      </w:r>
      <w:r w:rsidRPr="0245DC7F" w:rsidR="097ED984">
        <w:rPr>
          <w:rFonts w:ascii="Times New Roman" w:hAnsi="Times New Roman" w:eastAsia="Times New Roman" w:cs="Times New Roman"/>
          <w:sz w:val="24"/>
          <w:szCs w:val="24"/>
        </w:rPr>
        <w:t xml:space="preserve"> </w:t>
      </w:r>
      <w:r w:rsidRPr="0245DC7F" w:rsidR="73B00BD8">
        <w:rPr>
          <w:rFonts w:ascii="Times New Roman" w:hAnsi="Times New Roman" w:eastAsia="Times New Roman" w:cs="Times New Roman"/>
          <w:sz w:val="24"/>
          <w:szCs w:val="24"/>
        </w:rPr>
        <w:t>obligation of solidarity</w:t>
      </w:r>
      <w:r w:rsidRPr="0245DC7F" w:rsidR="521FB1A5">
        <w:rPr>
          <w:rFonts w:ascii="Times New Roman" w:hAnsi="Times New Roman" w:eastAsia="Times New Roman" w:cs="Times New Roman"/>
          <w:sz w:val="24"/>
          <w:szCs w:val="24"/>
        </w:rPr>
        <w:t xml:space="preserve">. </w:t>
      </w:r>
      <w:r w:rsidRPr="0245DC7F" w:rsidR="37ABB305">
        <w:rPr>
          <w:rFonts w:ascii="Times New Roman" w:hAnsi="Times New Roman" w:eastAsia="Times New Roman" w:cs="Times New Roman"/>
          <w:noProof w:val="0"/>
          <w:sz w:val="24"/>
          <w:szCs w:val="24"/>
          <w:lang w:val="en-US"/>
        </w:rPr>
        <w:t xml:space="preserve">Kant’s belief in the abstraction of self and Rawls’s concept of the veil of ignorance </w:t>
      </w:r>
      <w:bookmarkStart w:name="_Int_4ohuZpvr" w:id="1354730126"/>
      <w:r w:rsidRPr="0245DC7F" w:rsidR="37ABB305">
        <w:rPr>
          <w:rFonts w:ascii="Times New Roman" w:hAnsi="Times New Roman" w:eastAsia="Times New Roman" w:cs="Times New Roman"/>
          <w:noProof w:val="0"/>
          <w:sz w:val="24"/>
          <w:szCs w:val="24"/>
          <w:lang w:val="en-US"/>
        </w:rPr>
        <w:t>are</w:t>
      </w:r>
      <w:bookmarkEnd w:id="1354730126"/>
      <w:r w:rsidRPr="0245DC7F" w:rsidR="37ABB305">
        <w:rPr>
          <w:rFonts w:ascii="Times New Roman" w:hAnsi="Times New Roman" w:eastAsia="Times New Roman" w:cs="Times New Roman"/>
          <w:noProof w:val="0"/>
          <w:sz w:val="24"/>
          <w:szCs w:val="24"/>
          <w:lang w:val="en-US"/>
        </w:rPr>
        <w:t xml:space="preserve"> essential in their respective theories to </w:t>
      </w:r>
      <w:r w:rsidRPr="0245DC7F" w:rsidR="37ABB305">
        <w:rPr>
          <w:rFonts w:ascii="Times New Roman" w:hAnsi="Times New Roman" w:eastAsia="Times New Roman" w:cs="Times New Roman"/>
          <w:noProof w:val="0"/>
          <w:sz w:val="24"/>
          <w:szCs w:val="24"/>
          <w:lang w:val="en-US"/>
        </w:rPr>
        <w:t>maintain</w:t>
      </w:r>
      <w:r w:rsidRPr="0245DC7F" w:rsidR="37ABB305">
        <w:rPr>
          <w:rFonts w:ascii="Times New Roman" w:hAnsi="Times New Roman" w:eastAsia="Times New Roman" w:cs="Times New Roman"/>
          <w:noProof w:val="0"/>
          <w:sz w:val="24"/>
          <w:szCs w:val="24"/>
          <w:lang w:val="en-US"/>
        </w:rPr>
        <w:t xml:space="preserve"> their neutral attitude towards justice. However, these beliefs discredit the important </w:t>
      </w:r>
      <w:r w:rsidRPr="0245DC7F" w:rsidR="25E70CFA">
        <w:rPr>
          <w:rFonts w:ascii="Times New Roman" w:hAnsi="Times New Roman" w:eastAsia="Times New Roman" w:cs="Times New Roman"/>
          <w:noProof w:val="0"/>
          <w:sz w:val="24"/>
          <w:szCs w:val="24"/>
          <w:lang w:val="en-US"/>
        </w:rPr>
        <w:t xml:space="preserve">influence of people’s communities and traditions. Kant and Rawls ignore this influence through their belief that obligations are either natural, derived from the social contract, or are voluntary, based on explicit consent. </w:t>
      </w:r>
    </w:p>
    <w:p w:rsidR="68353E49" w:rsidP="0245DC7F" w:rsidRDefault="68353E49" w14:paraId="57ECD251" w14:textId="3C10AD3F">
      <w:pPr>
        <w:pStyle w:val="Normal"/>
        <w:spacing w:line="480" w:lineRule="auto"/>
        <w:ind w:left="0" w:firstLine="720"/>
        <w:rPr>
          <w:rFonts w:ascii="Times New Roman" w:hAnsi="Times New Roman" w:eastAsia="Times New Roman" w:cs="Times New Roman"/>
          <w:noProof w:val="0"/>
          <w:sz w:val="24"/>
          <w:szCs w:val="24"/>
          <w:lang w:val="en-US"/>
        </w:rPr>
      </w:pPr>
      <w:r w:rsidRPr="0245DC7F" w:rsidR="4B143650">
        <w:rPr>
          <w:rFonts w:ascii="Times New Roman" w:hAnsi="Times New Roman" w:eastAsia="Times New Roman" w:cs="Times New Roman"/>
          <w:noProof w:val="0"/>
          <w:sz w:val="24"/>
          <w:szCs w:val="24"/>
          <w:lang w:val="en-US"/>
        </w:rPr>
        <w:t xml:space="preserve">Sandel’s reference to the obligation of solidarity highlights the importance of the bonds formed through family ties, shared history, or citizenship. </w:t>
      </w:r>
      <w:r w:rsidRPr="0245DC7F" w:rsidR="63D6F12D">
        <w:rPr>
          <w:rFonts w:ascii="Times New Roman" w:hAnsi="Times New Roman" w:eastAsia="Times New Roman" w:cs="Times New Roman"/>
          <w:noProof w:val="0"/>
          <w:sz w:val="24"/>
          <w:szCs w:val="24"/>
          <w:lang w:val="en-US"/>
        </w:rPr>
        <w:t xml:space="preserve">Sandel references two examples in his discussion of familial obligation. The first follows a parent choosing to save their child first out of two drowning kids in a river. </w:t>
      </w:r>
      <w:r w:rsidRPr="0245DC7F" w:rsidR="5C6E8D34">
        <w:rPr>
          <w:rFonts w:ascii="Times New Roman" w:hAnsi="Times New Roman" w:eastAsia="Times New Roman" w:cs="Times New Roman"/>
          <w:noProof w:val="0"/>
          <w:sz w:val="24"/>
          <w:szCs w:val="24"/>
          <w:lang w:val="en-US"/>
        </w:rPr>
        <w:t xml:space="preserve">The second example reverses the roles, referencing a child choosing to care for their sick mother first over caring for someone else’s sick mother. </w:t>
      </w:r>
      <w:r w:rsidRPr="0245DC7F" w:rsidR="5C6E8D34">
        <w:rPr>
          <w:rFonts w:ascii="Times New Roman" w:hAnsi="Times New Roman" w:eastAsia="Times New Roman" w:cs="Times New Roman"/>
          <w:noProof w:val="0"/>
          <w:sz w:val="24"/>
          <w:szCs w:val="24"/>
          <w:lang w:val="en-US"/>
        </w:rPr>
        <w:t xml:space="preserve">In either of these cases, Kant and Rawls would </w:t>
      </w:r>
      <w:r w:rsidRPr="0245DC7F" w:rsidR="70B7D932">
        <w:rPr>
          <w:rFonts w:ascii="Times New Roman" w:hAnsi="Times New Roman" w:eastAsia="Times New Roman" w:cs="Times New Roman"/>
          <w:noProof w:val="0"/>
          <w:sz w:val="24"/>
          <w:szCs w:val="24"/>
          <w:lang w:val="en-US"/>
        </w:rPr>
        <w:t>attempt to derive the obligation to one’s family by tracing it back to consent or some universally recognized duty.</w:t>
      </w:r>
      <w:r w:rsidRPr="0245DC7F" w:rsidR="70B7D932">
        <w:rPr>
          <w:rFonts w:ascii="Times New Roman" w:hAnsi="Times New Roman" w:eastAsia="Times New Roman" w:cs="Times New Roman"/>
          <w:noProof w:val="0"/>
          <w:sz w:val="24"/>
          <w:szCs w:val="24"/>
          <w:lang w:val="en-US"/>
        </w:rPr>
        <w:t xml:space="preserve"> However, Sandel argues that these obligations are derived from the shared history and relationships between family members. </w:t>
      </w:r>
    </w:p>
    <w:p w:rsidR="68353E49" w:rsidP="0245DC7F" w:rsidRDefault="68353E49" w14:paraId="21D81F0B" w14:textId="5A41C2E7">
      <w:pPr>
        <w:pStyle w:val="Normal"/>
        <w:spacing w:line="480" w:lineRule="auto"/>
        <w:ind w:left="0" w:firstLine="720"/>
        <w:rPr>
          <w:rFonts w:ascii="Times New Roman" w:hAnsi="Times New Roman" w:eastAsia="Times New Roman" w:cs="Times New Roman"/>
          <w:noProof w:val="0"/>
          <w:color w:val="000000" w:themeColor="text1" w:themeTint="FF" w:themeShade="FF"/>
          <w:lang w:val="en-US"/>
        </w:rPr>
      </w:pPr>
      <w:r w:rsidRPr="0245DC7F" w:rsidR="35F7300C">
        <w:rPr>
          <w:rFonts w:ascii="Times New Roman" w:hAnsi="Times New Roman" w:eastAsia="Times New Roman" w:cs="Times New Roman"/>
          <w:noProof w:val="0"/>
          <w:sz w:val="24"/>
          <w:szCs w:val="24"/>
          <w:lang w:val="en-US"/>
        </w:rPr>
        <w:t xml:space="preserve">Attempting to separate familial, or communal ties, from the notion of obligation </w:t>
      </w:r>
      <w:r w:rsidRPr="0245DC7F" w:rsidR="77F08C64">
        <w:rPr>
          <w:rFonts w:ascii="Times New Roman" w:hAnsi="Times New Roman" w:eastAsia="Times New Roman" w:cs="Times New Roman"/>
          <w:noProof w:val="0"/>
          <w:sz w:val="24"/>
          <w:szCs w:val="24"/>
          <w:lang w:val="en-US"/>
        </w:rPr>
        <w:t>showcases</w:t>
      </w:r>
      <w:r w:rsidRPr="0245DC7F" w:rsidR="35F7300C">
        <w:rPr>
          <w:rFonts w:ascii="Times New Roman" w:hAnsi="Times New Roman" w:eastAsia="Times New Roman" w:cs="Times New Roman"/>
          <w:noProof w:val="0"/>
          <w:sz w:val="24"/>
          <w:szCs w:val="24"/>
          <w:lang w:val="en-US"/>
        </w:rPr>
        <w:t xml:space="preserve"> Kant and Rawls’s continued fealty to their broader views on neutrality. </w:t>
      </w:r>
      <w:r w:rsidRPr="0245DC7F" w:rsidR="35F7300C">
        <w:rPr>
          <w:rFonts w:ascii="Times New Roman" w:hAnsi="Times New Roman" w:eastAsia="Times New Roman" w:cs="Times New Roman"/>
          <w:noProof w:val="0"/>
          <w:color w:val="000000" w:themeColor="text1" w:themeTint="FF" w:themeShade="FF"/>
          <w:lang w:val="en-US"/>
        </w:rPr>
        <w:t xml:space="preserve">Kant’s abstraction of the self and Rawls’s </w:t>
      </w:r>
      <w:r w:rsidRPr="0245DC7F" w:rsidR="1B2961CA">
        <w:rPr>
          <w:rFonts w:ascii="Times New Roman" w:hAnsi="Times New Roman" w:eastAsia="Times New Roman" w:cs="Times New Roman"/>
          <w:noProof w:val="0"/>
          <w:color w:val="000000" w:themeColor="text1" w:themeTint="FF" w:themeShade="FF"/>
          <w:lang w:val="en-US"/>
        </w:rPr>
        <w:t xml:space="preserve">insistence on the separation </w:t>
      </w:r>
      <w:r w:rsidRPr="0245DC7F" w:rsidR="35F7300C">
        <w:rPr>
          <w:rFonts w:ascii="Times New Roman" w:hAnsi="Times New Roman" w:eastAsia="Times New Roman" w:cs="Times New Roman"/>
          <w:noProof w:val="0"/>
          <w:color w:val="000000" w:themeColor="text1" w:themeTint="FF" w:themeShade="FF"/>
          <w:lang w:val="en-US"/>
        </w:rPr>
        <w:t xml:space="preserve">of aims, attachments, and conceptions of the good are </w:t>
      </w:r>
      <w:r w:rsidRPr="0245DC7F" w:rsidR="1735EB4D">
        <w:rPr>
          <w:rFonts w:ascii="Times New Roman" w:hAnsi="Times New Roman" w:eastAsia="Times New Roman" w:cs="Times New Roman"/>
          <w:noProof w:val="0"/>
          <w:color w:val="000000" w:themeColor="text1" w:themeTint="FF" w:themeShade="FF"/>
          <w:lang w:val="en-US"/>
        </w:rPr>
        <w:t xml:space="preserve">evidence of their attempts to </w:t>
      </w:r>
      <w:r w:rsidRPr="0245DC7F" w:rsidR="35F7300C">
        <w:rPr>
          <w:rFonts w:ascii="Times New Roman" w:hAnsi="Times New Roman" w:eastAsia="Times New Roman" w:cs="Times New Roman"/>
          <w:noProof w:val="0"/>
          <w:color w:val="000000" w:themeColor="text1" w:themeTint="FF" w:themeShade="FF"/>
          <w:lang w:val="en-US"/>
        </w:rPr>
        <w:t>safeguard autonomy by keeping justice impartial. Sandel, however, drawing on Aristotle, argues that conversations about justice cannot be neutral</w:t>
      </w:r>
      <w:r w:rsidRPr="0245DC7F" w:rsidR="5D7E1485">
        <w:rPr>
          <w:rFonts w:ascii="Times New Roman" w:hAnsi="Times New Roman" w:eastAsia="Times New Roman" w:cs="Times New Roman"/>
          <w:noProof w:val="0"/>
          <w:color w:val="000000" w:themeColor="text1" w:themeTint="FF" w:themeShade="FF"/>
          <w:lang w:val="en-US"/>
        </w:rPr>
        <w:t xml:space="preserve">. The development of </w:t>
      </w:r>
      <w:r w:rsidRPr="0245DC7F" w:rsidR="35F7300C">
        <w:rPr>
          <w:rFonts w:ascii="Times New Roman" w:hAnsi="Times New Roman" w:eastAsia="Times New Roman" w:cs="Times New Roman"/>
          <w:noProof w:val="0"/>
          <w:color w:val="000000" w:themeColor="text1" w:themeTint="FF" w:themeShade="FF"/>
          <w:lang w:val="en-US"/>
        </w:rPr>
        <w:t>a just constitution not only distributes rights</w:t>
      </w:r>
      <w:r w:rsidRPr="0245DC7F" w:rsidR="07F2F08C">
        <w:rPr>
          <w:rFonts w:ascii="Times New Roman" w:hAnsi="Times New Roman" w:eastAsia="Times New Roman" w:cs="Times New Roman"/>
          <w:noProof w:val="0"/>
          <w:color w:val="000000" w:themeColor="text1" w:themeTint="FF" w:themeShade="FF"/>
          <w:lang w:val="en-US"/>
        </w:rPr>
        <w:t xml:space="preserve"> but is necessary to “form good citizens and to cultivate good character” (Sandel 242). Aristotle</w:t>
      </w:r>
      <w:r w:rsidRPr="0245DC7F" w:rsidR="790A085C">
        <w:rPr>
          <w:rFonts w:ascii="Times New Roman" w:hAnsi="Times New Roman" w:eastAsia="Times New Roman" w:cs="Times New Roman"/>
          <w:noProof w:val="0"/>
          <w:color w:val="000000" w:themeColor="text1" w:themeTint="FF" w:themeShade="FF"/>
          <w:lang w:val="en-US"/>
        </w:rPr>
        <w:t>’s theory directly conflicts with Kant and Raw</w:t>
      </w:r>
      <w:r w:rsidRPr="0245DC7F" w:rsidR="3AFD4D06">
        <w:rPr>
          <w:rFonts w:ascii="Times New Roman" w:hAnsi="Times New Roman" w:eastAsia="Times New Roman" w:cs="Times New Roman"/>
          <w:noProof w:val="0"/>
          <w:color w:val="000000" w:themeColor="text1" w:themeTint="FF" w:themeShade="FF"/>
          <w:lang w:val="en-US"/>
        </w:rPr>
        <w:t>ls’</w:t>
      </w:r>
      <w:r w:rsidRPr="0245DC7F" w:rsidR="790A085C">
        <w:rPr>
          <w:rFonts w:ascii="Times New Roman" w:hAnsi="Times New Roman" w:eastAsia="Times New Roman" w:cs="Times New Roman"/>
          <w:noProof w:val="0"/>
          <w:color w:val="000000" w:themeColor="text1" w:themeTint="FF" w:themeShade="FF"/>
          <w:lang w:val="en-US"/>
        </w:rPr>
        <w:t xml:space="preserve">s championship of individual freedom by </w:t>
      </w:r>
      <w:r w:rsidRPr="0245DC7F" w:rsidR="790A085C">
        <w:rPr>
          <w:rFonts w:ascii="Times New Roman" w:hAnsi="Times New Roman" w:eastAsia="Times New Roman" w:cs="Times New Roman"/>
          <w:noProof w:val="0"/>
          <w:color w:val="000000" w:themeColor="text1" w:themeTint="FF" w:themeShade="FF"/>
          <w:lang w:val="en-US"/>
        </w:rPr>
        <w:t>attempting</w:t>
      </w:r>
      <w:r w:rsidRPr="0245DC7F" w:rsidR="790A085C">
        <w:rPr>
          <w:rFonts w:ascii="Times New Roman" w:hAnsi="Times New Roman" w:eastAsia="Times New Roman" w:cs="Times New Roman"/>
          <w:noProof w:val="0"/>
          <w:color w:val="000000" w:themeColor="text1" w:themeTint="FF" w:themeShade="FF"/>
          <w:lang w:val="en-US"/>
        </w:rPr>
        <w:t xml:space="preserve"> to cultivate and instill certain values.</w:t>
      </w:r>
      <w:r w:rsidRPr="0245DC7F" w:rsidR="6EB375B0">
        <w:rPr>
          <w:rFonts w:ascii="Times New Roman" w:hAnsi="Times New Roman" w:eastAsia="Times New Roman" w:cs="Times New Roman"/>
          <w:noProof w:val="0"/>
          <w:color w:val="000000" w:themeColor="text1" w:themeTint="FF" w:themeShade="FF"/>
          <w:lang w:val="en-US"/>
        </w:rPr>
        <w:t xml:space="preserve"> </w:t>
      </w:r>
      <w:r w:rsidRPr="0245DC7F" w:rsidR="747BC859">
        <w:rPr>
          <w:rFonts w:ascii="Times New Roman" w:hAnsi="Times New Roman" w:eastAsia="Times New Roman" w:cs="Times New Roman"/>
          <w:noProof w:val="0"/>
          <w:color w:val="000000" w:themeColor="text1" w:themeTint="FF" w:themeShade="FF"/>
          <w:lang w:val="en-US"/>
        </w:rPr>
        <w:t xml:space="preserve">The two philosophers address moral influence on government by advocating for a neutral moral framework. </w:t>
      </w:r>
      <w:r w:rsidRPr="0245DC7F" w:rsidR="06B14D41">
        <w:rPr>
          <w:rFonts w:ascii="Times New Roman" w:hAnsi="Times New Roman" w:eastAsia="Times New Roman" w:cs="Times New Roman"/>
          <w:noProof w:val="0"/>
          <w:color w:val="000000" w:themeColor="text1" w:themeTint="FF" w:themeShade="FF"/>
          <w:lang w:val="en-US"/>
        </w:rPr>
        <w:t xml:space="preserve">Rawls even </w:t>
      </w:r>
      <w:r w:rsidRPr="0245DC7F" w:rsidR="78F5A41B">
        <w:rPr>
          <w:rFonts w:ascii="Times New Roman" w:hAnsi="Times New Roman" w:eastAsia="Times New Roman" w:cs="Times New Roman"/>
          <w:noProof w:val="0"/>
          <w:color w:val="000000" w:themeColor="text1" w:themeTint="FF" w:themeShade="FF"/>
          <w:lang w:val="en-US"/>
        </w:rPr>
        <w:t>concedes that people may be burdened by their</w:t>
      </w:r>
      <w:r w:rsidRPr="0245DC7F" w:rsidR="7D692C10">
        <w:rPr>
          <w:rFonts w:ascii="Times New Roman" w:hAnsi="Times New Roman" w:eastAsia="Times New Roman" w:cs="Times New Roman"/>
          <w:noProof w:val="0"/>
          <w:color w:val="000000" w:themeColor="text1" w:themeTint="FF" w:themeShade="FF"/>
          <w:lang w:val="en-US"/>
        </w:rPr>
        <w:t xml:space="preserve"> own </w:t>
      </w:r>
      <w:r w:rsidRPr="0245DC7F" w:rsidR="0B95AFF9">
        <w:rPr>
          <w:rFonts w:ascii="Times New Roman" w:hAnsi="Times New Roman" w:eastAsia="Times New Roman" w:cs="Times New Roman"/>
          <w:noProof w:val="0"/>
          <w:color w:val="000000" w:themeColor="text1" w:themeTint="FF" w:themeShade="FF"/>
          <w:lang w:val="en-US"/>
        </w:rPr>
        <w:t>loyalties but</w:t>
      </w:r>
      <w:r w:rsidRPr="0245DC7F" w:rsidR="0B95AFF9">
        <w:rPr>
          <w:rFonts w:ascii="Times New Roman" w:hAnsi="Times New Roman" w:eastAsia="Times New Roman" w:cs="Times New Roman"/>
          <w:noProof w:val="0"/>
          <w:color w:val="000000" w:themeColor="text1" w:themeTint="FF" w:themeShade="FF"/>
          <w:lang w:val="en-US"/>
        </w:rPr>
        <w:t xml:space="preserve"> argues that </w:t>
      </w:r>
      <w:r w:rsidRPr="0245DC7F" w:rsidR="0F60296B">
        <w:rPr>
          <w:rFonts w:ascii="Times New Roman" w:hAnsi="Times New Roman" w:eastAsia="Times New Roman" w:cs="Times New Roman"/>
          <w:noProof w:val="0"/>
          <w:color w:val="000000" w:themeColor="text1" w:themeTint="FF" w:themeShade="FF"/>
          <w:lang w:val="en-US"/>
        </w:rPr>
        <w:t xml:space="preserve">these attachments should have no influence on one’s identity as a citizen and be removed from debates about justice and rights. </w:t>
      </w:r>
    </w:p>
    <w:p w:rsidR="68353E49" w:rsidP="0245DC7F" w:rsidRDefault="68353E49" w14:paraId="65AF6831" w14:textId="34E94626">
      <w:pPr>
        <w:pStyle w:val="Normal"/>
        <w:spacing w:line="480" w:lineRule="auto"/>
        <w:ind w:left="0" w:firstLine="720"/>
        <w:rPr>
          <w:rFonts w:ascii="Times New Roman" w:hAnsi="Times New Roman" w:eastAsia="Times New Roman" w:cs="Times New Roman"/>
          <w:noProof w:val="0"/>
          <w:color w:val="000000" w:themeColor="text1" w:themeTint="FF" w:themeShade="FF"/>
          <w:lang w:val="en-US"/>
        </w:rPr>
      </w:pPr>
      <w:r w:rsidRPr="0245DC7F" w:rsidR="7D02B250">
        <w:rPr>
          <w:rFonts w:ascii="Times New Roman" w:hAnsi="Times New Roman" w:eastAsia="Times New Roman" w:cs="Times New Roman"/>
          <w:noProof w:val="0"/>
          <w:color w:val="000000" w:themeColor="text1" w:themeTint="FF" w:themeShade="FF"/>
          <w:lang w:val="en-US"/>
        </w:rPr>
        <w:t>In contrast,</w:t>
      </w:r>
      <w:r w:rsidRPr="0245DC7F" w:rsidR="0F60296B">
        <w:rPr>
          <w:rFonts w:ascii="Times New Roman" w:hAnsi="Times New Roman" w:eastAsia="Times New Roman" w:cs="Times New Roman"/>
          <w:noProof w:val="0"/>
          <w:color w:val="000000" w:themeColor="text1" w:themeTint="FF" w:themeShade="FF"/>
          <w:lang w:val="en-US"/>
        </w:rPr>
        <w:t xml:space="preserve"> Sandel argues that justice demands the influence of personal attachments</w:t>
      </w:r>
      <w:r w:rsidRPr="0245DC7F" w:rsidR="6CC45186">
        <w:rPr>
          <w:rFonts w:ascii="Times New Roman" w:hAnsi="Times New Roman" w:eastAsia="Times New Roman" w:cs="Times New Roman"/>
          <w:noProof w:val="0"/>
          <w:color w:val="000000" w:themeColor="text1" w:themeTint="FF" w:themeShade="FF"/>
          <w:lang w:val="en-US"/>
        </w:rPr>
        <w:t xml:space="preserve"> and morality</w:t>
      </w:r>
      <w:r w:rsidRPr="0245DC7F" w:rsidR="0F60296B">
        <w:rPr>
          <w:rFonts w:ascii="Times New Roman" w:hAnsi="Times New Roman" w:eastAsia="Times New Roman" w:cs="Times New Roman"/>
          <w:noProof w:val="0"/>
          <w:color w:val="000000" w:themeColor="text1" w:themeTint="FF" w:themeShade="FF"/>
          <w:lang w:val="en-US"/>
        </w:rPr>
        <w:t xml:space="preserve">. </w:t>
      </w:r>
      <w:r w:rsidRPr="0245DC7F" w:rsidR="0DD0EB3B">
        <w:rPr>
          <w:rFonts w:ascii="Times New Roman" w:hAnsi="Times New Roman" w:eastAsia="Times New Roman" w:cs="Times New Roman"/>
          <w:noProof w:val="0"/>
          <w:color w:val="000000" w:themeColor="text1" w:themeTint="FF" w:themeShade="FF"/>
          <w:lang w:val="en-US"/>
        </w:rPr>
        <w:t xml:space="preserve">In fact, he even goes </w:t>
      </w:r>
      <w:r w:rsidRPr="0245DC7F" w:rsidR="0DD0EB3B">
        <w:rPr>
          <w:rFonts w:ascii="Times New Roman" w:hAnsi="Times New Roman" w:eastAsia="Times New Roman" w:cs="Times New Roman"/>
          <w:noProof w:val="0"/>
          <w:color w:val="000000" w:themeColor="text1" w:themeTint="FF" w:themeShade="FF"/>
          <w:lang w:val="en-US"/>
        </w:rPr>
        <w:t>so far as</w:t>
      </w:r>
      <w:r w:rsidRPr="0245DC7F" w:rsidR="0DD0EB3B">
        <w:rPr>
          <w:rFonts w:ascii="Times New Roman" w:hAnsi="Times New Roman" w:eastAsia="Times New Roman" w:cs="Times New Roman"/>
          <w:noProof w:val="0"/>
          <w:color w:val="000000" w:themeColor="text1" w:themeTint="FF" w:themeShade="FF"/>
          <w:lang w:val="en-US"/>
        </w:rPr>
        <w:t xml:space="preserve"> to say that neutrality</w:t>
      </w:r>
      <w:r w:rsidRPr="0245DC7F" w:rsidR="0E58BDB8">
        <w:rPr>
          <w:rFonts w:ascii="Times New Roman" w:hAnsi="Times New Roman" w:eastAsia="Times New Roman" w:cs="Times New Roman"/>
          <w:noProof w:val="0"/>
          <w:color w:val="000000" w:themeColor="text1" w:themeTint="FF" w:themeShade="FF"/>
          <w:lang w:val="en-US"/>
        </w:rPr>
        <w:t xml:space="preserve"> in government</w:t>
      </w:r>
      <w:r w:rsidRPr="0245DC7F" w:rsidR="0DD0EB3B">
        <w:rPr>
          <w:rFonts w:ascii="Times New Roman" w:hAnsi="Times New Roman" w:eastAsia="Times New Roman" w:cs="Times New Roman"/>
          <w:noProof w:val="0"/>
          <w:color w:val="000000" w:themeColor="text1" w:themeTint="FF" w:themeShade="FF"/>
          <w:lang w:val="en-US"/>
        </w:rPr>
        <w:t xml:space="preserve"> is impossible. </w:t>
      </w:r>
      <w:r w:rsidRPr="0245DC7F" w:rsidR="27D74A96">
        <w:rPr>
          <w:rFonts w:ascii="Times New Roman" w:hAnsi="Times New Roman" w:eastAsia="Times New Roman" w:cs="Times New Roman"/>
          <w:noProof w:val="0"/>
          <w:color w:val="000000" w:themeColor="text1" w:themeTint="FF" w:themeShade="FF"/>
          <w:lang w:val="en-US"/>
        </w:rPr>
        <w:t xml:space="preserve">He mentions debates over abortion. In a pro-choice versus pro-life debate, </w:t>
      </w:r>
      <w:r w:rsidRPr="0245DC7F" w:rsidR="20A843A4">
        <w:rPr>
          <w:rFonts w:ascii="Times New Roman" w:hAnsi="Times New Roman" w:eastAsia="Times New Roman" w:cs="Times New Roman"/>
          <w:noProof w:val="0"/>
          <w:color w:val="000000" w:themeColor="text1" w:themeTint="FF" w:themeShade="FF"/>
          <w:lang w:val="en-US"/>
        </w:rPr>
        <w:t>it's</w:t>
      </w:r>
      <w:r w:rsidRPr="0245DC7F" w:rsidR="27D74A96">
        <w:rPr>
          <w:rFonts w:ascii="Times New Roman" w:hAnsi="Times New Roman" w:eastAsia="Times New Roman" w:cs="Times New Roman"/>
          <w:noProof w:val="0"/>
          <w:color w:val="000000" w:themeColor="text1" w:themeTint="FF" w:themeShade="FF"/>
          <w:lang w:val="en-US"/>
        </w:rPr>
        <w:t xml:space="preserve"> easy to fall into the trap of believing that </w:t>
      </w:r>
      <w:r w:rsidRPr="0245DC7F" w:rsidR="0A6E9515">
        <w:rPr>
          <w:rFonts w:ascii="Times New Roman" w:hAnsi="Times New Roman" w:eastAsia="Times New Roman" w:cs="Times New Roman"/>
          <w:noProof w:val="0"/>
          <w:color w:val="000000" w:themeColor="text1" w:themeTint="FF" w:themeShade="FF"/>
          <w:lang w:val="en-US"/>
        </w:rPr>
        <w:t>government neutrality would agree with a pro-choice argument. However, as Sandel points out, even choosing to remain “neutral” makes a moral claim, which would be that the contesting be</w:t>
      </w:r>
      <w:r w:rsidRPr="0245DC7F" w:rsidR="1E64454F">
        <w:rPr>
          <w:rFonts w:ascii="Times New Roman" w:hAnsi="Times New Roman" w:eastAsia="Times New Roman" w:cs="Times New Roman"/>
          <w:noProof w:val="0"/>
          <w:color w:val="000000" w:themeColor="text1" w:themeTint="FF" w:themeShade="FF"/>
          <w:lang w:val="en-US"/>
        </w:rPr>
        <w:t xml:space="preserve">lief that life begins at conception is wrong. Similarly, in discussing the legality of gay marriage, Sandel points out that government cannot remain </w:t>
      </w:r>
      <w:r w:rsidRPr="0245DC7F" w:rsidR="27C913B1">
        <w:rPr>
          <w:rFonts w:ascii="Times New Roman" w:hAnsi="Times New Roman" w:eastAsia="Times New Roman" w:cs="Times New Roman"/>
          <w:noProof w:val="0"/>
          <w:color w:val="000000" w:themeColor="text1" w:themeTint="FF" w:themeShade="FF"/>
          <w:lang w:val="en-US"/>
        </w:rPr>
        <w:t>neutral</w:t>
      </w:r>
      <w:r w:rsidRPr="0245DC7F" w:rsidR="1E64454F">
        <w:rPr>
          <w:rFonts w:ascii="Times New Roman" w:hAnsi="Times New Roman" w:eastAsia="Times New Roman" w:cs="Times New Roman"/>
          <w:noProof w:val="0"/>
          <w:color w:val="000000" w:themeColor="text1" w:themeTint="FF" w:themeShade="FF"/>
          <w:lang w:val="en-US"/>
        </w:rPr>
        <w:t xml:space="preserve"> about the definition of marriage. Either marriage is defined as a moral good, open to all </w:t>
      </w:r>
      <w:r w:rsidRPr="0245DC7F" w:rsidR="3020C177">
        <w:rPr>
          <w:rFonts w:ascii="Times New Roman" w:hAnsi="Times New Roman" w:eastAsia="Times New Roman" w:cs="Times New Roman"/>
          <w:noProof w:val="0"/>
          <w:color w:val="000000" w:themeColor="text1" w:themeTint="FF" w:themeShade="FF"/>
          <w:lang w:val="en-US"/>
        </w:rPr>
        <w:t xml:space="preserve">relationships, or it is restricted based on contesting moral definitions. As the only true way to ensure freedom in the case of marriage would be to outsource the burden to private associations, it is impossible for the state to remain morally neutral. </w:t>
      </w:r>
      <w:r w:rsidRPr="0245DC7F" w:rsidR="44A5AA7C">
        <w:rPr>
          <w:rFonts w:ascii="Times New Roman" w:hAnsi="Times New Roman" w:eastAsia="Times New Roman" w:cs="Times New Roman"/>
          <w:noProof w:val="0"/>
          <w:color w:val="000000" w:themeColor="text1" w:themeTint="FF" w:themeShade="FF"/>
          <w:lang w:val="en-US"/>
        </w:rPr>
        <w:t xml:space="preserve">Through these two concepts, Sandel illustrates how pluralist societies inevitably face moral conflicts that must require moral judgement. </w:t>
      </w:r>
      <w:r w:rsidRPr="0245DC7F" w:rsidR="57B47DD8">
        <w:rPr>
          <w:rFonts w:ascii="Times New Roman" w:hAnsi="Times New Roman" w:eastAsia="Times New Roman" w:cs="Times New Roman"/>
          <w:noProof w:val="0"/>
          <w:color w:val="000000" w:themeColor="text1" w:themeTint="FF" w:themeShade="FF"/>
          <w:lang w:val="en-US"/>
        </w:rPr>
        <w:t>While Kant and Rawls defend neutrality to protect the right of individuals to pursue their own good, Sandel insists that community ties and moral purposes are inescapable in political life. As he closes out his novel, Sandel says that “a politics of moral enga</w:t>
      </w:r>
      <w:r w:rsidRPr="0245DC7F" w:rsidR="78159149">
        <w:rPr>
          <w:rFonts w:ascii="Times New Roman" w:hAnsi="Times New Roman" w:eastAsia="Times New Roman" w:cs="Times New Roman"/>
          <w:noProof w:val="0"/>
          <w:color w:val="000000" w:themeColor="text1" w:themeTint="FF" w:themeShade="FF"/>
          <w:lang w:val="en-US"/>
        </w:rPr>
        <w:t xml:space="preserve">gement is not only a more inspiring ideal than a politics of avoidance. It is also a more promising basis for a just society” (Sandel 269). Justice cannot remain </w:t>
      </w:r>
      <w:r w:rsidRPr="0245DC7F" w:rsidR="4A40D5CB">
        <w:rPr>
          <w:rFonts w:ascii="Times New Roman" w:hAnsi="Times New Roman" w:eastAsia="Times New Roman" w:cs="Times New Roman"/>
          <w:noProof w:val="0"/>
          <w:color w:val="000000" w:themeColor="text1" w:themeTint="FF" w:themeShade="FF"/>
          <w:lang w:val="en-US"/>
        </w:rPr>
        <w:t>neutral but</w:t>
      </w:r>
      <w:r w:rsidRPr="0245DC7F" w:rsidR="78159149">
        <w:rPr>
          <w:rFonts w:ascii="Times New Roman" w:hAnsi="Times New Roman" w:eastAsia="Times New Roman" w:cs="Times New Roman"/>
          <w:noProof w:val="0"/>
          <w:color w:val="000000" w:themeColor="text1" w:themeTint="FF" w:themeShade="FF"/>
          <w:lang w:val="en-US"/>
        </w:rPr>
        <w:t xml:space="preserve"> </w:t>
      </w:r>
      <w:r w:rsidRPr="0245DC7F" w:rsidR="78159149">
        <w:rPr>
          <w:rFonts w:ascii="Times New Roman" w:hAnsi="Times New Roman" w:eastAsia="Times New Roman" w:cs="Times New Roman"/>
          <w:noProof w:val="0"/>
          <w:color w:val="000000" w:themeColor="text1" w:themeTint="FF" w:themeShade="FF"/>
          <w:lang w:val="en-US"/>
        </w:rPr>
        <w:t>rather must</w:t>
      </w:r>
      <w:r w:rsidRPr="0245DC7F" w:rsidR="78159149">
        <w:rPr>
          <w:rFonts w:ascii="Times New Roman" w:hAnsi="Times New Roman" w:eastAsia="Times New Roman" w:cs="Times New Roman"/>
          <w:noProof w:val="0"/>
          <w:color w:val="000000" w:themeColor="text1" w:themeTint="FF" w:themeShade="FF"/>
          <w:lang w:val="en-US"/>
        </w:rPr>
        <w:t xml:space="preserve"> involve a collective process of reasoning about the good</w:t>
      </w:r>
      <w:r w:rsidRPr="0245DC7F" w:rsidR="076A37FF">
        <w:rPr>
          <w:rFonts w:ascii="Times New Roman" w:hAnsi="Times New Roman" w:eastAsia="Times New Roman" w:cs="Times New Roman"/>
          <w:noProof w:val="0"/>
          <w:color w:val="000000" w:themeColor="text1" w:themeTint="FF" w:themeShade="FF"/>
          <w:lang w:val="en-US"/>
        </w:rPr>
        <w:t xml:space="preserve">, a necessity that communitarianism addresses. </w:t>
      </w:r>
    </w:p>
    <w:p w:rsidR="68353E49" w:rsidP="0245DC7F" w:rsidRDefault="68353E49" w14:paraId="72EA7C00" w14:textId="4823D4EE">
      <w:pPr>
        <w:pStyle w:val="Normal"/>
        <w:spacing w:line="480" w:lineRule="auto"/>
        <w:ind w:left="0" w:firstLine="720"/>
        <w:rPr>
          <w:noProof w:val="0"/>
          <w:color w:val="000000" w:themeColor="text1" w:themeTint="FF" w:themeShade="FF"/>
          <w:lang w:val="en-US"/>
        </w:rPr>
      </w:pPr>
      <w:r w:rsidRPr="0245DC7F" w:rsidR="00C153E8">
        <w:rPr>
          <w:rFonts w:ascii="Times New Roman" w:hAnsi="Times New Roman" w:eastAsia="Times New Roman" w:cs="Times New Roman"/>
          <w:noProof w:val="0"/>
          <w:color w:val="000000" w:themeColor="text1" w:themeTint="FF" w:themeShade="FF"/>
          <w:lang w:val="en-US"/>
        </w:rPr>
        <w:t xml:space="preserve">Sandel’s novel “Justice: What’s the Right Thing </w:t>
      </w:r>
      <w:r w:rsidRPr="0245DC7F" w:rsidR="6FD4D399">
        <w:rPr>
          <w:rFonts w:ascii="Times New Roman" w:hAnsi="Times New Roman" w:eastAsia="Times New Roman" w:cs="Times New Roman"/>
          <w:noProof w:val="0"/>
          <w:color w:val="000000" w:themeColor="text1" w:themeTint="FF" w:themeShade="FF"/>
          <w:lang w:val="en-US"/>
        </w:rPr>
        <w:t>to</w:t>
      </w:r>
      <w:r w:rsidRPr="0245DC7F" w:rsidR="00C153E8">
        <w:rPr>
          <w:rFonts w:ascii="Times New Roman" w:hAnsi="Times New Roman" w:eastAsia="Times New Roman" w:cs="Times New Roman"/>
          <w:noProof w:val="0"/>
          <w:color w:val="000000" w:themeColor="text1" w:themeTint="FF" w:themeShade="FF"/>
          <w:lang w:val="en-US"/>
        </w:rPr>
        <w:t xml:space="preserve"> Do?” navigates several compelling theories that </w:t>
      </w:r>
      <w:r w:rsidRPr="0245DC7F" w:rsidR="00C153E8">
        <w:rPr>
          <w:rFonts w:ascii="Times New Roman" w:hAnsi="Times New Roman" w:eastAsia="Times New Roman" w:cs="Times New Roman"/>
          <w:noProof w:val="0"/>
          <w:color w:val="000000" w:themeColor="text1" w:themeTint="FF" w:themeShade="FF"/>
          <w:lang w:val="en-US"/>
        </w:rPr>
        <w:t>attempt</w:t>
      </w:r>
      <w:r w:rsidRPr="0245DC7F" w:rsidR="00C153E8">
        <w:rPr>
          <w:rFonts w:ascii="Times New Roman" w:hAnsi="Times New Roman" w:eastAsia="Times New Roman" w:cs="Times New Roman"/>
          <w:noProof w:val="0"/>
          <w:color w:val="000000" w:themeColor="text1" w:themeTint="FF" w:themeShade="FF"/>
          <w:lang w:val="en-US"/>
        </w:rPr>
        <w:t xml:space="preserve"> to answer that very question. However, Sandel provides a potent critique of </w:t>
      </w:r>
      <w:r w:rsidRPr="0245DC7F" w:rsidR="5C6EDCA4">
        <w:rPr>
          <w:rFonts w:ascii="Times New Roman" w:hAnsi="Times New Roman" w:eastAsia="Times New Roman" w:cs="Times New Roman"/>
          <w:noProof w:val="0"/>
          <w:color w:val="000000" w:themeColor="text1" w:themeTint="FF" w:themeShade="FF"/>
          <w:lang w:val="en-US"/>
        </w:rPr>
        <w:t xml:space="preserve">the philosophy he references, namely Bentham’s utilitarianism, and Kant and Rawls’s individualism. He concludes that communitarianism and the obligation of solidarity answer questions that former theorists </w:t>
      </w:r>
      <w:r w:rsidRPr="0245DC7F" w:rsidR="09A087D6">
        <w:rPr>
          <w:rFonts w:ascii="Times New Roman" w:hAnsi="Times New Roman" w:eastAsia="Times New Roman" w:cs="Times New Roman"/>
          <w:noProof w:val="0"/>
          <w:color w:val="000000" w:themeColor="text1" w:themeTint="FF" w:themeShade="FF"/>
          <w:lang w:val="en-US"/>
        </w:rPr>
        <w:t>cannot and</w:t>
      </w:r>
      <w:r w:rsidRPr="0245DC7F" w:rsidR="5C6EDCA4">
        <w:rPr>
          <w:rFonts w:ascii="Times New Roman" w:hAnsi="Times New Roman" w:eastAsia="Times New Roman" w:cs="Times New Roman"/>
          <w:noProof w:val="0"/>
          <w:color w:val="000000" w:themeColor="text1" w:themeTint="FF" w:themeShade="FF"/>
          <w:lang w:val="en-US"/>
        </w:rPr>
        <w:t xml:space="preserve"> </w:t>
      </w:r>
      <w:r w:rsidRPr="0245DC7F" w:rsidR="5C6EDCA4">
        <w:rPr>
          <w:rFonts w:ascii="Times New Roman" w:hAnsi="Times New Roman" w:eastAsia="Times New Roman" w:cs="Times New Roman"/>
          <w:noProof w:val="0"/>
          <w:color w:val="000000" w:themeColor="text1" w:themeTint="FF" w:themeShade="FF"/>
          <w:lang w:val="en-US"/>
        </w:rPr>
        <w:t>ultimately lay</w:t>
      </w:r>
      <w:r w:rsidRPr="0245DC7F" w:rsidR="5C6EDCA4">
        <w:rPr>
          <w:rFonts w:ascii="Times New Roman" w:hAnsi="Times New Roman" w:eastAsia="Times New Roman" w:cs="Times New Roman"/>
          <w:noProof w:val="0"/>
          <w:color w:val="000000" w:themeColor="text1" w:themeTint="FF" w:themeShade="FF"/>
          <w:lang w:val="en-US"/>
        </w:rPr>
        <w:t xml:space="preserve"> the foundation for the development of a mor</w:t>
      </w:r>
      <w:r w:rsidRPr="0245DC7F" w:rsidR="4ACCBC47">
        <w:rPr>
          <w:rFonts w:ascii="Times New Roman" w:hAnsi="Times New Roman" w:eastAsia="Times New Roman" w:cs="Times New Roman"/>
          <w:noProof w:val="0"/>
          <w:color w:val="000000" w:themeColor="text1" w:themeTint="FF" w:themeShade="FF"/>
          <w:lang w:val="en-US"/>
        </w:rPr>
        <w:t>e just and united society</w:t>
      </w:r>
      <w:r w:rsidRPr="0245DC7F" w:rsidR="4ACCBC47">
        <w:rPr>
          <w:noProof w:val="0"/>
          <w:color w:val="000000" w:themeColor="text1" w:themeTint="FF" w:themeShade="FF"/>
          <w:lang w:val="en-US"/>
        </w:rPr>
        <w:t xml:space="preserve">. </w:t>
      </w:r>
    </w:p>
    <w:p w:rsidR="0245DC7F" w:rsidP="0245DC7F" w:rsidRDefault="0245DC7F" w14:paraId="63C70AF1" w14:textId="3BBF486E">
      <w:pPr>
        <w:pStyle w:val="Normal"/>
        <w:spacing w:line="480" w:lineRule="auto"/>
        <w:ind w:left="0" w:firstLine="720"/>
        <w:rPr>
          <w:noProof w:val="0"/>
          <w:color w:val="000000" w:themeColor="text1" w:themeTint="FF" w:themeShade="FF"/>
          <w:lang w:val="en-US"/>
        </w:rPr>
      </w:pPr>
    </w:p>
    <w:p w:rsidR="0245DC7F" w:rsidRDefault="0245DC7F" w14:paraId="6BC86AFE" w14:textId="6AFE050F">
      <w:r>
        <w:br w:type="page"/>
      </w:r>
    </w:p>
    <w:p w:rsidR="3ADC5956" w:rsidP="0245DC7F" w:rsidRDefault="3ADC5956" w14:paraId="3141E455" w14:textId="1F261ACC">
      <w:pPr>
        <w:pStyle w:val="Normal"/>
        <w:spacing w:line="480" w:lineRule="auto"/>
        <w:ind w:left="0" w:firstLine="720"/>
        <w:jc w:val="center"/>
        <w:rPr>
          <w:rFonts w:ascii="Times New Roman" w:hAnsi="Times New Roman" w:eastAsia="Times New Roman" w:cs="Times New Roman"/>
          <w:noProof w:val="0"/>
          <w:color w:val="000000" w:themeColor="text1" w:themeTint="FF" w:themeShade="FF"/>
          <w:lang w:val="en-US"/>
        </w:rPr>
      </w:pPr>
      <w:r w:rsidRPr="0245DC7F" w:rsidR="3ADC5956">
        <w:rPr>
          <w:rFonts w:ascii="Times New Roman" w:hAnsi="Times New Roman" w:eastAsia="Times New Roman" w:cs="Times New Roman"/>
          <w:noProof w:val="0"/>
          <w:color w:val="000000" w:themeColor="text1" w:themeTint="FF" w:themeShade="FF"/>
          <w:lang w:val="en-US"/>
        </w:rPr>
        <w:t xml:space="preserve">Work Cited </w:t>
      </w:r>
    </w:p>
    <w:p w:rsidR="3ADC5956" w:rsidP="0245DC7F" w:rsidRDefault="3ADC5956" w14:paraId="5A3E35F3" w14:textId="6424E6AD">
      <w:pPr>
        <w:pStyle w:val="Normal"/>
        <w:spacing w:line="480" w:lineRule="auto"/>
        <w:ind w:left="0" w:firstLine="0"/>
        <w:jc w:val="left"/>
        <w:rPr>
          <w:rFonts w:ascii="Times New Roman" w:hAnsi="Times New Roman" w:eastAsia="Times New Roman" w:cs="Times New Roman"/>
          <w:noProof w:val="0"/>
          <w:color w:val="000000" w:themeColor="text1" w:themeTint="FF" w:themeShade="FF"/>
          <w:lang w:val="en-US"/>
        </w:rPr>
      </w:pPr>
      <w:r w:rsidRPr="0245DC7F" w:rsidR="3ADC5956">
        <w:rPr>
          <w:rFonts w:ascii="Times New Roman" w:hAnsi="Times New Roman" w:eastAsia="Times New Roman" w:cs="Times New Roman"/>
          <w:noProof w:val="0"/>
          <w:color w:val="000000" w:themeColor="text1" w:themeTint="FF" w:themeShade="FF"/>
          <w:lang w:val="en-US"/>
        </w:rPr>
        <w:t xml:space="preserve">Sandel, Michael J. “Justice: What’s the Right Thing to Do?” Farrar, Straus, and Giroux, 2009. </w:t>
      </w:r>
    </w:p>
    <w:sectPr>
      <w:pgSz w:w="12240" w:h="15840" w:orient="portrait"/>
      <w:pgMar w:top="1440" w:right="1440" w:bottom="1440" w:left="1440" w:header="720" w:footer="720" w:gutter="0"/>
      <w:cols w:space="720"/>
      <w:docGrid w:linePitch="360"/>
      <w:headerReference w:type="default" r:id="Rdaa91a35a6b941c9"/>
      <w:footerReference w:type="default" r:id="Rd8ffbc4be15d43a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245DC7F" w:rsidTr="0245DC7F" w14:paraId="12C14C0C">
      <w:trPr>
        <w:trHeight w:val="300"/>
      </w:trPr>
      <w:tc>
        <w:tcPr>
          <w:tcW w:w="3120" w:type="dxa"/>
          <w:tcMar/>
        </w:tcPr>
        <w:p w:rsidR="0245DC7F" w:rsidP="0245DC7F" w:rsidRDefault="0245DC7F" w14:paraId="1E45A9B4" w14:textId="0DDA868C">
          <w:pPr>
            <w:pStyle w:val="Header"/>
            <w:bidi w:val="0"/>
            <w:ind w:left="-115"/>
            <w:jc w:val="left"/>
          </w:pPr>
        </w:p>
      </w:tc>
      <w:tc>
        <w:tcPr>
          <w:tcW w:w="3120" w:type="dxa"/>
          <w:tcMar/>
        </w:tcPr>
        <w:p w:rsidR="0245DC7F" w:rsidP="0245DC7F" w:rsidRDefault="0245DC7F" w14:paraId="4D7A1A00" w14:textId="2F393815">
          <w:pPr>
            <w:pStyle w:val="Header"/>
            <w:bidi w:val="0"/>
            <w:jc w:val="center"/>
          </w:pPr>
        </w:p>
      </w:tc>
      <w:tc>
        <w:tcPr>
          <w:tcW w:w="3120" w:type="dxa"/>
          <w:tcMar/>
        </w:tcPr>
        <w:p w:rsidR="0245DC7F" w:rsidP="0245DC7F" w:rsidRDefault="0245DC7F" w14:paraId="415B6043" w14:textId="27F806B9">
          <w:pPr>
            <w:pStyle w:val="Header"/>
            <w:bidi w:val="0"/>
            <w:ind w:right="-115"/>
            <w:jc w:val="right"/>
          </w:pPr>
        </w:p>
      </w:tc>
    </w:tr>
  </w:tbl>
  <w:p w:rsidR="0245DC7F" w:rsidP="0245DC7F" w:rsidRDefault="0245DC7F" w14:paraId="4BA4B2E8" w14:textId="7B303869">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0245DC7F" w:rsidTr="0245DC7F" w14:paraId="519F23C4">
      <w:trPr>
        <w:trHeight w:val="300"/>
      </w:trPr>
      <w:tc>
        <w:tcPr>
          <w:tcW w:w="3120" w:type="dxa"/>
          <w:tcMar/>
        </w:tcPr>
        <w:p w:rsidR="0245DC7F" w:rsidP="0245DC7F" w:rsidRDefault="0245DC7F" w14:paraId="72AC1561" w14:textId="3064E298">
          <w:pPr>
            <w:pStyle w:val="Header"/>
            <w:bidi w:val="0"/>
            <w:ind w:left="-115"/>
            <w:jc w:val="left"/>
          </w:pPr>
        </w:p>
      </w:tc>
      <w:tc>
        <w:tcPr>
          <w:tcW w:w="3120" w:type="dxa"/>
          <w:tcMar/>
        </w:tcPr>
        <w:p w:rsidR="0245DC7F" w:rsidP="0245DC7F" w:rsidRDefault="0245DC7F" w14:paraId="5077B35F" w14:textId="31C81F6D">
          <w:pPr>
            <w:pStyle w:val="Header"/>
            <w:bidi w:val="0"/>
            <w:jc w:val="center"/>
          </w:pPr>
        </w:p>
      </w:tc>
      <w:tc>
        <w:tcPr>
          <w:tcW w:w="3120" w:type="dxa"/>
          <w:tcMar/>
        </w:tcPr>
        <w:p w:rsidR="0245DC7F" w:rsidP="0245DC7F" w:rsidRDefault="0245DC7F" w14:paraId="5D381030" w14:textId="2574DC46">
          <w:pPr>
            <w:pStyle w:val="Header"/>
            <w:bidi w:val="0"/>
            <w:ind w:right="-115"/>
            <w:jc w:val="right"/>
          </w:pPr>
          <w:r w:rsidRPr="0245DC7F" w:rsidR="0245DC7F">
            <w:rPr>
              <w:rFonts w:ascii="Times New Roman" w:hAnsi="Times New Roman" w:eastAsia="Times New Roman" w:cs="Times New Roman"/>
            </w:rPr>
            <w:t xml:space="preserve"> Sharp</w:t>
          </w:r>
          <w:r w:rsidR="0245DC7F">
            <w:rPr/>
            <w:t xml:space="preserve"> </w:t>
          </w:r>
          <w:r>
            <w:fldChar w:fldCharType="begin"/>
          </w:r>
          <w:r>
            <w:instrText xml:space="preserve">PAGE</w:instrText>
          </w:r>
          <w:r>
            <w:fldChar w:fldCharType="separate"/>
          </w:r>
          <w:r>
            <w:fldChar w:fldCharType="end"/>
          </w:r>
        </w:p>
      </w:tc>
    </w:tr>
  </w:tbl>
  <w:p w:rsidR="0245DC7F" w:rsidP="0245DC7F" w:rsidRDefault="0245DC7F" w14:paraId="0863FAD1" w14:textId="24F3A705">
    <w:pPr>
      <w:pStyle w:val="Header"/>
      <w:bidi w:val="0"/>
    </w:pPr>
  </w:p>
</w:hdr>
</file>

<file path=word/intelligence2.xml><?xml version="1.0" encoding="utf-8"?>
<int2:intelligence xmlns:int2="http://schemas.microsoft.com/office/intelligence/2020/intelligence">
  <int2:observations>
    <int2:bookmark int2:bookmarkName="_Int_4ohuZpvr" int2:invalidationBookmarkName="" int2:hashCode="X55YArurxx+Sdf" int2:id="JxcGQbMc">
      <int2:state int2:type="gram" int2:value="Rejected"/>
    </int2:bookmark>
    <int2:bookmark int2:bookmarkName="_Int_nzLcH9ga" int2:invalidationBookmarkName="" int2:hashCode="u8zfLvsztS5snQ" int2:id="qBXRCFi4">
      <int2:state int2:type="gram" int2:value="Rejected"/>
    </int2:bookmark>
    <int2:bookmark int2:bookmarkName="_Int_VTsilIE7" int2:invalidationBookmarkName="" int2:hashCode="AIGcDlT5xP4AKq" int2:id="ErWPO3a7">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
    <w:nsid w:val="11b886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3E5A6EB"/>
    <w:rsid w:val="00C153E8"/>
    <w:rsid w:val="00FB4EC8"/>
    <w:rsid w:val="0118466A"/>
    <w:rsid w:val="020006B9"/>
    <w:rsid w:val="022EF31C"/>
    <w:rsid w:val="0245DC7F"/>
    <w:rsid w:val="025631D3"/>
    <w:rsid w:val="03833D42"/>
    <w:rsid w:val="04853AFE"/>
    <w:rsid w:val="04BFBC96"/>
    <w:rsid w:val="0509375A"/>
    <w:rsid w:val="052B2DB5"/>
    <w:rsid w:val="0585B83F"/>
    <w:rsid w:val="05865B56"/>
    <w:rsid w:val="068D7750"/>
    <w:rsid w:val="06B14D41"/>
    <w:rsid w:val="076A37FF"/>
    <w:rsid w:val="07D58747"/>
    <w:rsid w:val="07D85280"/>
    <w:rsid w:val="07D8C833"/>
    <w:rsid w:val="07F2F08C"/>
    <w:rsid w:val="0813D4A8"/>
    <w:rsid w:val="081636B4"/>
    <w:rsid w:val="0872F0D7"/>
    <w:rsid w:val="08AD4048"/>
    <w:rsid w:val="08D68FCC"/>
    <w:rsid w:val="08EF8EDF"/>
    <w:rsid w:val="097ED984"/>
    <w:rsid w:val="09A087D6"/>
    <w:rsid w:val="09A3BABB"/>
    <w:rsid w:val="0A309CD5"/>
    <w:rsid w:val="0A6E9515"/>
    <w:rsid w:val="0AAC6CAB"/>
    <w:rsid w:val="0AD95FFB"/>
    <w:rsid w:val="0B7EDD87"/>
    <w:rsid w:val="0B95AFF9"/>
    <w:rsid w:val="0BBF7E7C"/>
    <w:rsid w:val="0CF9F313"/>
    <w:rsid w:val="0D7A6D7F"/>
    <w:rsid w:val="0DD0EB3B"/>
    <w:rsid w:val="0DF8393D"/>
    <w:rsid w:val="0E58BDB8"/>
    <w:rsid w:val="0EE359F0"/>
    <w:rsid w:val="0EE359F0"/>
    <w:rsid w:val="0F60296B"/>
    <w:rsid w:val="0F807FD5"/>
    <w:rsid w:val="0F8215C1"/>
    <w:rsid w:val="0F9B6BE0"/>
    <w:rsid w:val="0FBC5B7D"/>
    <w:rsid w:val="0FF67BC9"/>
    <w:rsid w:val="10AC75D6"/>
    <w:rsid w:val="11840A5A"/>
    <w:rsid w:val="1289BE93"/>
    <w:rsid w:val="12DF7ABC"/>
    <w:rsid w:val="131D8A99"/>
    <w:rsid w:val="13733DC4"/>
    <w:rsid w:val="157E6693"/>
    <w:rsid w:val="163094B1"/>
    <w:rsid w:val="1679B8B6"/>
    <w:rsid w:val="16D3D727"/>
    <w:rsid w:val="1712F70C"/>
    <w:rsid w:val="1735EB4D"/>
    <w:rsid w:val="175E69D1"/>
    <w:rsid w:val="18C695BB"/>
    <w:rsid w:val="19540349"/>
    <w:rsid w:val="1957CABA"/>
    <w:rsid w:val="19F1DCDD"/>
    <w:rsid w:val="1A03FC3F"/>
    <w:rsid w:val="1A177977"/>
    <w:rsid w:val="1A8962E1"/>
    <w:rsid w:val="1AE03DA7"/>
    <w:rsid w:val="1B0692FC"/>
    <w:rsid w:val="1B2961CA"/>
    <w:rsid w:val="1B3D55F9"/>
    <w:rsid w:val="1BFCB157"/>
    <w:rsid w:val="1C2380DD"/>
    <w:rsid w:val="1C6B2A24"/>
    <w:rsid w:val="1CAAA48F"/>
    <w:rsid w:val="1D81E391"/>
    <w:rsid w:val="1E64454F"/>
    <w:rsid w:val="1E9C14E2"/>
    <w:rsid w:val="1EE654FC"/>
    <w:rsid w:val="1F7B2F20"/>
    <w:rsid w:val="1FC09BEC"/>
    <w:rsid w:val="2007550B"/>
    <w:rsid w:val="20219F3B"/>
    <w:rsid w:val="20369D67"/>
    <w:rsid w:val="20A843A4"/>
    <w:rsid w:val="20C79CC8"/>
    <w:rsid w:val="21489EF6"/>
    <w:rsid w:val="218A8B4A"/>
    <w:rsid w:val="222A2266"/>
    <w:rsid w:val="2301E935"/>
    <w:rsid w:val="23132A17"/>
    <w:rsid w:val="239D8376"/>
    <w:rsid w:val="23DD1C1A"/>
    <w:rsid w:val="241AD75A"/>
    <w:rsid w:val="2445B667"/>
    <w:rsid w:val="246B6760"/>
    <w:rsid w:val="24AF5DC3"/>
    <w:rsid w:val="2510F074"/>
    <w:rsid w:val="25AFAA49"/>
    <w:rsid w:val="25E4FD2B"/>
    <w:rsid w:val="25E70CFA"/>
    <w:rsid w:val="260CA90D"/>
    <w:rsid w:val="271F4CFA"/>
    <w:rsid w:val="2728D415"/>
    <w:rsid w:val="27C913B1"/>
    <w:rsid w:val="27C9E319"/>
    <w:rsid w:val="27D74A96"/>
    <w:rsid w:val="28434D33"/>
    <w:rsid w:val="286212D2"/>
    <w:rsid w:val="28A6415B"/>
    <w:rsid w:val="28CFD8C5"/>
    <w:rsid w:val="294E8B3E"/>
    <w:rsid w:val="297DBECF"/>
    <w:rsid w:val="29B45E2E"/>
    <w:rsid w:val="2A027777"/>
    <w:rsid w:val="2A7FC1D9"/>
    <w:rsid w:val="2A9AC505"/>
    <w:rsid w:val="2AFF8CDD"/>
    <w:rsid w:val="2B200593"/>
    <w:rsid w:val="2BE4BB59"/>
    <w:rsid w:val="2C392DC2"/>
    <w:rsid w:val="2C6249B5"/>
    <w:rsid w:val="2CFE7ABE"/>
    <w:rsid w:val="2D225C65"/>
    <w:rsid w:val="2D3E470F"/>
    <w:rsid w:val="2D965C77"/>
    <w:rsid w:val="2E1068F5"/>
    <w:rsid w:val="2E22F826"/>
    <w:rsid w:val="2E23808B"/>
    <w:rsid w:val="2E4D96B3"/>
    <w:rsid w:val="2F144B3B"/>
    <w:rsid w:val="2F51D2F6"/>
    <w:rsid w:val="3020C177"/>
    <w:rsid w:val="307FA453"/>
    <w:rsid w:val="30F3564A"/>
    <w:rsid w:val="31206997"/>
    <w:rsid w:val="31339584"/>
    <w:rsid w:val="31A701A5"/>
    <w:rsid w:val="31C6DD21"/>
    <w:rsid w:val="31DBD6B3"/>
    <w:rsid w:val="31FC9C89"/>
    <w:rsid w:val="32564910"/>
    <w:rsid w:val="32EDF8D3"/>
    <w:rsid w:val="33F3F33B"/>
    <w:rsid w:val="3400EC6D"/>
    <w:rsid w:val="3575CBD9"/>
    <w:rsid w:val="35F7300C"/>
    <w:rsid w:val="3645FEC5"/>
    <w:rsid w:val="36606423"/>
    <w:rsid w:val="3679E554"/>
    <w:rsid w:val="367C715B"/>
    <w:rsid w:val="36AD0639"/>
    <w:rsid w:val="37A7C7CD"/>
    <w:rsid w:val="37A7C7CD"/>
    <w:rsid w:val="37ABB305"/>
    <w:rsid w:val="382BF069"/>
    <w:rsid w:val="3887E0E8"/>
    <w:rsid w:val="38FA752B"/>
    <w:rsid w:val="39152018"/>
    <w:rsid w:val="39E443D6"/>
    <w:rsid w:val="3ABD392C"/>
    <w:rsid w:val="3ADC5956"/>
    <w:rsid w:val="3AFB78D4"/>
    <w:rsid w:val="3AFD4D06"/>
    <w:rsid w:val="3B41DE43"/>
    <w:rsid w:val="3BEB3935"/>
    <w:rsid w:val="3C54A1CB"/>
    <w:rsid w:val="3E3F3811"/>
    <w:rsid w:val="3F21C636"/>
    <w:rsid w:val="3F7BA715"/>
    <w:rsid w:val="400A6E0F"/>
    <w:rsid w:val="40BF676E"/>
    <w:rsid w:val="41399712"/>
    <w:rsid w:val="4205C417"/>
    <w:rsid w:val="43B984BE"/>
    <w:rsid w:val="43F26EE8"/>
    <w:rsid w:val="4495CF05"/>
    <w:rsid w:val="44A5AA7C"/>
    <w:rsid w:val="44E002DA"/>
    <w:rsid w:val="45335D31"/>
    <w:rsid w:val="45CFE3D8"/>
    <w:rsid w:val="46D4060F"/>
    <w:rsid w:val="477ACA70"/>
    <w:rsid w:val="47C394FE"/>
    <w:rsid w:val="47C4F359"/>
    <w:rsid w:val="47EED1C8"/>
    <w:rsid w:val="47F8DD7B"/>
    <w:rsid w:val="4808771A"/>
    <w:rsid w:val="48325D9B"/>
    <w:rsid w:val="48FB82DA"/>
    <w:rsid w:val="494E7663"/>
    <w:rsid w:val="4A40D5CB"/>
    <w:rsid w:val="4ACCBC47"/>
    <w:rsid w:val="4B143650"/>
    <w:rsid w:val="4B79973F"/>
    <w:rsid w:val="4BEFE07D"/>
    <w:rsid w:val="4C31684F"/>
    <w:rsid w:val="4C8E94D6"/>
    <w:rsid w:val="4D2B8569"/>
    <w:rsid w:val="4DD73227"/>
    <w:rsid w:val="4DDD9783"/>
    <w:rsid w:val="4E0F5AC2"/>
    <w:rsid w:val="4E11838C"/>
    <w:rsid w:val="4E8CC3B8"/>
    <w:rsid w:val="4EF96451"/>
    <w:rsid w:val="4F20222C"/>
    <w:rsid w:val="4F3D3170"/>
    <w:rsid w:val="4F6F2328"/>
    <w:rsid w:val="4F731350"/>
    <w:rsid w:val="50278F8F"/>
    <w:rsid w:val="506DB17C"/>
    <w:rsid w:val="5074F60B"/>
    <w:rsid w:val="51497C16"/>
    <w:rsid w:val="521FB1A5"/>
    <w:rsid w:val="527C20F4"/>
    <w:rsid w:val="531E26B6"/>
    <w:rsid w:val="532F907F"/>
    <w:rsid w:val="5350F0B5"/>
    <w:rsid w:val="537FE0BA"/>
    <w:rsid w:val="53F904B2"/>
    <w:rsid w:val="547B34EB"/>
    <w:rsid w:val="5492B77D"/>
    <w:rsid w:val="552DA3CD"/>
    <w:rsid w:val="554FC4E8"/>
    <w:rsid w:val="555F3075"/>
    <w:rsid w:val="557417C9"/>
    <w:rsid w:val="55806C7E"/>
    <w:rsid w:val="55ED7D1D"/>
    <w:rsid w:val="56804CC3"/>
    <w:rsid w:val="56C29DF4"/>
    <w:rsid w:val="5736EFB2"/>
    <w:rsid w:val="575E79A2"/>
    <w:rsid w:val="578FA0D7"/>
    <w:rsid w:val="57B47DD8"/>
    <w:rsid w:val="57CBFB49"/>
    <w:rsid w:val="57FBA76E"/>
    <w:rsid w:val="58D401FF"/>
    <w:rsid w:val="58F28B34"/>
    <w:rsid w:val="5A427AFC"/>
    <w:rsid w:val="5A92EEA5"/>
    <w:rsid w:val="5B59AED4"/>
    <w:rsid w:val="5B7BF03D"/>
    <w:rsid w:val="5BA034FA"/>
    <w:rsid w:val="5C390C76"/>
    <w:rsid w:val="5C6A84BB"/>
    <w:rsid w:val="5C6E8D34"/>
    <w:rsid w:val="5C6EDCA4"/>
    <w:rsid w:val="5C85E670"/>
    <w:rsid w:val="5D7E1485"/>
    <w:rsid w:val="5E08A3AD"/>
    <w:rsid w:val="5F033807"/>
    <w:rsid w:val="5FB2DAEF"/>
    <w:rsid w:val="5FE797A3"/>
    <w:rsid w:val="5FF2B83F"/>
    <w:rsid w:val="60570A24"/>
    <w:rsid w:val="609E90F4"/>
    <w:rsid w:val="6130C994"/>
    <w:rsid w:val="61B3CB82"/>
    <w:rsid w:val="61FDB508"/>
    <w:rsid w:val="62207BE3"/>
    <w:rsid w:val="62872F81"/>
    <w:rsid w:val="631D24A6"/>
    <w:rsid w:val="63415181"/>
    <w:rsid w:val="6347284B"/>
    <w:rsid w:val="635770A1"/>
    <w:rsid w:val="635FCD81"/>
    <w:rsid w:val="63D6F12D"/>
    <w:rsid w:val="63E5A6EB"/>
    <w:rsid w:val="64358AB6"/>
    <w:rsid w:val="64CA3C6F"/>
    <w:rsid w:val="650A7114"/>
    <w:rsid w:val="65A7644F"/>
    <w:rsid w:val="67921178"/>
    <w:rsid w:val="680743CF"/>
    <w:rsid w:val="682C5EBA"/>
    <w:rsid w:val="68353E49"/>
    <w:rsid w:val="68528907"/>
    <w:rsid w:val="68B53855"/>
    <w:rsid w:val="692C65CA"/>
    <w:rsid w:val="6952653F"/>
    <w:rsid w:val="69867682"/>
    <w:rsid w:val="6986B54A"/>
    <w:rsid w:val="6990391E"/>
    <w:rsid w:val="69C51239"/>
    <w:rsid w:val="6A3ED523"/>
    <w:rsid w:val="6AA6ED4C"/>
    <w:rsid w:val="6AA84924"/>
    <w:rsid w:val="6B254973"/>
    <w:rsid w:val="6BDE641F"/>
    <w:rsid w:val="6C242989"/>
    <w:rsid w:val="6C2B8C48"/>
    <w:rsid w:val="6C2F1F62"/>
    <w:rsid w:val="6C680430"/>
    <w:rsid w:val="6CC45186"/>
    <w:rsid w:val="6CC5312A"/>
    <w:rsid w:val="6D3F63C0"/>
    <w:rsid w:val="6DC734E0"/>
    <w:rsid w:val="6DEF9D15"/>
    <w:rsid w:val="6E1683BC"/>
    <w:rsid w:val="6EAC4DC7"/>
    <w:rsid w:val="6EB375B0"/>
    <w:rsid w:val="6EBAD272"/>
    <w:rsid w:val="6EC006C5"/>
    <w:rsid w:val="6EF1D63B"/>
    <w:rsid w:val="6FBBD84C"/>
    <w:rsid w:val="6FD4D399"/>
    <w:rsid w:val="70708F20"/>
    <w:rsid w:val="70B46E11"/>
    <w:rsid w:val="70B7D932"/>
    <w:rsid w:val="70E0A8A9"/>
    <w:rsid w:val="70E7DF67"/>
    <w:rsid w:val="70F26E65"/>
    <w:rsid w:val="71C0B93F"/>
    <w:rsid w:val="72DA30AA"/>
    <w:rsid w:val="730690C9"/>
    <w:rsid w:val="7364F6E0"/>
    <w:rsid w:val="73B00BD8"/>
    <w:rsid w:val="7416B758"/>
    <w:rsid w:val="741729C2"/>
    <w:rsid w:val="747BC859"/>
    <w:rsid w:val="74B9D302"/>
    <w:rsid w:val="759838F7"/>
    <w:rsid w:val="75A25BA6"/>
    <w:rsid w:val="75F13D29"/>
    <w:rsid w:val="764F2CFF"/>
    <w:rsid w:val="76B4E6C1"/>
    <w:rsid w:val="76E8258C"/>
    <w:rsid w:val="76E9D592"/>
    <w:rsid w:val="77C66A9F"/>
    <w:rsid w:val="77D61625"/>
    <w:rsid w:val="77F08C64"/>
    <w:rsid w:val="78159149"/>
    <w:rsid w:val="783083EA"/>
    <w:rsid w:val="78B44F89"/>
    <w:rsid w:val="78C7DD7D"/>
    <w:rsid w:val="78E7C122"/>
    <w:rsid w:val="78F5A41B"/>
    <w:rsid w:val="790A085C"/>
    <w:rsid w:val="795D9D15"/>
    <w:rsid w:val="79771E7A"/>
    <w:rsid w:val="798A6DEB"/>
    <w:rsid w:val="79AD8F4E"/>
    <w:rsid w:val="7A825C3E"/>
    <w:rsid w:val="7B2C75A3"/>
    <w:rsid w:val="7B2D4484"/>
    <w:rsid w:val="7B340811"/>
    <w:rsid w:val="7BEBB0B9"/>
    <w:rsid w:val="7C1E9F34"/>
    <w:rsid w:val="7C8850C8"/>
    <w:rsid w:val="7D02B250"/>
    <w:rsid w:val="7D692C10"/>
    <w:rsid w:val="7D9C7EDB"/>
    <w:rsid w:val="7DB354AA"/>
    <w:rsid w:val="7E1BB0F8"/>
    <w:rsid w:val="7E38D5E5"/>
    <w:rsid w:val="7EB4FE68"/>
    <w:rsid w:val="7EEC63B0"/>
    <w:rsid w:val="7F6AE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E5A6EB"/>
  <w15:chartTrackingRefBased/>
  <w15:docId w15:val="{353B043B-B33B-4430-8AC7-37934B9F25F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025631D3"/>
    <w:pPr>
      <w:spacing/>
      <w:ind w:left="720"/>
      <w:contextualSpacing/>
    </w:pPr>
  </w:style>
  <w:style w:type="paragraph" w:styleId="Header">
    <w:uiPriority w:val="99"/>
    <w:name w:val="header"/>
    <w:basedOn w:val="Normal"/>
    <w:unhideWhenUsed/>
    <w:rsid w:val="0245DC7F"/>
    <w:pPr>
      <w:tabs>
        <w:tab w:val="center" w:leader="none" w:pos="4680"/>
        <w:tab w:val="right" w:leader="none" w:pos="9360"/>
      </w:tabs>
      <w:spacing w:after="0" w:line="240" w:lineRule="auto"/>
    </w:pPr>
  </w:style>
  <w:style w:type="paragraph" w:styleId="Footer">
    <w:uiPriority w:val="99"/>
    <w:name w:val="footer"/>
    <w:basedOn w:val="Normal"/>
    <w:unhideWhenUsed/>
    <w:rsid w:val="0245DC7F"/>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 Id="Rfee33a5ed7f54ac0" Type="http://schemas.openxmlformats.org/officeDocument/2006/relationships/numbering" Target="numbering.xml"/><Relationship Id="Rdaa91a35a6b941c9" Type="http://schemas.openxmlformats.org/officeDocument/2006/relationships/header" Target="header.xml"/><Relationship Id="Rd8ffbc4be15d43a2" Type="http://schemas.openxmlformats.org/officeDocument/2006/relationships/footer" Target="footer.xml"/><Relationship Id="Re2476682d4f84063" Type="http://schemas.microsoft.com/office/2020/10/relationships/intelligence" Target="intelligence2.xml"/></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2025-09-21T04:27:03.3014697Z</dcterms:created>
  <dcterms:modified xsi:type="dcterms:W3CDTF">2025-09-21T23:17:46.1069562Z</dcterms:modified>
  <dc:creator>Sharp, Evan J</dc:creator>
  <lastModifiedBy>Sharp, Evan J</lastModifiedBy>
</coreProperties>
</file>