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3560F" w14:textId="03F9AE60" w:rsidR="00607574" w:rsidRDefault="00607574" w:rsidP="00607574">
      <w:pPr>
        <w:spacing w:line="480" w:lineRule="auto"/>
        <w:rPr>
          <w:rFonts w:ascii="Times New Roman" w:hAnsi="Times New Roman" w:cs="Times New Roman"/>
        </w:rPr>
      </w:pPr>
      <w:r>
        <w:rPr>
          <w:rFonts w:ascii="Times New Roman" w:hAnsi="Times New Roman" w:cs="Times New Roman"/>
        </w:rPr>
        <w:t>850603180</w:t>
      </w:r>
    </w:p>
    <w:p w14:paraId="3F087221" w14:textId="1A4D0029" w:rsidR="00607574" w:rsidRDefault="008A0B95" w:rsidP="00607574">
      <w:pPr>
        <w:spacing w:line="480" w:lineRule="auto"/>
        <w:jc w:val="center"/>
        <w:rPr>
          <w:rFonts w:ascii="Times New Roman" w:hAnsi="Times New Roman" w:cs="Times New Roman"/>
        </w:rPr>
      </w:pPr>
      <w:r>
        <w:rPr>
          <w:rFonts w:ascii="Times New Roman" w:hAnsi="Times New Roman" w:cs="Times New Roman"/>
        </w:rPr>
        <w:t>Healthcare: A Place of Oppression</w:t>
      </w:r>
    </w:p>
    <w:p w14:paraId="3E52D0CA" w14:textId="57731774" w:rsidR="00607574" w:rsidRDefault="00607574" w:rsidP="00607574">
      <w:pPr>
        <w:spacing w:line="480" w:lineRule="auto"/>
        <w:rPr>
          <w:rFonts w:ascii="Times New Roman" w:hAnsi="Times New Roman" w:cs="Times New Roman"/>
        </w:rPr>
      </w:pPr>
      <w:r>
        <w:rPr>
          <w:rFonts w:ascii="Times New Roman" w:hAnsi="Times New Roman" w:cs="Times New Roman"/>
        </w:rPr>
        <w:tab/>
        <w:t xml:space="preserve">It is a common experience between women to be ignored when your pain is at an all time high. Whether it is menstrual cramps or an undiagnosed chronic illness, women are repeatedly ignored and brushed to the side for being “too much” and “overdramatic” when it comes to pain. </w:t>
      </w:r>
      <w:r w:rsidR="005D44E7">
        <w:rPr>
          <w:rFonts w:ascii="Times New Roman" w:hAnsi="Times New Roman" w:cs="Times New Roman"/>
        </w:rPr>
        <w:t xml:space="preserve">After hearing these phrases over and over, a woman may start to believe this and push their pain to the sides; complying with the stereotype that women are indeed too dramatic and that they really have nothing to be complaining about. In modern day times, women are told that their pain is not as bad as it seems, due to the place they have been put into by men as the “others” or secondary counterparts. </w:t>
      </w:r>
      <w:r w:rsidR="00442A5B">
        <w:rPr>
          <w:rFonts w:ascii="Times New Roman" w:hAnsi="Times New Roman" w:cs="Times New Roman"/>
        </w:rPr>
        <w:t xml:space="preserve">Women must push past these boundaries to make themselves heard as individuals. </w:t>
      </w:r>
    </w:p>
    <w:p w14:paraId="66AAD209" w14:textId="6E1049D1" w:rsidR="00691525" w:rsidRDefault="00691525" w:rsidP="00607574">
      <w:pPr>
        <w:spacing w:line="480" w:lineRule="auto"/>
        <w:rPr>
          <w:rFonts w:ascii="Times New Roman" w:hAnsi="Times New Roman" w:cs="Times New Roman"/>
        </w:rPr>
      </w:pPr>
      <w:r>
        <w:rPr>
          <w:rFonts w:ascii="Times New Roman" w:hAnsi="Times New Roman" w:cs="Times New Roman"/>
        </w:rPr>
        <w:lastRenderedPageBreak/>
        <w:tab/>
        <w:t xml:space="preserve">This argument continued until the nurse finally gave in and tested Mary for a kidney infection. While nurses are usually supposed to take the sample and then move to another room to test, the nurse gathered </w:t>
      </w:r>
      <w:r w:rsidR="00DD3ED5">
        <w:rPr>
          <w:rFonts w:ascii="Times New Roman" w:hAnsi="Times New Roman" w:cs="Times New Roman"/>
        </w:rPr>
        <w:t>the</w:t>
      </w:r>
      <w:r>
        <w:rPr>
          <w:rFonts w:ascii="Times New Roman" w:hAnsi="Times New Roman" w:cs="Times New Roman"/>
        </w:rPr>
        <w:t xml:space="preserve"> sample, looked Mary in the eyes and said, “I’m going to test this in front of you to prove that there is nothing wrong with you.” </w:t>
      </w:r>
      <w:r w:rsidR="00CC0860">
        <w:rPr>
          <w:rFonts w:ascii="Times New Roman" w:hAnsi="Times New Roman" w:cs="Times New Roman"/>
        </w:rPr>
        <w:t xml:space="preserve">The nurse tested the sample, and of course, Mary had a kidney infection. </w:t>
      </w:r>
      <w:r w:rsidR="00C67562">
        <w:rPr>
          <w:rFonts w:ascii="Times New Roman" w:hAnsi="Times New Roman" w:cs="Times New Roman"/>
        </w:rPr>
        <w:t xml:space="preserve">After the results came back, the nurse still </w:t>
      </w:r>
      <w:r w:rsidR="00276BB1">
        <w:rPr>
          <w:rFonts w:ascii="Times New Roman" w:hAnsi="Times New Roman" w:cs="Times New Roman"/>
        </w:rPr>
        <w:t>acted cold and unsympathetic towards Mary</w:t>
      </w:r>
      <w:r w:rsidR="0078622D">
        <w:rPr>
          <w:rFonts w:ascii="Times New Roman" w:hAnsi="Times New Roman" w:cs="Times New Roman"/>
        </w:rPr>
        <w:t>, even though Mary was right about her own symptoms</w:t>
      </w:r>
      <w:r w:rsidR="00276BB1">
        <w:rPr>
          <w:rFonts w:ascii="Times New Roman" w:hAnsi="Times New Roman" w:cs="Times New Roman"/>
        </w:rPr>
        <w:t>. She had to fight a nurse, someone whose job it is to help people and believe their patients to even get a test and receive the medical care she needed to feel better</w:t>
      </w:r>
      <w:r w:rsidR="0078622D">
        <w:rPr>
          <w:rFonts w:ascii="Times New Roman" w:hAnsi="Times New Roman" w:cs="Times New Roman"/>
        </w:rPr>
        <w:t xml:space="preserve"> and to get the medication she needed</w:t>
      </w:r>
      <w:r w:rsidR="00276BB1">
        <w:rPr>
          <w:rFonts w:ascii="Times New Roman" w:hAnsi="Times New Roman" w:cs="Times New Roman"/>
        </w:rPr>
        <w:t>.</w:t>
      </w:r>
      <w:r w:rsidR="001C54E1">
        <w:rPr>
          <w:rFonts w:ascii="Times New Roman" w:hAnsi="Times New Roman" w:cs="Times New Roman"/>
        </w:rPr>
        <w:t xml:space="preserve"> To make matters even more confusing, the nurse was a woman, </w:t>
      </w:r>
      <w:r w:rsidR="00D45E2E">
        <w:rPr>
          <w:rFonts w:ascii="Times New Roman" w:hAnsi="Times New Roman" w:cs="Times New Roman"/>
        </w:rPr>
        <w:t>but because she was educated and trained by a system that favors men, she still brushed Mary off.</w:t>
      </w:r>
      <w:r w:rsidR="00276BB1">
        <w:rPr>
          <w:rFonts w:ascii="Times New Roman" w:hAnsi="Times New Roman" w:cs="Times New Roman"/>
        </w:rPr>
        <w:t xml:space="preserve"> </w:t>
      </w:r>
      <w:r w:rsidR="006F2B15">
        <w:rPr>
          <w:rFonts w:ascii="Times New Roman" w:hAnsi="Times New Roman" w:cs="Times New Roman"/>
        </w:rPr>
        <w:t xml:space="preserve">If Mary had perhaps been a man, her symptoms would have immediately been listened to, and she would have been tested and treated promptly. </w:t>
      </w:r>
      <w:r w:rsidR="00815803">
        <w:rPr>
          <w:rFonts w:ascii="Times New Roman" w:hAnsi="Times New Roman" w:cs="Times New Roman"/>
        </w:rPr>
        <w:t>This sit</w:t>
      </w:r>
      <w:r w:rsidR="000826FD">
        <w:rPr>
          <w:rFonts w:ascii="Times New Roman" w:hAnsi="Times New Roman" w:cs="Times New Roman"/>
        </w:rPr>
        <w:t xml:space="preserve">uation explains the way that women are treated as “others” and overlooked because they aren’t considered individuals, but rather counterparts to their men. </w:t>
      </w:r>
    </w:p>
    <w:p w14:paraId="74868638" w14:textId="769AE74E" w:rsidR="00A010D2" w:rsidRDefault="00A010D2" w:rsidP="00607574">
      <w:pPr>
        <w:spacing w:line="480" w:lineRule="auto"/>
        <w:rPr>
          <w:rFonts w:ascii="Times New Roman" w:hAnsi="Times New Roman" w:cs="Times New Roman"/>
        </w:rPr>
      </w:pPr>
      <w:r>
        <w:rPr>
          <w:rFonts w:ascii="Times New Roman" w:hAnsi="Times New Roman" w:cs="Times New Roman"/>
        </w:rPr>
        <w:tab/>
      </w:r>
      <w:r w:rsidR="006A1875">
        <w:rPr>
          <w:rFonts w:ascii="Times New Roman" w:hAnsi="Times New Roman" w:cs="Times New Roman"/>
        </w:rPr>
        <w:t xml:space="preserve">In </w:t>
      </w:r>
      <w:r w:rsidR="006A1875">
        <w:rPr>
          <w:rFonts w:ascii="Times New Roman" w:hAnsi="Times New Roman" w:cs="Times New Roman"/>
          <w:i/>
          <w:iCs/>
        </w:rPr>
        <w:t xml:space="preserve">Woman as </w:t>
      </w:r>
      <w:r w:rsidR="006A1875" w:rsidRPr="006A1875">
        <w:rPr>
          <w:rFonts w:ascii="Times New Roman" w:hAnsi="Times New Roman" w:cs="Times New Roman"/>
        </w:rPr>
        <w:t>Other</w:t>
      </w:r>
      <w:r w:rsidR="006A1875">
        <w:rPr>
          <w:rFonts w:ascii="Times New Roman" w:hAnsi="Times New Roman" w:cs="Times New Roman"/>
        </w:rPr>
        <w:t xml:space="preserve">, </w:t>
      </w:r>
      <w:r w:rsidR="007C44D0" w:rsidRPr="006A1875">
        <w:rPr>
          <w:rFonts w:ascii="Times New Roman" w:hAnsi="Times New Roman" w:cs="Times New Roman"/>
        </w:rPr>
        <w:t>Simone</w:t>
      </w:r>
      <w:r w:rsidR="007C44D0">
        <w:rPr>
          <w:rFonts w:ascii="Times New Roman" w:hAnsi="Times New Roman" w:cs="Times New Roman"/>
        </w:rPr>
        <w:t xml:space="preserve"> </w:t>
      </w:r>
      <w:proofErr w:type="spellStart"/>
      <w:r w:rsidR="00F946CA">
        <w:rPr>
          <w:rFonts w:ascii="Times New Roman" w:hAnsi="Times New Roman" w:cs="Times New Roman"/>
        </w:rPr>
        <w:t>De</w:t>
      </w:r>
      <w:r w:rsidR="007C44D0">
        <w:rPr>
          <w:rFonts w:ascii="Times New Roman" w:hAnsi="Times New Roman" w:cs="Times New Roman"/>
        </w:rPr>
        <w:t>Beauvoir</w:t>
      </w:r>
      <w:proofErr w:type="spellEnd"/>
      <w:r w:rsidR="007C44D0">
        <w:rPr>
          <w:rFonts w:ascii="Times New Roman" w:hAnsi="Times New Roman" w:cs="Times New Roman"/>
        </w:rPr>
        <w:t xml:space="preserve"> </w:t>
      </w:r>
      <w:r w:rsidR="006A1875">
        <w:rPr>
          <w:rFonts w:ascii="Times New Roman" w:hAnsi="Times New Roman" w:cs="Times New Roman"/>
        </w:rPr>
        <w:t>explains the position of women in comparison to men.</w:t>
      </w:r>
      <w:r w:rsidR="00ED49C4">
        <w:rPr>
          <w:rFonts w:ascii="Times New Roman" w:hAnsi="Times New Roman" w:cs="Times New Roman"/>
        </w:rPr>
        <w:t xml:space="preserve"> As a feminist and a student of </w:t>
      </w:r>
      <w:r w:rsidR="0053312F">
        <w:rPr>
          <w:rFonts w:ascii="Times New Roman" w:hAnsi="Times New Roman" w:cs="Times New Roman"/>
        </w:rPr>
        <w:t>social theory and modern philosophy, she can understand the female struggle, and why that struggle exists in almost every social situation.</w:t>
      </w:r>
      <w:r w:rsidR="006A1875">
        <w:rPr>
          <w:rFonts w:ascii="Times New Roman" w:hAnsi="Times New Roman" w:cs="Times New Roman"/>
        </w:rPr>
        <w:t xml:space="preserve"> </w:t>
      </w:r>
      <w:proofErr w:type="spellStart"/>
      <w:r w:rsidR="00B02BBF">
        <w:rPr>
          <w:rFonts w:ascii="Times New Roman" w:hAnsi="Times New Roman" w:cs="Times New Roman"/>
        </w:rPr>
        <w:t>DeBeauvoir</w:t>
      </w:r>
      <w:proofErr w:type="spellEnd"/>
      <w:r w:rsidR="00B02BBF">
        <w:rPr>
          <w:rFonts w:ascii="Times New Roman" w:hAnsi="Times New Roman" w:cs="Times New Roman"/>
        </w:rPr>
        <w:t xml:space="preserve"> lived through this type of oppression </w:t>
      </w:r>
      <w:r w:rsidR="008B20A0">
        <w:rPr>
          <w:rFonts w:ascii="Times New Roman" w:hAnsi="Times New Roman" w:cs="Times New Roman"/>
        </w:rPr>
        <w:t xml:space="preserve">through the scope of </w:t>
      </w:r>
      <w:proofErr w:type="gramStart"/>
      <w:r w:rsidR="008B20A0">
        <w:rPr>
          <w:rFonts w:ascii="Times New Roman" w:hAnsi="Times New Roman" w:cs="Times New Roman"/>
        </w:rPr>
        <w:t>a</w:t>
      </w:r>
      <w:proofErr w:type="gramEnd"/>
      <w:r w:rsidR="008B20A0">
        <w:rPr>
          <w:rFonts w:ascii="Times New Roman" w:hAnsi="Times New Roman" w:cs="Times New Roman"/>
        </w:rPr>
        <w:t xml:space="preserve"> upper class perspective. </w:t>
      </w:r>
      <w:r w:rsidR="006A1875">
        <w:rPr>
          <w:rFonts w:ascii="Times New Roman" w:hAnsi="Times New Roman" w:cs="Times New Roman"/>
        </w:rPr>
        <w:t>She</w:t>
      </w:r>
      <w:r w:rsidR="008B20A0">
        <w:rPr>
          <w:rFonts w:ascii="Times New Roman" w:hAnsi="Times New Roman" w:cs="Times New Roman"/>
        </w:rPr>
        <w:t xml:space="preserve"> </w:t>
      </w:r>
      <w:r w:rsidR="00536ACD">
        <w:rPr>
          <w:rFonts w:ascii="Times New Roman" w:hAnsi="Times New Roman" w:cs="Times New Roman"/>
        </w:rPr>
        <w:t>interprets the roles of women and men in the modern world thoroughly and</w:t>
      </w:r>
      <w:r w:rsidR="006A1875">
        <w:rPr>
          <w:rFonts w:ascii="Times New Roman" w:hAnsi="Times New Roman" w:cs="Times New Roman"/>
        </w:rPr>
        <w:t xml:space="preserve"> states, “</w:t>
      </w:r>
      <w:r w:rsidR="009A3590">
        <w:rPr>
          <w:rFonts w:ascii="Times New Roman" w:hAnsi="Times New Roman" w:cs="Times New Roman"/>
        </w:rPr>
        <w:t>He is the Subject; he is the Absolute. She is the Other” (</w:t>
      </w:r>
      <w:proofErr w:type="spellStart"/>
      <w:r w:rsidR="00F946CA">
        <w:rPr>
          <w:rFonts w:ascii="Times New Roman" w:hAnsi="Times New Roman" w:cs="Times New Roman"/>
        </w:rPr>
        <w:t>DeBeauvoir</w:t>
      </w:r>
      <w:proofErr w:type="spellEnd"/>
      <w:r w:rsidR="00F946CA">
        <w:rPr>
          <w:rFonts w:ascii="Times New Roman" w:hAnsi="Times New Roman" w:cs="Times New Roman"/>
        </w:rPr>
        <w:t xml:space="preserve"> 260). </w:t>
      </w:r>
      <w:r w:rsidR="004F5187">
        <w:rPr>
          <w:rFonts w:ascii="Times New Roman" w:hAnsi="Times New Roman" w:cs="Times New Roman"/>
        </w:rPr>
        <w:t xml:space="preserve">This is a perfect </w:t>
      </w:r>
      <w:r w:rsidR="008F1EA5">
        <w:rPr>
          <w:rFonts w:ascii="Times New Roman" w:hAnsi="Times New Roman" w:cs="Times New Roman"/>
        </w:rPr>
        <w:t xml:space="preserve">explanation of women when they are compared to men. </w:t>
      </w:r>
      <w:proofErr w:type="spellStart"/>
      <w:r w:rsidR="008F1EA5">
        <w:rPr>
          <w:rFonts w:ascii="Times New Roman" w:hAnsi="Times New Roman" w:cs="Times New Roman"/>
        </w:rPr>
        <w:t>DeBeuvoi</w:t>
      </w:r>
      <w:r w:rsidR="002A4D45">
        <w:rPr>
          <w:rFonts w:ascii="Times New Roman" w:hAnsi="Times New Roman" w:cs="Times New Roman"/>
        </w:rPr>
        <w:t>r</w:t>
      </w:r>
      <w:proofErr w:type="spellEnd"/>
      <w:r w:rsidR="002A4D45">
        <w:rPr>
          <w:rFonts w:ascii="Times New Roman" w:hAnsi="Times New Roman" w:cs="Times New Roman"/>
        </w:rPr>
        <w:t xml:space="preserve"> </w:t>
      </w:r>
      <w:r w:rsidR="000F0ADC">
        <w:rPr>
          <w:rFonts w:ascii="Times New Roman" w:hAnsi="Times New Roman" w:cs="Times New Roman"/>
        </w:rPr>
        <w:t xml:space="preserve">explains the role of women in society </w:t>
      </w:r>
      <w:r w:rsidR="000568F0">
        <w:rPr>
          <w:rFonts w:ascii="Times New Roman" w:hAnsi="Times New Roman" w:cs="Times New Roman"/>
        </w:rPr>
        <w:t>within her writing</w:t>
      </w:r>
      <w:r w:rsidR="009D072D">
        <w:rPr>
          <w:rFonts w:ascii="Times New Roman" w:hAnsi="Times New Roman" w:cs="Times New Roman"/>
        </w:rPr>
        <w:t xml:space="preserve">, especially </w:t>
      </w:r>
      <w:r w:rsidR="00161E1A">
        <w:rPr>
          <w:rFonts w:ascii="Times New Roman" w:hAnsi="Times New Roman" w:cs="Times New Roman"/>
        </w:rPr>
        <w:t>as simply a counterpart t</w:t>
      </w:r>
      <w:r w:rsidR="00E92A76">
        <w:rPr>
          <w:rFonts w:ascii="Times New Roman" w:hAnsi="Times New Roman" w:cs="Times New Roman"/>
        </w:rPr>
        <w:t xml:space="preserve">o men. She also explains that women </w:t>
      </w:r>
      <w:r w:rsidR="007C6968">
        <w:rPr>
          <w:rFonts w:ascii="Times New Roman" w:hAnsi="Times New Roman" w:cs="Times New Roman"/>
        </w:rPr>
        <w:t xml:space="preserve">often play into these roles, as they have been convinced by societal norms that </w:t>
      </w:r>
      <w:r w:rsidR="00B10674">
        <w:rPr>
          <w:rFonts w:ascii="Times New Roman" w:hAnsi="Times New Roman" w:cs="Times New Roman"/>
        </w:rPr>
        <w:t>they are the “others</w:t>
      </w:r>
      <w:r w:rsidR="00E440C3">
        <w:rPr>
          <w:rFonts w:ascii="Times New Roman" w:hAnsi="Times New Roman" w:cs="Times New Roman"/>
        </w:rPr>
        <w:t>”,</w:t>
      </w:r>
      <w:r w:rsidR="00B10674">
        <w:rPr>
          <w:rFonts w:ascii="Times New Roman" w:hAnsi="Times New Roman" w:cs="Times New Roman"/>
        </w:rPr>
        <w:t xml:space="preserve"> and their opinions </w:t>
      </w:r>
      <w:r w:rsidR="00262A33">
        <w:rPr>
          <w:rFonts w:ascii="Times New Roman" w:hAnsi="Times New Roman" w:cs="Times New Roman"/>
        </w:rPr>
        <w:t xml:space="preserve">have no </w:t>
      </w:r>
      <w:r w:rsidR="00A07E8B">
        <w:rPr>
          <w:rFonts w:ascii="Times New Roman" w:hAnsi="Times New Roman" w:cs="Times New Roman"/>
        </w:rPr>
        <w:t xml:space="preserve">relevance. </w:t>
      </w:r>
    </w:p>
    <w:p w14:paraId="6FA10AC6" w14:textId="7B26981B" w:rsidR="00A40367" w:rsidRDefault="00A40367" w:rsidP="00607574">
      <w:pPr>
        <w:spacing w:line="480" w:lineRule="auto"/>
        <w:rPr>
          <w:rFonts w:ascii="Times New Roman" w:hAnsi="Times New Roman" w:cs="Times New Roman"/>
        </w:rPr>
      </w:pPr>
      <w:r>
        <w:rPr>
          <w:rFonts w:ascii="Times New Roman" w:hAnsi="Times New Roman" w:cs="Times New Roman"/>
        </w:rPr>
        <w:lastRenderedPageBreak/>
        <w:tab/>
      </w:r>
      <w:r w:rsidR="004A3ED2">
        <w:rPr>
          <w:rFonts w:ascii="Times New Roman" w:hAnsi="Times New Roman" w:cs="Times New Roman"/>
        </w:rPr>
        <w:t xml:space="preserve">Women find breaking out of this entrapment to be difficult. As explained in </w:t>
      </w:r>
      <w:r w:rsidR="004A3ED2">
        <w:rPr>
          <w:rFonts w:ascii="Times New Roman" w:hAnsi="Times New Roman" w:cs="Times New Roman"/>
          <w:i/>
          <w:iCs/>
        </w:rPr>
        <w:t>Woman as Other</w:t>
      </w:r>
      <w:r w:rsidR="004A3ED2">
        <w:rPr>
          <w:rFonts w:ascii="Times New Roman" w:hAnsi="Times New Roman" w:cs="Times New Roman"/>
        </w:rPr>
        <w:t>, women tend to have no shared stories</w:t>
      </w:r>
      <w:r w:rsidR="00401FED">
        <w:rPr>
          <w:rFonts w:ascii="Times New Roman" w:hAnsi="Times New Roman" w:cs="Times New Roman"/>
        </w:rPr>
        <w:t>, religion, past,</w:t>
      </w:r>
      <w:r w:rsidR="004A3ED2">
        <w:rPr>
          <w:rFonts w:ascii="Times New Roman" w:hAnsi="Times New Roman" w:cs="Times New Roman"/>
        </w:rPr>
        <w:t xml:space="preserve"> or sense of community</w:t>
      </w:r>
      <w:r w:rsidR="00D230C6">
        <w:rPr>
          <w:rFonts w:ascii="Times New Roman" w:hAnsi="Times New Roman" w:cs="Times New Roman"/>
        </w:rPr>
        <w:t xml:space="preserve"> like other </w:t>
      </w:r>
      <w:proofErr w:type="spellStart"/>
      <w:r w:rsidR="00D230C6">
        <w:rPr>
          <w:rFonts w:ascii="Times New Roman" w:hAnsi="Times New Roman" w:cs="Times New Roman"/>
        </w:rPr>
        <w:t>communites</w:t>
      </w:r>
      <w:proofErr w:type="spellEnd"/>
      <w:r w:rsidR="00D230C6">
        <w:rPr>
          <w:rFonts w:ascii="Times New Roman" w:hAnsi="Times New Roman" w:cs="Times New Roman"/>
        </w:rPr>
        <w:t xml:space="preserve"> such as African Americans, those of Jewish descent, and </w:t>
      </w:r>
      <w:r w:rsidR="00F01D93">
        <w:rPr>
          <w:rFonts w:ascii="Times New Roman" w:hAnsi="Times New Roman" w:cs="Times New Roman"/>
        </w:rPr>
        <w:t>immigrant workers.</w:t>
      </w:r>
      <w:r w:rsidR="004A3ED2">
        <w:rPr>
          <w:rFonts w:ascii="Times New Roman" w:hAnsi="Times New Roman" w:cs="Times New Roman"/>
        </w:rPr>
        <w:t xml:space="preserve"> </w:t>
      </w:r>
      <w:r w:rsidR="00401FED">
        <w:rPr>
          <w:rFonts w:ascii="Times New Roman" w:hAnsi="Times New Roman" w:cs="Times New Roman"/>
        </w:rPr>
        <w:t>A woman is completely alone in her own world</w:t>
      </w:r>
      <w:r w:rsidR="009D5C2B">
        <w:rPr>
          <w:rFonts w:ascii="Times New Roman" w:hAnsi="Times New Roman" w:cs="Times New Roman"/>
        </w:rPr>
        <w:t>, and while different women might be experiencing the same situations, they would never know</w:t>
      </w:r>
      <w:r w:rsidR="00F01D93">
        <w:rPr>
          <w:rFonts w:ascii="Times New Roman" w:hAnsi="Times New Roman" w:cs="Times New Roman"/>
        </w:rPr>
        <w:t xml:space="preserve"> because it has been instilled in modern women that they should not be complaining about their issues, but instead staying quiet and subdued for the men around them</w:t>
      </w:r>
      <w:r w:rsidR="009D5C2B">
        <w:rPr>
          <w:rFonts w:ascii="Times New Roman" w:hAnsi="Times New Roman" w:cs="Times New Roman"/>
        </w:rPr>
        <w:t xml:space="preserve">. </w:t>
      </w:r>
      <w:proofErr w:type="spellStart"/>
      <w:r w:rsidR="009D5C2B">
        <w:rPr>
          <w:rFonts w:ascii="Times New Roman" w:hAnsi="Times New Roman" w:cs="Times New Roman"/>
        </w:rPr>
        <w:t>DeBeauvoir</w:t>
      </w:r>
      <w:proofErr w:type="spellEnd"/>
      <w:r w:rsidR="009D5C2B">
        <w:rPr>
          <w:rFonts w:ascii="Times New Roman" w:hAnsi="Times New Roman" w:cs="Times New Roman"/>
        </w:rPr>
        <w:t xml:space="preserve"> states, “</w:t>
      </w:r>
      <w:r w:rsidR="005F0B08">
        <w:rPr>
          <w:rFonts w:ascii="Times New Roman" w:hAnsi="Times New Roman" w:cs="Times New Roman"/>
        </w:rPr>
        <w:t xml:space="preserve">They live dispersed </w:t>
      </w:r>
      <w:r w:rsidR="009146E6">
        <w:rPr>
          <w:rFonts w:ascii="Times New Roman" w:hAnsi="Times New Roman" w:cs="Times New Roman"/>
        </w:rPr>
        <w:t>among men, tied by homes, work, economic interests, and social conditions t</w:t>
      </w:r>
      <w:r w:rsidR="007B3E93">
        <w:rPr>
          <w:rFonts w:ascii="Times New Roman" w:hAnsi="Times New Roman" w:cs="Times New Roman"/>
        </w:rPr>
        <w:t>o certain men – fathers or husbands – more closely than to other women” (</w:t>
      </w:r>
      <w:proofErr w:type="spellStart"/>
      <w:r w:rsidR="007B3E93">
        <w:rPr>
          <w:rFonts w:ascii="Times New Roman" w:hAnsi="Times New Roman" w:cs="Times New Roman"/>
        </w:rPr>
        <w:t>DeBeauvoir</w:t>
      </w:r>
      <w:proofErr w:type="spellEnd"/>
      <w:r w:rsidR="007B3E93">
        <w:rPr>
          <w:rFonts w:ascii="Times New Roman" w:hAnsi="Times New Roman" w:cs="Times New Roman"/>
        </w:rPr>
        <w:t xml:space="preserve"> 261). </w:t>
      </w:r>
      <w:r w:rsidR="00CA2A9A">
        <w:rPr>
          <w:rFonts w:ascii="Times New Roman" w:hAnsi="Times New Roman" w:cs="Times New Roman"/>
        </w:rPr>
        <w:t xml:space="preserve">Women are so disconnected from their own selves that they become disconnected from the women around them, even though most women </w:t>
      </w:r>
      <w:r w:rsidR="00684759">
        <w:rPr>
          <w:rFonts w:ascii="Times New Roman" w:hAnsi="Times New Roman" w:cs="Times New Roman"/>
        </w:rPr>
        <w:t xml:space="preserve">suffer from the same oppression daily. </w:t>
      </w:r>
    </w:p>
    <w:p w14:paraId="54BB7302" w14:textId="413AECBF" w:rsidR="00AC56AE" w:rsidRDefault="00AC56AE" w:rsidP="00607574">
      <w:pPr>
        <w:spacing w:line="480" w:lineRule="auto"/>
        <w:rPr>
          <w:rFonts w:ascii="Times New Roman" w:hAnsi="Times New Roman" w:cs="Times New Roman"/>
        </w:rPr>
      </w:pPr>
      <w:r>
        <w:rPr>
          <w:rFonts w:ascii="Times New Roman" w:hAnsi="Times New Roman" w:cs="Times New Roman"/>
        </w:rPr>
        <w:tab/>
        <w:t xml:space="preserve">While the way that Mary was treated in a place of medical care is inexcusable, it is expected. </w:t>
      </w:r>
      <w:r w:rsidR="009C3C69">
        <w:rPr>
          <w:rFonts w:ascii="Times New Roman" w:hAnsi="Times New Roman" w:cs="Times New Roman"/>
        </w:rPr>
        <w:t>Since the nurse was a women pushed into a career typically controlled by men, she is so disconnected from her patients</w:t>
      </w:r>
      <w:r w:rsidR="009C0F06">
        <w:rPr>
          <w:rFonts w:ascii="Times New Roman" w:hAnsi="Times New Roman" w:cs="Times New Roman"/>
        </w:rPr>
        <w:t xml:space="preserve"> (especially women) that she can’t </w:t>
      </w:r>
      <w:r w:rsidR="00E21572">
        <w:rPr>
          <w:rFonts w:ascii="Times New Roman" w:hAnsi="Times New Roman" w:cs="Times New Roman"/>
        </w:rPr>
        <w:t xml:space="preserve">believe a woman fully when they say they are in extreme pain. </w:t>
      </w:r>
      <w:r w:rsidR="00D2103C">
        <w:rPr>
          <w:rFonts w:ascii="Times New Roman" w:hAnsi="Times New Roman" w:cs="Times New Roman"/>
        </w:rPr>
        <w:t>When women play into this stereotype</w:t>
      </w:r>
      <w:r w:rsidR="006B77E1">
        <w:rPr>
          <w:rFonts w:ascii="Times New Roman" w:hAnsi="Times New Roman" w:cs="Times New Roman"/>
        </w:rPr>
        <w:t xml:space="preserve">, this enforces their role as the “other”. </w:t>
      </w:r>
      <w:r w:rsidR="003F2C3B">
        <w:rPr>
          <w:rFonts w:ascii="Times New Roman" w:hAnsi="Times New Roman" w:cs="Times New Roman"/>
        </w:rPr>
        <w:t xml:space="preserve">Playing into this stereotype also continues to allow men to stand on the pedestal of being the “Absolutes”. Men’s words are law, as show throughout history, and when they say that a woman is overreacting to pain, they must be right. </w:t>
      </w:r>
      <w:r w:rsidR="006F2F98">
        <w:rPr>
          <w:rFonts w:ascii="Times New Roman" w:hAnsi="Times New Roman" w:cs="Times New Roman"/>
        </w:rPr>
        <w:t xml:space="preserve">It is often difficult to not play into this stereotype unfortunately. </w:t>
      </w:r>
      <w:r w:rsidR="00F41AD3">
        <w:rPr>
          <w:rFonts w:ascii="Times New Roman" w:hAnsi="Times New Roman" w:cs="Times New Roman"/>
        </w:rPr>
        <w:t xml:space="preserve">I find that even I do it when talking about an injury because, often, a man in the conversation will counter the pain with the question of “But have you even had </w:t>
      </w:r>
      <w:r w:rsidR="00F41AD3">
        <w:rPr>
          <w:rFonts w:ascii="Times New Roman" w:hAnsi="Times New Roman" w:cs="Times New Roman"/>
          <w:i/>
          <w:iCs/>
        </w:rPr>
        <w:t>this</w:t>
      </w:r>
      <w:r w:rsidR="00F41AD3">
        <w:rPr>
          <w:rFonts w:ascii="Times New Roman" w:hAnsi="Times New Roman" w:cs="Times New Roman"/>
        </w:rPr>
        <w:t xml:space="preserve"> happen to you?” or something similar. After hearing this so many times, it is easier for women to just </w:t>
      </w:r>
      <w:r w:rsidR="001E2CBC">
        <w:rPr>
          <w:rFonts w:ascii="Times New Roman" w:hAnsi="Times New Roman" w:cs="Times New Roman"/>
        </w:rPr>
        <w:t xml:space="preserve">stay silent in the way that men want them to be rather than expressing more pain or discomfort and sticking up for themselves. </w:t>
      </w:r>
    </w:p>
    <w:p w14:paraId="18936238" w14:textId="22CE4BB8" w:rsidR="007B4E41" w:rsidRDefault="007B4E41" w:rsidP="00607574">
      <w:pPr>
        <w:spacing w:line="480" w:lineRule="auto"/>
        <w:rPr>
          <w:rFonts w:ascii="Times New Roman" w:hAnsi="Times New Roman" w:cs="Times New Roman"/>
        </w:rPr>
      </w:pPr>
      <w:r>
        <w:rPr>
          <w:rFonts w:ascii="Times New Roman" w:hAnsi="Times New Roman" w:cs="Times New Roman"/>
        </w:rPr>
        <w:lastRenderedPageBreak/>
        <w:tab/>
        <w:t xml:space="preserve">It is a common </w:t>
      </w:r>
      <w:r w:rsidR="00C364F4">
        <w:rPr>
          <w:rFonts w:ascii="Times New Roman" w:hAnsi="Times New Roman" w:cs="Times New Roman"/>
        </w:rPr>
        <w:t xml:space="preserve">tactic for men to push women to the side, especially when they are talking about their own personal pain. </w:t>
      </w:r>
      <w:r w:rsidR="000863D0">
        <w:rPr>
          <w:rFonts w:ascii="Times New Roman" w:hAnsi="Times New Roman" w:cs="Times New Roman"/>
        </w:rPr>
        <w:t xml:space="preserve">Simone </w:t>
      </w:r>
      <w:proofErr w:type="spellStart"/>
      <w:r w:rsidR="000863D0">
        <w:rPr>
          <w:rFonts w:ascii="Times New Roman" w:hAnsi="Times New Roman" w:cs="Times New Roman"/>
        </w:rPr>
        <w:t>DeBeuvoir</w:t>
      </w:r>
      <w:proofErr w:type="spellEnd"/>
      <w:r w:rsidR="000863D0">
        <w:rPr>
          <w:rFonts w:ascii="Times New Roman" w:hAnsi="Times New Roman" w:cs="Times New Roman"/>
        </w:rPr>
        <w:t xml:space="preserve"> explains it best when she labels women as “others”. </w:t>
      </w:r>
      <w:r w:rsidR="00C14E06">
        <w:rPr>
          <w:rFonts w:ascii="Times New Roman" w:hAnsi="Times New Roman" w:cs="Times New Roman"/>
        </w:rPr>
        <w:t>Healthcare is a place in which a woman can be completely brushed off when she should be listened to and taken care of</w:t>
      </w:r>
      <w:r w:rsidR="00A912C0">
        <w:rPr>
          <w:rFonts w:ascii="Times New Roman" w:hAnsi="Times New Roman" w:cs="Times New Roman"/>
        </w:rPr>
        <w:t>, which puts women into this “other” position</w:t>
      </w:r>
      <w:r w:rsidR="00C14E06">
        <w:rPr>
          <w:rFonts w:ascii="Times New Roman" w:hAnsi="Times New Roman" w:cs="Times New Roman"/>
        </w:rPr>
        <w:t xml:space="preserve">. It is not “over dramatic” to complain about pain, men do it all the time. To tell women that they need to stop complaining about something that isn’t that bad is to play into the stereotype that women should be silent and submissive, the perfect woman for a man or their “One”. </w:t>
      </w:r>
      <w:r w:rsidR="008F71CC">
        <w:rPr>
          <w:rFonts w:ascii="Times New Roman" w:hAnsi="Times New Roman" w:cs="Times New Roman"/>
        </w:rPr>
        <w:t>While Mary’s story may seem unbelievable, women suffer from this sort of treatment every day in the medical field. Whether their pain is mild or the most excruciating feeling they have every felt, women deserve to feel heard and cared for in the world today</w:t>
      </w:r>
      <w:r w:rsidR="00A912C0">
        <w:rPr>
          <w:rFonts w:ascii="Times New Roman" w:hAnsi="Times New Roman" w:cs="Times New Roman"/>
        </w:rPr>
        <w:t>.</w:t>
      </w:r>
    </w:p>
    <w:p w14:paraId="6D7639E9" w14:textId="6B98991A" w:rsidR="001E2CBC" w:rsidRPr="00F41AD3" w:rsidRDefault="001E2CBC" w:rsidP="00607574">
      <w:pPr>
        <w:spacing w:line="480" w:lineRule="auto"/>
        <w:rPr>
          <w:rFonts w:ascii="Times New Roman" w:hAnsi="Times New Roman" w:cs="Times New Roman"/>
        </w:rPr>
      </w:pPr>
      <w:r>
        <w:rPr>
          <w:rFonts w:ascii="Times New Roman" w:hAnsi="Times New Roman" w:cs="Times New Roman"/>
        </w:rPr>
        <w:tab/>
      </w:r>
    </w:p>
    <w:p w14:paraId="000FC69C" w14:textId="7842FFF9" w:rsidR="00A07E8B" w:rsidRDefault="00A07E8B" w:rsidP="00607574">
      <w:pPr>
        <w:spacing w:line="480" w:lineRule="auto"/>
        <w:rPr>
          <w:rFonts w:ascii="Times New Roman" w:hAnsi="Times New Roman" w:cs="Times New Roman"/>
        </w:rPr>
      </w:pPr>
      <w:r>
        <w:rPr>
          <w:rFonts w:ascii="Times New Roman" w:hAnsi="Times New Roman" w:cs="Times New Roman"/>
        </w:rPr>
        <w:tab/>
      </w:r>
    </w:p>
    <w:p w14:paraId="57C6048F" w14:textId="62A9B8B7" w:rsidR="00261291" w:rsidRDefault="00261291" w:rsidP="00607574">
      <w:pPr>
        <w:spacing w:line="480" w:lineRule="auto"/>
        <w:rPr>
          <w:rFonts w:ascii="Times New Roman" w:hAnsi="Times New Roman" w:cs="Times New Roman"/>
        </w:rPr>
      </w:pPr>
      <w:r>
        <w:rPr>
          <w:rFonts w:ascii="Times New Roman" w:hAnsi="Times New Roman" w:cs="Times New Roman"/>
        </w:rPr>
        <w:tab/>
      </w:r>
    </w:p>
    <w:p w14:paraId="33A9271A" w14:textId="77777777" w:rsidR="00A010D2" w:rsidRDefault="00A010D2" w:rsidP="00607574">
      <w:pPr>
        <w:spacing w:line="480" w:lineRule="auto"/>
        <w:rPr>
          <w:rFonts w:ascii="Times New Roman" w:hAnsi="Times New Roman" w:cs="Times New Roman"/>
        </w:rPr>
      </w:pPr>
    </w:p>
    <w:p w14:paraId="3A4C930B" w14:textId="26B1D6F4" w:rsidR="000826FD" w:rsidRDefault="000826FD" w:rsidP="00607574">
      <w:pPr>
        <w:spacing w:line="480" w:lineRule="auto"/>
        <w:rPr>
          <w:rFonts w:ascii="Times New Roman" w:hAnsi="Times New Roman" w:cs="Times New Roman"/>
        </w:rPr>
      </w:pPr>
      <w:r>
        <w:rPr>
          <w:rFonts w:ascii="Times New Roman" w:hAnsi="Times New Roman" w:cs="Times New Roman"/>
        </w:rPr>
        <w:tab/>
      </w:r>
    </w:p>
    <w:p w14:paraId="39A22A7C" w14:textId="1D44AE7E" w:rsidR="005D44E7" w:rsidRPr="00607574" w:rsidRDefault="005D44E7" w:rsidP="00607574">
      <w:pPr>
        <w:spacing w:line="480" w:lineRule="auto"/>
        <w:rPr>
          <w:rFonts w:ascii="Times New Roman" w:hAnsi="Times New Roman" w:cs="Times New Roman"/>
        </w:rPr>
      </w:pPr>
      <w:r>
        <w:rPr>
          <w:rFonts w:ascii="Times New Roman" w:hAnsi="Times New Roman" w:cs="Times New Roman"/>
        </w:rPr>
        <w:tab/>
      </w:r>
    </w:p>
    <w:sectPr w:rsidR="005D44E7" w:rsidRPr="00607574">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74"/>
    <w:rsid w:val="000568F0"/>
    <w:rsid w:val="00057B36"/>
    <w:rsid w:val="000826FD"/>
    <w:rsid w:val="000863D0"/>
    <w:rsid w:val="000F0ADC"/>
    <w:rsid w:val="00132DEA"/>
    <w:rsid w:val="001348CF"/>
    <w:rsid w:val="00161E1A"/>
    <w:rsid w:val="001C54E1"/>
    <w:rsid w:val="001E2CBC"/>
    <w:rsid w:val="00261291"/>
    <w:rsid w:val="00262A33"/>
    <w:rsid w:val="00276BB1"/>
    <w:rsid w:val="002A4D45"/>
    <w:rsid w:val="003F2C3B"/>
    <w:rsid w:val="00401FED"/>
    <w:rsid w:val="00442A5B"/>
    <w:rsid w:val="004A3ED2"/>
    <w:rsid w:val="004F5187"/>
    <w:rsid w:val="005069A1"/>
    <w:rsid w:val="0053312F"/>
    <w:rsid w:val="00536ACD"/>
    <w:rsid w:val="00593CE5"/>
    <w:rsid w:val="005D44E7"/>
    <w:rsid w:val="005F0B08"/>
    <w:rsid w:val="00607574"/>
    <w:rsid w:val="00684759"/>
    <w:rsid w:val="00691525"/>
    <w:rsid w:val="006A1875"/>
    <w:rsid w:val="006B77E1"/>
    <w:rsid w:val="006F2B15"/>
    <w:rsid w:val="006F2F98"/>
    <w:rsid w:val="0078622D"/>
    <w:rsid w:val="007B3E93"/>
    <w:rsid w:val="007B4E41"/>
    <w:rsid w:val="007C44D0"/>
    <w:rsid w:val="007C6968"/>
    <w:rsid w:val="00815803"/>
    <w:rsid w:val="008A0B95"/>
    <w:rsid w:val="008B20A0"/>
    <w:rsid w:val="008E75FE"/>
    <w:rsid w:val="008F1EA5"/>
    <w:rsid w:val="008F71CC"/>
    <w:rsid w:val="009146E6"/>
    <w:rsid w:val="009A3590"/>
    <w:rsid w:val="009C0F06"/>
    <w:rsid w:val="009C3C69"/>
    <w:rsid w:val="009D072D"/>
    <w:rsid w:val="009D5C2B"/>
    <w:rsid w:val="00A010D2"/>
    <w:rsid w:val="00A07E8B"/>
    <w:rsid w:val="00A40367"/>
    <w:rsid w:val="00A777F2"/>
    <w:rsid w:val="00A912C0"/>
    <w:rsid w:val="00AC56AE"/>
    <w:rsid w:val="00AF6779"/>
    <w:rsid w:val="00B02BBF"/>
    <w:rsid w:val="00B10674"/>
    <w:rsid w:val="00C14E06"/>
    <w:rsid w:val="00C364F4"/>
    <w:rsid w:val="00C67562"/>
    <w:rsid w:val="00CA2A9A"/>
    <w:rsid w:val="00CB00AE"/>
    <w:rsid w:val="00CC0860"/>
    <w:rsid w:val="00D2103C"/>
    <w:rsid w:val="00D230C6"/>
    <w:rsid w:val="00D45E2E"/>
    <w:rsid w:val="00DD3ED5"/>
    <w:rsid w:val="00E21572"/>
    <w:rsid w:val="00E440C3"/>
    <w:rsid w:val="00E92A76"/>
    <w:rsid w:val="00ED49C4"/>
    <w:rsid w:val="00F01D93"/>
    <w:rsid w:val="00F41AD3"/>
    <w:rsid w:val="00F94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10A48"/>
  <w15:chartTrackingRefBased/>
  <w15:docId w15:val="{FDEDBDB5-4E87-7345-B868-5BA2F2BB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Demus, Lily Norah</dc:creator>
  <cp:keywords/>
  <dc:description/>
  <cp:lastModifiedBy>Demus, Lily Norah</cp:lastModifiedBy>
  <cp:revision>75</cp:revision>
  <dcterms:created xsi:type="dcterms:W3CDTF">2023-04-26T15:14:00Z</dcterms:created>
  <dcterms:modified xsi:type="dcterms:W3CDTF">2023-04-29T00:30:00Z</dcterms:modified>
</cp:coreProperties>
</file>