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3D9E47" w14:textId="61080D20" w:rsidR="0023377F" w:rsidRDefault="001F0CB1" w:rsidP="00D62837">
      <w:pPr>
        <w:spacing w:line="480" w:lineRule="auto"/>
        <w:jc w:val="center"/>
        <w:rPr>
          <w:b/>
          <w:bCs/>
        </w:rPr>
      </w:pPr>
      <w:r w:rsidRPr="001F0CB1">
        <w:rPr>
          <w:b/>
          <w:bCs/>
        </w:rPr>
        <w:t>White privilege and its effect on our society</w:t>
      </w:r>
    </w:p>
    <w:p w14:paraId="0CEC5CBE" w14:textId="5B729800" w:rsidR="0023377F" w:rsidRDefault="0023377F" w:rsidP="00D62837">
      <w:pPr>
        <w:spacing w:line="480" w:lineRule="auto"/>
      </w:pPr>
      <w:r>
        <w:rPr>
          <w:b/>
          <w:bCs/>
        </w:rPr>
        <w:tab/>
      </w:r>
      <w:r>
        <w:t xml:space="preserve">Before colonization took the world by storm, we lived in isolated groups that most the time shared the same color of skin, religion, and shared set of beliefs called </w:t>
      </w:r>
      <w:r w:rsidR="00D62837">
        <w:t>our</w:t>
      </w:r>
      <w:r>
        <w:t xml:space="preserve"> collective </w:t>
      </w:r>
      <w:r w:rsidR="00D62837">
        <w:t>consciousness</w:t>
      </w:r>
      <w:r>
        <w:t xml:space="preserve">. Now days </w:t>
      </w:r>
      <w:r w:rsidR="00D62837">
        <w:t xml:space="preserve">we live in diverse communities with varying religions, races, and beliefs. Despite </w:t>
      </w:r>
      <w:r w:rsidR="00D1057E">
        <w:t>this difference we still manage to share certain</w:t>
      </w:r>
      <w:r w:rsidR="00D62837">
        <w:t xml:space="preserve"> </w:t>
      </w:r>
      <w:r w:rsidR="00D1057E">
        <w:t xml:space="preserve">ideals and views as Americans. </w:t>
      </w:r>
      <w:r w:rsidR="00D62837">
        <w:t>We have made great strides towards racial and gender equalit</w:t>
      </w:r>
      <w:r w:rsidR="00D1057E">
        <w:t xml:space="preserve">y. </w:t>
      </w:r>
      <w:r w:rsidR="00D1057E">
        <w:t xml:space="preserve">Our society has changed a lot, but nevertheless change is slow. </w:t>
      </w:r>
      <w:r w:rsidR="00D1057E">
        <w:t xml:space="preserve">America is known as the land of opportunity. Then why are the same people that founded this country still the ones at the top? That does not sound like </w:t>
      </w:r>
      <w:r w:rsidR="00C3000A">
        <w:t xml:space="preserve">opportunity to me. This is because the white Europeans that founded this country established a system and society that operates and benefits their selves. Despite what we are taught to believe, we still live in a white </w:t>
      </w:r>
      <w:r w:rsidR="00036D62">
        <w:t>European centric</w:t>
      </w:r>
      <w:r w:rsidR="00C3000A">
        <w:t xml:space="preserve"> </w:t>
      </w:r>
      <w:r w:rsidR="00036D62">
        <w:t xml:space="preserve">masculinist </w:t>
      </w:r>
      <w:r w:rsidR="00C3000A">
        <w:t>society.</w:t>
      </w:r>
      <w:r w:rsidR="00C3000A" w:rsidRPr="00C3000A">
        <w:t xml:space="preserve"> </w:t>
      </w:r>
      <w:r w:rsidR="00C3000A">
        <w:t xml:space="preserve">This is why whites benefit from something </w:t>
      </w:r>
      <w:r w:rsidR="007B7059">
        <w:t xml:space="preserve">we call white privilege. </w:t>
      </w:r>
    </w:p>
    <w:p w14:paraId="0221AA5C" w14:textId="7B913AA8" w:rsidR="007B7059" w:rsidRDefault="007B7059" w:rsidP="00D62837">
      <w:pPr>
        <w:spacing w:line="480" w:lineRule="auto"/>
      </w:pPr>
      <w:r>
        <w:tab/>
        <w:t xml:space="preserve">Erving Goffman says the self is made up of a structure of social encounters. </w:t>
      </w:r>
      <w:r w:rsidR="00973B9D">
        <w:t>White privilege plays a part in this development of identity. It</w:t>
      </w:r>
      <w:r w:rsidR="00973B9D">
        <w:t xml:space="preserve"> has drastic </w:t>
      </w:r>
      <w:r w:rsidR="00973B9D">
        <w:t>effects</w:t>
      </w:r>
      <w:r w:rsidR="00973B9D">
        <w:t xml:space="preserve"> on our society and the people in it</w:t>
      </w:r>
      <w:r w:rsidR="00973B9D">
        <w:t xml:space="preserve">. </w:t>
      </w:r>
      <w:r w:rsidR="003606CB">
        <w:t xml:space="preserve">It results in a change of how whites and minority groups view themselves self, in different ways. Not only does white privilege change </w:t>
      </w:r>
      <w:r w:rsidR="002C0C37">
        <w:t>your sense of self</w:t>
      </w:r>
      <w:r w:rsidR="003606CB">
        <w:t xml:space="preserve">, but it also actively prevents minorities from having equal opportunity as whites, while helping whites succeed. What does this mean and in what situations does </w:t>
      </w:r>
      <w:r w:rsidR="002C0C37">
        <w:t xml:space="preserve">white privilege take place? This can be from education, to politics, and also wealth disparities. As white privilege has become more of a focal point to our society in recent years, there is plenty of fresh research that applies to how white privilege brings down minorities while keeping whites at the top. Throughout this paper I will expand on </w:t>
      </w:r>
      <w:r w:rsidR="003E67F4">
        <w:t>how</w:t>
      </w:r>
      <w:r w:rsidR="002C0C37">
        <w:t xml:space="preserve"> white privilege</w:t>
      </w:r>
      <w:r w:rsidR="003E67F4">
        <w:t xml:space="preserve"> changes our sense of self, the structure of white privilege, and </w:t>
      </w:r>
      <w:r w:rsidR="003E67F4">
        <w:lastRenderedPageBreak/>
        <w:t>also how it affects certain groups when it comes to wealth education political action</w:t>
      </w:r>
      <w:r w:rsidR="00FF0BBF">
        <w:t xml:space="preserve"> and other fields</w:t>
      </w:r>
      <w:r w:rsidR="003E67F4">
        <w:t xml:space="preserve">. </w:t>
      </w:r>
    </w:p>
    <w:p w14:paraId="45591F40" w14:textId="453DD030" w:rsidR="003E67F4" w:rsidRDefault="001E3B0B" w:rsidP="00D62837">
      <w:pPr>
        <w:spacing w:line="480" w:lineRule="auto"/>
      </w:pPr>
      <w:r>
        <w:tab/>
        <w:t xml:space="preserve">Whether we like it, or not racial and gender stereotypes are a part of our society’s collective consciousness. We might not realize it but subconsciously we have been taught to associate certain qualities with certain groups of people. These stereotypes play part in us “playing our roles”. In every social situation we identify the situation and try to fit a role. Since everyone is aware of </w:t>
      </w:r>
      <w:r w:rsidR="00D67257">
        <w:t>how people expect them to act whether because the color of their skin or gender,</w:t>
      </w:r>
      <w:r>
        <w:t xml:space="preserve"> people feel pressured to fit those </w:t>
      </w:r>
      <w:r w:rsidR="00D67257">
        <w:t>stereotypes</w:t>
      </w:r>
      <w:r>
        <w:t xml:space="preserve">. </w:t>
      </w:r>
      <w:r w:rsidR="00D67257">
        <w:t>Our sense of self changes based our reaction to these social reactions. For example, whites are handed unearned benefits at every turn. If a person is continually treated this way, it will have an effect on how they view</w:t>
      </w:r>
      <w:r w:rsidR="00117073">
        <w:t xml:space="preserve"> </w:t>
      </w:r>
      <w:r w:rsidR="00D67257">
        <w:t xml:space="preserve">themselves. This privilege can lead to </w:t>
      </w:r>
      <w:r w:rsidR="006A6FF7">
        <w:t>unearned feelings of entitlement and superiority. This change of identity also takes place in minority groups in a different way. If you are taught your whole life that you are lesser than others just because of the color of your skin</w:t>
      </w:r>
      <w:r w:rsidR="00036D62">
        <w:t xml:space="preserve"> or your gender</w:t>
      </w:r>
      <w:r w:rsidR="006A6FF7">
        <w:t xml:space="preserve">, you might start to believe it. This leads to subordination, self-hate, and an unjustified feeling of </w:t>
      </w:r>
      <w:r w:rsidR="00117073">
        <w:t>being inferior</w:t>
      </w:r>
      <w:r w:rsidR="006A6FF7">
        <w:t>.</w:t>
      </w:r>
      <w:r w:rsidR="00117073">
        <w:t xml:space="preserve"> This process is more subtle than it sounds, people might not even </w:t>
      </w:r>
      <w:r w:rsidR="0068578A">
        <w:t>be completely aware</w:t>
      </w:r>
      <w:r w:rsidR="00117073">
        <w:t xml:space="preserve"> they are being treated differently or the effect it has on their sense of self.</w:t>
      </w:r>
      <w:r w:rsidR="00AC3B4A">
        <w:t xml:space="preserve"> The fact we are becoming more aware of white privilege is already a good indicator that we are headed in the right direction. Even so our collective consciousness of shared beliefs is deeply rooted into our society</w:t>
      </w:r>
      <w:r w:rsidR="00FF0BBF">
        <w:t xml:space="preserve"> and</w:t>
      </w:r>
      <w:r w:rsidR="00AC3B4A">
        <w:t xml:space="preserve"> will take a long time to make </w:t>
      </w:r>
      <w:r w:rsidR="00FF0BBF">
        <w:t xml:space="preserve">a </w:t>
      </w:r>
      <w:r w:rsidR="00AC3B4A">
        <w:t>permanent positive change.</w:t>
      </w:r>
    </w:p>
    <w:p w14:paraId="26292DE5" w14:textId="54CA5517" w:rsidR="0068578A" w:rsidRDefault="0068578A" w:rsidP="00D62837">
      <w:pPr>
        <w:spacing w:line="480" w:lineRule="auto"/>
      </w:pPr>
      <w:r>
        <w:tab/>
        <w:t xml:space="preserve">In class we talked about the Matrix of domination. Where there are people being oppressed there will also be oppressors. There are three </w:t>
      </w:r>
      <w:r w:rsidR="00036D62">
        <w:t xml:space="preserve">main </w:t>
      </w:r>
      <w:r>
        <w:t>levels of oppression</w:t>
      </w:r>
      <w:r w:rsidR="00036D62">
        <w:t xml:space="preserve"> that people can experience: the level of personal biography, group or community oppression, and then </w:t>
      </w:r>
      <w:r w:rsidR="00036D62">
        <w:lastRenderedPageBreak/>
        <w:t>systemic oppression. White privilege is an example of systematic oppression towards minorities and women.</w:t>
      </w:r>
      <w:r w:rsidR="00842AED">
        <w:t xml:space="preserve"> White women fall into an interesting group of being an oppressor and being oppressed simultaneously.  Another interesting group to look at is women who are also minorities. They are systematically oppressed not only because their skin color but also because they are women. Nobody has it harder than women of color in our society. Knowledge plays a huge role in how oppression operates.</w:t>
      </w:r>
      <w:r w:rsidR="00DF7AE0">
        <w:t xml:space="preserve"> People who are less </w:t>
      </w:r>
      <w:r w:rsidR="002A2D83">
        <w:t>knowledgeful and</w:t>
      </w:r>
      <w:r w:rsidR="00DF7AE0">
        <w:t xml:space="preserve"> educated are more easily </w:t>
      </w:r>
      <w:r w:rsidR="002A2D83">
        <w:t>influenced and taken advantage of. At points in history both minorities and women were denied education. This lack of knowledge and keeping these oppressed groups uneducated fosters subordination. Till this day these groups are denied a voice and equal attention. Our society focuses on the power elite white men</w:t>
      </w:r>
      <w:r w:rsidR="00FF0BBF">
        <w:t>,</w:t>
      </w:r>
      <w:r w:rsidR="002A2D83">
        <w:t xml:space="preserve"> this gives them more control and a bigger voice. One example of this “attention” is how media and news stations tend to only </w:t>
      </w:r>
      <w:r w:rsidR="00C77DA2">
        <w:t xml:space="preserve">care and </w:t>
      </w:r>
      <w:r w:rsidR="002A2D83">
        <w:t>report</w:t>
      </w:r>
      <w:r w:rsidR="00C77DA2">
        <w:t xml:space="preserve"> when something happens to a white person. If we want to change how our society oppresses women and </w:t>
      </w:r>
      <w:r w:rsidR="00AC3B4A">
        <w:t>minorities,</w:t>
      </w:r>
      <w:r w:rsidR="00C77DA2">
        <w:t xml:space="preserve"> we have to start giving them central attention and an equal voice. </w:t>
      </w:r>
    </w:p>
    <w:p w14:paraId="7D0272AF" w14:textId="2C0D67A9" w:rsidR="0023377F" w:rsidRDefault="00FF0BBF" w:rsidP="00A955E9">
      <w:pPr>
        <w:spacing w:line="480" w:lineRule="auto"/>
      </w:pPr>
      <w:r>
        <w:tab/>
        <w:t>There are endless examples and situations in which white privilege takes place.</w:t>
      </w:r>
      <w:r w:rsidR="008F4B09">
        <w:t xml:space="preserve"> There are also plenty statistics to back these claims of unequal treatment. White privilege is involved in wealth disparities, health disparities, lack of equal education, unfair political action, unequal incarceration, and among many more.</w:t>
      </w:r>
      <w:r w:rsidR="00635FE6">
        <w:t xml:space="preserve"> When it comes to wealth disparities there is a huge gap in pay between white men and non-white men. </w:t>
      </w:r>
      <w:r w:rsidR="006913F5">
        <w:t xml:space="preserve">For example, </w:t>
      </w:r>
      <w:r w:rsidR="0038501E">
        <w:t xml:space="preserve">Black women are </w:t>
      </w:r>
      <w:r w:rsidR="006913F5">
        <w:t>on average</w:t>
      </w:r>
      <w:r w:rsidR="0038501E">
        <w:t xml:space="preserve"> paid 21,000 dollars less than their white counterparts for the same job</w:t>
      </w:r>
      <w:r w:rsidR="006913F5">
        <w:t xml:space="preserve"> (NPWF 2018).</w:t>
      </w:r>
      <w:r w:rsidR="0038501E">
        <w:t xml:space="preserve"> </w:t>
      </w:r>
      <w:r w:rsidR="00635FE6">
        <w:t>Not only is there a pay difference but whites are more likely to get better jobs</w:t>
      </w:r>
      <w:r w:rsidR="0038501E">
        <w:t xml:space="preserve"> than minorities or women that are just as qualified. There </w:t>
      </w:r>
      <w:r w:rsidR="006913F5">
        <w:t xml:space="preserve">are </w:t>
      </w:r>
      <w:r w:rsidR="0038501E">
        <w:t>also distinct difference</w:t>
      </w:r>
      <w:r w:rsidR="006913F5">
        <w:t>s</w:t>
      </w:r>
      <w:r w:rsidR="0038501E">
        <w:t xml:space="preserve"> in health</w:t>
      </w:r>
      <w:r w:rsidR="006913F5">
        <w:t>care</w:t>
      </w:r>
      <w:r w:rsidR="0038501E">
        <w:t xml:space="preserve"> between races.</w:t>
      </w:r>
      <w:r w:rsidR="006913F5">
        <w:t xml:space="preserve"> For </w:t>
      </w:r>
      <w:r w:rsidR="006913F5">
        <w:lastRenderedPageBreak/>
        <w:t>example, “</w:t>
      </w:r>
      <w:r w:rsidR="006913F5" w:rsidRPr="006913F5">
        <w:t>Black women in the United States are more likely to die from pregnancy or childbirth than women in any other race group</w:t>
      </w:r>
      <w:r w:rsidR="006913F5">
        <w:t>” (NPWF 2018).</w:t>
      </w:r>
      <w:r w:rsidR="0062335C">
        <w:t xml:space="preserve"> Black women are also three to four times more likely to experience a pregnancy-related death than white women (NPWF 2018). Another place where minorities are put at a disadvantage compared to whites is our incarceration system. </w:t>
      </w:r>
      <w:r w:rsidR="00A955E9">
        <w:t xml:space="preserve">For example, </w:t>
      </w:r>
      <w:r w:rsidR="0062335C">
        <w:t>“</w:t>
      </w:r>
      <w:r w:rsidR="0062335C" w:rsidRPr="0062335C">
        <w:t>Black men constitute 6 percent of the US adult population but are approximately 35 percent of the prison population and are incarcerated at a rate six times that of white males</w:t>
      </w:r>
      <w:r w:rsidR="0062335C">
        <w:t>” (</w:t>
      </w:r>
      <w:proofErr w:type="spellStart"/>
      <w:r w:rsidR="001B7F33">
        <w:t>Marit</w:t>
      </w:r>
      <w:proofErr w:type="spellEnd"/>
      <w:r w:rsidR="001B7F33">
        <w:t xml:space="preserve"> </w:t>
      </w:r>
      <w:proofErr w:type="spellStart"/>
      <w:r w:rsidR="001B7F33">
        <w:t>Rahavi</w:t>
      </w:r>
      <w:proofErr w:type="spellEnd"/>
      <w:r w:rsidR="001B7F33">
        <w:t xml:space="preserve"> 2014</w:t>
      </w:r>
      <w:r w:rsidR="0062335C">
        <w:t>).</w:t>
      </w:r>
      <w:r w:rsidR="0062335C" w:rsidRPr="0062335C">
        <w:t xml:space="preserve"> </w:t>
      </w:r>
      <w:r w:rsidR="001B7F33">
        <w:t>Another staggering statistic when it comes to incarceration is that “U</w:t>
      </w:r>
      <w:r w:rsidR="001B7F33" w:rsidRPr="001B7F33">
        <w:t>S incarceration rates for white men are 678 per hundred thousand and 91 per hundred thousand for white women. The incarceration rate for black men is a staggering six times greater than white men, and almost three times higher than for black women</w:t>
      </w:r>
      <w:r w:rsidR="001B7F33">
        <w:t>” (Moser 2020)</w:t>
      </w:r>
    </w:p>
    <w:p w14:paraId="615EFC77" w14:textId="6B3D59D3" w:rsidR="008411C3" w:rsidRDefault="00A955E9" w:rsidP="008411C3">
      <w:pPr>
        <w:spacing w:line="480" w:lineRule="auto"/>
      </w:pPr>
      <w:r>
        <w:tab/>
      </w:r>
      <w:r w:rsidR="00E21E2A">
        <w:t xml:space="preserve">Even though we have made significant progress towards equality, we still have a long way to go. Whites continue to reap unearned benefits while minorities and women are continuously put </w:t>
      </w:r>
      <w:r w:rsidR="004D6C26">
        <w:t>at a disadvantage by our society</w:t>
      </w:r>
      <w:r w:rsidR="00E21E2A">
        <w:t xml:space="preserve">. </w:t>
      </w:r>
      <w:r w:rsidR="004D6C26">
        <w:t xml:space="preserve">Through health disparities, wealth disparities, unequal incarceration rates, and in countless more situations. This treatment does not just prevent them from succeeding but it also affects their sense of self. Nobody deserves to feel like less just because the color of their skin or gender.  </w:t>
      </w:r>
      <w:r>
        <w:t>White privilege has been an issue for a long time and will continue to be one unless we make a</w:t>
      </w:r>
      <w:r w:rsidR="00E21E2A">
        <w:t xml:space="preserve">n </w:t>
      </w:r>
      <w:r>
        <w:t xml:space="preserve">effort </w:t>
      </w:r>
      <w:r w:rsidR="00E21E2A">
        <w:t xml:space="preserve">from both sides </w:t>
      </w:r>
      <w:r>
        <w:t>to</w:t>
      </w:r>
      <w:r w:rsidR="00E21E2A">
        <w:t xml:space="preserve"> make a change. This entails giving racial minorities and women more attention and a bigger platform. We should also make an effort to get qualified women and racial minorities into positions of power, especially in the government. It will take active awareness, while accepting that white privilege is a real and relevant issue. </w:t>
      </w:r>
    </w:p>
    <w:p w14:paraId="71F0FBCF" w14:textId="0F80F5B6" w:rsidR="0023377F" w:rsidRDefault="00635FE6" w:rsidP="008411C3">
      <w:pPr>
        <w:spacing w:line="480" w:lineRule="auto"/>
        <w:jc w:val="center"/>
      </w:pPr>
      <w:r>
        <w:lastRenderedPageBreak/>
        <w:t>Works Cited</w:t>
      </w:r>
    </w:p>
    <w:p w14:paraId="2714487A" w14:textId="77777777" w:rsidR="0023377F" w:rsidRDefault="0023377F" w:rsidP="007D483E"/>
    <w:p w14:paraId="6EF9B852" w14:textId="77777777" w:rsidR="0023377F" w:rsidRDefault="0023377F" w:rsidP="007D483E"/>
    <w:p w14:paraId="1EEC6CA4" w14:textId="718EF3DB" w:rsidR="007D483E" w:rsidRPr="007D483E" w:rsidRDefault="007D483E" w:rsidP="007D483E">
      <w:proofErr w:type="spellStart"/>
      <w:r w:rsidRPr="007D483E">
        <w:t>Austingiem</w:t>
      </w:r>
      <w:proofErr w:type="spellEnd"/>
      <w:r w:rsidRPr="007D483E">
        <w:t xml:space="preserve">. (2014, October 03). </w:t>
      </w:r>
      <w:r w:rsidRPr="007D483E">
        <w:rPr>
          <w:i/>
          <w:iCs/>
        </w:rPr>
        <w:t xml:space="preserve">Color-blind privilege: The social and political functions of erasing the color line in </w:t>
      </w:r>
      <w:proofErr w:type="spellStart"/>
      <w:r w:rsidRPr="007D483E">
        <w:rPr>
          <w:i/>
          <w:iCs/>
        </w:rPr>
        <w:t>post race</w:t>
      </w:r>
      <w:proofErr w:type="spellEnd"/>
      <w:r w:rsidRPr="007D483E">
        <w:rPr>
          <w:i/>
          <w:iCs/>
        </w:rPr>
        <w:t xml:space="preserve"> </w:t>
      </w:r>
      <w:proofErr w:type="spellStart"/>
      <w:r w:rsidRPr="007D483E">
        <w:rPr>
          <w:i/>
          <w:iCs/>
        </w:rPr>
        <w:t>america</w:t>
      </w:r>
      <w:proofErr w:type="spellEnd"/>
      <w:r w:rsidRPr="007D483E">
        <w:rPr>
          <w:i/>
          <w:iCs/>
        </w:rPr>
        <w:t>.</w:t>
      </w:r>
      <w:r w:rsidRPr="007D483E">
        <w:t xml:space="preserve">  </w:t>
      </w:r>
      <w:r w:rsidR="00635FE6">
        <w:fldChar w:fldCharType="begin"/>
      </w:r>
      <w:r w:rsidR="00635FE6">
        <w:instrText xml:space="preserve"> HYPERLINK "</w:instrText>
      </w:r>
      <w:r w:rsidR="00635FE6" w:rsidRPr="007D483E">
        <w:instrText>https://austingiem.wordpress.com/2014/10/03/color-blind-privilege-the-social-and-political-functions-of-erasing-the-color-line-in-post-race-america/</w:instrText>
      </w:r>
      <w:r w:rsidR="00635FE6">
        <w:instrText xml:space="preserve">" </w:instrText>
      </w:r>
      <w:r w:rsidR="00635FE6">
        <w:fldChar w:fldCharType="separate"/>
      </w:r>
      <w:r w:rsidR="00635FE6" w:rsidRPr="007D483E">
        <w:rPr>
          <w:rStyle w:val="Hyperlink"/>
        </w:rPr>
        <w:t>https://austingiem.wordpress.com/2014/10/03/color-blind-privilege-the-social-and-</w:t>
      </w:r>
      <w:r w:rsidR="00635FE6" w:rsidRPr="007D483E">
        <w:rPr>
          <w:rStyle w:val="Hyperlink"/>
        </w:rPr>
        <w:t>p</w:t>
      </w:r>
      <w:r w:rsidR="00635FE6" w:rsidRPr="007D483E">
        <w:rPr>
          <w:rStyle w:val="Hyperlink"/>
        </w:rPr>
        <w:t>olitical-functions-o</w:t>
      </w:r>
      <w:r w:rsidR="00635FE6" w:rsidRPr="007D483E">
        <w:rPr>
          <w:rStyle w:val="Hyperlink"/>
        </w:rPr>
        <w:t>f</w:t>
      </w:r>
      <w:r w:rsidR="00635FE6" w:rsidRPr="007D483E">
        <w:rPr>
          <w:rStyle w:val="Hyperlink"/>
        </w:rPr>
        <w:t>-erasing-the-color-line-in-post-race-america/</w:t>
      </w:r>
      <w:r w:rsidR="00635FE6">
        <w:fldChar w:fldCharType="end"/>
      </w:r>
    </w:p>
    <w:p w14:paraId="0CFCD8D1" w14:textId="7D0BBD25" w:rsidR="001F0CB1" w:rsidRDefault="001F0CB1" w:rsidP="001F0CB1"/>
    <w:p w14:paraId="6C6A1DE4" w14:textId="1816F602" w:rsidR="007D483E" w:rsidRDefault="0023377F" w:rsidP="007D483E">
      <w:pPr>
        <w:rPr>
          <w:rFonts w:ascii="Times New Roman" w:eastAsia="Times New Roman" w:hAnsi="Times New Roman" w:cs="Times New Roman"/>
        </w:rPr>
      </w:pPr>
      <w:r w:rsidRPr="0023377F">
        <w:rPr>
          <w:rFonts w:ascii="Times New Roman" w:eastAsia="Times New Roman" w:hAnsi="Times New Roman" w:cs="Times New Roman"/>
        </w:rPr>
        <w:t xml:space="preserve">Nair, C. (2020). </w:t>
      </w:r>
      <w:r w:rsidRPr="0062335C">
        <w:rPr>
          <w:rFonts w:ascii="Times New Roman" w:eastAsia="Times New Roman" w:hAnsi="Times New Roman" w:cs="Times New Roman"/>
          <w:i/>
          <w:iCs/>
        </w:rPr>
        <w:t>White privilege: To dismantle it, we must first learn to identify it.</w:t>
      </w:r>
    </w:p>
    <w:p w14:paraId="43E8773A" w14:textId="1F19B4E2" w:rsidR="0023377F" w:rsidRPr="007D483E" w:rsidRDefault="00635FE6" w:rsidP="007D483E">
      <w:pP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HYPERLINK "</w:instrText>
      </w:r>
      <w:r w:rsidRPr="00635FE6">
        <w:rPr>
          <w:rFonts w:ascii="Times New Roman" w:eastAsia="Times New Roman" w:hAnsi="Times New Roman" w:cs="Times New Roman"/>
        </w:rPr>
        <w:instrText>https://search-proquest-com.liblink.uncw.edu/blogs-podcasts-websites/white-privilege-dismantle-we-must-first-learn/docview/2417818943/se-2?accountid=14606</w:instrText>
      </w:r>
      <w:r>
        <w:rPr>
          <w:rFonts w:ascii="Times New Roman" w:eastAsia="Times New Roman" w:hAnsi="Times New Roman" w:cs="Times New Roman"/>
        </w:rPr>
        <w:instrText xml:space="preserve">" </w:instrText>
      </w:r>
      <w:r>
        <w:rPr>
          <w:rFonts w:ascii="Times New Roman" w:eastAsia="Times New Roman" w:hAnsi="Times New Roman" w:cs="Times New Roman"/>
        </w:rPr>
        <w:fldChar w:fldCharType="separate"/>
      </w:r>
      <w:r w:rsidRPr="005E4FEF">
        <w:rPr>
          <w:rStyle w:val="Hyperlink"/>
          <w:rFonts w:ascii="Times New Roman" w:eastAsia="Times New Roman" w:hAnsi="Times New Roman" w:cs="Times New Roman"/>
        </w:rPr>
        <w:t>https://search-proquest-com.liblink.</w:t>
      </w:r>
      <w:r w:rsidRPr="005E4FEF">
        <w:rPr>
          <w:rStyle w:val="Hyperlink"/>
          <w:rFonts w:ascii="Times New Roman" w:eastAsia="Times New Roman" w:hAnsi="Times New Roman" w:cs="Times New Roman"/>
        </w:rPr>
        <w:t>u</w:t>
      </w:r>
      <w:r w:rsidRPr="005E4FEF">
        <w:rPr>
          <w:rStyle w:val="Hyperlink"/>
          <w:rFonts w:ascii="Times New Roman" w:eastAsia="Times New Roman" w:hAnsi="Times New Roman" w:cs="Times New Roman"/>
        </w:rPr>
        <w:t>ncw.edu/blogs-podcasts-websites/white-privilege-dismantle-we-must-first-learn/docview/2417818943/se-2?accountid=14606</w:t>
      </w:r>
      <w:r>
        <w:rPr>
          <w:rFonts w:ascii="Times New Roman" w:eastAsia="Times New Roman" w:hAnsi="Times New Roman" w:cs="Times New Roman"/>
        </w:rPr>
        <w:fldChar w:fldCharType="end"/>
      </w:r>
    </w:p>
    <w:p w14:paraId="4664420E" w14:textId="58AD0EB9" w:rsidR="007D483E" w:rsidRDefault="007D483E" w:rsidP="001F0CB1"/>
    <w:p w14:paraId="021ABC28" w14:textId="1B712D42" w:rsidR="0023377F" w:rsidRDefault="0023377F" w:rsidP="001F0CB1">
      <w:r w:rsidRPr="0023377F">
        <w:t xml:space="preserve">Akintunde, O. (1999). </w:t>
      </w:r>
      <w:r w:rsidRPr="0062335C">
        <w:rPr>
          <w:i/>
          <w:iCs/>
        </w:rPr>
        <w:t>White racism, white supremacy, white privilege, &amp; the social construction of race: Moving from modernist to postmodernist multiculturalism. Multicultural Education</w:t>
      </w:r>
      <w:r w:rsidRPr="0062335C">
        <w:rPr>
          <w:i/>
          <w:iCs/>
        </w:rPr>
        <w:t>.</w:t>
      </w:r>
      <w:r w:rsidRPr="0023377F">
        <w:t xml:space="preserve"> </w:t>
      </w:r>
    </w:p>
    <w:p w14:paraId="5FE20E0C" w14:textId="2476EC5F" w:rsidR="0023377F" w:rsidRDefault="00635FE6" w:rsidP="001F0CB1">
      <w:r>
        <w:fldChar w:fldCharType="begin"/>
      </w:r>
      <w:r>
        <w:instrText xml:space="preserve"> HYPERLINK "</w:instrText>
      </w:r>
      <w:r w:rsidRPr="00635FE6">
        <w:instrText>https://search-proquest-com.liblink.uncw.edu/docview/216505369/7CEC7E1227634B0BPQ/3?accountid=14606</w:instrText>
      </w:r>
      <w:r>
        <w:instrText xml:space="preserve">" </w:instrText>
      </w:r>
      <w:r>
        <w:fldChar w:fldCharType="separate"/>
      </w:r>
      <w:r w:rsidRPr="005E4FEF">
        <w:rPr>
          <w:rStyle w:val="Hyperlink"/>
        </w:rPr>
        <w:t>h</w:t>
      </w:r>
      <w:r w:rsidRPr="005E4FEF">
        <w:rPr>
          <w:rStyle w:val="Hyperlink"/>
        </w:rPr>
        <w:t>ttps://search-proquest-com.libli</w:t>
      </w:r>
      <w:r w:rsidRPr="005E4FEF">
        <w:rPr>
          <w:rStyle w:val="Hyperlink"/>
        </w:rPr>
        <w:t>n</w:t>
      </w:r>
      <w:r w:rsidRPr="005E4FEF">
        <w:rPr>
          <w:rStyle w:val="Hyperlink"/>
        </w:rPr>
        <w:t>k.</w:t>
      </w:r>
      <w:r w:rsidRPr="005E4FEF">
        <w:rPr>
          <w:rStyle w:val="Hyperlink"/>
        </w:rPr>
        <w:t>u</w:t>
      </w:r>
      <w:r w:rsidRPr="005E4FEF">
        <w:rPr>
          <w:rStyle w:val="Hyperlink"/>
        </w:rPr>
        <w:t>ncw.edu/docview/216505369/7CEC7E1227634B0BPQ/3?accountid=14606</w:t>
      </w:r>
      <w:r>
        <w:fldChar w:fldCharType="end"/>
      </w:r>
    </w:p>
    <w:p w14:paraId="70469A59" w14:textId="5F9C3CD8" w:rsidR="0004456A" w:rsidRDefault="0004456A" w:rsidP="001F0CB1"/>
    <w:p w14:paraId="07D715B2" w14:textId="04446B24" w:rsidR="0004456A" w:rsidRDefault="0038501E" w:rsidP="001F0CB1">
      <w:r>
        <w:t>National partnership for women and families</w:t>
      </w:r>
      <w:r w:rsidR="0062335C">
        <w:t>.</w:t>
      </w:r>
      <w:r w:rsidR="0062335C" w:rsidRPr="0062335C">
        <w:t xml:space="preserve"> </w:t>
      </w:r>
      <w:r w:rsidR="0062335C" w:rsidRPr="0004456A">
        <w:t>(</w:t>
      </w:r>
      <w:r w:rsidR="0062335C">
        <w:t>2018, April</w:t>
      </w:r>
      <w:r w:rsidR="0062335C" w:rsidRPr="0004456A">
        <w:t xml:space="preserve">). </w:t>
      </w:r>
      <w:r>
        <w:t xml:space="preserve"> </w:t>
      </w:r>
      <w:r w:rsidR="0004456A" w:rsidRPr="0062335C">
        <w:rPr>
          <w:i/>
          <w:iCs/>
        </w:rPr>
        <w:t>Black women's maternal health.</w:t>
      </w:r>
      <w:r w:rsidR="0004456A" w:rsidRPr="0004456A">
        <w:t xml:space="preserve"> Retrieved April 29, 2021, from </w:t>
      </w:r>
      <w:r w:rsidR="00635FE6">
        <w:fldChar w:fldCharType="begin"/>
      </w:r>
      <w:r w:rsidR="00635FE6">
        <w:instrText xml:space="preserve"> HYPERLINK "</w:instrText>
      </w:r>
      <w:r w:rsidR="00635FE6" w:rsidRPr="00635FE6">
        <w:instrText>https://www.nationalpartnership.org/our-work/health/reports/black-womens-maternal-health.html</w:instrText>
      </w:r>
      <w:r w:rsidR="00635FE6">
        <w:instrText xml:space="preserve">" </w:instrText>
      </w:r>
      <w:r w:rsidR="00635FE6">
        <w:fldChar w:fldCharType="separate"/>
      </w:r>
      <w:r w:rsidR="00635FE6" w:rsidRPr="005E4FEF">
        <w:rPr>
          <w:rStyle w:val="Hyperlink"/>
        </w:rPr>
        <w:t>https://www.national</w:t>
      </w:r>
      <w:r w:rsidR="00635FE6" w:rsidRPr="005E4FEF">
        <w:rPr>
          <w:rStyle w:val="Hyperlink"/>
        </w:rPr>
        <w:t>p</w:t>
      </w:r>
      <w:r w:rsidR="00635FE6" w:rsidRPr="005E4FEF">
        <w:rPr>
          <w:rStyle w:val="Hyperlink"/>
        </w:rPr>
        <w:t>artnership.org/our-work/healt</w:t>
      </w:r>
      <w:r w:rsidR="00635FE6" w:rsidRPr="005E4FEF">
        <w:rPr>
          <w:rStyle w:val="Hyperlink"/>
        </w:rPr>
        <w:t>h</w:t>
      </w:r>
      <w:r w:rsidR="00635FE6" w:rsidRPr="005E4FEF">
        <w:rPr>
          <w:rStyle w:val="Hyperlink"/>
        </w:rPr>
        <w:t>/reports/black-womens-maternal-health.html</w:t>
      </w:r>
      <w:r w:rsidR="00635FE6">
        <w:fldChar w:fldCharType="end"/>
      </w:r>
    </w:p>
    <w:p w14:paraId="6CDDD4DB" w14:textId="153BD04B" w:rsidR="0004456A" w:rsidRDefault="0004456A" w:rsidP="001F0CB1"/>
    <w:p w14:paraId="32B2951A" w14:textId="540A51E4" w:rsidR="0004456A" w:rsidRDefault="0004456A" w:rsidP="001F0CB1">
      <w:r w:rsidRPr="0004456A">
        <w:t xml:space="preserve">Education, L. (2021, April 29). </w:t>
      </w:r>
      <w:r w:rsidRPr="0062335C">
        <w:rPr>
          <w:i/>
          <w:iCs/>
        </w:rPr>
        <w:t>Unpacking teachers' invisible KNAPSACKS: Social identity and privilege in higher education</w:t>
      </w:r>
      <w:r w:rsidRPr="0004456A">
        <w:t xml:space="preserve">. </w:t>
      </w:r>
      <w:r w:rsidR="00635FE6">
        <w:fldChar w:fldCharType="begin"/>
      </w:r>
      <w:r w:rsidR="00635FE6">
        <w:instrText xml:space="preserve"> HYPERLINK "</w:instrText>
      </w:r>
      <w:r w:rsidR="00635FE6" w:rsidRPr="00635FE6">
        <w:instrText>https://www.aacu.org/publications-research/periodicals/unpacking-teachers-invisible-knapsacks-social-identity-and</w:instrText>
      </w:r>
      <w:r w:rsidR="00635FE6">
        <w:instrText xml:space="preserve">" </w:instrText>
      </w:r>
      <w:r w:rsidR="00635FE6">
        <w:fldChar w:fldCharType="separate"/>
      </w:r>
      <w:r w:rsidR="00635FE6" w:rsidRPr="005E4FEF">
        <w:rPr>
          <w:rStyle w:val="Hyperlink"/>
        </w:rPr>
        <w:t>https://www.aacu.org/publications-research/periodicals/unpacking-teachers-invisible-knapsacks-s</w:t>
      </w:r>
      <w:r w:rsidR="00635FE6" w:rsidRPr="005E4FEF">
        <w:rPr>
          <w:rStyle w:val="Hyperlink"/>
        </w:rPr>
        <w:t>o</w:t>
      </w:r>
      <w:r w:rsidR="00635FE6" w:rsidRPr="005E4FEF">
        <w:rPr>
          <w:rStyle w:val="Hyperlink"/>
        </w:rPr>
        <w:t>cial-ide</w:t>
      </w:r>
      <w:r w:rsidR="00635FE6" w:rsidRPr="005E4FEF">
        <w:rPr>
          <w:rStyle w:val="Hyperlink"/>
        </w:rPr>
        <w:t>n</w:t>
      </w:r>
      <w:r w:rsidR="00635FE6" w:rsidRPr="005E4FEF">
        <w:rPr>
          <w:rStyle w:val="Hyperlink"/>
        </w:rPr>
        <w:t>tity-and</w:t>
      </w:r>
      <w:r w:rsidR="00635FE6">
        <w:fldChar w:fldCharType="end"/>
      </w:r>
    </w:p>
    <w:p w14:paraId="17EAF0CB" w14:textId="2B2461CE" w:rsidR="0004456A" w:rsidRDefault="0004456A" w:rsidP="001F0CB1"/>
    <w:p w14:paraId="2DC8EF4F" w14:textId="13D95760" w:rsidR="0004456A" w:rsidRDefault="0062335C" w:rsidP="001F0CB1">
      <w:r>
        <w:t xml:space="preserve">Richard Moser. </w:t>
      </w:r>
      <w:r w:rsidRPr="0004456A">
        <w:t xml:space="preserve">(2020, June 18). </w:t>
      </w:r>
      <w:r w:rsidR="0004456A" w:rsidRPr="0062335C">
        <w:rPr>
          <w:i/>
          <w:iCs/>
        </w:rPr>
        <w:t>White privilege: The psychic wage, mass incarceration and class solidarity.</w:t>
      </w:r>
      <w:r w:rsidR="0004456A" w:rsidRPr="0004456A">
        <w:t xml:space="preserve"> </w:t>
      </w:r>
      <w:hyperlink r:id="rId6" w:history="1">
        <w:r w:rsidR="0004456A" w:rsidRPr="0004456A">
          <w:rPr>
            <w:rStyle w:val="Hyperlink"/>
          </w:rPr>
          <w:t>https://www.counterpunch.org/2020/06/18/white-privilege-the-psychic-wage-mass-incarceration-</w:t>
        </w:r>
        <w:r w:rsidR="0004456A" w:rsidRPr="0004456A">
          <w:rPr>
            <w:rStyle w:val="Hyperlink"/>
          </w:rPr>
          <w:t>a</w:t>
        </w:r>
        <w:r w:rsidR="0004456A" w:rsidRPr="0004456A">
          <w:rPr>
            <w:rStyle w:val="Hyperlink"/>
          </w:rPr>
          <w:t>nd-class-s</w:t>
        </w:r>
        <w:r w:rsidR="0004456A" w:rsidRPr="0004456A">
          <w:rPr>
            <w:rStyle w:val="Hyperlink"/>
          </w:rPr>
          <w:t>o</w:t>
        </w:r>
        <w:r w:rsidR="0004456A" w:rsidRPr="0004456A">
          <w:rPr>
            <w:rStyle w:val="Hyperlink"/>
          </w:rPr>
          <w:t>lidarity/</w:t>
        </w:r>
      </w:hyperlink>
      <w:r w:rsidR="006913F5">
        <w:t xml:space="preserve"> </w:t>
      </w:r>
    </w:p>
    <w:p w14:paraId="0E3B49AD" w14:textId="13862A92" w:rsidR="006913F5" w:rsidRDefault="006913F5" w:rsidP="001F0CB1"/>
    <w:p w14:paraId="1D1BE9C6" w14:textId="14EA93F2" w:rsidR="006913F5" w:rsidRDefault="006913F5" w:rsidP="001F0CB1">
      <w:r w:rsidRPr="006913F5">
        <w:t xml:space="preserve">M. </w:t>
      </w:r>
      <w:proofErr w:type="spellStart"/>
      <w:r w:rsidRPr="006913F5">
        <w:t>Marit</w:t>
      </w:r>
      <w:proofErr w:type="spellEnd"/>
      <w:r w:rsidRPr="006913F5">
        <w:t xml:space="preserve"> </w:t>
      </w:r>
      <w:proofErr w:type="spellStart"/>
      <w:r w:rsidRPr="006913F5">
        <w:t>Rehavi</w:t>
      </w:r>
      <w:proofErr w:type="spellEnd"/>
      <w:r>
        <w:t xml:space="preserve">. (2014), </w:t>
      </w:r>
      <w:r w:rsidRPr="006913F5">
        <w:rPr>
          <w:i/>
          <w:iCs/>
        </w:rPr>
        <w:t>Racial Disparity in Federal Criminal Sentences</w:t>
      </w:r>
    </w:p>
    <w:p w14:paraId="063A6C68" w14:textId="2CBA40AB" w:rsidR="006913F5" w:rsidRPr="007D483E" w:rsidRDefault="006913F5" w:rsidP="001F0CB1">
      <w:hyperlink r:id="rId7" w:history="1">
        <w:r w:rsidRPr="006913F5">
          <w:rPr>
            <w:rStyle w:val="Hyperlink"/>
          </w:rPr>
          <w:t>https://repository.law.umich.edu/artic</w:t>
        </w:r>
      </w:hyperlink>
    </w:p>
    <w:sectPr w:rsidR="006913F5" w:rsidRPr="007D483E" w:rsidSect="00E31A5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21E1F3" w14:textId="77777777" w:rsidR="00D914B6" w:rsidRDefault="00D914B6" w:rsidP="00635FE6">
      <w:r>
        <w:separator/>
      </w:r>
    </w:p>
  </w:endnote>
  <w:endnote w:type="continuationSeparator" w:id="0">
    <w:p w14:paraId="72CB98D2" w14:textId="77777777" w:rsidR="00D914B6" w:rsidRDefault="00D914B6" w:rsidP="00635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E211CA" w14:textId="77777777" w:rsidR="00D914B6" w:rsidRDefault="00D914B6" w:rsidP="00635FE6">
      <w:r>
        <w:separator/>
      </w:r>
    </w:p>
  </w:footnote>
  <w:footnote w:type="continuationSeparator" w:id="0">
    <w:p w14:paraId="675A4D62" w14:textId="77777777" w:rsidR="00D914B6" w:rsidRDefault="00D914B6" w:rsidP="00635FE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CB1"/>
    <w:rsid w:val="00036D62"/>
    <w:rsid w:val="0004456A"/>
    <w:rsid w:val="0005560D"/>
    <w:rsid w:val="00117073"/>
    <w:rsid w:val="001B7F33"/>
    <w:rsid w:val="001E3B0B"/>
    <w:rsid w:val="001F0CB1"/>
    <w:rsid w:val="0023377F"/>
    <w:rsid w:val="00256797"/>
    <w:rsid w:val="002A2D83"/>
    <w:rsid w:val="002C0C37"/>
    <w:rsid w:val="003606CB"/>
    <w:rsid w:val="0038501E"/>
    <w:rsid w:val="003E67F4"/>
    <w:rsid w:val="00486ADF"/>
    <w:rsid w:val="004D6C26"/>
    <w:rsid w:val="0062335C"/>
    <w:rsid w:val="00635FE6"/>
    <w:rsid w:val="0068578A"/>
    <w:rsid w:val="006913F5"/>
    <w:rsid w:val="006A6FF7"/>
    <w:rsid w:val="007B7059"/>
    <w:rsid w:val="007D483E"/>
    <w:rsid w:val="008411C3"/>
    <w:rsid w:val="00842AED"/>
    <w:rsid w:val="008F4B09"/>
    <w:rsid w:val="00973B9D"/>
    <w:rsid w:val="00A353FD"/>
    <w:rsid w:val="00A955E9"/>
    <w:rsid w:val="00AC3B4A"/>
    <w:rsid w:val="00BC7765"/>
    <w:rsid w:val="00C3000A"/>
    <w:rsid w:val="00C77DA2"/>
    <w:rsid w:val="00D1057E"/>
    <w:rsid w:val="00D62837"/>
    <w:rsid w:val="00D67257"/>
    <w:rsid w:val="00D914B6"/>
    <w:rsid w:val="00DF7AE0"/>
    <w:rsid w:val="00E21E2A"/>
    <w:rsid w:val="00E31A51"/>
    <w:rsid w:val="00E7442E"/>
    <w:rsid w:val="00FF0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76ED17"/>
  <w15:chartTrackingRefBased/>
  <w15:docId w15:val="{FE27689B-AB87-B840-BFF4-C1595C056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483E"/>
    <w:rPr>
      <w:rFonts w:ascii="Times New Roman" w:hAnsi="Times New Roman" w:cs="Times New Roman"/>
    </w:rPr>
  </w:style>
  <w:style w:type="character" w:styleId="Hyperlink">
    <w:name w:val="Hyperlink"/>
    <w:basedOn w:val="DefaultParagraphFont"/>
    <w:uiPriority w:val="99"/>
    <w:unhideWhenUsed/>
    <w:rsid w:val="007D483E"/>
    <w:rPr>
      <w:color w:val="0563C1" w:themeColor="hyperlink"/>
      <w:u w:val="single"/>
    </w:rPr>
  </w:style>
  <w:style w:type="character" w:styleId="UnresolvedMention">
    <w:name w:val="Unresolved Mention"/>
    <w:basedOn w:val="DefaultParagraphFont"/>
    <w:uiPriority w:val="99"/>
    <w:semiHidden/>
    <w:unhideWhenUsed/>
    <w:rsid w:val="007D483E"/>
    <w:rPr>
      <w:color w:val="605E5C"/>
      <w:shd w:val="clear" w:color="auto" w:fill="E1DFDD"/>
    </w:rPr>
  </w:style>
  <w:style w:type="character" w:styleId="FollowedHyperlink">
    <w:name w:val="FollowedHyperlink"/>
    <w:basedOn w:val="DefaultParagraphFont"/>
    <w:uiPriority w:val="99"/>
    <w:semiHidden/>
    <w:unhideWhenUsed/>
    <w:rsid w:val="0023377F"/>
    <w:rPr>
      <w:color w:val="954F72" w:themeColor="followedHyperlink"/>
      <w:u w:val="single"/>
    </w:rPr>
  </w:style>
  <w:style w:type="paragraph" w:styleId="Header">
    <w:name w:val="header"/>
    <w:basedOn w:val="Normal"/>
    <w:link w:val="HeaderChar"/>
    <w:uiPriority w:val="99"/>
    <w:unhideWhenUsed/>
    <w:rsid w:val="00635FE6"/>
    <w:pPr>
      <w:tabs>
        <w:tab w:val="center" w:pos="4680"/>
        <w:tab w:val="right" w:pos="9360"/>
      </w:tabs>
    </w:pPr>
  </w:style>
  <w:style w:type="character" w:customStyle="1" w:styleId="HeaderChar">
    <w:name w:val="Header Char"/>
    <w:basedOn w:val="DefaultParagraphFont"/>
    <w:link w:val="Header"/>
    <w:uiPriority w:val="99"/>
    <w:rsid w:val="00635FE6"/>
  </w:style>
  <w:style w:type="paragraph" w:styleId="Footer">
    <w:name w:val="footer"/>
    <w:basedOn w:val="Normal"/>
    <w:link w:val="FooterChar"/>
    <w:uiPriority w:val="99"/>
    <w:unhideWhenUsed/>
    <w:rsid w:val="00635FE6"/>
    <w:pPr>
      <w:tabs>
        <w:tab w:val="center" w:pos="4680"/>
        <w:tab w:val="right" w:pos="9360"/>
      </w:tabs>
    </w:pPr>
  </w:style>
  <w:style w:type="character" w:customStyle="1" w:styleId="FooterChar">
    <w:name w:val="Footer Char"/>
    <w:basedOn w:val="DefaultParagraphFont"/>
    <w:link w:val="Footer"/>
    <w:uiPriority w:val="99"/>
    <w:rsid w:val="00635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7618490">
      <w:bodyDiv w:val="1"/>
      <w:marLeft w:val="0"/>
      <w:marRight w:val="0"/>
      <w:marTop w:val="0"/>
      <w:marBottom w:val="0"/>
      <w:divBdr>
        <w:top w:val="none" w:sz="0" w:space="0" w:color="auto"/>
        <w:left w:val="none" w:sz="0" w:space="0" w:color="auto"/>
        <w:bottom w:val="none" w:sz="0" w:space="0" w:color="auto"/>
        <w:right w:val="none" w:sz="0" w:space="0" w:color="auto"/>
      </w:divBdr>
    </w:div>
    <w:div w:id="719324383">
      <w:bodyDiv w:val="1"/>
      <w:marLeft w:val="0"/>
      <w:marRight w:val="0"/>
      <w:marTop w:val="0"/>
      <w:marBottom w:val="0"/>
      <w:divBdr>
        <w:top w:val="none" w:sz="0" w:space="0" w:color="auto"/>
        <w:left w:val="none" w:sz="0" w:space="0" w:color="auto"/>
        <w:bottom w:val="none" w:sz="0" w:space="0" w:color="auto"/>
        <w:right w:val="none" w:sz="0" w:space="0" w:color="auto"/>
      </w:divBdr>
    </w:div>
    <w:div w:id="1108503477">
      <w:bodyDiv w:val="1"/>
      <w:marLeft w:val="0"/>
      <w:marRight w:val="0"/>
      <w:marTop w:val="0"/>
      <w:marBottom w:val="0"/>
      <w:divBdr>
        <w:top w:val="none" w:sz="0" w:space="0" w:color="auto"/>
        <w:left w:val="none" w:sz="0" w:space="0" w:color="auto"/>
        <w:bottom w:val="none" w:sz="0" w:space="0" w:color="auto"/>
        <w:right w:val="none" w:sz="0" w:space="0" w:color="auto"/>
      </w:divBdr>
    </w:div>
    <w:div w:id="1244295553">
      <w:bodyDiv w:val="1"/>
      <w:marLeft w:val="0"/>
      <w:marRight w:val="0"/>
      <w:marTop w:val="0"/>
      <w:marBottom w:val="0"/>
      <w:divBdr>
        <w:top w:val="none" w:sz="0" w:space="0" w:color="auto"/>
        <w:left w:val="none" w:sz="0" w:space="0" w:color="auto"/>
        <w:bottom w:val="none" w:sz="0" w:space="0" w:color="auto"/>
        <w:right w:val="none" w:sz="0" w:space="0" w:color="auto"/>
      </w:divBdr>
    </w:div>
    <w:div w:id="1326084685">
      <w:bodyDiv w:val="1"/>
      <w:marLeft w:val="0"/>
      <w:marRight w:val="0"/>
      <w:marTop w:val="0"/>
      <w:marBottom w:val="0"/>
      <w:divBdr>
        <w:top w:val="none" w:sz="0" w:space="0" w:color="auto"/>
        <w:left w:val="none" w:sz="0" w:space="0" w:color="auto"/>
        <w:bottom w:val="none" w:sz="0" w:space="0" w:color="auto"/>
        <w:right w:val="none" w:sz="0" w:space="0" w:color="auto"/>
      </w:divBdr>
    </w:div>
    <w:div w:id="1427456023">
      <w:bodyDiv w:val="1"/>
      <w:marLeft w:val="0"/>
      <w:marRight w:val="0"/>
      <w:marTop w:val="0"/>
      <w:marBottom w:val="0"/>
      <w:divBdr>
        <w:top w:val="none" w:sz="0" w:space="0" w:color="auto"/>
        <w:left w:val="none" w:sz="0" w:space="0" w:color="auto"/>
        <w:bottom w:val="none" w:sz="0" w:space="0" w:color="auto"/>
        <w:right w:val="none" w:sz="0" w:space="0" w:color="auto"/>
      </w:divBdr>
    </w:div>
    <w:div w:id="1970165619">
      <w:bodyDiv w:val="1"/>
      <w:marLeft w:val="0"/>
      <w:marRight w:val="0"/>
      <w:marTop w:val="0"/>
      <w:marBottom w:val="0"/>
      <w:divBdr>
        <w:top w:val="none" w:sz="0" w:space="0" w:color="auto"/>
        <w:left w:val="none" w:sz="0" w:space="0" w:color="auto"/>
        <w:bottom w:val="none" w:sz="0" w:space="0" w:color="auto"/>
        <w:right w:val="none" w:sz="0" w:space="0" w:color="auto"/>
      </w:divBdr>
    </w:div>
    <w:div w:id="208852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repository.law.umich.edu/arti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ounterpunch.org/2020/06/18/white-privilege-the-psychic-wage-mass-incarceration-and-class-solidarity"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5</Pages>
  <Words>1530</Words>
  <Characters>8726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Rooks, Stephen Shaffer</dc:creator>
  <cp:keywords/>
  <dc:description/>
  <cp:lastModifiedBy>Rooks, Stephen Shaffer</cp:lastModifiedBy>
  <cp:revision>8</cp:revision>
  <dcterms:created xsi:type="dcterms:W3CDTF">2021-04-28T21:08:00Z</dcterms:created>
  <dcterms:modified xsi:type="dcterms:W3CDTF">2021-04-29T02:29:00Z</dcterms:modified>
</cp:coreProperties>
</file>