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6C298" w14:textId="07743C94" w:rsidR="005E75B3" w:rsidRDefault="005E75B3" w:rsidP="005E75B3">
      <w:r w:rsidRPr="005E75B3">
        <w:t>SOC 105-002</w:t>
      </w:r>
    </w:p>
    <w:p w14:paraId="714BB588" w14:textId="4F5FE511" w:rsidR="005E75B3" w:rsidRDefault="005E75B3" w:rsidP="005E75B3">
      <w:r>
        <w:t>November 30, 2021</w:t>
      </w:r>
    </w:p>
    <w:p w14:paraId="1EE2D78D" w14:textId="53E80720" w:rsidR="006F5A5A" w:rsidRPr="005E75B3" w:rsidRDefault="003C46F0" w:rsidP="006F5A5A">
      <w:pPr>
        <w:pStyle w:val="Title"/>
        <w:spacing w:after="240" w:line="360" w:lineRule="auto"/>
        <w:ind w:firstLine="0"/>
        <w:jc w:val="center"/>
        <w:rPr>
          <w:rFonts w:ascii="Times New Roman" w:hAnsi="Times New Roman" w:cs="Times New Roman"/>
          <w:sz w:val="24"/>
          <w:szCs w:val="24"/>
        </w:rPr>
      </w:pPr>
      <w:r w:rsidRPr="005E75B3">
        <w:rPr>
          <w:rFonts w:ascii="Times New Roman" w:hAnsi="Times New Roman" w:cs="Times New Roman"/>
          <w:sz w:val="24"/>
          <w:szCs w:val="24"/>
        </w:rPr>
        <w:t xml:space="preserve">Brave </w:t>
      </w:r>
      <w:r w:rsidR="00926A97" w:rsidRPr="005E75B3">
        <w:rPr>
          <w:rFonts w:ascii="Times New Roman" w:hAnsi="Times New Roman" w:cs="Times New Roman"/>
          <w:sz w:val="24"/>
          <w:szCs w:val="24"/>
        </w:rPr>
        <w:t>Cruel</w:t>
      </w:r>
      <w:r w:rsidRPr="005E75B3">
        <w:rPr>
          <w:rFonts w:ascii="Times New Roman" w:hAnsi="Times New Roman" w:cs="Times New Roman"/>
          <w:sz w:val="24"/>
          <w:szCs w:val="24"/>
        </w:rPr>
        <w:t xml:space="preserve"> World</w:t>
      </w:r>
      <w:r w:rsidR="003633F1" w:rsidRPr="005E75B3">
        <w:rPr>
          <w:rFonts w:ascii="Times New Roman" w:hAnsi="Times New Roman" w:cs="Times New Roman"/>
          <w:sz w:val="24"/>
          <w:szCs w:val="24"/>
        </w:rPr>
        <w:t>:</w:t>
      </w:r>
    </w:p>
    <w:p w14:paraId="73078264" w14:textId="73959AF7" w:rsidR="00C30345" w:rsidRPr="005E75B3" w:rsidRDefault="00E70F07" w:rsidP="006F5A5A">
      <w:pPr>
        <w:pStyle w:val="Title"/>
        <w:spacing w:after="240" w:line="360" w:lineRule="auto"/>
        <w:ind w:firstLine="0"/>
        <w:jc w:val="center"/>
        <w:rPr>
          <w:rFonts w:ascii="Times New Roman" w:hAnsi="Times New Roman" w:cs="Times New Roman"/>
          <w:sz w:val="24"/>
          <w:szCs w:val="24"/>
        </w:rPr>
      </w:pPr>
      <w:r>
        <w:rPr>
          <w:rFonts w:ascii="Times New Roman" w:hAnsi="Times New Roman" w:cs="Times New Roman"/>
          <w:sz w:val="24"/>
          <w:szCs w:val="24"/>
        </w:rPr>
        <w:t xml:space="preserve">Science </w:t>
      </w:r>
      <w:r w:rsidR="006F5A5A" w:rsidRPr="005E75B3">
        <w:rPr>
          <w:rFonts w:ascii="Times New Roman" w:hAnsi="Times New Roman" w:cs="Times New Roman"/>
          <w:sz w:val="24"/>
          <w:szCs w:val="24"/>
        </w:rPr>
        <w:t>Fiction and the Use of Literature to Illu</w:t>
      </w:r>
      <w:r w:rsidR="003C46F0" w:rsidRPr="005E75B3">
        <w:rPr>
          <w:rFonts w:ascii="Times New Roman" w:hAnsi="Times New Roman" w:cs="Times New Roman"/>
          <w:sz w:val="24"/>
          <w:szCs w:val="24"/>
        </w:rPr>
        <w:t>str</w:t>
      </w:r>
      <w:r w:rsidR="006F5A5A" w:rsidRPr="005E75B3">
        <w:rPr>
          <w:rFonts w:ascii="Times New Roman" w:hAnsi="Times New Roman" w:cs="Times New Roman"/>
          <w:sz w:val="24"/>
          <w:szCs w:val="24"/>
        </w:rPr>
        <w:t xml:space="preserve">ate </w:t>
      </w:r>
      <w:r w:rsidR="00F84F41" w:rsidRPr="005E75B3">
        <w:rPr>
          <w:rFonts w:ascii="Times New Roman" w:hAnsi="Times New Roman" w:cs="Times New Roman"/>
          <w:sz w:val="24"/>
          <w:szCs w:val="24"/>
        </w:rPr>
        <w:t>the S</w:t>
      </w:r>
      <w:r w:rsidR="003C46F0" w:rsidRPr="005E75B3">
        <w:rPr>
          <w:rFonts w:ascii="Times New Roman" w:hAnsi="Times New Roman" w:cs="Times New Roman"/>
          <w:sz w:val="24"/>
          <w:szCs w:val="24"/>
        </w:rPr>
        <w:t>tate</w:t>
      </w:r>
      <w:r w:rsidR="00F84F41" w:rsidRPr="005E75B3">
        <w:rPr>
          <w:rFonts w:ascii="Times New Roman" w:hAnsi="Times New Roman" w:cs="Times New Roman"/>
          <w:sz w:val="24"/>
          <w:szCs w:val="24"/>
        </w:rPr>
        <w:t xml:space="preserve"> of the Collective Consciousness</w:t>
      </w:r>
    </w:p>
    <w:p w14:paraId="6B60BD7C" w14:textId="5BE8D9AB" w:rsidR="002D7517" w:rsidRDefault="002D7517" w:rsidP="000F2021">
      <w:r>
        <w:t xml:space="preserve">The first time I saw </w:t>
      </w:r>
      <w:r>
        <w:rPr>
          <w:i/>
          <w:iCs/>
        </w:rPr>
        <w:t>The Matrix</w:t>
      </w:r>
      <w:r>
        <w:t xml:space="preserve"> (1999), I was blown away. I was</w:t>
      </w:r>
      <w:r w:rsidR="00563A62">
        <w:t xml:space="preserve"> </w:t>
      </w:r>
      <w:r>
        <w:t xml:space="preserve">very </w:t>
      </w:r>
      <w:r w:rsidR="00996C04">
        <w:t>young</w:t>
      </w:r>
      <w:r w:rsidR="005E75B3">
        <w:t xml:space="preserve"> at the time</w:t>
      </w:r>
      <w:r w:rsidR="00563A62">
        <w:t>,</w:t>
      </w:r>
      <w:r>
        <w:t xml:space="preserve"> so I</w:t>
      </w:r>
      <w:r w:rsidR="00D425A0">
        <w:t xml:space="preserve"> must</w:t>
      </w:r>
      <w:r>
        <w:t xml:space="preserve"> </w:t>
      </w:r>
      <w:r w:rsidR="00D425A0">
        <w:t xml:space="preserve">admit that I </w:t>
      </w:r>
      <w:r>
        <w:t xml:space="preserve">was more impressed by Keanu Reeves’ bodacious kung-fu </w:t>
      </w:r>
      <w:r w:rsidR="00996C04">
        <w:t xml:space="preserve">scenes than the existential and social themes presented by the film. </w:t>
      </w:r>
      <w:r w:rsidR="0037210D">
        <w:t>Still</w:t>
      </w:r>
      <w:r w:rsidR="00996C04">
        <w:t>, I</w:t>
      </w:r>
      <w:r w:rsidR="0037210D">
        <w:t xml:space="preserve"> later</w:t>
      </w:r>
      <w:r w:rsidR="00996C04">
        <w:t xml:space="preserve"> </w:t>
      </w:r>
      <w:r w:rsidR="0037210D">
        <w:t>concluded</w:t>
      </w:r>
      <w:r w:rsidR="00996C04">
        <w:t xml:space="preserve"> that it was a very interesting way of looking at our world</w:t>
      </w:r>
      <w:r w:rsidR="00563A62">
        <w:t>. It</w:t>
      </w:r>
      <w:r w:rsidR="00996C04">
        <w:t xml:space="preserve"> was one of my first experiences with the idea of a “Collective Consciousness”, though I didn’t know it at the time. </w:t>
      </w:r>
      <w:r w:rsidR="0037210D">
        <w:t xml:space="preserve">I had, of course, been a part of the Collective Consciousness for </w:t>
      </w:r>
      <w:r w:rsidR="00563A62">
        <w:t>all</w:t>
      </w:r>
      <w:r w:rsidR="0037210D">
        <w:t xml:space="preserve"> my life, but until reading Emile Durkheim’s d</w:t>
      </w:r>
      <w:r w:rsidR="00563A62">
        <w:t>escription</w:t>
      </w:r>
      <w:r w:rsidR="0037210D">
        <w:t xml:space="preserve"> of it, I simply hadn’t thought in that way. </w:t>
      </w:r>
      <w:r w:rsidR="00996C04">
        <w:t>As I read</w:t>
      </w:r>
      <w:r w:rsidR="002C5941">
        <w:t xml:space="preserve"> Yuval Noah Harari’s </w:t>
      </w:r>
      <w:r w:rsidR="002C5941">
        <w:rPr>
          <w:i/>
          <w:iCs/>
        </w:rPr>
        <w:t>21 Lessons for the 21</w:t>
      </w:r>
      <w:r w:rsidR="002C5941" w:rsidRPr="002C5941">
        <w:rPr>
          <w:i/>
          <w:iCs/>
          <w:vertAlign w:val="superscript"/>
        </w:rPr>
        <w:t>st</w:t>
      </w:r>
      <w:r w:rsidR="002C5941">
        <w:rPr>
          <w:i/>
          <w:iCs/>
        </w:rPr>
        <w:t xml:space="preserve"> Century</w:t>
      </w:r>
      <w:r w:rsidR="002C5941">
        <w:t xml:space="preserve">, however, I was presented with a new perspective on </w:t>
      </w:r>
      <w:r w:rsidR="0037210D">
        <w:t xml:space="preserve">the concept of </w:t>
      </w:r>
      <w:r w:rsidR="00563A62">
        <w:t>both the</w:t>
      </w:r>
      <w:r w:rsidR="0037210D">
        <w:t xml:space="preserve"> </w:t>
      </w:r>
      <w:r w:rsidR="00563A62">
        <w:t>C</w:t>
      </w:r>
      <w:r w:rsidR="0037210D">
        <w:t xml:space="preserve">ollective </w:t>
      </w:r>
      <w:r w:rsidR="00563A62">
        <w:t>C</w:t>
      </w:r>
      <w:r w:rsidR="0037210D">
        <w:t xml:space="preserve">onsciousness and </w:t>
      </w:r>
      <w:r w:rsidR="0037210D" w:rsidRPr="00563A62">
        <w:rPr>
          <w:i/>
          <w:iCs/>
        </w:rPr>
        <w:t>The Matrix</w:t>
      </w:r>
      <w:r w:rsidR="0037210D">
        <w:t>.</w:t>
      </w:r>
    </w:p>
    <w:p w14:paraId="1A03995E" w14:textId="5375A80D" w:rsidR="00563A62" w:rsidRDefault="009818EA" w:rsidP="000F2021">
      <w:r>
        <w:t>Emile Durkheim</w:t>
      </w:r>
      <w:r w:rsidR="002C7562">
        <w:t xml:space="preserve"> describes </w:t>
      </w:r>
      <w:r>
        <w:t xml:space="preserve">the </w:t>
      </w:r>
      <w:r w:rsidR="009F5269">
        <w:t>C</w:t>
      </w:r>
      <w:r>
        <w:t>ollective Consciousness</w:t>
      </w:r>
      <w:r w:rsidR="002C7562" w:rsidRPr="002C7562">
        <w:t xml:space="preserve"> </w:t>
      </w:r>
      <w:r w:rsidR="002C7562">
        <w:t xml:space="preserve">as the unseen social laws which govern us all. </w:t>
      </w:r>
      <w:r w:rsidR="00FC61B8">
        <w:t>It is not a system, but a set of beliefs that may influence systems themselves.</w:t>
      </w:r>
      <w:r w:rsidR="002C7562">
        <w:t xml:space="preserve"> </w:t>
      </w:r>
      <w:r w:rsidR="002C7562">
        <w:t>Harari certainly agrees with</w:t>
      </w:r>
      <w:r w:rsidR="00FC61B8">
        <w:t xml:space="preserve"> this notion</w:t>
      </w:r>
      <w:r>
        <w:t>. In fact, throughout the book, Harari</w:t>
      </w:r>
      <w:r w:rsidR="009F5269">
        <w:t xml:space="preserve"> </w:t>
      </w:r>
      <w:r w:rsidR="00CE476F">
        <w:t>mentions</w:t>
      </w:r>
      <w:r w:rsidR="009F5269">
        <w:t xml:space="preserve"> multiple products of the Collective Consciousness.</w:t>
      </w:r>
      <w:r w:rsidR="00CE476F">
        <w:t xml:space="preserve"> Concepts such as Nationalism, Religion, and Post-Truth headline, but they are certainly not the least of Harari’s exploration of the 21</w:t>
      </w:r>
      <w:r w:rsidR="00CE476F" w:rsidRPr="00CE476F">
        <w:rPr>
          <w:vertAlign w:val="superscript"/>
        </w:rPr>
        <w:t>st</w:t>
      </w:r>
      <w:r w:rsidR="00CE476F">
        <w:t xml:space="preserve"> century</w:t>
      </w:r>
      <w:r w:rsidR="00926A97">
        <w:t>’s Collective Consciousness</w:t>
      </w:r>
      <w:r w:rsidR="00CE476F">
        <w:t>.</w:t>
      </w:r>
      <w:r w:rsidR="009F5269">
        <w:t xml:space="preserve"> Not only does Harari agree with the concept of a Collective Consciousness, but it is a massive part of his feelings towards the </w:t>
      </w:r>
      <w:r w:rsidR="005A5DC0">
        <w:t>s</w:t>
      </w:r>
      <w:r w:rsidR="009F5269">
        <w:t xml:space="preserve">cience fiction genre. </w:t>
      </w:r>
      <w:r w:rsidR="00CE476F">
        <w:t xml:space="preserve">Harari, at many points, attempts </w:t>
      </w:r>
      <w:r w:rsidR="00CE476F">
        <w:lastRenderedPageBreak/>
        <w:t>to predict and understand events that may come to pass in humanity’s future, a specialty often attributed to the science fiction genre</w:t>
      </w:r>
      <w:r w:rsidR="005A056F">
        <w:t xml:space="preserve"> as well</w:t>
      </w:r>
      <w:r w:rsidR="00CE476F">
        <w:t>.</w:t>
      </w:r>
    </w:p>
    <w:p w14:paraId="460FC0FA" w14:textId="06392BB4" w:rsidR="002C5941" w:rsidRDefault="009F5269" w:rsidP="00563A62">
      <w:r>
        <w:t>This is likely the reason he had so much to say about</w:t>
      </w:r>
      <w:r w:rsidR="00895BD1">
        <w:t xml:space="preserve"> </w:t>
      </w:r>
      <w:r w:rsidR="00895BD1">
        <w:rPr>
          <w:i/>
          <w:iCs/>
        </w:rPr>
        <w:t>The Matrix</w:t>
      </w:r>
      <w:r w:rsidR="00895BD1">
        <w:t>.</w:t>
      </w:r>
      <w:r w:rsidR="00563A62">
        <w:t xml:space="preserve"> </w:t>
      </w:r>
      <w:r w:rsidR="002C5941">
        <w:t xml:space="preserve">Harari argues that </w:t>
      </w:r>
      <w:r w:rsidRPr="00895BD1">
        <w:rPr>
          <w:i/>
          <w:iCs/>
        </w:rPr>
        <w:t>T</w:t>
      </w:r>
      <w:r w:rsidR="002C5941" w:rsidRPr="00895BD1">
        <w:rPr>
          <w:i/>
          <w:iCs/>
        </w:rPr>
        <w:t>he Matrix</w:t>
      </w:r>
      <w:r w:rsidR="002C5941">
        <w:t xml:space="preserve"> is too optimistic. It surprised me at first to read this, because it was odd to see </w:t>
      </w:r>
      <w:proofErr w:type="spellStart"/>
      <w:r w:rsidR="00FC2A26">
        <w:t>a</w:t>
      </w:r>
      <w:proofErr w:type="spellEnd"/>
      <w:r w:rsidR="00FC2A26">
        <w:t xml:space="preserve"> positive</w:t>
      </w:r>
      <w:r w:rsidR="002C5941">
        <w:t xml:space="preserve"> interpretation of a </w:t>
      </w:r>
      <w:r w:rsidR="00FC2A26">
        <w:t>future</w:t>
      </w:r>
      <w:r w:rsidR="002C5941">
        <w:t xml:space="preserve"> in which mankind is enslaved to machines. The more I </w:t>
      </w:r>
      <w:r w:rsidR="00FC2A26">
        <w:t>read</w:t>
      </w:r>
      <w:r w:rsidR="002C5941">
        <w:t xml:space="preserve">, however, the more I began to </w:t>
      </w:r>
      <w:r w:rsidR="00FC2A26">
        <w:t>understand</w:t>
      </w:r>
      <w:r w:rsidR="002C5941">
        <w:t xml:space="preserve">. Harari argues, chiefly, that </w:t>
      </w:r>
      <w:r w:rsidR="002C5941" w:rsidRPr="00B510D9">
        <w:rPr>
          <w:i/>
          <w:iCs/>
        </w:rPr>
        <w:t>The Matrix</w:t>
      </w:r>
      <w:r w:rsidR="002C5941">
        <w:t>’s</w:t>
      </w:r>
      <w:r w:rsidR="00B510D9">
        <w:t xml:space="preserve"> ending is too simple. After Neo discovers that he’s “The One”, he can easily manipulate and control the world that once suppressed him. He achieves a total freedom from the collective consciousness. Harari, however, argues that the collective consciousness can’t be escaped and that </w:t>
      </w:r>
      <w:r w:rsidR="00D20137">
        <w:t>the sci-fi genre often takes the “easy way out” instead of following</w:t>
      </w:r>
      <w:r w:rsidR="00926A97">
        <w:t xml:space="preserve"> up on</w:t>
      </w:r>
      <w:r w:rsidR="00D20137">
        <w:t xml:space="preserve"> the culmination of its themes.</w:t>
      </w:r>
    </w:p>
    <w:p w14:paraId="27E09E5B" w14:textId="006DC27D" w:rsidR="005D7F17" w:rsidRDefault="005D7F17" w:rsidP="000F2021">
      <w:r>
        <w:t xml:space="preserve">Harari does praise the film’s inventiveness, of course, but he also takes note of the fact that the world Neo escapes is very similar to one he ends up in. There is still strife, violence, </w:t>
      </w:r>
      <w:r w:rsidR="00677BBD">
        <w:t>and fear, but the movie paints Neo’s escape as a triumph. By showing the escape as Neo’s greatest success, the movie belittles every experience he’s had inside the matrix. Since</w:t>
      </w:r>
      <w:r w:rsidR="000E1908">
        <w:t xml:space="preserve"> the events of his life</w:t>
      </w:r>
      <w:r w:rsidR="00677BBD">
        <w:t xml:space="preserve"> were not “real” they do not matter.</w:t>
      </w:r>
      <w:r w:rsidR="000E1908">
        <w:t xml:space="preserve"> Yet, Neo felt them all the same. </w:t>
      </w:r>
      <w:proofErr w:type="gramStart"/>
      <w:r w:rsidR="000E1908">
        <w:t>All of</w:t>
      </w:r>
      <w:proofErr w:type="gramEnd"/>
      <w:r w:rsidR="000E1908">
        <w:t xml:space="preserve"> the stimuli in his life were a part of the simulation, but they </w:t>
      </w:r>
      <w:r w:rsidR="003B09D9">
        <w:t>were still a formative influence on his life. If a person’s experiences inside of a manipulative system can be felt just as much as an experience in the outside world, then why should they count any less?</w:t>
      </w:r>
    </w:p>
    <w:p w14:paraId="0F5E0069" w14:textId="57B55B29" w:rsidR="00E86D4D" w:rsidRDefault="00314743" w:rsidP="00E96B9B">
      <w:r>
        <w:t xml:space="preserve">Despite his harsh critique, </w:t>
      </w:r>
      <w:r w:rsidR="00E96B9B" w:rsidRPr="00E96B9B">
        <w:t>Harari still seem</w:t>
      </w:r>
      <w:r>
        <w:t>s</w:t>
      </w:r>
      <w:r w:rsidR="00E96B9B" w:rsidRPr="00E96B9B">
        <w:t xml:space="preserve"> to enjoy science-fiction. </w:t>
      </w:r>
      <w:r w:rsidR="00E86D4D">
        <w:t>His criticisms of the genre are not misguided</w:t>
      </w:r>
      <w:r w:rsidR="00E402B9">
        <w:t>,</w:t>
      </w:r>
      <w:r w:rsidR="00E86D4D">
        <w:t xml:space="preserve"> but </w:t>
      </w:r>
      <w:r w:rsidR="00E402B9">
        <w:t xml:space="preserve">in fact </w:t>
      </w:r>
      <w:r w:rsidR="00E86D4D">
        <w:t xml:space="preserve">given </w:t>
      </w:r>
      <w:r w:rsidR="00E402B9">
        <w:t>from</w:t>
      </w:r>
      <w:r w:rsidR="00E86D4D">
        <w:t xml:space="preserve"> a concern for its continued health. </w:t>
      </w:r>
      <w:r w:rsidR="00E96B9B" w:rsidRPr="00E96B9B">
        <w:t>He states that</w:t>
      </w:r>
      <w:r w:rsidR="00E86D4D">
        <w:t xml:space="preserve"> science fiction</w:t>
      </w:r>
      <w:r w:rsidR="00E96B9B" w:rsidRPr="00E96B9B">
        <w:t xml:space="preserve"> is “perhaps the most important genre” in the early twenty-first century</w:t>
      </w:r>
      <w:r w:rsidR="00E86D4D">
        <w:t>.</w:t>
      </w:r>
      <w:r w:rsidR="00100AF2">
        <w:t xml:space="preserve"> </w:t>
      </w:r>
      <w:r w:rsidR="00E96B9B" w:rsidRPr="00E96B9B">
        <w:t xml:space="preserve">(Harari </w:t>
      </w:r>
      <w:r w:rsidR="000C1DA4">
        <w:t>250</w:t>
      </w:r>
      <w:r w:rsidR="00E96B9B" w:rsidRPr="00E96B9B">
        <w:t>)</w:t>
      </w:r>
      <w:r w:rsidR="00E96B9B">
        <w:t xml:space="preserve"> </w:t>
      </w:r>
      <w:r w:rsidR="00100AF2">
        <w:t xml:space="preserve">Despite his qualms with both The Matrix and The Truman Show, he praises them not only for their creativity, but their willingness to depict the Collective Consciousness in a mainstream and easily </w:t>
      </w:r>
      <w:r w:rsidR="00100AF2">
        <w:lastRenderedPageBreak/>
        <w:t xml:space="preserve">consumable way. </w:t>
      </w:r>
      <w:r w:rsidR="00E86D4D">
        <w:t xml:space="preserve">Harari </w:t>
      </w:r>
      <w:r w:rsidR="00100AF2">
        <w:t>later</w:t>
      </w:r>
      <w:r w:rsidR="00E86D4D">
        <w:t xml:space="preserve"> mentions a novel that has become synonymous with the dystopian genre: </w:t>
      </w:r>
      <w:r w:rsidR="00A45CF8">
        <w:t xml:space="preserve">George Orwell’s </w:t>
      </w:r>
      <w:r w:rsidR="00C214CF">
        <w:rPr>
          <w:i/>
          <w:iCs/>
        </w:rPr>
        <w:t>1984</w:t>
      </w:r>
      <w:r w:rsidR="009B7C3A">
        <w:t>.</w:t>
      </w:r>
    </w:p>
    <w:p w14:paraId="1C307D3B" w14:textId="77F1D4BD" w:rsidR="00395C5D" w:rsidRDefault="00E86D4D" w:rsidP="00E96B9B">
      <w:r w:rsidRPr="00E86D4D">
        <w:rPr>
          <w:i/>
          <w:iCs/>
        </w:rPr>
        <w:t>1984</w:t>
      </w:r>
      <w:r w:rsidR="009B7C3A">
        <w:t xml:space="preserve"> </w:t>
      </w:r>
      <w:r w:rsidR="00A45CF8">
        <w:t xml:space="preserve">is </w:t>
      </w:r>
      <w:r w:rsidR="00996C04">
        <w:t>a stunning</w:t>
      </w:r>
      <w:r w:rsidR="00A45CF8">
        <w:t xml:space="preserve"> piece of literature</w:t>
      </w:r>
      <w:r w:rsidR="00AA0E93">
        <w:t>—</w:t>
      </w:r>
      <w:r w:rsidR="00CC4A21">
        <w:t xml:space="preserve">both </w:t>
      </w:r>
      <w:r w:rsidR="00AA0E93">
        <w:t>for reasons relating to the plot</w:t>
      </w:r>
      <w:r w:rsidR="00CC4A21">
        <w:t xml:space="preserve"> and</w:t>
      </w:r>
      <w:r w:rsidR="00AA0E93">
        <w:t xml:space="preserve"> otherwise.</w:t>
      </w:r>
      <w:r w:rsidR="00A84CD3">
        <w:t xml:space="preserve"> </w:t>
      </w:r>
      <w:r w:rsidR="00F84F41">
        <w:t xml:space="preserve">So notorious is its acclaim that it </w:t>
      </w:r>
      <w:r w:rsidR="00E96B9B">
        <w:t>seems more</w:t>
      </w:r>
      <w:r w:rsidR="00F84F41">
        <w:t xml:space="preserve"> common </w:t>
      </w:r>
      <w:r w:rsidR="00E96B9B">
        <w:t xml:space="preserve">each year </w:t>
      </w:r>
      <w:r w:rsidR="00F84F41">
        <w:t xml:space="preserve">to hear exclamations </w:t>
      </w:r>
      <w:r w:rsidR="00A84CD3">
        <w:t>like “This is literally 1984</w:t>
      </w:r>
      <w:r w:rsidR="00E96B9B">
        <w:t>,</w:t>
      </w:r>
      <w:r w:rsidR="00A84CD3">
        <w:t>” and “It’s so Orwellian</w:t>
      </w:r>
      <w:r w:rsidR="00E96B9B">
        <w:t>,</w:t>
      </w:r>
      <w:r w:rsidR="00A84CD3">
        <w:t xml:space="preserve">” from people who’ve never actually read the book! </w:t>
      </w:r>
      <w:r w:rsidR="00CC4A21">
        <w:t xml:space="preserve">Even its place in time is cause for interest. </w:t>
      </w:r>
      <w:r w:rsidR="005A056F">
        <w:t>The book’</w:t>
      </w:r>
      <w:r w:rsidR="00CC4A21">
        <w:t xml:space="preserve">s original release in 1949 </w:t>
      </w:r>
      <w:r w:rsidR="009B7C3A">
        <w:t>seemed to notify</w:t>
      </w:r>
      <w:r w:rsidR="00CC4A21">
        <w:t xml:space="preserve"> readers of the</w:t>
      </w:r>
      <w:r w:rsidR="00F814AE">
        <w:t xml:space="preserve"> path that would lead them to the year 1984, yet </w:t>
      </w:r>
      <w:r w:rsidR="009B7C3A">
        <w:t>the book</w:t>
      </w:r>
      <w:r w:rsidR="00F814AE">
        <w:t xml:space="preserve"> remains topical in 2021. </w:t>
      </w:r>
      <w:r w:rsidR="00E96B9B">
        <w:t xml:space="preserve">This is no accident. </w:t>
      </w:r>
      <w:r w:rsidR="009B7C3A">
        <w:t>It is importan</w:t>
      </w:r>
      <w:r w:rsidR="00E96B9B">
        <w:t>t</w:t>
      </w:r>
      <w:r w:rsidR="009B7C3A">
        <w:t xml:space="preserve"> to recognize that </w:t>
      </w:r>
      <w:r w:rsidR="005A056F">
        <w:t xml:space="preserve">although most </w:t>
      </w:r>
      <w:r w:rsidR="009B7C3A">
        <w:t xml:space="preserve">science fiction may take place in the future, </w:t>
      </w:r>
      <w:r w:rsidR="00BC79A8">
        <w:t xml:space="preserve">the setting is only a vessel </w:t>
      </w:r>
      <w:r w:rsidR="00395C5D">
        <w:t>to critique</w:t>
      </w:r>
      <w:r w:rsidR="00CA08F3">
        <w:t xml:space="preserve"> human society in the present.</w:t>
      </w:r>
    </w:p>
    <w:p w14:paraId="18275A31" w14:textId="75FCAACB" w:rsidR="008D1DD5" w:rsidRDefault="00CA08F3" w:rsidP="00395C5D">
      <w:r>
        <w:t xml:space="preserve">For instance, in </w:t>
      </w:r>
      <w:r>
        <w:rPr>
          <w:i/>
          <w:iCs/>
        </w:rPr>
        <w:t>Star Trek</w:t>
      </w:r>
      <w:r>
        <w:t xml:space="preserve">’s groundbreaking </w:t>
      </w:r>
      <w:r w:rsidR="008D1DD5">
        <w:t xml:space="preserve">1967 </w:t>
      </w:r>
      <w:r>
        <w:t>episode “</w:t>
      </w:r>
      <w:r w:rsidR="008D1DD5" w:rsidRPr="008D1DD5">
        <w:t>A Taste of Armageddon</w:t>
      </w:r>
      <w:r w:rsidR="005A69FB">
        <w:t>”, the crew of the USS Enterprise visits a planet that has been at war for five hundred years. When they ask why their ship can’t detect any signs of destruction on the planet’s surface, the crew learns that the inhabitants of this world wage war through computers. When a “hit” is scored</w:t>
      </w:r>
      <w:r w:rsidR="00100AF2">
        <w:t xml:space="preserve"> by the algorithm managing their war</w:t>
      </w:r>
      <w:r w:rsidR="005A69FB">
        <w:t xml:space="preserve">, casualties are </w:t>
      </w:r>
      <w:r w:rsidR="005A056F">
        <w:t>calculated,</w:t>
      </w:r>
      <w:r w:rsidR="005A69FB">
        <w:t xml:space="preserve"> and the appropriate number of civilians will</w:t>
      </w:r>
      <w:r w:rsidR="00F46C32">
        <w:t>ing</w:t>
      </w:r>
      <w:r w:rsidR="005A69FB">
        <w:t xml:space="preserve">ly </w:t>
      </w:r>
      <w:r w:rsidR="00100AF2">
        <w:t xml:space="preserve">allow themselves to be </w:t>
      </w:r>
      <w:r w:rsidR="005A69FB">
        <w:t>disintegrated. This method</w:t>
      </w:r>
      <w:r w:rsidR="005A056F">
        <w:t xml:space="preserve"> of making war</w:t>
      </w:r>
      <w:r w:rsidR="005A69FB">
        <w:t xml:space="preserve"> eliminates </w:t>
      </w:r>
      <w:r w:rsidR="005A056F">
        <w:t xml:space="preserve">the possibility of </w:t>
      </w:r>
      <w:r w:rsidR="005A69FB">
        <w:t xml:space="preserve">disease, cultural destruction, and </w:t>
      </w:r>
      <w:r w:rsidR="0023171F">
        <w:t>trauma from the equation—essentially, making war a clean, efficient business.</w:t>
      </w:r>
    </w:p>
    <w:p w14:paraId="0D4F5655" w14:textId="20BC46FC" w:rsidR="00F814AE" w:rsidRPr="00F46C32" w:rsidRDefault="008D1DD5" w:rsidP="000F2021">
      <w:r>
        <w:t xml:space="preserve">The episode distances this issue from the watcher not only by setting it in the future, but also by setting it on another world an giving it to a race of aliens that, although they appear humanoid, could not possibly be like </w:t>
      </w:r>
      <w:r w:rsidRPr="00E51E0A">
        <w:rPr>
          <w:i/>
          <w:iCs/>
        </w:rPr>
        <w:t>us</w:t>
      </w:r>
      <w:r>
        <w:t xml:space="preserve">. </w:t>
      </w:r>
      <w:r w:rsidR="00E96B9B">
        <w:t>And yet, they are just like us</w:t>
      </w:r>
      <w:r>
        <w:t xml:space="preserve">. </w:t>
      </w:r>
      <w:r w:rsidR="00E96B9B">
        <w:t>It is extremely relevant that t</w:t>
      </w:r>
      <w:r>
        <w:t>h</w:t>
      </w:r>
      <w:r w:rsidR="00A423D1">
        <w:t>is</w:t>
      </w:r>
      <w:r>
        <w:t xml:space="preserve"> episode </w:t>
      </w:r>
      <w:r w:rsidR="007A2D01">
        <w:t>aired at the height of the Vietnam War. Th</w:t>
      </w:r>
      <w:r w:rsidR="006B7F3E">
        <w:t>e</w:t>
      </w:r>
      <w:r w:rsidR="007A2D01">
        <w:t xml:space="preserve"> conflict, like m</w:t>
      </w:r>
      <w:r w:rsidR="006B7F3E">
        <w:t>any</w:t>
      </w:r>
      <w:r w:rsidR="007A2D01">
        <w:t xml:space="preserve"> others in American history, took place far from the </w:t>
      </w:r>
      <w:r w:rsidR="00E51E0A">
        <w:t>mainland United States of America</w:t>
      </w:r>
      <w:r w:rsidR="007A2D01">
        <w:t xml:space="preserve">. Civilian casualties were practically nonexistent during this </w:t>
      </w:r>
      <w:r w:rsidR="00B35824">
        <w:t xml:space="preserve">war, and without a </w:t>
      </w:r>
      <w:r w:rsidR="00F46C32">
        <w:t>threat to civilians</w:t>
      </w:r>
      <w:r w:rsidR="00B35824">
        <w:t xml:space="preserve">, the war was able to drag </w:t>
      </w:r>
      <w:r w:rsidR="00B35824">
        <w:lastRenderedPageBreak/>
        <w:t xml:space="preserve">on for many, many years. </w:t>
      </w:r>
      <w:r w:rsidR="00F46C32">
        <w:t xml:space="preserve">Sound familiar? </w:t>
      </w:r>
      <w:r w:rsidR="00C214CF">
        <w:t>D</w:t>
      </w:r>
      <w:r w:rsidR="00F46C32">
        <w:t xml:space="preserve">espite occurring </w:t>
      </w:r>
      <w:r w:rsidR="00C214CF">
        <w:t xml:space="preserve">thousands of years </w:t>
      </w:r>
      <w:proofErr w:type="gramStart"/>
      <w:r w:rsidR="00C214CF">
        <w:t>later on</w:t>
      </w:r>
      <w:proofErr w:type="gramEnd"/>
      <w:r w:rsidR="00C214CF">
        <w:t xml:space="preserve"> a planet across the galaxy, </w:t>
      </w:r>
      <w:r w:rsidR="00C214CF" w:rsidRPr="00C214CF">
        <w:rPr>
          <w:i/>
          <w:iCs/>
        </w:rPr>
        <w:t>Star Trek</w:t>
      </w:r>
      <w:r w:rsidR="00C214CF">
        <w:t xml:space="preserve">’s message </w:t>
      </w:r>
      <w:r w:rsidR="00E51E0A">
        <w:t>wa</w:t>
      </w:r>
      <w:r w:rsidR="00C214CF">
        <w:t>s</w:t>
      </w:r>
      <w:r w:rsidR="00E51E0A">
        <w:t>, and still is,</w:t>
      </w:r>
      <w:r w:rsidR="00C214CF">
        <w:t xml:space="preserve"> apparent: </w:t>
      </w:r>
      <w:r w:rsidR="00C214CF" w:rsidRPr="00C214CF">
        <w:t>With no</w:t>
      </w:r>
      <w:r w:rsidR="006B7F3E">
        <w:t xml:space="preserve"> great urgency to</w:t>
      </w:r>
      <w:r w:rsidR="00C214CF" w:rsidRPr="00C214CF">
        <w:t xml:space="preserve"> the horrors of war, there is no </w:t>
      </w:r>
      <w:r w:rsidR="00C214CF">
        <w:t>need</w:t>
      </w:r>
      <w:r w:rsidR="00C214CF" w:rsidRPr="00C214CF">
        <w:t xml:space="preserve"> for </w:t>
      </w:r>
      <w:r w:rsidR="00C214CF">
        <w:t>peace</w:t>
      </w:r>
      <w:r w:rsidR="00C214CF" w:rsidRPr="00C214CF">
        <w:t>.</w:t>
      </w:r>
    </w:p>
    <w:p w14:paraId="459F5087" w14:textId="545A5DF5" w:rsidR="00395C5D" w:rsidRDefault="00E51E0A" w:rsidP="00395C5D">
      <w:r>
        <w:t>Similarly, i</w:t>
      </w:r>
      <w:r w:rsidR="00C214CF">
        <w:t xml:space="preserve">n </w:t>
      </w:r>
      <w:r w:rsidR="00C214CF" w:rsidRPr="006B7F3E">
        <w:rPr>
          <w:i/>
          <w:iCs/>
        </w:rPr>
        <w:t>19</w:t>
      </w:r>
      <w:r w:rsidR="006B7F3E" w:rsidRPr="006B7F3E">
        <w:rPr>
          <w:i/>
          <w:iCs/>
        </w:rPr>
        <w:t>84</w:t>
      </w:r>
      <w:r w:rsidR="00C214CF">
        <w:t>, George Orwell</w:t>
      </w:r>
      <w:r>
        <w:t xml:space="preserve"> </w:t>
      </w:r>
      <w:r w:rsidR="006B7F3E">
        <w:t xml:space="preserve">wrote not about the future, but about his own time. </w:t>
      </w:r>
      <w:r w:rsidR="0096716B">
        <w:t xml:space="preserve">He </w:t>
      </w:r>
      <w:r w:rsidR="00C214CF">
        <w:t>experienced</w:t>
      </w:r>
      <w:r w:rsidR="0096716B">
        <w:t xml:space="preserve"> firsthand</w:t>
      </w:r>
      <w:r w:rsidR="002D7517">
        <w:t xml:space="preserve"> a society of surveillance </w:t>
      </w:r>
      <w:r w:rsidR="00100BB2">
        <w:t xml:space="preserve">which grew out of the Cold War. Citizens </w:t>
      </w:r>
      <w:r w:rsidR="00395C5D">
        <w:t>became weapons, and their nations became fearful that with the right—or wrong—rhetoric</w:t>
      </w:r>
      <w:r w:rsidR="0096716B">
        <w:t>,</w:t>
      </w:r>
      <w:r w:rsidR="00395C5D">
        <w:t xml:space="preserve"> these weapons could be turned on them. The surveillance state in </w:t>
      </w:r>
      <w:r w:rsidR="00395C5D">
        <w:rPr>
          <w:i/>
          <w:iCs/>
        </w:rPr>
        <w:t>1984</w:t>
      </w:r>
      <w:r w:rsidR="00395C5D">
        <w:t xml:space="preserve"> is not a prediction of the future, but rather an exaggerated description of the paranoia</w:t>
      </w:r>
      <w:r w:rsidR="0096716B">
        <w:t xml:space="preserve"> Orwell noticed</w:t>
      </w:r>
      <w:r w:rsidR="00395C5D">
        <w:t xml:space="preserve"> in 1949. </w:t>
      </w:r>
      <w:r w:rsidR="0096716B">
        <w:t>If this is the case, r</w:t>
      </w:r>
      <w:r w:rsidR="00395C5D">
        <w:t>eaders who liken the events of the n</w:t>
      </w:r>
      <w:r w:rsidR="001C382F">
        <w:t>ovel to the current political scene in 2021 should not be worried about the surveillance state in which they live. Rather, they should question why</w:t>
      </w:r>
      <w:r w:rsidR="0096716B">
        <w:t xml:space="preserve"> </w:t>
      </w:r>
      <w:r w:rsidR="001C382F">
        <w:t>the novel has remained relatable</w:t>
      </w:r>
      <w:r w:rsidR="0096716B">
        <w:t xml:space="preserve"> since 1949</w:t>
      </w:r>
      <w:r w:rsidR="001C382F">
        <w:t xml:space="preserve">. Has nothing changed </w:t>
      </w:r>
      <w:r w:rsidR="0096716B">
        <w:t>in over seventy years</w:t>
      </w:r>
      <w:r w:rsidR="001C382F">
        <w:t>?</w:t>
      </w:r>
    </w:p>
    <w:p w14:paraId="0AFA0771" w14:textId="0EF36B36" w:rsidR="00395C5D" w:rsidRDefault="00A00545" w:rsidP="00A00545">
      <w:r>
        <w:t xml:space="preserve">Science fiction is not </w:t>
      </w:r>
      <w:r w:rsidR="00157DA1" w:rsidRPr="00157DA1">
        <w:rPr>
          <w:i/>
          <w:iCs/>
        </w:rPr>
        <w:t>only</w:t>
      </w:r>
      <w:r>
        <w:t xml:space="preserve"> a depiction of the Collective Consciousness, but a timeless one. Stories about the divide between rich and poor, the urge to fix the world, or the uncertainty one may feel about their purpose are not limited to their times. All it takes is a reader to connect them to the world of flesh and blood, of here and now. </w:t>
      </w:r>
      <w:r w:rsidR="006B7F3E">
        <w:t xml:space="preserve">Harari’s comments on Orwell’s </w:t>
      </w:r>
      <w:r w:rsidR="006B7F3E">
        <w:rPr>
          <w:i/>
          <w:iCs/>
        </w:rPr>
        <w:t xml:space="preserve">1984 </w:t>
      </w:r>
      <w:r w:rsidR="006B7F3E">
        <w:t>are rather short</w:t>
      </w:r>
      <w:r w:rsidR="0096716B">
        <w:t>—</w:t>
      </w:r>
      <w:r w:rsidR="006B7F3E">
        <w:t>likely because it is so common a topic that it does not warrant a lengthy discussion. H</w:t>
      </w:r>
      <w:r w:rsidR="00395C5D">
        <w:t xml:space="preserve">is </w:t>
      </w:r>
      <w:r w:rsidR="006B7F3E">
        <w:t xml:space="preserve">following </w:t>
      </w:r>
      <w:r w:rsidR="00395C5D">
        <w:t>comments on</w:t>
      </w:r>
      <w:r w:rsidR="006B7F3E">
        <w:t xml:space="preserve"> Aldous Huxley’s</w:t>
      </w:r>
      <w:r w:rsidR="00395C5D">
        <w:t xml:space="preserve"> </w:t>
      </w:r>
      <w:r w:rsidR="00395C5D">
        <w:rPr>
          <w:i/>
          <w:iCs/>
        </w:rPr>
        <w:t>Brave New World</w:t>
      </w:r>
      <w:r w:rsidR="006B7F3E">
        <w:t>, however,</w:t>
      </w:r>
      <w:r w:rsidR="00395C5D">
        <w:rPr>
          <w:i/>
          <w:iCs/>
        </w:rPr>
        <w:t xml:space="preserve"> </w:t>
      </w:r>
      <w:r w:rsidR="00395C5D">
        <w:t xml:space="preserve">go on for </w:t>
      </w:r>
      <w:r w:rsidR="00E233DA">
        <w:t>much longer</w:t>
      </w:r>
      <w:r w:rsidR="00395C5D">
        <w:t>.</w:t>
      </w:r>
    </w:p>
    <w:p w14:paraId="02E1FE7E" w14:textId="5EF3681D" w:rsidR="00A00545" w:rsidRDefault="003C46F0" w:rsidP="00A00545">
      <w:r>
        <w:rPr>
          <w:i/>
          <w:iCs/>
        </w:rPr>
        <w:t>Brave New World</w:t>
      </w:r>
      <w:r>
        <w:t xml:space="preserve"> differs with many of the works Harari previously mentions, but</w:t>
      </w:r>
      <w:r w:rsidR="004820AC">
        <w:t xml:space="preserve">, </w:t>
      </w:r>
      <w:r w:rsidR="00BB2EA2">
        <w:t>in</w:t>
      </w:r>
      <w:r w:rsidR="004820AC">
        <w:t xml:space="preserve"> Harari</w:t>
      </w:r>
      <w:r w:rsidR="00BB2EA2">
        <w:t>’s eyes</w:t>
      </w:r>
      <w:r w:rsidR="004820AC">
        <w:t>, it does so</w:t>
      </w:r>
      <w:r>
        <w:t xml:space="preserve"> in all the right ways. Firstly, in its portrayal of the Collective Consciousness itself. Harari praises </w:t>
      </w:r>
      <w:r w:rsidR="004820AC">
        <w:t xml:space="preserve">the novel for showing a world that is totally unlike ours. This world maintains submission by using its advanced technology to keep each citizen happy. </w:t>
      </w:r>
      <w:r w:rsidR="00E233DA">
        <w:t>This scenario</w:t>
      </w:r>
      <w:r w:rsidR="004820AC">
        <w:t xml:space="preserve"> differs entirely from </w:t>
      </w:r>
      <w:r w:rsidR="004820AC">
        <w:rPr>
          <w:i/>
          <w:iCs/>
        </w:rPr>
        <w:t>1984</w:t>
      </w:r>
      <w:r w:rsidR="004820AC">
        <w:t>, in which citizens are suppressed by fear</w:t>
      </w:r>
      <w:r w:rsidR="00E233DA">
        <w:t xml:space="preserve"> instead of pleasure</w:t>
      </w:r>
      <w:r w:rsidR="004820AC">
        <w:t>.</w:t>
      </w:r>
      <w:r w:rsidR="00E233DA">
        <w:t xml:space="preserve"> It especially impresses Harari how the reader is unable to easily determine what is wrong with the </w:t>
      </w:r>
      <w:r w:rsidR="00E233DA">
        <w:lastRenderedPageBreak/>
        <w:t>society in the pages. It may be true that the people are suppressed, but they are contented by this suppression.</w:t>
      </w:r>
      <w:r w:rsidR="002D7DC8">
        <w:t xml:space="preserve"> Is the Collective Consciousness really something to be “saved” from?</w:t>
      </w:r>
    </w:p>
    <w:p w14:paraId="31A2BCEE" w14:textId="442FCCAB" w:rsidR="00F46C32" w:rsidRDefault="002D7DC8" w:rsidP="00E233DA">
      <w:r>
        <w:t xml:space="preserve">Because of this portrayal of </w:t>
      </w:r>
      <w:proofErr w:type="gramStart"/>
      <w:r>
        <w:t>society as a whole,</w:t>
      </w:r>
      <w:r w:rsidR="00E233DA">
        <w:t xml:space="preserve"> </w:t>
      </w:r>
      <w:r w:rsidR="00E233DA" w:rsidRPr="009818EA">
        <w:rPr>
          <w:i/>
          <w:iCs/>
        </w:rPr>
        <w:t>Brave</w:t>
      </w:r>
      <w:proofErr w:type="gramEnd"/>
      <w:r w:rsidR="00E233DA" w:rsidRPr="009818EA">
        <w:rPr>
          <w:i/>
          <w:iCs/>
        </w:rPr>
        <w:t xml:space="preserve"> New World</w:t>
      </w:r>
      <w:r w:rsidR="00E233DA">
        <w:t xml:space="preserve"> subverts the trope of “escape”, unlike </w:t>
      </w:r>
      <w:r w:rsidR="009818EA" w:rsidRPr="009818EA">
        <w:rPr>
          <w:i/>
          <w:iCs/>
        </w:rPr>
        <w:t>The Matrix</w:t>
      </w:r>
      <w:r w:rsidR="009818EA">
        <w:t xml:space="preserve"> and </w:t>
      </w:r>
      <w:r w:rsidR="009818EA" w:rsidRPr="009818EA">
        <w:rPr>
          <w:i/>
          <w:iCs/>
        </w:rPr>
        <w:t>The Truman Show</w:t>
      </w:r>
      <w:r w:rsidR="009818EA">
        <w:t xml:space="preserve">, both of which left Harari unsatisfied. </w:t>
      </w:r>
      <w:r w:rsidR="005A5DC0">
        <w:t xml:space="preserve">The difference between these can be most easily spotted at the end of each story. In </w:t>
      </w:r>
      <w:r w:rsidR="005A5DC0">
        <w:rPr>
          <w:i/>
          <w:iCs/>
        </w:rPr>
        <w:t>The Matrix</w:t>
      </w:r>
      <w:r w:rsidR="005A5DC0">
        <w:t xml:space="preserve">, Neo, having taken the red pill, escapes. In </w:t>
      </w:r>
      <w:r w:rsidR="005A5DC0">
        <w:rPr>
          <w:i/>
          <w:iCs/>
        </w:rPr>
        <w:t>The Truman Show</w:t>
      </w:r>
      <w:r w:rsidR="005A5DC0">
        <w:t xml:space="preserve">, Truman discovers that he’s on a television program, and simply leaves. </w:t>
      </w:r>
      <w:r w:rsidR="00F334B9">
        <w:t>Both</w:t>
      </w:r>
      <w:r w:rsidR="005A5DC0">
        <w:t xml:space="preserve"> endings imply an escape from </w:t>
      </w:r>
      <w:r w:rsidR="006A2107">
        <w:t>the Collective Consciousness, something Harari argues is impossible.</w:t>
      </w:r>
      <w:r w:rsidR="005A5DC0">
        <w:rPr>
          <w:i/>
          <w:iCs/>
        </w:rPr>
        <w:t xml:space="preserve"> </w:t>
      </w:r>
      <w:r w:rsidR="009818EA">
        <w:t xml:space="preserve">In </w:t>
      </w:r>
      <w:r w:rsidR="009818EA" w:rsidRPr="006A2107">
        <w:rPr>
          <w:i/>
          <w:iCs/>
        </w:rPr>
        <w:t xml:space="preserve">Brave </w:t>
      </w:r>
      <w:r w:rsidR="005A5DC0" w:rsidRPr="006A2107">
        <w:rPr>
          <w:i/>
          <w:iCs/>
        </w:rPr>
        <w:t>N</w:t>
      </w:r>
      <w:r w:rsidR="009818EA" w:rsidRPr="006A2107">
        <w:rPr>
          <w:i/>
          <w:iCs/>
        </w:rPr>
        <w:t xml:space="preserve">ew </w:t>
      </w:r>
      <w:r w:rsidR="005A5DC0" w:rsidRPr="006A2107">
        <w:rPr>
          <w:i/>
          <w:iCs/>
        </w:rPr>
        <w:t>W</w:t>
      </w:r>
      <w:r w:rsidR="009818EA" w:rsidRPr="006A2107">
        <w:rPr>
          <w:i/>
          <w:iCs/>
        </w:rPr>
        <w:t>orld</w:t>
      </w:r>
      <w:r w:rsidR="009818EA">
        <w:t xml:space="preserve">, </w:t>
      </w:r>
      <w:r w:rsidR="006A2107">
        <w:t xml:space="preserve">there is no such </w:t>
      </w:r>
      <w:r w:rsidR="005C678A">
        <w:t xml:space="preserve">illusion of </w:t>
      </w:r>
      <w:r w:rsidR="006A2107">
        <w:t>escape. The book does not end with a red pill in the main character’s throat—it ends with a noose around his neck.</w:t>
      </w:r>
    </w:p>
    <w:p w14:paraId="250C0AE3" w14:textId="140DB208" w:rsidR="00BB2EA2" w:rsidRPr="00BB2EA2" w:rsidRDefault="00BB2EA2" w:rsidP="00E233DA">
      <w:r>
        <w:t xml:space="preserve">In </w:t>
      </w:r>
      <w:r w:rsidRPr="00BB2EA2">
        <w:rPr>
          <w:i/>
          <w:iCs/>
        </w:rPr>
        <w:t>Brave New World</w:t>
      </w:r>
      <w:r>
        <w:t xml:space="preserve">, the Collective Consciousness is no threat to the main character. It doesn’t use his body as a battery, as in </w:t>
      </w:r>
      <w:r>
        <w:rPr>
          <w:i/>
          <w:iCs/>
        </w:rPr>
        <w:t>The Matrix</w:t>
      </w:r>
      <w:r>
        <w:t xml:space="preserve">, nor does it threaten him if he rebels, like </w:t>
      </w:r>
      <w:r>
        <w:rPr>
          <w:i/>
          <w:iCs/>
        </w:rPr>
        <w:t>1984</w:t>
      </w:r>
      <w:r>
        <w:t xml:space="preserve">’s world. It is no problem to him until he tries to escape, and the consequences are disastrous. </w:t>
      </w:r>
      <w:r w:rsidR="003B3C12">
        <w:t>Society itself is such an integral part of him that when separated from it, he withers away in such obscurity that it kills him. At this</w:t>
      </w:r>
      <w:r w:rsidR="002D7DC8">
        <w:t xml:space="preserve">, </w:t>
      </w:r>
      <w:r w:rsidR="00D25ABD">
        <w:t xml:space="preserve">Harari concludes that the Collective Consciousness is so ingrained in each of us that we are unable to escape it without </w:t>
      </w:r>
      <w:r w:rsidR="00157DA1">
        <w:t>los</w:t>
      </w:r>
      <w:r w:rsidR="00D25ABD">
        <w:t xml:space="preserve">ing </w:t>
      </w:r>
      <w:r w:rsidR="003B3C12">
        <w:t>ourselves, too.</w:t>
      </w:r>
    </w:p>
    <w:p w14:paraId="23901206" w14:textId="77777777" w:rsidR="00D425A0" w:rsidRDefault="00F334B9" w:rsidP="00D425A0">
      <w:r>
        <w:t>T</w:t>
      </w:r>
      <w:r w:rsidR="000C1DA4">
        <w:t>herefore, t</w:t>
      </w:r>
      <w:r>
        <w:t xml:space="preserve">his is the question Harari attempts to answer through science fiction: If the Collective Consciousness is inescapable, are we nothing but prisoners to it? Luckily, </w:t>
      </w:r>
      <w:r w:rsidR="000C1DA4">
        <w:t>his</w:t>
      </w:r>
      <w:r>
        <w:t xml:space="preserve"> conclusion is </w:t>
      </w:r>
      <w:r w:rsidR="000C1DA4">
        <w:t>a hopeful one. Harari states: “Pain is pain, fear is fear, and love is love—even in the matrix.” (Harari 254) Regardless of what causes us to feel</w:t>
      </w:r>
      <w:r w:rsidR="00265BF8">
        <w:t xml:space="preserve"> a certain way</w:t>
      </w:r>
      <w:r w:rsidR="000C1DA4">
        <w:t>, the things that we experience are real.</w:t>
      </w:r>
      <w:r w:rsidR="00265BF8">
        <w:t xml:space="preserve"> If our feelings are the same both within and without a system, then whether we can be liberated is of no consequence. Science fiction, most of all, shows us that freedom exists in thought</w:t>
      </w:r>
      <w:r w:rsidR="00926A97">
        <w:t>—a</w:t>
      </w:r>
      <w:r w:rsidR="00265BF8">
        <w:t>nd th</w:t>
      </w:r>
      <w:r w:rsidR="00926A97">
        <w:t>ough</w:t>
      </w:r>
      <w:r w:rsidR="00265BF8">
        <w:t>t can never be taken away.</w:t>
      </w:r>
    </w:p>
    <w:p w14:paraId="07079272" w14:textId="77D3CE54" w:rsidR="005127F9" w:rsidRPr="00A60BA5" w:rsidRDefault="005E75B3" w:rsidP="00D425A0">
      <w:pPr>
        <w:rPr>
          <w:u w:val="single"/>
        </w:rPr>
      </w:pPr>
      <w:r w:rsidRPr="00A60BA5">
        <w:rPr>
          <w:u w:val="single"/>
        </w:rPr>
        <w:lastRenderedPageBreak/>
        <w:t>References</w:t>
      </w:r>
      <w:r w:rsidR="00A60BA5" w:rsidRPr="00A60BA5">
        <w:rPr>
          <w:u w:val="single"/>
        </w:rPr>
        <w:t>:</w:t>
      </w:r>
    </w:p>
    <w:p w14:paraId="29E867EF" w14:textId="2DBCA0FA" w:rsidR="005E75B3" w:rsidRDefault="00D425A0" w:rsidP="00D425A0">
      <w:pPr>
        <w:ind w:left="720" w:hanging="720"/>
      </w:pPr>
      <w:r w:rsidRPr="00D425A0">
        <w:t xml:space="preserve">Wachowski, Lana, and Lilly Wachowski. </w:t>
      </w:r>
      <w:r w:rsidRPr="00996544">
        <w:rPr>
          <w:i/>
          <w:iCs/>
        </w:rPr>
        <w:t>The Matrix</w:t>
      </w:r>
      <w:r w:rsidRPr="00D425A0">
        <w:t>. Warner Bros., 1999.</w:t>
      </w:r>
    </w:p>
    <w:p w14:paraId="38786F89" w14:textId="5F837747" w:rsidR="00D425A0" w:rsidRDefault="00D425A0" w:rsidP="00D425A0">
      <w:pPr>
        <w:ind w:left="720" w:hanging="720"/>
      </w:pPr>
      <w:r w:rsidRPr="00D425A0">
        <w:t xml:space="preserve">Harari, Yuval. </w:t>
      </w:r>
      <w:r w:rsidRPr="00996544">
        <w:rPr>
          <w:i/>
          <w:iCs/>
        </w:rPr>
        <w:t>21 Lessons for the 21st Century</w:t>
      </w:r>
      <w:r w:rsidRPr="00D425A0">
        <w:t>. Vintage, 2019.</w:t>
      </w:r>
    </w:p>
    <w:p w14:paraId="5183CE10" w14:textId="6C9ED25C" w:rsidR="00D425A0" w:rsidRDefault="00F3028D" w:rsidP="00D425A0">
      <w:pPr>
        <w:ind w:left="720" w:hanging="720"/>
      </w:pPr>
      <w:r w:rsidRPr="00F3028D">
        <w:t xml:space="preserve">Weir, Peter. </w:t>
      </w:r>
      <w:r w:rsidRPr="00996544">
        <w:rPr>
          <w:i/>
          <w:iCs/>
        </w:rPr>
        <w:t>The Truman Show</w:t>
      </w:r>
      <w:r w:rsidRPr="00F3028D">
        <w:t>. Paramount Pictures, 1998.</w:t>
      </w:r>
    </w:p>
    <w:p w14:paraId="23F90311" w14:textId="7E79E171" w:rsidR="00996544" w:rsidRDefault="00996544" w:rsidP="00D425A0">
      <w:pPr>
        <w:ind w:left="720" w:hanging="720"/>
      </w:pPr>
      <w:r w:rsidRPr="00996544">
        <w:t xml:space="preserve">Orwell, George. </w:t>
      </w:r>
      <w:r w:rsidRPr="00996544">
        <w:rPr>
          <w:i/>
          <w:iCs/>
        </w:rPr>
        <w:t>1984</w:t>
      </w:r>
      <w:r w:rsidRPr="00996544">
        <w:t>. New York, N.Y.: New American Library, 1961.</w:t>
      </w:r>
    </w:p>
    <w:p w14:paraId="40D9CCE4" w14:textId="2ACB12A9" w:rsidR="00201705" w:rsidRDefault="00F3028D" w:rsidP="00201705">
      <w:pPr>
        <w:ind w:left="720" w:hanging="720"/>
      </w:pPr>
      <w:r w:rsidRPr="00F3028D">
        <w:t>“</w:t>
      </w:r>
      <w:r>
        <w:t>A Taste of Armageddon</w:t>
      </w:r>
      <w:r w:rsidRPr="00F3028D">
        <w:t xml:space="preserve">” </w:t>
      </w:r>
      <w:r w:rsidRPr="00F3028D">
        <w:rPr>
          <w:i/>
          <w:iCs/>
        </w:rPr>
        <w:t>Star Trek</w:t>
      </w:r>
      <w:r w:rsidRPr="00F3028D">
        <w:t xml:space="preserve">, created by </w:t>
      </w:r>
      <w:r>
        <w:t>Gene Rodenberry</w:t>
      </w:r>
      <w:r w:rsidRPr="00F3028D">
        <w:t xml:space="preserve">, season </w:t>
      </w:r>
      <w:r w:rsidR="00201705">
        <w:t>1</w:t>
      </w:r>
      <w:r w:rsidRPr="00F3028D">
        <w:t xml:space="preserve">, episode </w:t>
      </w:r>
      <w:r w:rsidR="00201705">
        <w:t>23</w:t>
      </w:r>
      <w:r w:rsidRPr="00F3028D">
        <w:t xml:space="preserve">, </w:t>
      </w:r>
      <w:r w:rsidR="00201705">
        <w:t>Paramount Television</w:t>
      </w:r>
      <w:r w:rsidRPr="00F3028D">
        <w:t xml:space="preserve">, </w:t>
      </w:r>
      <w:r w:rsidR="00201705">
        <w:t>1967</w:t>
      </w:r>
      <w:r w:rsidRPr="00F3028D">
        <w:t>.</w:t>
      </w:r>
    </w:p>
    <w:p w14:paraId="4B97A806" w14:textId="637A683B" w:rsidR="00996544" w:rsidRPr="00CA08F3" w:rsidRDefault="00996544" w:rsidP="00201705">
      <w:pPr>
        <w:ind w:left="720" w:hanging="720"/>
      </w:pPr>
      <w:r w:rsidRPr="00996544">
        <w:t xml:space="preserve">Huxley, Aldous. </w:t>
      </w:r>
      <w:r w:rsidRPr="00996544">
        <w:rPr>
          <w:i/>
          <w:iCs/>
        </w:rPr>
        <w:t>Brave New World</w:t>
      </w:r>
      <w:r w:rsidRPr="00996544">
        <w:t>. New York: Harper Brothers, 1932.</w:t>
      </w:r>
    </w:p>
    <w:sectPr w:rsidR="00996544" w:rsidRPr="00CA08F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36115" w14:textId="77777777" w:rsidR="00DF73E4" w:rsidRDefault="00DF73E4" w:rsidP="00C30345">
      <w:pPr>
        <w:spacing w:line="240" w:lineRule="auto"/>
      </w:pPr>
      <w:r>
        <w:separator/>
      </w:r>
    </w:p>
    <w:p w14:paraId="38801BF3" w14:textId="77777777" w:rsidR="00DF73E4" w:rsidRDefault="00DF73E4"/>
  </w:endnote>
  <w:endnote w:type="continuationSeparator" w:id="0">
    <w:p w14:paraId="61511A8B" w14:textId="77777777" w:rsidR="00DF73E4" w:rsidRDefault="00DF73E4" w:rsidP="00C30345">
      <w:pPr>
        <w:spacing w:line="240" w:lineRule="auto"/>
      </w:pPr>
      <w:r>
        <w:continuationSeparator/>
      </w:r>
    </w:p>
    <w:p w14:paraId="7F7431F1" w14:textId="77777777" w:rsidR="00DF73E4" w:rsidRDefault="00DF73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3526853"/>
      <w:docPartObj>
        <w:docPartGallery w:val="Page Numbers (Bottom of Page)"/>
        <w:docPartUnique/>
      </w:docPartObj>
    </w:sdtPr>
    <w:sdtEndPr/>
    <w:sdtContent>
      <w:p w14:paraId="5F9378F2" w14:textId="0B3C8A41" w:rsidR="003063D5" w:rsidRDefault="003063D5" w:rsidP="003063D5">
        <w:pPr>
          <w:pStyle w:val="Footer"/>
          <w:ind w:firstLine="0"/>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213D6CD6" w14:textId="77777777" w:rsidR="005B399B" w:rsidRDefault="005B39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978E7" w14:textId="77777777" w:rsidR="00DF73E4" w:rsidRDefault="00DF73E4" w:rsidP="00C30345">
      <w:pPr>
        <w:spacing w:line="240" w:lineRule="auto"/>
      </w:pPr>
      <w:r>
        <w:separator/>
      </w:r>
    </w:p>
    <w:p w14:paraId="09C004F9" w14:textId="77777777" w:rsidR="00DF73E4" w:rsidRDefault="00DF73E4"/>
  </w:footnote>
  <w:footnote w:type="continuationSeparator" w:id="0">
    <w:p w14:paraId="4D6595F0" w14:textId="77777777" w:rsidR="00DF73E4" w:rsidRDefault="00DF73E4" w:rsidP="00C30345">
      <w:pPr>
        <w:spacing w:line="240" w:lineRule="auto"/>
      </w:pPr>
      <w:r>
        <w:continuationSeparator/>
      </w:r>
    </w:p>
    <w:p w14:paraId="4D35FD31" w14:textId="77777777" w:rsidR="00DF73E4" w:rsidRDefault="00DF73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4DDAF" w14:textId="321E7F59" w:rsidR="002377A8" w:rsidRDefault="002377A8" w:rsidP="002377A8">
    <w:pPr>
      <w:pStyle w:val="Header"/>
      <w:ind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D7B5D"/>
    <w:multiLevelType w:val="hybridMultilevel"/>
    <w:tmpl w:val="E662D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1E"/>
    <w:rsid w:val="00011056"/>
    <w:rsid w:val="0002177A"/>
    <w:rsid w:val="000A5FBC"/>
    <w:rsid w:val="000C1DA4"/>
    <w:rsid w:val="000C427C"/>
    <w:rsid w:val="000E1908"/>
    <w:rsid w:val="000F2021"/>
    <w:rsid w:val="00100AF2"/>
    <w:rsid w:val="00100BB2"/>
    <w:rsid w:val="001028A8"/>
    <w:rsid w:val="00124C35"/>
    <w:rsid w:val="0014559F"/>
    <w:rsid w:val="00157DA1"/>
    <w:rsid w:val="001643A4"/>
    <w:rsid w:val="001C382F"/>
    <w:rsid w:val="001D5953"/>
    <w:rsid w:val="00201705"/>
    <w:rsid w:val="0023171F"/>
    <w:rsid w:val="002377A8"/>
    <w:rsid w:val="00265BF8"/>
    <w:rsid w:val="002869A9"/>
    <w:rsid w:val="002C5941"/>
    <w:rsid w:val="002C7562"/>
    <w:rsid w:val="002D7517"/>
    <w:rsid w:val="002D7DC8"/>
    <w:rsid w:val="00303497"/>
    <w:rsid w:val="003063D5"/>
    <w:rsid w:val="00314743"/>
    <w:rsid w:val="00322FED"/>
    <w:rsid w:val="003633F1"/>
    <w:rsid w:val="0037210D"/>
    <w:rsid w:val="003819F1"/>
    <w:rsid w:val="00395C5D"/>
    <w:rsid w:val="003A0889"/>
    <w:rsid w:val="003A3699"/>
    <w:rsid w:val="003B09D9"/>
    <w:rsid w:val="003B3C12"/>
    <w:rsid w:val="003B41AD"/>
    <w:rsid w:val="003C46F0"/>
    <w:rsid w:val="003E1EA6"/>
    <w:rsid w:val="00430D9C"/>
    <w:rsid w:val="0043758E"/>
    <w:rsid w:val="004507C4"/>
    <w:rsid w:val="004820AC"/>
    <w:rsid w:val="004B68A0"/>
    <w:rsid w:val="004C1616"/>
    <w:rsid w:val="004C26BB"/>
    <w:rsid w:val="004E1CAC"/>
    <w:rsid w:val="004E5E5F"/>
    <w:rsid w:val="005112A3"/>
    <w:rsid w:val="005127F9"/>
    <w:rsid w:val="00525EE6"/>
    <w:rsid w:val="00563A62"/>
    <w:rsid w:val="005A056F"/>
    <w:rsid w:val="005A2274"/>
    <w:rsid w:val="005A5DC0"/>
    <w:rsid w:val="005A69FB"/>
    <w:rsid w:val="005B399B"/>
    <w:rsid w:val="005C678A"/>
    <w:rsid w:val="005D7F17"/>
    <w:rsid w:val="005E411A"/>
    <w:rsid w:val="005E75B3"/>
    <w:rsid w:val="006221C4"/>
    <w:rsid w:val="006310CE"/>
    <w:rsid w:val="00677BBD"/>
    <w:rsid w:val="0069041E"/>
    <w:rsid w:val="006A2107"/>
    <w:rsid w:val="006A6242"/>
    <w:rsid w:val="006B2A21"/>
    <w:rsid w:val="006B7F3E"/>
    <w:rsid w:val="006C1D93"/>
    <w:rsid w:val="006C418B"/>
    <w:rsid w:val="006D25F6"/>
    <w:rsid w:val="006F5A5A"/>
    <w:rsid w:val="00700918"/>
    <w:rsid w:val="0072172F"/>
    <w:rsid w:val="00730055"/>
    <w:rsid w:val="00746C9C"/>
    <w:rsid w:val="007A2D01"/>
    <w:rsid w:val="007E0B61"/>
    <w:rsid w:val="007E5D31"/>
    <w:rsid w:val="00812597"/>
    <w:rsid w:val="00840DDE"/>
    <w:rsid w:val="00843B8A"/>
    <w:rsid w:val="00857277"/>
    <w:rsid w:val="00863DF4"/>
    <w:rsid w:val="00895BD1"/>
    <w:rsid w:val="008A76AD"/>
    <w:rsid w:val="008D1DD5"/>
    <w:rsid w:val="00926A97"/>
    <w:rsid w:val="009364AC"/>
    <w:rsid w:val="0096716B"/>
    <w:rsid w:val="009818EA"/>
    <w:rsid w:val="00996544"/>
    <w:rsid w:val="00996C04"/>
    <w:rsid w:val="009B3F0D"/>
    <w:rsid w:val="009B7C3A"/>
    <w:rsid w:val="009D12CE"/>
    <w:rsid w:val="009D15E0"/>
    <w:rsid w:val="009F5269"/>
    <w:rsid w:val="00A00545"/>
    <w:rsid w:val="00A423D1"/>
    <w:rsid w:val="00A45CF8"/>
    <w:rsid w:val="00A60BA5"/>
    <w:rsid w:val="00A84CD3"/>
    <w:rsid w:val="00AA0E93"/>
    <w:rsid w:val="00AD4D1F"/>
    <w:rsid w:val="00B35824"/>
    <w:rsid w:val="00B44BEB"/>
    <w:rsid w:val="00B5077B"/>
    <w:rsid w:val="00B510D9"/>
    <w:rsid w:val="00B5176C"/>
    <w:rsid w:val="00B778DF"/>
    <w:rsid w:val="00B8170E"/>
    <w:rsid w:val="00BB2EA2"/>
    <w:rsid w:val="00BB3D58"/>
    <w:rsid w:val="00BC79A8"/>
    <w:rsid w:val="00BF54E0"/>
    <w:rsid w:val="00C214CF"/>
    <w:rsid w:val="00C24C2E"/>
    <w:rsid w:val="00C30345"/>
    <w:rsid w:val="00C55C79"/>
    <w:rsid w:val="00C923CA"/>
    <w:rsid w:val="00C96B04"/>
    <w:rsid w:val="00CA08F3"/>
    <w:rsid w:val="00CC4A21"/>
    <w:rsid w:val="00CD157C"/>
    <w:rsid w:val="00CE3F9B"/>
    <w:rsid w:val="00CE476F"/>
    <w:rsid w:val="00D20137"/>
    <w:rsid w:val="00D25ABD"/>
    <w:rsid w:val="00D32663"/>
    <w:rsid w:val="00D375DD"/>
    <w:rsid w:val="00D401FB"/>
    <w:rsid w:val="00D42161"/>
    <w:rsid w:val="00D425A0"/>
    <w:rsid w:val="00D84BB3"/>
    <w:rsid w:val="00DE26A2"/>
    <w:rsid w:val="00DF73E4"/>
    <w:rsid w:val="00E11C66"/>
    <w:rsid w:val="00E233DA"/>
    <w:rsid w:val="00E35A0D"/>
    <w:rsid w:val="00E402B9"/>
    <w:rsid w:val="00E40D2B"/>
    <w:rsid w:val="00E51E0A"/>
    <w:rsid w:val="00E70F07"/>
    <w:rsid w:val="00E86D4D"/>
    <w:rsid w:val="00E96B9B"/>
    <w:rsid w:val="00ED4C74"/>
    <w:rsid w:val="00EE7FF0"/>
    <w:rsid w:val="00F01764"/>
    <w:rsid w:val="00F23138"/>
    <w:rsid w:val="00F3028D"/>
    <w:rsid w:val="00F334B9"/>
    <w:rsid w:val="00F46C32"/>
    <w:rsid w:val="00F63F1F"/>
    <w:rsid w:val="00F71824"/>
    <w:rsid w:val="00F814AE"/>
    <w:rsid w:val="00F84F41"/>
    <w:rsid w:val="00FB0F04"/>
    <w:rsid w:val="00FB3B6B"/>
    <w:rsid w:val="00FC2A26"/>
    <w:rsid w:val="00FC61B8"/>
    <w:rsid w:val="00FF2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BA99B"/>
  <w15:chartTrackingRefBased/>
  <w15:docId w15:val="{8781068A-4A35-4241-BE45-854A71092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C35"/>
    <w:pPr>
      <w:spacing w:after="0" w:line="480" w:lineRule="auto"/>
      <w:ind w:firstLine="720"/>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5E75B3"/>
    <w:pPr>
      <w:keepNext/>
      <w:keepLines/>
      <w:spacing w:before="240" w:line="259" w:lineRule="auto"/>
      <w:ind w:firstLine="0"/>
      <w:jc w:val="left"/>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0345"/>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34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30345"/>
    <w:pPr>
      <w:tabs>
        <w:tab w:val="center" w:pos="4680"/>
        <w:tab w:val="right" w:pos="9360"/>
      </w:tabs>
      <w:spacing w:line="240" w:lineRule="auto"/>
    </w:pPr>
  </w:style>
  <w:style w:type="character" w:customStyle="1" w:styleId="HeaderChar">
    <w:name w:val="Header Char"/>
    <w:basedOn w:val="DefaultParagraphFont"/>
    <w:link w:val="Header"/>
    <w:uiPriority w:val="99"/>
    <w:rsid w:val="00C30345"/>
    <w:rPr>
      <w:rFonts w:ascii="Times New Roman" w:hAnsi="Times New Roman" w:cs="Times New Roman"/>
      <w:sz w:val="24"/>
      <w:szCs w:val="24"/>
    </w:rPr>
  </w:style>
  <w:style w:type="paragraph" w:styleId="Footer">
    <w:name w:val="footer"/>
    <w:basedOn w:val="Normal"/>
    <w:link w:val="FooterChar"/>
    <w:uiPriority w:val="99"/>
    <w:unhideWhenUsed/>
    <w:rsid w:val="00C30345"/>
    <w:pPr>
      <w:tabs>
        <w:tab w:val="center" w:pos="4680"/>
        <w:tab w:val="right" w:pos="9360"/>
      </w:tabs>
      <w:spacing w:line="240" w:lineRule="auto"/>
    </w:pPr>
  </w:style>
  <w:style w:type="character" w:customStyle="1" w:styleId="FooterChar">
    <w:name w:val="Footer Char"/>
    <w:basedOn w:val="DefaultParagraphFont"/>
    <w:link w:val="Footer"/>
    <w:uiPriority w:val="99"/>
    <w:rsid w:val="00C30345"/>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72172F"/>
    <w:rPr>
      <w:sz w:val="16"/>
      <w:szCs w:val="16"/>
    </w:rPr>
  </w:style>
  <w:style w:type="paragraph" w:styleId="CommentText">
    <w:name w:val="annotation text"/>
    <w:basedOn w:val="Normal"/>
    <w:link w:val="CommentTextChar"/>
    <w:uiPriority w:val="99"/>
    <w:semiHidden/>
    <w:unhideWhenUsed/>
    <w:rsid w:val="0072172F"/>
    <w:pPr>
      <w:spacing w:line="240" w:lineRule="auto"/>
    </w:pPr>
    <w:rPr>
      <w:sz w:val="20"/>
      <w:szCs w:val="20"/>
    </w:rPr>
  </w:style>
  <w:style w:type="character" w:customStyle="1" w:styleId="CommentTextChar">
    <w:name w:val="Comment Text Char"/>
    <w:basedOn w:val="DefaultParagraphFont"/>
    <w:link w:val="CommentText"/>
    <w:uiPriority w:val="99"/>
    <w:semiHidden/>
    <w:rsid w:val="0072172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2172F"/>
    <w:rPr>
      <w:b/>
      <w:bCs/>
    </w:rPr>
  </w:style>
  <w:style w:type="character" w:customStyle="1" w:styleId="CommentSubjectChar">
    <w:name w:val="Comment Subject Char"/>
    <w:basedOn w:val="CommentTextChar"/>
    <w:link w:val="CommentSubject"/>
    <w:uiPriority w:val="99"/>
    <w:semiHidden/>
    <w:rsid w:val="0072172F"/>
    <w:rPr>
      <w:rFonts w:ascii="Times New Roman" w:hAnsi="Times New Roman" w:cs="Times New Roman"/>
      <w:b/>
      <w:bCs/>
      <w:sz w:val="20"/>
      <w:szCs w:val="20"/>
    </w:rPr>
  </w:style>
  <w:style w:type="paragraph" w:styleId="Subtitle">
    <w:name w:val="Subtitle"/>
    <w:basedOn w:val="Normal"/>
    <w:next w:val="Normal"/>
    <w:link w:val="SubtitleChar"/>
    <w:uiPriority w:val="11"/>
    <w:qFormat/>
    <w:rsid w:val="0072172F"/>
    <w:pPr>
      <w:numPr>
        <w:ilvl w:val="1"/>
      </w:numPr>
      <w:spacing w:after="160"/>
      <w:ind w:firstLine="72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2172F"/>
    <w:rPr>
      <w:rFonts w:eastAsiaTheme="minorEastAsia"/>
      <w:color w:val="5A5A5A" w:themeColor="text1" w:themeTint="A5"/>
      <w:spacing w:val="15"/>
    </w:rPr>
  </w:style>
  <w:style w:type="paragraph" w:styleId="ListParagraph">
    <w:name w:val="List Paragraph"/>
    <w:basedOn w:val="Normal"/>
    <w:uiPriority w:val="34"/>
    <w:qFormat/>
    <w:rsid w:val="006221C4"/>
    <w:pPr>
      <w:ind w:left="720"/>
      <w:contextualSpacing/>
    </w:pPr>
  </w:style>
  <w:style w:type="character" w:customStyle="1" w:styleId="Heading1Char">
    <w:name w:val="Heading 1 Char"/>
    <w:basedOn w:val="DefaultParagraphFont"/>
    <w:link w:val="Heading1"/>
    <w:uiPriority w:val="9"/>
    <w:rsid w:val="005E75B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0BE59-B1C3-4D7D-A7D9-E07664BE5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2768</TotalTime>
  <Pages>6</Pages>
  <Words>1557</Words>
  <Characters>8877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Matt Louis</dc:creator>
  <cp:keywords/>
  <dc:description/>
  <cp:lastModifiedBy>Young, Matt Louis</cp:lastModifiedBy>
  <cp:revision>37</cp:revision>
  <dcterms:created xsi:type="dcterms:W3CDTF">2021-10-14T18:38:00Z</dcterms:created>
  <dcterms:modified xsi:type="dcterms:W3CDTF">2021-11-30T20:05:00Z</dcterms:modified>
</cp:coreProperties>
</file>