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6750"/>
        <w:tblGridChange w:id="0">
          <w:tblGrid>
            <w:gridCol w:w="2175"/>
            <w:gridCol w:w="675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Audit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UseCase_Team9_R2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an audit for the voting system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Election Officials 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Organization Benefits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process of the election will be documented fully so that officials can view the results to make sure they are valid.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 audit can be generated every time an election runs through the system.</w:t>
            </w:r>
          </w:p>
        </w:tc>
      </w:tr>
      <w:tr>
        <w:trPr>
          <w:cantSplit w:val="0"/>
          <w:trHeight w:val="2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Officials can run the election and then will be prompted whether or not they want to run the audit. 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 election will have just been run.</w:t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 audit is now available as a text file and can be sent anywhere the official wishes.</w:t>
            </w:r>
          </w:p>
        </w:tc>
      </w:tr>
      <w:tr>
        <w:trPr>
          <w:cantSplit w:val="0"/>
          <w:trHeight w:val="3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Main Course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  <w:t xml:space="preserve">Official has just finished running an election (EX1)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  <w:t xml:space="preserve">Official will then be prompted if they want to create an audit file or not.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  <w:t xml:space="preserve">Then the audit file will be created.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  <w:t xml:space="preserve">The official will then be prompted about whether or not they want to generate a media report and the program will then terminate.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Courses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election has already been through the program, the programmer can then rerun the election and then generate an audit file.</w:t>
            </w:r>
          </w:p>
          <w:p w:rsidR="00000000" w:rsidDel="00000000" w:rsidP="00000000" w:rsidRDefault="00000000" w:rsidRPr="00000000" w14:paraId="0000001B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  <w:t xml:space="preserve">Program can be run on the same file as many times as desired.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EX1 Voting Fails</w:t>
            </w:r>
          </w:p>
          <w:p w:rsidR="00000000" w:rsidDel="00000000" w:rsidP="00000000" w:rsidRDefault="00000000" w:rsidRPr="00000000" w14:paraId="0000001F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  <w:t xml:space="preserve">An error occurs at some point so the official can just rerun the program.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  <w:t xml:space="preserve">If the program runs properly they can go back to step 2.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