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EVENT_2</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this test verifies correct functionality of the event class by storing and retrieving “event” objects.</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is set up correctly with viable arguments</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assertEquals("John,no ballot involved,win", event2.toString());</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event2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"John,no ballot involved,win"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"John,no ballot involved,win"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This covers the second case of the “if” statement of the toString method</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t xml:space="preserve">The test produces a pass when the toString of the event is correct.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