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CF6" w:rsidRPr="00530EC0" w:rsidRDefault="003B7863" w:rsidP="003B7863">
      <w:pPr>
        <w:pStyle w:val="Title"/>
        <w:rPr>
          <w:sz w:val="44"/>
          <w:szCs w:val="44"/>
        </w:rPr>
      </w:pPr>
      <w:r w:rsidRPr="00530EC0">
        <w:rPr>
          <w:sz w:val="44"/>
          <w:szCs w:val="44"/>
        </w:rPr>
        <w:t>Geological Map Production Toolbox v1</w:t>
      </w:r>
      <w:r w:rsidR="00530EC0">
        <w:rPr>
          <w:sz w:val="44"/>
          <w:szCs w:val="44"/>
        </w:rPr>
        <w:t xml:space="preserve"> Report</w:t>
      </w:r>
    </w:p>
    <w:sdt>
      <w:sdtPr>
        <w:rPr>
          <w:rFonts w:asciiTheme="minorHAnsi" w:eastAsiaTheme="minorHAnsi" w:hAnsiTheme="minorHAnsi" w:cstheme="minorBidi"/>
          <w:b w:val="0"/>
          <w:bCs w:val="0"/>
          <w:smallCaps w:val="0"/>
          <w:color w:val="auto"/>
          <w:sz w:val="22"/>
          <w:szCs w:val="22"/>
        </w:rPr>
        <w:id w:val="-449939203"/>
        <w:docPartObj>
          <w:docPartGallery w:val="Table of Contents"/>
          <w:docPartUnique/>
        </w:docPartObj>
      </w:sdtPr>
      <w:sdtEndPr>
        <w:rPr>
          <w:noProof/>
        </w:rPr>
      </w:sdtEndPr>
      <w:sdtContent>
        <w:p w:rsidR="00C0402D" w:rsidRDefault="00C0402D">
          <w:pPr>
            <w:pStyle w:val="TOCHeading"/>
          </w:pPr>
          <w:r>
            <w:t>Contents</w:t>
          </w:r>
        </w:p>
        <w:p w:rsidR="00530EC0" w:rsidRDefault="00C0402D">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495676618" w:history="1">
            <w:r w:rsidR="00530EC0" w:rsidRPr="00A017BF">
              <w:rPr>
                <w:rStyle w:val="Hyperlink"/>
                <w:rFonts w:eastAsia="Times New Roman"/>
                <w:noProof/>
                <w:lang w:eastAsia="en-NZ"/>
              </w:rPr>
              <w:t>2</w:t>
            </w:r>
            <w:r w:rsidR="00530EC0">
              <w:rPr>
                <w:rFonts w:eastAsiaTheme="minorEastAsia"/>
                <w:noProof/>
                <w:lang w:eastAsia="en-NZ"/>
              </w:rPr>
              <w:tab/>
            </w:r>
            <w:r w:rsidR="00530EC0" w:rsidRPr="00A017BF">
              <w:rPr>
                <w:rStyle w:val="Hyperlink"/>
                <w:rFonts w:eastAsia="Times New Roman"/>
                <w:noProof/>
                <w:lang w:eastAsia="en-NZ"/>
              </w:rPr>
              <w:t>User guide</w:t>
            </w:r>
            <w:r w:rsidR="00530EC0">
              <w:rPr>
                <w:noProof/>
                <w:webHidden/>
              </w:rPr>
              <w:tab/>
            </w:r>
            <w:r w:rsidR="00530EC0">
              <w:rPr>
                <w:noProof/>
                <w:webHidden/>
              </w:rPr>
              <w:fldChar w:fldCharType="begin"/>
            </w:r>
            <w:r w:rsidR="00530EC0">
              <w:rPr>
                <w:noProof/>
                <w:webHidden/>
              </w:rPr>
              <w:instrText xml:space="preserve"> PAGEREF _Toc495676618 \h </w:instrText>
            </w:r>
            <w:r w:rsidR="00530EC0">
              <w:rPr>
                <w:noProof/>
                <w:webHidden/>
              </w:rPr>
            </w:r>
            <w:r w:rsidR="00530EC0">
              <w:rPr>
                <w:noProof/>
                <w:webHidden/>
              </w:rPr>
              <w:fldChar w:fldCharType="separate"/>
            </w:r>
            <w:r w:rsidR="00F1655C">
              <w:rPr>
                <w:noProof/>
                <w:webHidden/>
              </w:rPr>
              <w:t>2</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19" w:history="1">
            <w:r w:rsidR="00530EC0" w:rsidRPr="00A017BF">
              <w:rPr>
                <w:rStyle w:val="Hyperlink"/>
                <w:rFonts w:eastAsia="Times New Roman"/>
                <w:noProof/>
                <w:lang w:eastAsia="en-NZ"/>
              </w:rPr>
              <w:t>2.1</w:t>
            </w:r>
            <w:r w:rsidR="00530EC0">
              <w:rPr>
                <w:rFonts w:eastAsiaTheme="minorEastAsia"/>
                <w:noProof/>
                <w:lang w:eastAsia="en-NZ"/>
              </w:rPr>
              <w:tab/>
            </w:r>
            <w:r w:rsidR="00530EC0" w:rsidRPr="00A017BF">
              <w:rPr>
                <w:rStyle w:val="Hyperlink"/>
                <w:rFonts w:eastAsia="Times New Roman"/>
                <w:noProof/>
                <w:lang w:eastAsia="en-NZ"/>
              </w:rPr>
              <w:t>Overview</w:t>
            </w:r>
            <w:r w:rsidR="00530EC0">
              <w:rPr>
                <w:noProof/>
                <w:webHidden/>
              </w:rPr>
              <w:tab/>
            </w:r>
            <w:r w:rsidR="00530EC0">
              <w:rPr>
                <w:noProof/>
                <w:webHidden/>
              </w:rPr>
              <w:fldChar w:fldCharType="begin"/>
            </w:r>
            <w:r w:rsidR="00530EC0">
              <w:rPr>
                <w:noProof/>
                <w:webHidden/>
              </w:rPr>
              <w:instrText xml:space="preserve"> PAGEREF _Toc495676619 \h </w:instrText>
            </w:r>
            <w:r w:rsidR="00530EC0">
              <w:rPr>
                <w:noProof/>
                <w:webHidden/>
              </w:rPr>
            </w:r>
            <w:r w:rsidR="00530EC0">
              <w:rPr>
                <w:noProof/>
                <w:webHidden/>
              </w:rPr>
              <w:fldChar w:fldCharType="separate"/>
            </w:r>
            <w:r>
              <w:rPr>
                <w:noProof/>
                <w:webHidden/>
              </w:rPr>
              <w:t>2</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20" w:history="1">
            <w:r w:rsidR="00530EC0" w:rsidRPr="00A017BF">
              <w:rPr>
                <w:rStyle w:val="Hyperlink"/>
                <w:rFonts w:eastAsia="Times New Roman"/>
                <w:noProof/>
                <w:lang w:eastAsia="en-NZ"/>
              </w:rPr>
              <w:t>2.2</w:t>
            </w:r>
            <w:r w:rsidR="00530EC0">
              <w:rPr>
                <w:rFonts w:eastAsiaTheme="minorEastAsia"/>
                <w:noProof/>
                <w:lang w:eastAsia="en-NZ"/>
              </w:rPr>
              <w:tab/>
            </w:r>
            <w:r w:rsidR="00530EC0" w:rsidRPr="00A017BF">
              <w:rPr>
                <w:rStyle w:val="Hyperlink"/>
                <w:rFonts w:eastAsia="Times New Roman"/>
                <w:noProof/>
                <w:lang w:eastAsia="en-NZ"/>
              </w:rPr>
              <w:t>How to use Geological map production toolbox (In initial map production mode)</w:t>
            </w:r>
            <w:r w:rsidR="00530EC0">
              <w:rPr>
                <w:noProof/>
                <w:webHidden/>
              </w:rPr>
              <w:tab/>
            </w:r>
            <w:r w:rsidR="00530EC0">
              <w:rPr>
                <w:noProof/>
                <w:webHidden/>
              </w:rPr>
              <w:fldChar w:fldCharType="begin"/>
            </w:r>
            <w:r w:rsidR="00530EC0">
              <w:rPr>
                <w:noProof/>
                <w:webHidden/>
              </w:rPr>
              <w:instrText xml:space="preserve"> PAGEREF _Toc495676620 \h </w:instrText>
            </w:r>
            <w:r w:rsidR="00530EC0">
              <w:rPr>
                <w:noProof/>
                <w:webHidden/>
              </w:rPr>
            </w:r>
            <w:r w:rsidR="00530EC0">
              <w:rPr>
                <w:noProof/>
                <w:webHidden/>
              </w:rPr>
              <w:fldChar w:fldCharType="separate"/>
            </w:r>
            <w:r>
              <w:rPr>
                <w:noProof/>
                <w:webHidden/>
              </w:rPr>
              <w:t>2</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1" w:history="1">
            <w:r w:rsidR="00530EC0" w:rsidRPr="00A017BF">
              <w:rPr>
                <w:rStyle w:val="Hyperlink"/>
                <w:rFonts w:eastAsia="Times New Roman"/>
                <w:noProof/>
                <w:lang w:eastAsia="en-NZ"/>
              </w:rPr>
              <w:t>2.2.1</w:t>
            </w:r>
            <w:r w:rsidR="00530EC0">
              <w:rPr>
                <w:rFonts w:eastAsiaTheme="minorEastAsia"/>
                <w:noProof/>
                <w:lang w:eastAsia="en-NZ"/>
              </w:rPr>
              <w:tab/>
            </w:r>
            <w:r w:rsidR="00530EC0" w:rsidRPr="00A017BF">
              <w:rPr>
                <w:rStyle w:val="Hyperlink"/>
                <w:rFonts w:eastAsia="Times New Roman"/>
                <w:noProof/>
                <w:lang w:eastAsia="en-NZ"/>
              </w:rPr>
              <w:t>Preparing for digitising</w:t>
            </w:r>
            <w:r w:rsidR="00530EC0">
              <w:rPr>
                <w:noProof/>
                <w:webHidden/>
              </w:rPr>
              <w:tab/>
            </w:r>
            <w:r w:rsidR="00530EC0">
              <w:rPr>
                <w:noProof/>
                <w:webHidden/>
              </w:rPr>
              <w:fldChar w:fldCharType="begin"/>
            </w:r>
            <w:r w:rsidR="00530EC0">
              <w:rPr>
                <w:noProof/>
                <w:webHidden/>
              </w:rPr>
              <w:instrText xml:space="preserve"> PAGEREF _Toc495676621 \h </w:instrText>
            </w:r>
            <w:r w:rsidR="00530EC0">
              <w:rPr>
                <w:noProof/>
                <w:webHidden/>
              </w:rPr>
            </w:r>
            <w:r w:rsidR="00530EC0">
              <w:rPr>
                <w:noProof/>
                <w:webHidden/>
              </w:rPr>
              <w:fldChar w:fldCharType="separate"/>
            </w:r>
            <w:r>
              <w:rPr>
                <w:noProof/>
                <w:webHidden/>
              </w:rPr>
              <w:t>2</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2" w:history="1">
            <w:r w:rsidR="00530EC0" w:rsidRPr="00A017BF">
              <w:rPr>
                <w:rStyle w:val="Hyperlink"/>
                <w:rFonts w:eastAsia="Times New Roman"/>
                <w:noProof/>
                <w:lang w:eastAsia="en-NZ"/>
              </w:rPr>
              <w:t>2.2.2</w:t>
            </w:r>
            <w:r w:rsidR="00530EC0">
              <w:rPr>
                <w:rFonts w:eastAsiaTheme="minorEastAsia"/>
                <w:noProof/>
                <w:lang w:eastAsia="en-NZ"/>
              </w:rPr>
              <w:tab/>
            </w:r>
            <w:r w:rsidR="00530EC0" w:rsidRPr="00A017BF">
              <w:rPr>
                <w:rStyle w:val="Hyperlink"/>
                <w:rFonts w:eastAsia="Times New Roman"/>
                <w:noProof/>
                <w:lang w:eastAsia="en-NZ"/>
              </w:rPr>
              <w:t>Run script: “1 Create Template Geological Features “</w:t>
            </w:r>
            <w:r w:rsidR="00530EC0">
              <w:rPr>
                <w:noProof/>
                <w:webHidden/>
              </w:rPr>
              <w:tab/>
            </w:r>
            <w:r w:rsidR="00530EC0">
              <w:rPr>
                <w:noProof/>
                <w:webHidden/>
              </w:rPr>
              <w:fldChar w:fldCharType="begin"/>
            </w:r>
            <w:r w:rsidR="00530EC0">
              <w:rPr>
                <w:noProof/>
                <w:webHidden/>
              </w:rPr>
              <w:instrText xml:space="preserve"> PAGEREF _Toc495676622 \h </w:instrText>
            </w:r>
            <w:r w:rsidR="00530EC0">
              <w:rPr>
                <w:noProof/>
                <w:webHidden/>
              </w:rPr>
            </w:r>
            <w:r w:rsidR="00530EC0">
              <w:rPr>
                <w:noProof/>
                <w:webHidden/>
              </w:rPr>
              <w:fldChar w:fldCharType="separate"/>
            </w:r>
            <w:r>
              <w:rPr>
                <w:noProof/>
                <w:webHidden/>
              </w:rPr>
              <w:t>2</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3" w:history="1">
            <w:r w:rsidR="00530EC0" w:rsidRPr="00A017BF">
              <w:rPr>
                <w:rStyle w:val="Hyperlink"/>
                <w:noProof/>
              </w:rPr>
              <w:t>2.2.3</w:t>
            </w:r>
            <w:r w:rsidR="00530EC0">
              <w:rPr>
                <w:rFonts w:eastAsiaTheme="minorEastAsia"/>
                <w:noProof/>
                <w:lang w:eastAsia="en-NZ"/>
              </w:rPr>
              <w:tab/>
            </w:r>
            <w:r w:rsidR="00530EC0" w:rsidRPr="00A017BF">
              <w:rPr>
                <w:rStyle w:val="Hyperlink"/>
                <w:noProof/>
              </w:rPr>
              <w:t>Digitise geological contacts and map boundary</w:t>
            </w:r>
            <w:r w:rsidR="00530EC0">
              <w:rPr>
                <w:noProof/>
                <w:webHidden/>
              </w:rPr>
              <w:tab/>
            </w:r>
            <w:r w:rsidR="00530EC0">
              <w:rPr>
                <w:noProof/>
                <w:webHidden/>
              </w:rPr>
              <w:fldChar w:fldCharType="begin"/>
            </w:r>
            <w:r w:rsidR="00530EC0">
              <w:rPr>
                <w:noProof/>
                <w:webHidden/>
              </w:rPr>
              <w:instrText xml:space="preserve"> PAGEREF _Toc495676623 \h </w:instrText>
            </w:r>
            <w:r w:rsidR="00530EC0">
              <w:rPr>
                <w:noProof/>
                <w:webHidden/>
              </w:rPr>
            </w:r>
            <w:r w:rsidR="00530EC0">
              <w:rPr>
                <w:noProof/>
                <w:webHidden/>
              </w:rPr>
              <w:fldChar w:fldCharType="separate"/>
            </w:r>
            <w:r>
              <w:rPr>
                <w:noProof/>
                <w:webHidden/>
              </w:rPr>
              <w:t>3</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4" w:history="1">
            <w:r w:rsidR="00530EC0" w:rsidRPr="00A017BF">
              <w:rPr>
                <w:rStyle w:val="Hyperlink"/>
                <w:noProof/>
              </w:rPr>
              <w:t>2.2.4</w:t>
            </w:r>
            <w:r w:rsidR="00530EC0">
              <w:rPr>
                <w:rFonts w:eastAsiaTheme="minorEastAsia"/>
                <w:noProof/>
                <w:lang w:eastAsia="en-NZ"/>
              </w:rPr>
              <w:tab/>
            </w:r>
            <w:r w:rsidR="00530EC0" w:rsidRPr="00A017BF">
              <w:rPr>
                <w:rStyle w:val="Hyperlink"/>
                <w:noProof/>
              </w:rPr>
              <w:t>Run Script: “2 Create Geological Unit Polygons”</w:t>
            </w:r>
            <w:r w:rsidR="00530EC0">
              <w:rPr>
                <w:noProof/>
                <w:webHidden/>
              </w:rPr>
              <w:tab/>
            </w:r>
            <w:r w:rsidR="00530EC0">
              <w:rPr>
                <w:noProof/>
                <w:webHidden/>
              </w:rPr>
              <w:fldChar w:fldCharType="begin"/>
            </w:r>
            <w:r w:rsidR="00530EC0">
              <w:rPr>
                <w:noProof/>
                <w:webHidden/>
              </w:rPr>
              <w:instrText xml:space="preserve"> PAGEREF _Toc495676624 \h </w:instrText>
            </w:r>
            <w:r w:rsidR="00530EC0">
              <w:rPr>
                <w:noProof/>
                <w:webHidden/>
              </w:rPr>
            </w:r>
            <w:r w:rsidR="00530EC0">
              <w:rPr>
                <w:noProof/>
                <w:webHidden/>
              </w:rPr>
              <w:fldChar w:fldCharType="separate"/>
            </w:r>
            <w:r>
              <w:rPr>
                <w:noProof/>
                <w:webHidden/>
              </w:rPr>
              <w:t>4</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5" w:history="1">
            <w:r w:rsidR="00530EC0" w:rsidRPr="00A017BF">
              <w:rPr>
                <w:rStyle w:val="Hyperlink"/>
                <w:noProof/>
              </w:rPr>
              <w:t>2.2.5</w:t>
            </w:r>
            <w:r w:rsidR="00530EC0">
              <w:rPr>
                <w:rFonts w:eastAsiaTheme="minorEastAsia"/>
                <w:noProof/>
                <w:lang w:eastAsia="en-NZ"/>
              </w:rPr>
              <w:tab/>
            </w:r>
            <w:r w:rsidR="00530EC0" w:rsidRPr="00A017BF">
              <w:rPr>
                <w:rStyle w:val="Hyperlink"/>
                <w:noProof/>
              </w:rPr>
              <w:t>Set unit_code for Geological Units</w:t>
            </w:r>
            <w:r w:rsidR="00530EC0">
              <w:rPr>
                <w:noProof/>
                <w:webHidden/>
              </w:rPr>
              <w:tab/>
            </w:r>
            <w:r w:rsidR="00530EC0">
              <w:rPr>
                <w:noProof/>
                <w:webHidden/>
              </w:rPr>
              <w:fldChar w:fldCharType="begin"/>
            </w:r>
            <w:r w:rsidR="00530EC0">
              <w:rPr>
                <w:noProof/>
                <w:webHidden/>
              </w:rPr>
              <w:instrText xml:space="preserve"> PAGEREF _Toc495676625 \h </w:instrText>
            </w:r>
            <w:r w:rsidR="00530EC0">
              <w:rPr>
                <w:noProof/>
                <w:webHidden/>
              </w:rPr>
            </w:r>
            <w:r w:rsidR="00530EC0">
              <w:rPr>
                <w:noProof/>
                <w:webHidden/>
              </w:rPr>
              <w:fldChar w:fldCharType="separate"/>
            </w:r>
            <w:r>
              <w:rPr>
                <w:noProof/>
                <w:webHidden/>
              </w:rPr>
              <w:t>5</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26" w:history="1">
            <w:r w:rsidR="00530EC0" w:rsidRPr="00A017BF">
              <w:rPr>
                <w:rStyle w:val="Hyperlink"/>
                <w:rFonts w:eastAsia="Times New Roman"/>
                <w:noProof/>
                <w:lang w:eastAsia="en-NZ"/>
              </w:rPr>
              <w:t>2.3</w:t>
            </w:r>
            <w:r w:rsidR="00530EC0">
              <w:rPr>
                <w:rFonts w:eastAsiaTheme="minorEastAsia"/>
                <w:noProof/>
                <w:lang w:eastAsia="en-NZ"/>
              </w:rPr>
              <w:tab/>
            </w:r>
            <w:r w:rsidR="00530EC0" w:rsidRPr="00A017BF">
              <w:rPr>
                <w:rStyle w:val="Hyperlink"/>
                <w:rFonts w:eastAsia="Times New Roman"/>
                <w:noProof/>
                <w:lang w:eastAsia="en-NZ"/>
              </w:rPr>
              <w:t>How to use Geological map production toolbox (</w:t>
            </w:r>
            <w:r w:rsidR="00530EC0" w:rsidRPr="00A017BF">
              <w:rPr>
                <w:rStyle w:val="Hyperlink"/>
                <w:noProof/>
                <w:lang w:eastAsia="en-NZ"/>
              </w:rPr>
              <w:t>Update Geological Map mode</w:t>
            </w:r>
            <w:r w:rsidR="00530EC0" w:rsidRPr="00A017BF">
              <w:rPr>
                <w:rStyle w:val="Hyperlink"/>
                <w:rFonts w:eastAsia="Times New Roman"/>
                <w:noProof/>
                <w:lang w:eastAsia="en-NZ"/>
              </w:rPr>
              <w:t>)</w:t>
            </w:r>
            <w:r w:rsidR="00530EC0">
              <w:rPr>
                <w:noProof/>
                <w:webHidden/>
              </w:rPr>
              <w:tab/>
            </w:r>
            <w:r w:rsidR="00530EC0">
              <w:rPr>
                <w:noProof/>
                <w:webHidden/>
              </w:rPr>
              <w:fldChar w:fldCharType="begin"/>
            </w:r>
            <w:r w:rsidR="00530EC0">
              <w:rPr>
                <w:noProof/>
                <w:webHidden/>
              </w:rPr>
              <w:instrText xml:space="preserve"> PAGEREF _Toc495676626 \h </w:instrText>
            </w:r>
            <w:r w:rsidR="00530EC0">
              <w:rPr>
                <w:noProof/>
                <w:webHidden/>
              </w:rPr>
            </w:r>
            <w:r w:rsidR="00530EC0">
              <w:rPr>
                <w:noProof/>
                <w:webHidden/>
              </w:rPr>
              <w:fldChar w:fldCharType="separate"/>
            </w:r>
            <w:r>
              <w:rPr>
                <w:noProof/>
                <w:webHidden/>
              </w:rPr>
              <w:t>6</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7" w:history="1">
            <w:r w:rsidR="00530EC0" w:rsidRPr="00A017BF">
              <w:rPr>
                <w:rStyle w:val="Hyperlink"/>
                <w:noProof/>
                <w:lang w:eastAsia="en-NZ"/>
              </w:rPr>
              <w:t>2.3.1</w:t>
            </w:r>
            <w:r w:rsidR="00530EC0">
              <w:rPr>
                <w:rFonts w:eastAsiaTheme="minorEastAsia"/>
                <w:noProof/>
                <w:lang w:eastAsia="en-NZ"/>
              </w:rPr>
              <w:tab/>
            </w:r>
            <w:r w:rsidR="00530EC0" w:rsidRPr="00A017BF">
              <w:rPr>
                <w:rStyle w:val="Hyperlink"/>
                <w:noProof/>
                <w:lang w:eastAsia="en-NZ"/>
              </w:rPr>
              <w:t>“3 Update Geological Unit Polygons” Script</w:t>
            </w:r>
            <w:r w:rsidR="00530EC0">
              <w:rPr>
                <w:noProof/>
                <w:webHidden/>
              </w:rPr>
              <w:tab/>
            </w:r>
            <w:r w:rsidR="00530EC0">
              <w:rPr>
                <w:noProof/>
                <w:webHidden/>
              </w:rPr>
              <w:fldChar w:fldCharType="begin"/>
            </w:r>
            <w:r w:rsidR="00530EC0">
              <w:rPr>
                <w:noProof/>
                <w:webHidden/>
              </w:rPr>
              <w:instrText xml:space="preserve"> PAGEREF _Toc495676627 \h </w:instrText>
            </w:r>
            <w:r w:rsidR="00530EC0">
              <w:rPr>
                <w:noProof/>
                <w:webHidden/>
              </w:rPr>
            </w:r>
            <w:r w:rsidR="00530EC0">
              <w:rPr>
                <w:noProof/>
                <w:webHidden/>
              </w:rPr>
              <w:fldChar w:fldCharType="separate"/>
            </w:r>
            <w:r>
              <w:rPr>
                <w:noProof/>
                <w:webHidden/>
              </w:rPr>
              <w:t>6</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8" w:history="1">
            <w:r w:rsidR="00530EC0" w:rsidRPr="00A017BF">
              <w:rPr>
                <w:rStyle w:val="Hyperlink"/>
                <w:noProof/>
                <w:lang w:eastAsia="en-NZ"/>
              </w:rPr>
              <w:t>2.3.2</w:t>
            </w:r>
            <w:r w:rsidR="00530EC0">
              <w:rPr>
                <w:rFonts w:eastAsiaTheme="minorEastAsia"/>
                <w:noProof/>
                <w:lang w:eastAsia="en-NZ"/>
              </w:rPr>
              <w:tab/>
            </w:r>
            <w:r w:rsidR="00530EC0" w:rsidRPr="00A017BF">
              <w:rPr>
                <w:rStyle w:val="Hyperlink"/>
                <w:noProof/>
                <w:lang w:eastAsia="en-NZ"/>
              </w:rPr>
              <w:t>Editing scenario 1: Moving a contact or changing a contact type</w:t>
            </w:r>
            <w:r w:rsidR="00530EC0">
              <w:rPr>
                <w:noProof/>
                <w:webHidden/>
              </w:rPr>
              <w:tab/>
            </w:r>
            <w:r w:rsidR="00530EC0">
              <w:rPr>
                <w:noProof/>
                <w:webHidden/>
              </w:rPr>
              <w:fldChar w:fldCharType="begin"/>
            </w:r>
            <w:r w:rsidR="00530EC0">
              <w:rPr>
                <w:noProof/>
                <w:webHidden/>
              </w:rPr>
              <w:instrText xml:space="preserve"> PAGEREF _Toc495676628 \h </w:instrText>
            </w:r>
            <w:r w:rsidR="00530EC0">
              <w:rPr>
                <w:noProof/>
                <w:webHidden/>
              </w:rPr>
            </w:r>
            <w:r w:rsidR="00530EC0">
              <w:rPr>
                <w:noProof/>
                <w:webHidden/>
              </w:rPr>
              <w:fldChar w:fldCharType="separate"/>
            </w:r>
            <w:r>
              <w:rPr>
                <w:noProof/>
                <w:webHidden/>
              </w:rPr>
              <w:t>7</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29" w:history="1">
            <w:r w:rsidR="00530EC0" w:rsidRPr="00A017BF">
              <w:rPr>
                <w:rStyle w:val="Hyperlink"/>
                <w:noProof/>
                <w:lang w:eastAsia="en-NZ"/>
              </w:rPr>
              <w:t>2.3.3</w:t>
            </w:r>
            <w:r w:rsidR="00530EC0">
              <w:rPr>
                <w:rFonts w:eastAsiaTheme="minorEastAsia"/>
                <w:noProof/>
                <w:lang w:eastAsia="en-NZ"/>
              </w:rPr>
              <w:tab/>
            </w:r>
            <w:r w:rsidR="00530EC0" w:rsidRPr="00A017BF">
              <w:rPr>
                <w:rStyle w:val="Hyperlink"/>
                <w:noProof/>
                <w:lang w:eastAsia="en-NZ"/>
              </w:rPr>
              <w:t>Editing scenario 2: Adding a new contact in</w:t>
            </w:r>
            <w:r w:rsidR="00530EC0">
              <w:rPr>
                <w:noProof/>
                <w:webHidden/>
              </w:rPr>
              <w:tab/>
            </w:r>
            <w:r w:rsidR="00530EC0">
              <w:rPr>
                <w:noProof/>
                <w:webHidden/>
              </w:rPr>
              <w:fldChar w:fldCharType="begin"/>
            </w:r>
            <w:r w:rsidR="00530EC0">
              <w:rPr>
                <w:noProof/>
                <w:webHidden/>
              </w:rPr>
              <w:instrText xml:space="preserve"> PAGEREF _Toc495676629 \h </w:instrText>
            </w:r>
            <w:r w:rsidR="00530EC0">
              <w:rPr>
                <w:noProof/>
                <w:webHidden/>
              </w:rPr>
            </w:r>
            <w:r w:rsidR="00530EC0">
              <w:rPr>
                <w:noProof/>
                <w:webHidden/>
              </w:rPr>
              <w:fldChar w:fldCharType="separate"/>
            </w:r>
            <w:r>
              <w:rPr>
                <w:noProof/>
                <w:webHidden/>
              </w:rPr>
              <w:t>8</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30" w:history="1">
            <w:r w:rsidR="00530EC0" w:rsidRPr="00A017BF">
              <w:rPr>
                <w:rStyle w:val="Hyperlink"/>
                <w:noProof/>
              </w:rPr>
              <w:t>2.4</w:t>
            </w:r>
            <w:r w:rsidR="00530EC0">
              <w:rPr>
                <w:rFonts w:eastAsiaTheme="minorEastAsia"/>
                <w:noProof/>
                <w:lang w:eastAsia="en-NZ"/>
              </w:rPr>
              <w:tab/>
            </w:r>
            <w:r w:rsidR="00530EC0" w:rsidRPr="00A017BF">
              <w:rPr>
                <w:rStyle w:val="Hyperlink"/>
                <w:noProof/>
              </w:rPr>
              <w:t>Future additions</w:t>
            </w:r>
            <w:r w:rsidR="00530EC0">
              <w:rPr>
                <w:noProof/>
                <w:webHidden/>
              </w:rPr>
              <w:tab/>
            </w:r>
            <w:r w:rsidR="00530EC0">
              <w:rPr>
                <w:noProof/>
                <w:webHidden/>
              </w:rPr>
              <w:fldChar w:fldCharType="begin"/>
            </w:r>
            <w:r w:rsidR="00530EC0">
              <w:rPr>
                <w:noProof/>
                <w:webHidden/>
              </w:rPr>
              <w:instrText xml:space="preserve"> PAGEREF _Toc495676630 \h </w:instrText>
            </w:r>
            <w:r w:rsidR="00530EC0">
              <w:rPr>
                <w:noProof/>
                <w:webHidden/>
              </w:rPr>
            </w:r>
            <w:r w:rsidR="00530EC0">
              <w:rPr>
                <w:noProof/>
                <w:webHidden/>
              </w:rPr>
              <w:fldChar w:fldCharType="separate"/>
            </w:r>
            <w:r>
              <w:rPr>
                <w:noProof/>
                <w:webHidden/>
              </w:rPr>
              <w:t>8</w:t>
            </w:r>
            <w:r w:rsidR="00530EC0">
              <w:rPr>
                <w:noProof/>
                <w:webHidden/>
              </w:rPr>
              <w:fldChar w:fldCharType="end"/>
            </w:r>
          </w:hyperlink>
        </w:p>
        <w:p w:rsidR="00530EC0" w:rsidRDefault="00F1655C">
          <w:pPr>
            <w:pStyle w:val="TOC1"/>
            <w:tabs>
              <w:tab w:val="right" w:leader="dot" w:pos="9016"/>
            </w:tabs>
            <w:rPr>
              <w:rFonts w:eastAsiaTheme="minorEastAsia"/>
              <w:noProof/>
              <w:lang w:eastAsia="en-NZ"/>
            </w:rPr>
          </w:pPr>
          <w:hyperlink w:anchor="_Toc495676631" w:history="1">
            <w:r w:rsidR="00530EC0" w:rsidRPr="00A017BF">
              <w:rPr>
                <w:rStyle w:val="Hyperlink"/>
                <w:noProof/>
              </w:rPr>
              <w:t>2 Programmer’s Guide</w:t>
            </w:r>
            <w:r w:rsidR="00530EC0">
              <w:rPr>
                <w:noProof/>
                <w:webHidden/>
              </w:rPr>
              <w:tab/>
            </w:r>
            <w:r w:rsidR="00530EC0">
              <w:rPr>
                <w:noProof/>
                <w:webHidden/>
              </w:rPr>
              <w:fldChar w:fldCharType="begin"/>
            </w:r>
            <w:r w:rsidR="00530EC0">
              <w:rPr>
                <w:noProof/>
                <w:webHidden/>
              </w:rPr>
              <w:instrText xml:space="preserve"> PAGEREF _Toc495676631 \h </w:instrText>
            </w:r>
            <w:r w:rsidR="00530EC0">
              <w:rPr>
                <w:noProof/>
                <w:webHidden/>
              </w:rPr>
            </w:r>
            <w:r w:rsidR="00530EC0">
              <w:rPr>
                <w:noProof/>
                <w:webHidden/>
              </w:rPr>
              <w:fldChar w:fldCharType="separate"/>
            </w:r>
            <w:r>
              <w:rPr>
                <w:noProof/>
                <w:webHidden/>
              </w:rPr>
              <w:t>8</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32" w:history="1">
            <w:r w:rsidR="00530EC0" w:rsidRPr="00A017BF">
              <w:rPr>
                <w:rStyle w:val="Hyperlink"/>
                <w:noProof/>
              </w:rPr>
              <w:t>2.5</w:t>
            </w:r>
            <w:r w:rsidR="00530EC0">
              <w:rPr>
                <w:rFonts w:eastAsiaTheme="minorEastAsia"/>
                <w:noProof/>
                <w:lang w:eastAsia="en-NZ"/>
              </w:rPr>
              <w:tab/>
            </w:r>
            <w:r w:rsidR="00530EC0" w:rsidRPr="00A017BF">
              <w:rPr>
                <w:rStyle w:val="Hyperlink"/>
                <w:noProof/>
              </w:rPr>
              <w:t>Overview</w:t>
            </w:r>
            <w:r w:rsidR="00530EC0">
              <w:rPr>
                <w:noProof/>
                <w:webHidden/>
              </w:rPr>
              <w:tab/>
            </w:r>
            <w:r w:rsidR="00530EC0">
              <w:rPr>
                <w:noProof/>
                <w:webHidden/>
              </w:rPr>
              <w:fldChar w:fldCharType="begin"/>
            </w:r>
            <w:r w:rsidR="00530EC0">
              <w:rPr>
                <w:noProof/>
                <w:webHidden/>
              </w:rPr>
              <w:instrText xml:space="preserve"> PAGEREF _Toc495676632 \h </w:instrText>
            </w:r>
            <w:r w:rsidR="00530EC0">
              <w:rPr>
                <w:noProof/>
                <w:webHidden/>
              </w:rPr>
            </w:r>
            <w:r w:rsidR="00530EC0">
              <w:rPr>
                <w:noProof/>
                <w:webHidden/>
              </w:rPr>
              <w:fldChar w:fldCharType="separate"/>
            </w:r>
            <w:r>
              <w:rPr>
                <w:noProof/>
                <w:webHidden/>
              </w:rPr>
              <w:t>8</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33" w:history="1">
            <w:r w:rsidR="00530EC0" w:rsidRPr="00A017BF">
              <w:rPr>
                <w:rStyle w:val="Hyperlink"/>
                <w:noProof/>
              </w:rPr>
              <w:t>2.6</w:t>
            </w:r>
            <w:r w:rsidR="00530EC0">
              <w:rPr>
                <w:rFonts w:eastAsiaTheme="minorEastAsia"/>
                <w:noProof/>
                <w:lang w:eastAsia="en-NZ"/>
              </w:rPr>
              <w:tab/>
            </w:r>
            <w:r w:rsidR="00530EC0" w:rsidRPr="00A017BF">
              <w:rPr>
                <w:rStyle w:val="Hyperlink"/>
                <w:noProof/>
              </w:rPr>
              <w:t>Toolbox functions overview</w:t>
            </w:r>
            <w:r w:rsidR="00530EC0">
              <w:rPr>
                <w:noProof/>
                <w:webHidden/>
              </w:rPr>
              <w:tab/>
            </w:r>
            <w:r w:rsidR="00530EC0">
              <w:rPr>
                <w:noProof/>
                <w:webHidden/>
              </w:rPr>
              <w:fldChar w:fldCharType="begin"/>
            </w:r>
            <w:r w:rsidR="00530EC0">
              <w:rPr>
                <w:noProof/>
                <w:webHidden/>
              </w:rPr>
              <w:instrText xml:space="preserve"> PAGEREF _Toc495676633 \h </w:instrText>
            </w:r>
            <w:r w:rsidR="00530EC0">
              <w:rPr>
                <w:noProof/>
                <w:webHidden/>
              </w:rPr>
            </w:r>
            <w:r w:rsidR="00530EC0">
              <w:rPr>
                <w:noProof/>
                <w:webHidden/>
              </w:rPr>
              <w:fldChar w:fldCharType="separate"/>
            </w:r>
            <w:r>
              <w:rPr>
                <w:noProof/>
                <w:webHidden/>
              </w:rPr>
              <w:t>9</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34" w:history="1">
            <w:r w:rsidR="00530EC0" w:rsidRPr="00A017BF">
              <w:rPr>
                <w:rStyle w:val="Hyperlink"/>
                <w:noProof/>
                <w:lang w:eastAsia="en-NZ"/>
              </w:rPr>
              <w:t>2.6.1</w:t>
            </w:r>
            <w:r w:rsidR="00530EC0">
              <w:rPr>
                <w:rFonts w:eastAsiaTheme="minorEastAsia"/>
                <w:noProof/>
                <w:lang w:eastAsia="en-NZ"/>
              </w:rPr>
              <w:tab/>
            </w:r>
            <w:r w:rsidR="00530EC0" w:rsidRPr="00A017BF">
              <w:rPr>
                <w:rStyle w:val="Hyperlink"/>
                <w:noProof/>
                <w:lang w:eastAsia="en-NZ"/>
              </w:rPr>
              <w:t>Initial map production mode</w:t>
            </w:r>
            <w:r w:rsidR="00530EC0">
              <w:rPr>
                <w:noProof/>
                <w:webHidden/>
              </w:rPr>
              <w:tab/>
            </w:r>
            <w:r w:rsidR="00530EC0">
              <w:rPr>
                <w:noProof/>
                <w:webHidden/>
              </w:rPr>
              <w:fldChar w:fldCharType="begin"/>
            </w:r>
            <w:r w:rsidR="00530EC0">
              <w:rPr>
                <w:noProof/>
                <w:webHidden/>
              </w:rPr>
              <w:instrText xml:space="preserve"> PAGEREF _Toc495676634 \h </w:instrText>
            </w:r>
            <w:r w:rsidR="00530EC0">
              <w:rPr>
                <w:noProof/>
                <w:webHidden/>
              </w:rPr>
            </w:r>
            <w:r w:rsidR="00530EC0">
              <w:rPr>
                <w:noProof/>
                <w:webHidden/>
              </w:rPr>
              <w:fldChar w:fldCharType="separate"/>
            </w:r>
            <w:r>
              <w:rPr>
                <w:noProof/>
                <w:webHidden/>
              </w:rPr>
              <w:t>9</w:t>
            </w:r>
            <w:r w:rsidR="00530EC0">
              <w:rPr>
                <w:noProof/>
                <w:webHidden/>
              </w:rPr>
              <w:fldChar w:fldCharType="end"/>
            </w:r>
          </w:hyperlink>
        </w:p>
        <w:p w:rsidR="00530EC0" w:rsidRDefault="00F1655C">
          <w:pPr>
            <w:pStyle w:val="TOC3"/>
            <w:tabs>
              <w:tab w:val="right" w:leader="dot" w:pos="9016"/>
            </w:tabs>
            <w:rPr>
              <w:rFonts w:eastAsiaTheme="minorEastAsia"/>
              <w:noProof/>
              <w:lang w:eastAsia="en-NZ"/>
            </w:rPr>
          </w:pPr>
          <w:hyperlink w:anchor="_Toc495676635" w:history="1">
            <w:r w:rsidR="00530EC0" w:rsidRPr="00A017BF">
              <w:rPr>
                <w:rStyle w:val="Hyperlink"/>
                <w:noProof/>
                <w:lang w:eastAsia="en-NZ"/>
              </w:rPr>
              <w:t>1 Create Template Geological Features</w:t>
            </w:r>
            <w:r w:rsidR="00530EC0">
              <w:rPr>
                <w:noProof/>
                <w:webHidden/>
              </w:rPr>
              <w:tab/>
            </w:r>
            <w:r w:rsidR="00530EC0">
              <w:rPr>
                <w:noProof/>
                <w:webHidden/>
              </w:rPr>
              <w:fldChar w:fldCharType="begin"/>
            </w:r>
            <w:r w:rsidR="00530EC0">
              <w:rPr>
                <w:noProof/>
                <w:webHidden/>
              </w:rPr>
              <w:instrText xml:space="preserve"> PAGEREF _Toc495676635 \h </w:instrText>
            </w:r>
            <w:r w:rsidR="00530EC0">
              <w:rPr>
                <w:noProof/>
                <w:webHidden/>
              </w:rPr>
            </w:r>
            <w:r w:rsidR="00530EC0">
              <w:rPr>
                <w:noProof/>
                <w:webHidden/>
              </w:rPr>
              <w:fldChar w:fldCharType="separate"/>
            </w:r>
            <w:r>
              <w:rPr>
                <w:noProof/>
                <w:webHidden/>
              </w:rPr>
              <w:t>9</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36" w:history="1">
            <w:r w:rsidR="00530EC0" w:rsidRPr="00A017BF">
              <w:rPr>
                <w:rStyle w:val="Hyperlink"/>
                <w:noProof/>
                <w:lang w:eastAsia="en-NZ"/>
              </w:rPr>
              <w:t>2.6.2</w:t>
            </w:r>
            <w:r w:rsidR="00530EC0">
              <w:rPr>
                <w:rFonts w:eastAsiaTheme="minorEastAsia"/>
                <w:noProof/>
                <w:lang w:eastAsia="en-NZ"/>
              </w:rPr>
              <w:tab/>
            </w:r>
            <w:r w:rsidR="00530EC0" w:rsidRPr="00A017BF">
              <w:rPr>
                <w:rStyle w:val="Hyperlink"/>
                <w:noProof/>
                <w:lang w:eastAsia="en-NZ"/>
              </w:rPr>
              <w:t>Update Geological Map mode uses</w:t>
            </w:r>
            <w:r w:rsidR="00530EC0">
              <w:rPr>
                <w:noProof/>
                <w:webHidden/>
              </w:rPr>
              <w:tab/>
            </w:r>
            <w:r w:rsidR="00530EC0">
              <w:rPr>
                <w:noProof/>
                <w:webHidden/>
              </w:rPr>
              <w:fldChar w:fldCharType="begin"/>
            </w:r>
            <w:r w:rsidR="00530EC0">
              <w:rPr>
                <w:noProof/>
                <w:webHidden/>
              </w:rPr>
              <w:instrText xml:space="preserve"> PAGEREF _Toc495676636 \h </w:instrText>
            </w:r>
            <w:r w:rsidR="00530EC0">
              <w:rPr>
                <w:noProof/>
                <w:webHidden/>
              </w:rPr>
            </w:r>
            <w:r w:rsidR="00530EC0">
              <w:rPr>
                <w:noProof/>
                <w:webHidden/>
              </w:rPr>
              <w:fldChar w:fldCharType="separate"/>
            </w:r>
            <w:r>
              <w:rPr>
                <w:noProof/>
                <w:webHidden/>
              </w:rPr>
              <w:t>9</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37" w:history="1">
            <w:r w:rsidR="00530EC0" w:rsidRPr="00A017BF">
              <w:rPr>
                <w:rStyle w:val="Hyperlink"/>
                <w:noProof/>
              </w:rPr>
              <w:t>2.7</w:t>
            </w:r>
            <w:r w:rsidR="00530EC0">
              <w:rPr>
                <w:rFonts w:eastAsiaTheme="minorEastAsia"/>
                <w:noProof/>
                <w:lang w:eastAsia="en-NZ"/>
              </w:rPr>
              <w:tab/>
            </w:r>
            <w:r w:rsidR="00530EC0" w:rsidRPr="00A017BF">
              <w:rPr>
                <w:rStyle w:val="Hyperlink"/>
                <w:noProof/>
              </w:rPr>
              <w:t>Scripts explained</w:t>
            </w:r>
            <w:r w:rsidR="00530EC0">
              <w:rPr>
                <w:noProof/>
                <w:webHidden/>
              </w:rPr>
              <w:tab/>
            </w:r>
            <w:r w:rsidR="00530EC0">
              <w:rPr>
                <w:noProof/>
                <w:webHidden/>
              </w:rPr>
              <w:fldChar w:fldCharType="begin"/>
            </w:r>
            <w:r w:rsidR="00530EC0">
              <w:rPr>
                <w:noProof/>
                <w:webHidden/>
              </w:rPr>
              <w:instrText xml:space="preserve"> PAGEREF _Toc495676637 \h </w:instrText>
            </w:r>
            <w:r w:rsidR="00530EC0">
              <w:rPr>
                <w:noProof/>
                <w:webHidden/>
              </w:rPr>
            </w:r>
            <w:r w:rsidR="00530EC0">
              <w:rPr>
                <w:noProof/>
                <w:webHidden/>
              </w:rPr>
              <w:fldChar w:fldCharType="separate"/>
            </w:r>
            <w:r>
              <w:rPr>
                <w:noProof/>
                <w:webHidden/>
              </w:rPr>
              <w:t>10</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38" w:history="1">
            <w:r w:rsidR="00530EC0" w:rsidRPr="00A017BF">
              <w:rPr>
                <w:rStyle w:val="Hyperlink"/>
                <w:noProof/>
              </w:rPr>
              <w:t>2.7.1</w:t>
            </w:r>
            <w:r w:rsidR="00530EC0">
              <w:rPr>
                <w:rFonts w:eastAsiaTheme="minorEastAsia"/>
                <w:noProof/>
                <w:lang w:eastAsia="en-NZ"/>
              </w:rPr>
              <w:tab/>
            </w:r>
            <w:r w:rsidR="00530EC0" w:rsidRPr="00A017BF">
              <w:rPr>
                <w:rStyle w:val="Hyperlink"/>
                <w:noProof/>
              </w:rPr>
              <w:t>Script style</w:t>
            </w:r>
            <w:r w:rsidR="00530EC0">
              <w:rPr>
                <w:noProof/>
                <w:webHidden/>
              </w:rPr>
              <w:tab/>
            </w:r>
            <w:r w:rsidR="00530EC0">
              <w:rPr>
                <w:noProof/>
                <w:webHidden/>
              </w:rPr>
              <w:fldChar w:fldCharType="begin"/>
            </w:r>
            <w:r w:rsidR="00530EC0">
              <w:rPr>
                <w:noProof/>
                <w:webHidden/>
              </w:rPr>
              <w:instrText xml:space="preserve"> PAGEREF _Toc495676638 \h </w:instrText>
            </w:r>
            <w:r w:rsidR="00530EC0">
              <w:rPr>
                <w:noProof/>
                <w:webHidden/>
              </w:rPr>
            </w:r>
            <w:r w:rsidR="00530EC0">
              <w:rPr>
                <w:noProof/>
                <w:webHidden/>
              </w:rPr>
              <w:fldChar w:fldCharType="separate"/>
            </w:r>
            <w:r>
              <w:rPr>
                <w:noProof/>
                <w:webHidden/>
              </w:rPr>
              <w:t>10</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39" w:history="1">
            <w:r w:rsidR="00530EC0" w:rsidRPr="00A017BF">
              <w:rPr>
                <w:rStyle w:val="Hyperlink"/>
                <w:noProof/>
              </w:rPr>
              <w:t>2.7.2</w:t>
            </w:r>
            <w:r w:rsidR="00530EC0">
              <w:rPr>
                <w:rFonts w:eastAsiaTheme="minorEastAsia"/>
                <w:noProof/>
                <w:lang w:eastAsia="en-NZ"/>
              </w:rPr>
              <w:tab/>
            </w:r>
            <w:r w:rsidR="00530EC0" w:rsidRPr="00A017BF">
              <w:rPr>
                <w:rStyle w:val="Hyperlink"/>
                <w:noProof/>
              </w:rPr>
              <w:t>Code sources</w:t>
            </w:r>
            <w:r w:rsidR="00530EC0">
              <w:rPr>
                <w:noProof/>
                <w:webHidden/>
              </w:rPr>
              <w:tab/>
            </w:r>
            <w:r w:rsidR="00530EC0">
              <w:rPr>
                <w:noProof/>
                <w:webHidden/>
              </w:rPr>
              <w:fldChar w:fldCharType="begin"/>
            </w:r>
            <w:r w:rsidR="00530EC0">
              <w:rPr>
                <w:noProof/>
                <w:webHidden/>
              </w:rPr>
              <w:instrText xml:space="preserve"> PAGEREF _Toc495676639 \h </w:instrText>
            </w:r>
            <w:r w:rsidR="00530EC0">
              <w:rPr>
                <w:noProof/>
                <w:webHidden/>
              </w:rPr>
            </w:r>
            <w:r w:rsidR="00530EC0">
              <w:rPr>
                <w:noProof/>
                <w:webHidden/>
              </w:rPr>
              <w:fldChar w:fldCharType="separate"/>
            </w:r>
            <w:r>
              <w:rPr>
                <w:noProof/>
                <w:webHidden/>
              </w:rPr>
              <w:t>10</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40" w:history="1">
            <w:r w:rsidR="00530EC0" w:rsidRPr="00A017BF">
              <w:rPr>
                <w:rStyle w:val="Hyperlink"/>
                <w:noProof/>
              </w:rPr>
              <w:t>2.7.3</w:t>
            </w:r>
            <w:r w:rsidR="00530EC0">
              <w:rPr>
                <w:rFonts w:eastAsiaTheme="minorEastAsia"/>
                <w:noProof/>
                <w:lang w:eastAsia="en-NZ"/>
              </w:rPr>
              <w:tab/>
            </w:r>
            <w:r w:rsidR="00530EC0" w:rsidRPr="00A017BF">
              <w:rPr>
                <w:rStyle w:val="Hyperlink"/>
                <w:noProof/>
              </w:rPr>
              <w:t>Script format</w:t>
            </w:r>
            <w:r w:rsidR="00530EC0">
              <w:rPr>
                <w:noProof/>
                <w:webHidden/>
              </w:rPr>
              <w:tab/>
            </w:r>
            <w:r w:rsidR="00530EC0">
              <w:rPr>
                <w:noProof/>
                <w:webHidden/>
              </w:rPr>
              <w:fldChar w:fldCharType="begin"/>
            </w:r>
            <w:r w:rsidR="00530EC0">
              <w:rPr>
                <w:noProof/>
                <w:webHidden/>
              </w:rPr>
              <w:instrText xml:space="preserve"> PAGEREF _Toc495676640 \h </w:instrText>
            </w:r>
            <w:r w:rsidR="00530EC0">
              <w:rPr>
                <w:noProof/>
                <w:webHidden/>
              </w:rPr>
            </w:r>
            <w:r w:rsidR="00530EC0">
              <w:rPr>
                <w:noProof/>
                <w:webHidden/>
              </w:rPr>
              <w:fldChar w:fldCharType="separate"/>
            </w:r>
            <w:r>
              <w:rPr>
                <w:noProof/>
                <w:webHidden/>
              </w:rPr>
              <w:t>10</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41" w:history="1">
            <w:r w:rsidR="00530EC0" w:rsidRPr="00A017BF">
              <w:rPr>
                <w:rStyle w:val="Hyperlink"/>
                <w:noProof/>
              </w:rPr>
              <w:t>2.7.4</w:t>
            </w:r>
            <w:r w:rsidR="00530EC0">
              <w:rPr>
                <w:rFonts w:eastAsiaTheme="minorEastAsia"/>
                <w:noProof/>
                <w:lang w:eastAsia="en-NZ"/>
              </w:rPr>
              <w:tab/>
            </w:r>
            <w:r w:rsidR="00530EC0" w:rsidRPr="00A017BF">
              <w:rPr>
                <w:rStyle w:val="Hyperlink"/>
                <w:noProof/>
              </w:rPr>
              <w:t>Modules used</w:t>
            </w:r>
            <w:r w:rsidR="00530EC0">
              <w:rPr>
                <w:noProof/>
                <w:webHidden/>
              </w:rPr>
              <w:tab/>
            </w:r>
            <w:r w:rsidR="00530EC0">
              <w:rPr>
                <w:noProof/>
                <w:webHidden/>
              </w:rPr>
              <w:fldChar w:fldCharType="begin"/>
            </w:r>
            <w:r w:rsidR="00530EC0">
              <w:rPr>
                <w:noProof/>
                <w:webHidden/>
              </w:rPr>
              <w:instrText xml:space="preserve"> PAGEREF _Toc495676641 \h </w:instrText>
            </w:r>
            <w:r w:rsidR="00530EC0">
              <w:rPr>
                <w:noProof/>
                <w:webHidden/>
              </w:rPr>
            </w:r>
            <w:r w:rsidR="00530EC0">
              <w:rPr>
                <w:noProof/>
                <w:webHidden/>
              </w:rPr>
              <w:fldChar w:fldCharType="separate"/>
            </w:r>
            <w:r>
              <w:rPr>
                <w:noProof/>
                <w:webHidden/>
              </w:rPr>
              <w:t>10</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42" w:history="1">
            <w:r w:rsidR="00530EC0" w:rsidRPr="00A017BF">
              <w:rPr>
                <w:rStyle w:val="Hyperlink"/>
                <w:noProof/>
              </w:rPr>
              <w:t>2.7.5</w:t>
            </w:r>
            <w:r w:rsidR="00530EC0">
              <w:rPr>
                <w:rFonts w:eastAsiaTheme="minorEastAsia"/>
                <w:noProof/>
                <w:lang w:eastAsia="en-NZ"/>
              </w:rPr>
              <w:tab/>
            </w:r>
            <w:r w:rsidR="00530EC0" w:rsidRPr="00A017BF">
              <w:rPr>
                <w:rStyle w:val="Hyperlink"/>
                <w:noProof/>
              </w:rPr>
              <w:t>Naming Scheme for variables</w:t>
            </w:r>
            <w:r w:rsidR="00530EC0">
              <w:rPr>
                <w:noProof/>
                <w:webHidden/>
              </w:rPr>
              <w:tab/>
            </w:r>
            <w:r w:rsidR="00530EC0">
              <w:rPr>
                <w:noProof/>
                <w:webHidden/>
              </w:rPr>
              <w:fldChar w:fldCharType="begin"/>
            </w:r>
            <w:r w:rsidR="00530EC0">
              <w:rPr>
                <w:noProof/>
                <w:webHidden/>
              </w:rPr>
              <w:instrText xml:space="preserve"> PAGEREF _Toc495676642 \h </w:instrText>
            </w:r>
            <w:r w:rsidR="00530EC0">
              <w:rPr>
                <w:noProof/>
                <w:webHidden/>
              </w:rPr>
            </w:r>
            <w:r w:rsidR="00530EC0">
              <w:rPr>
                <w:noProof/>
                <w:webHidden/>
              </w:rPr>
              <w:fldChar w:fldCharType="separate"/>
            </w:r>
            <w:r>
              <w:rPr>
                <w:noProof/>
                <w:webHidden/>
              </w:rPr>
              <w:t>11</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43" w:history="1">
            <w:r w:rsidR="00530EC0" w:rsidRPr="00A017BF">
              <w:rPr>
                <w:rStyle w:val="Hyperlink"/>
                <w:noProof/>
              </w:rPr>
              <w:t>2.7.6</w:t>
            </w:r>
            <w:r w:rsidR="00530EC0">
              <w:rPr>
                <w:rFonts w:eastAsiaTheme="minorEastAsia"/>
                <w:noProof/>
                <w:lang w:eastAsia="en-NZ"/>
              </w:rPr>
              <w:tab/>
            </w:r>
            <w:r w:rsidR="00530EC0" w:rsidRPr="00A017BF">
              <w:rPr>
                <w:rStyle w:val="Hyperlink"/>
                <w:noProof/>
              </w:rPr>
              <w:t>Environment setting, path concatenation</w:t>
            </w:r>
            <w:r w:rsidR="00530EC0">
              <w:rPr>
                <w:noProof/>
                <w:webHidden/>
              </w:rPr>
              <w:tab/>
            </w:r>
            <w:r w:rsidR="00530EC0">
              <w:rPr>
                <w:noProof/>
                <w:webHidden/>
              </w:rPr>
              <w:fldChar w:fldCharType="begin"/>
            </w:r>
            <w:r w:rsidR="00530EC0">
              <w:rPr>
                <w:noProof/>
                <w:webHidden/>
              </w:rPr>
              <w:instrText xml:space="preserve"> PAGEREF _Toc495676643 \h </w:instrText>
            </w:r>
            <w:r w:rsidR="00530EC0">
              <w:rPr>
                <w:noProof/>
                <w:webHidden/>
              </w:rPr>
            </w:r>
            <w:r w:rsidR="00530EC0">
              <w:rPr>
                <w:noProof/>
                <w:webHidden/>
              </w:rPr>
              <w:fldChar w:fldCharType="separate"/>
            </w:r>
            <w:r>
              <w:rPr>
                <w:noProof/>
                <w:webHidden/>
              </w:rPr>
              <w:t>11</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44" w:history="1">
            <w:r w:rsidR="00530EC0" w:rsidRPr="00A017BF">
              <w:rPr>
                <w:rStyle w:val="Hyperlink"/>
                <w:noProof/>
              </w:rPr>
              <w:t>2.7.7</w:t>
            </w:r>
            <w:r w:rsidR="00530EC0">
              <w:rPr>
                <w:rFonts w:eastAsiaTheme="minorEastAsia"/>
                <w:noProof/>
                <w:lang w:eastAsia="en-NZ"/>
              </w:rPr>
              <w:tab/>
            </w:r>
            <w:r w:rsidR="00530EC0" w:rsidRPr="00A017BF">
              <w:rPr>
                <w:rStyle w:val="Hyperlink"/>
                <w:noProof/>
              </w:rPr>
              <w:t>Defaults used in scripts</w:t>
            </w:r>
            <w:r w:rsidR="00530EC0">
              <w:rPr>
                <w:noProof/>
                <w:webHidden/>
              </w:rPr>
              <w:tab/>
            </w:r>
            <w:r w:rsidR="00530EC0">
              <w:rPr>
                <w:noProof/>
                <w:webHidden/>
              </w:rPr>
              <w:fldChar w:fldCharType="begin"/>
            </w:r>
            <w:r w:rsidR="00530EC0">
              <w:rPr>
                <w:noProof/>
                <w:webHidden/>
              </w:rPr>
              <w:instrText xml:space="preserve"> PAGEREF _Toc495676644 \h </w:instrText>
            </w:r>
            <w:r w:rsidR="00530EC0">
              <w:rPr>
                <w:noProof/>
                <w:webHidden/>
              </w:rPr>
            </w:r>
            <w:r w:rsidR="00530EC0">
              <w:rPr>
                <w:noProof/>
                <w:webHidden/>
              </w:rPr>
              <w:fldChar w:fldCharType="separate"/>
            </w:r>
            <w:r>
              <w:rPr>
                <w:noProof/>
                <w:webHidden/>
              </w:rPr>
              <w:t>11</w:t>
            </w:r>
            <w:r w:rsidR="00530EC0">
              <w:rPr>
                <w:noProof/>
                <w:webHidden/>
              </w:rPr>
              <w:fldChar w:fldCharType="end"/>
            </w:r>
          </w:hyperlink>
        </w:p>
        <w:p w:rsidR="00530EC0" w:rsidRDefault="00F1655C">
          <w:pPr>
            <w:pStyle w:val="TOC2"/>
            <w:tabs>
              <w:tab w:val="left" w:pos="880"/>
              <w:tab w:val="right" w:leader="dot" w:pos="9016"/>
            </w:tabs>
            <w:rPr>
              <w:rFonts w:eastAsiaTheme="minorEastAsia"/>
              <w:noProof/>
              <w:lang w:eastAsia="en-NZ"/>
            </w:rPr>
          </w:pPr>
          <w:hyperlink w:anchor="_Toc495676645" w:history="1">
            <w:r w:rsidR="00530EC0" w:rsidRPr="00A017BF">
              <w:rPr>
                <w:rStyle w:val="Hyperlink"/>
                <w:noProof/>
              </w:rPr>
              <w:t>2.8</w:t>
            </w:r>
            <w:r w:rsidR="00530EC0">
              <w:rPr>
                <w:rFonts w:eastAsiaTheme="minorEastAsia"/>
                <w:noProof/>
                <w:lang w:eastAsia="en-NZ"/>
              </w:rPr>
              <w:tab/>
            </w:r>
            <w:r w:rsidR="00530EC0" w:rsidRPr="00A017BF">
              <w:rPr>
                <w:rStyle w:val="Hyperlink"/>
                <w:noProof/>
              </w:rPr>
              <w:t>Script code features</w:t>
            </w:r>
            <w:r w:rsidR="00530EC0">
              <w:rPr>
                <w:noProof/>
                <w:webHidden/>
              </w:rPr>
              <w:tab/>
            </w:r>
            <w:r w:rsidR="00530EC0">
              <w:rPr>
                <w:noProof/>
                <w:webHidden/>
              </w:rPr>
              <w:fldChar w:fldCharType="begin"/>
            </w:r>
            <w:r w:rsidR="00530EC0">
              <w:rPr>
                <w:noProof/>
                <w:webHidden/>
              </w:rPr>
              <w:instrText xml:space="preserve"> PAGEREF _Toc495676645 \h </w:instrText>
            </w:r>
            <w:r w:rsidR="00530EC0">
              <w:rPr>
                <w:noProof/>
                <w:webHidden/>
              </w:rPr>
            </w:r>
            <w:r w:rsidR="00530EC0">
              <w:rPr>
                <w:noProof/>
                <w:webHidden/>
              </w:rPr>
              <w:fldChar w:fldCharType="separate"/>
            </w:r>
            <w:r>
              <w:rPr>
                <w:noProof/>
                <w:webHidden/>
              </w:rPr>
              <w:t>12</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46" w:history="1">
            <w:r w:rsidR="00530EC0" w:rsidRPr="00A017BF">
              <w:rPr>
                <w:rStyle w:val="Hyperlink"/>
                <w:noProof/>
              </w:rPr>
              <w:t>2.8.1</w:t>
            </w:r>
            <w:r w:rsidR="00530EC0">
              <w:rPr>
                <w:rFonts w:eastAsiaTheme="minorEastAsia"/>
                <w:noProof/>
                <w:lang w:eastAsia="en-NZ"/>
              </w:rPr>
              <w:tab/>
            </w:r>
            <w:r w:rsidR="00530EC0" w:rsidRPr="00A017BF">
              <w:rPr>
                <w:rStyle w:val="Hyperlink"/>
                <w:noProof/>
              </w:rPr>
              <w:t>Digitising accuracy (script 2 and 3)</w:t>
            </w:r>
            <w:r w:rsidR="00530EC0">
              <w:rPr>
                <w:noProof/>
                <w:webHidden/>
              </w:rPr>
              <w:tab/>
            </w:r>
            <w:r w:rsidR="00530EC0">
              <w:rPr>
                <w:noProof/>
                <w:webHidden/>
              </w:rPr>
              <w:fldChar w:fldCharType="begin"/>
            </w:r>
            <w:r w:rsidR="00530EC0">
              <w:rPr>
                <w:noProof/>
                <w:webHidden/>
              </w:rPr>
              <w:instrText xml:space="preserve"> PAGEREF _Toc495676646 \h </w:instrText>
            </w:r>
            <w:r w:rsidR="00530EC0">
              <w:rPr>
                <w:noProof/>
                <w:webHidden/>
              </w:rPr>
            </w:r>
            <w:r w:rsidR="00530EC0">
              <w:rPr>
                <w:noProof/>
                <w:webHidden/>
              </w:rPr>
              <w:fldChar w:fldCharType="separate"/>
            </w:r>
            <w:r>
              <w:rPr>
                <w:noProof/>
                <w:webHidden/>
              </w:rPr>
              <w:t>12</w:t>
            </w:r>
            <w:r w:rsidR="00530EC0">
              <w:rPr>
                <w:noProof/>
                <w:webHidden/>
              </w:rPr>
              <w:fldChar w:fldCharType="end"/>
            </w:r>
          </w:hyperlink>
        </w:p>
        <w:p w:rsidR="00530EC0" w:rsidRDefault="00F1655C">
          <w:pPr>
            <w:pStyle w:val="TOC3"/>
            <w:tabs>
              <w:tab w:val="left" w:pos="1320"/>
              <w:tab w:val="right" w:leader="dot" w:pos="9016"/>
            </w:tabs>
            <w:rPr>
              <w:rFonts w:eastAsiaTheme="minorEastAsia"/>
              <w:noProof/>
              <w:lang w:eastAsia="en-NZ"/>
            </w:rPr>
          </w:pPr>
          <w:hyperlink w:anchor="_Toc495676647" w:history="1">
            <w:r w:rsidR="00530EC0" w:rsidRPr="00A017BF">
              <w:rPr>
                <w:rStyle w:val="Hyperlink"/>
                <w:noProof/>
              </w:rPr>
              <w:t>2.8.2</w:t>
            </w:r>
            <w:r w:rsidR="00530EC0">
              <w:rPr>
                <w:rFonts w:eastAsiaTheme="minorEastAsia"/>
                <w:noProof/>
                <w:lang w:eastAsia="en-NZ"/>
              </w:rPr>
              <w:tab/>
            </w:r>
            <w:r w:rsidR="00530EC0" w:rsidRPr="00A017BF">
              <w:rPr>
                <w:rStyle w:val="Hyperlink"/>
                <w:noProof/>
              </w:rPr>
              <w:t>Increment trailing numbers function from script 3.</w:t>
            </w:r>
            <w:r w:rsidR="00530EC0">
              <w:rPr>
                <w:noProof/>
                <w:webHidden/>
              </w:rPr>
              <w:tab/>
            </w:r>
            <w:r w:rsidR="00530EC0">
              <w:rPr>
                <w:noProof/>
                <w:webHidden/>
              </w:rPr>
              <w:fldChar w:fldCharType="begin"/>
            </w:r>
            <w:r w:rsidR="00530EC0">
              <w:rPr>
                <w:noProof/>
                <w:webHidden/>
              </w:rPr>
              <w:instrText xml:space="preserve"> PAGEREF _Toc495676647 \h </w:instrText>
            </w:r>
            <w:r w:rsidR="00530EC0">
              <w:rPr>
                <w:noProof/>
                <w:webHidden/>
              </w:rPr>
            </w:r>
            <w:r w:rsidR="00530EC0">
              <w:rPr>
                <w:noProof/>
                <w:webHidden/>
              </w:rPr>
              <w:fldChar w:fldCharType="separate"/>
            </w:r>
            <w:r>
              <w:rPr>
                <w:noProof/>
                <w:webHidden/>
              </w:rPr>
              <w:t>12</w:t>
            </w:r>
            <w:r w:rsidR="00530EC0">
              <w:rPr>
                <w:noProof/>
                <w:webHidden/>
              </w:rPr>
              <w:fldChar w:fldCharType="end"/>
            </w:r>
          </w:hyperlink>
        </w:p>
        <w:p w:rsidR="00C0402D" w:rsidRDefault="00C0402D">
          <w:r>
            <w:rPr>
              <w:b/>
              <w:bCs/>
              <w:noProof/>
            </w:rPr>
            <w:fldChar w:fldCharType="end"/>
          </w:r>
        </w:p>
      </w:sdtContent>
    </w:sdt>
    <w:p w:rsidR="003B7863" w:rsidRDefault="003B7863" w:rsidP="003B7863"/>
    <w:p w:rsidR="00530EC0" w:rsidRDefault="00530EC0" w:rsidP="003B7863">
      <w:pPr>
        <w:pStyle w:val="Heading1"/>
        <w:rPr>
          <w:rFonts w:eastAsia="Times New Roman"/>
          <w:lang w:eastAsia="en-NZ"/>
        </w:rPr>
      </w:pPr>
      <w:bookmarkStart w:id="0" w:name="_Toc495676618"/>
      <w:r>
        <w:rPr>
          <w:rFonts w:eastAsia="Times New Roman"/>
          <w:lang w:eastAsia="en-NZ"/>
        </w:rPr>
        <w:t>User guide</w:t>
      </w:r>
      <w:bookmarkEnd w:id="0"/>
    </w:p>
    <w:p w:rsidR="003B7863" w:rsidRDefault="00E43C12" w:rsidP="00530EC0">
      <w:pPr>
        <w:pStyle w:val="Heading2"/>
        <w:rPr>
          <w:rFonts w:eastAsia="Times New Roman"/>
          <w:lang w:eastAsia="en-NZ"/>
        </w:rPr>
      </w:pPr>
      <w:bookmarkStart w:id="1" w:name="_Toc495676619"/>
      <w:r>
        <w:rPr>
          <w:rFonts w:eastAsia="Times New Roman"/>
          <w:lang w:eastAsia="en-NZ"/>
        </w:rPr>
        <w:t>Overview</w:t>
      </w:r>
      <w:bookmarkEnd w:id="1"/>
    </w:p>
    <w:p w:rsidR="00E43C12" w:rsidRDefault="001C7DAB" w:rsidP="00E43C12">
      <w:pPr>
        <w:rPr>
          <w:lang w:eastAsia="en-NZ"/>
        </w:rPr>
      </w:pPr>
      <w:r>
        <w:rPr>
          <w:lang w:eastAsia="en-NZ"/>
        </w:rPr>
        <w:t xml:space="preserve">This user guide </w:t>
      </w:r>
      <w:r w:rsidR="00C0402D">
        <w:rPr>
          <w:lang w:eastAsia="en-NZ"/>
        </w:rPr>
        <w:t>is written for</w:t>
      </w:r>
      <w:r>
        <w:rPr>
          <w:lang w:eastAsia="en-NZ"/>
        </w:rPr>
        <w:t xml:space="preserve"> user</w:t>
      </w:r>
      <w:r w:rsidR="00C0402D">
        <w:rPr>
          <w:lang w:eastAsia="en-NZ"/>
        </w:rPr>
        <w:t>s</w:t>
      </w:r>
      <w:r>
        <w:rPr>
          <w:lang w:eastAsia="en-NZ"/>
        </w:rPr>
        <w:t xml:space="preserve"> </w:t>
      </w:r>
      <w:r w:rsidR="00C0402D">
        <w:rPr>
          <w:lang w:eastAsia="en-NZ"/>
        </w:rPr>
        <w:t xml:space="preserve">with a familiarity </w:t>
      </w:r>
      <w:r>
        <w:rPr>
          <w:lang w:eastAsia="en-NZ"/>
        </w:rPr>
        <w:t xml:space="preserve">with basic operation of ArcGIS desktop including: </w:t>
      </w:r>
      <w:proofErr w:type="spellStart"/>
      <w:r>
        <w:rPr>
          <w:lang w:eastAsia="en-NZ"/>
        </w:rPr>
        <w:t>georeferencing</w:t>
      </w:r>
      <w:proofErr w:type="spellEnd"/>
      <w:r>
        <w:rPr>
          <w:lang w:eastAsia="en-NZ"/>
        </w:rPr>
        <w:t xml:space="preserve"> and editing.</w:t>
      </w:r>
      <w:r w:rsidR="00C0402D">
        <w:rPr>
          <w:lang w:eastAsia="en-NZ"/>
        </w:rPr>
        <w:t xml:space="preserve"> Numerous tutorials are available for these activities online.</w:t>
      </w:r>
    </w:p>
    <w:p w:rsidR="009914DE" w:rsidRPr="00E43C12" w:rsidRDefault="00084F43" w:rsidP="00E43C12">
      <w:pPr>
        <w:rPr>
          <w:lang w:eastAsia="en-NZ"/>
        </w:rPr>
      </w:pPr>
      <w:r>
        <w:rPr>
          <w:lang w:eastAsia="en-NZ"/>
        </w:rPr>
        <w:t>There are two ways to use the Geological Map Production toolbox. 1) In initial production mode, 2) in Update Geological Map mode.</w:t>
      </w:r>
      <w:r w:rsidR="00C0402D">
        <w:rPr>
          <w:lang w:eastAsia="en-NZ"/>
        </w:rPr>
        <w:t xml:space="preserve"> These will be outlined below.</w:t>
      </w:r>
    </w:p>
    <w:p w:rsidR="003B7863" w:rsidRDefault="003B7863" w:rsidP="00530EC0">
      <w:pPr>
        <w:pStyle w:val="Heading2"/>
        <w:rPr>
          <w:rFonts w:eastAsia="Times New Roman"/>
          <w:lang w:eastAsia="en-NZ"/>
        </w:rPr>
      </w:pPr>
      <w:bookmarkStart w:id="2" w:name="_Toc495676620"/>
      <w:r>
        <w:rPr>
          <w:rFonts w:eastAsia="Times New Roman"/>
          <w:lang w:eastAsia="en-NZ"/>
        </w:rPr>
        <w:t xml:space="preserve">How to use Geological map production toolbox </w:t>
      </w:r>
      <w:r w:rsidR="009914DE">
        <w:rPr>
          <w:rFonts w:eastAsia="Times New Roman"/>
          <w:lang w:eastAsia="en-NZ"/>
        </w:rPr>
        <w:t>(In initial map production mode)</w:t>
      </w:r>
      <w:bookmarkEnd w:id="2"/>
    </w:p>
    <w:p w:rsidR="00C0402D" w:rsidRPr="00C0402D" w:rsidRDefault="00C0402D" w:rsidP="00C0402D">
      <w:pPr>
        <w:rPr>
          <w:lang w:eastAsia="en-NZ"/>
        </w:rPr>
      </w:pPr>
      <w:r>
        <w:rPr>
          <w:lang w:eastAsia="en-NZ"/>
        </w:rPr>
        <w:t>There are two scripts for initial map production: “</w:t>
      </w:r>
      <w:r w:rsidRPr="00C0402D">
        <w:rPr>
          <w:b/>
          <w:lang w:eastAsia="en-NZ"/>
        </w:rPr>
        <w:t>1 Create Template Geological Features</w:t>
      </w:r>
      <w:r>
        <w:rPr>
          <w:lang w:eastAsia="en-NZ"/>
        </w:rPr>
        <w:t>” and “</w:t>
      </w:r>
      <w:r w:rsidRPr="00C0402D">
        <w:rPr>
          <w:b/>
          <w:lang w:eastAsia="en-NZ"/>
        </w:rPr>
        <w:t>2 Create Geological Unit Polygons</w:t>
      </w:r>
      <w:r>
        <w:rPr>
          <w:lang w:eastAsia="en-NZ"/>
        </w:rPr>
        <w:t xml:space="preserve">”. </w:t>
      </w:r>
    </w:p>
    <w:p w:rsidR="00255491" w:rsidRDefault="00255491" w:rsidP="00255491">
      <w:pPr>
        <w:rPr>
          <w:lang w:eastAsia="en-NZ"/>
        </w:rPr>
      </w:pPr>
      <w:r>
        <w:rPr>
          <w:noProof/>
          <w:lang w:eastAsia="en-NZ"/>
        </w:rPr>
        <w:drawing>
          <wp:inline distT="0" distB="0" distL="0" distR="0" wp14:anchorId="44709EF4" wp14:editId="15A167B2">
            <wp:extent cx="2676190" cy="67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190" cy="676190"/>
                    </a:xfrm>
                    <a:prstGeom prst="rect">
                      <a:avLst/>
                    </a:prstGeom>
                  </pic:spPr>
                </pic:pic>
              </a:graphicData>
            </a:graphic>
          </wp:inline>
        </w:drawing>
      </w:r>
    </w:p>
    <w:p w:rsidR="00C0402D" w:rsidRPr="00255491" w:rsidRDefault="00C0402D" w:rsidP="00255491">
      <w:pPr>
        <w:rPr>
          <w:lang w:eastAsia="en-NZ"/>
        </w:rPr>
      </w:pPr>
      <w:r>
        <w:rPr>
          <w:lang w:eastAsia="en-NZ"/>
        </w:rPr>
        <w:t>The steps required by the user to use these are outlined below.</w:t>
      </w:r>
    </w:p>
    <w:p w:rsidR="003B7863" w:rsidRDefault="003B7863" w:rsidP="00530EC0">
      <w:pPr>
        <w:pStyle w:val="Heading3"/>
        <w:rPr>
          <w:rFonts w:eastAsia="Times New Roman"/>
          <w:lang w:eastAsia="en-NZ"/>
        </w:rPr>
      </w:pPr>
      <w:bookmarkStart w:id="3" w:name="_Toc495676621"/>
      <w:r>
        <w:rPr>
          <w:rFonts w:eastAsia="Times New Roman"/>
          <w:lang w:eastAsia="en-NZ"/>
        </w:rPr>
        <w:t>Preparing for digitising</w:t>
      </w:r>
      <w:bookmarkEnd w:id="3"/>
    </w:p>
    <w:p w:rsidR="003B7863" w:rsidRDefault="003B7863" w:rsidP="00E43C12">
      <w:pPr>
        <w:pStyle w:val="ListParagraph"/>
        <w:numPr>
          <w:ilvl w:val="0"/>
          <w:numId w:val="14"/>
        </w:numPr>
        <w:rPr>
          <w:lang w:eastAsia="en-NZ"/>
        </w:rPr>
      </w:pPr>
      <w:r>
        <w:rPr>
          <w:lang w:eastAsia="en-NZ"/>
        </w:rPr>
        <w:t xml:space="preserve">Scan and </w:t>
      </w:r>
      <w:proofErr w:type="spellStart"/>
      <w:r>
        <w:rPr>
          <w:lang w:eastAsia="en-NZ"/>
        </w:rPr>
        <w:t>georeference</w:t>
      </w:r>
      <w:proofErr w:type="spellEnd"/>
      <w:r>
        <w:rPr>
          <w:lang w:eastAsia="en-NZ"/>
        </w:rPr>
        <w:t xml:space="preserve"> your field map</w:t>
      </w:r>
    </w:p>
    <w:p w:rsidR="003B7863" w:rsidRPr="003B7863" w:rsidRDefault="003B7863" w:rsidP="00E43C12">
      <w:pPr>
        <w:pStyle w:val="ListParagraph"/>
        <w:numPr>
          <w:ilvl w:val="0"/>
          <w:numId w:val="14"/>
        </w:numPr>
        <w:rPr>
          <w:lang w:eastAsia="en-NZ"/>
        </w:rPr>
      </w:pPr>
      <w:r>
        <w:rPr>
          <w:lang w:eastAsia="en-NZ"/>
        </w:rPr>
        <w:t>Create a file geodatabase to store the features classes for digitising</w:t>
      </w:r>
    </w:p>
    <w:p w:rsidR="003B7863" w:rsidRPr="003B7863" w:rsidRDefault="003B7863" w:rsidP="00530EC0">
      <w:pPr>
        <w:pStyle w:val="Heading3"/>
        <w:rPr>
          <w:rFonts w:eastAsia="Times New Roman"/>
          <w:lang w:eastAsia="en-NZ"/>
        </w:rPr>
      </w:pPr>
      <w:bookmarkStart w:id="4" w:name="_Toc495676622"/>
      <w:r>
        <w:rPr>
          <w:rFonts w:eastAsia="Times New Roman"/>
          <w:lang w:eastAsia="en-NZ"/>
        </w:rPr>
        <w:t>Run script: “</w:t>
      </w:r>
      <w:r w:rsidRPr="003B7863">
        <w:rPr>
          <w:rFonts w:eastAsia="Times New Roman"/>
          <w:lang w:eastAsia="en-NZ"/>
        </w:rPr>
        <w:t xml:space="preserve">1 Create Template Geological Features </w:t>
      </w:r>
      <w:r>
        <w:rPr>
          <w:rFonts w:eastAsia="Times New Roman"/>
          <w:lang w:eastAsia="en-NZ"/>
        </w:rPr>
        <w:t>“</w:t>
      </w:r>
      <w:bookmarkEnd w:id="4"/>
    </w:p>
    <w:p w:rsidR="003B7863" w:rsidRDefault="003B7863" w:rsidP="003B7863">
      <w:pPr>
        <w:rPr>
          <w:lang w:eastAsia="en-NZ"/>
        </w:rPr>
      </w:pPr>
      <w:r w:rsidRPr="003B7863">
        <w:rPr>
          <w:lang w:eastAsia="en-NZ"/>
        </w:rPr>
        <w:t>A feature dataset is created inside the file geodatabase called "</w:t>
      </w:r>
      <w:proofErr w:type="spellStart"/>
      <w:r w:rsidRPr="003B7863">
        <w:rPr>
          <w:b/>
          <w:lang w:eastAsia="en-NZ"/>
        </w:rPr>
        <w:t>Geology_digitising</w:t>
      </w:r>
      <w:proofErr w:type="spellEnd"/>
      <w:r w:rsidRPr="003B7863">
        <w:rPr>
          <w:lang w:eastAsia="en-NZ"/>
        </w:rPr>
        <w:t>" and empty feature classes for contacts and map boundary are created within this feature dataset. An empty table</w:t>
      </w:r>
      <w:r w:rsidR="00D23F3A">
        <w:rPr>
          <w:lang w:eastAsia="en-NZ"/>
        </w:rPr>
        <w:t xml:space="preserve"> called Valid Units</w:t>
      </w:r>
      <w:r w:rsidRPr="003B7863">
        <w:rPr>
          <w:lang w:eastAsia="en-NZ"/>
        </w:rPr>
        <w:t xml:space="preserve"> </w:t>
      </w:r>
      <w:r w:rsidR="00D23F3A">
        <w:rPr>
          <w:lang w:eastAsia="en-NZ"/>
        </w:rPr>
        <w:t>is created with fields for “</w:t>
      </w:r>
      <w:proofErr w:type="spellStart"/>
      <w:r w:rsidR="00D23F3A" w:rsidRPr="000D1256">
        <w:rPr>
          <w:b/>
          <w:lang w:eastAsia="en-NZ"/>
        </w:rPr>
        <w:t>unit_code</w:t>
      </w:r>
      <w:proofErr w:type="spellEnd"/>
      <w:r w:rsidR="00D23F3A">
        <w:rPr>
          <w:lang w:eastAsia="en-NZ"/>
        </w:rPr>
        <w:t>” and “</w:t>
      </w:r>
      <w:proofErr w:type="spellStart"/>
      <w:r w:rsidR="00D23F3A" w:rsidRPr="000D1256">
        <w:rPr>
          <w:b/>
          <w:lang w:eastAsia="en-NZ"/>
        </w:rPr>
        <w:t>Unit_name</w:t>
      </w:r>
      <w:proofErr w:type="spellEnd"/>
      <w:r w:rsidR="00D23F3A">
        <w:rPr>
          <w:lang w:eastAsia="en-NZ"/>
        </w:rPr>
        <w:t>.”</w:t>
      </w:r>
    </w:p>
    <w:p w:rsidR="00D23F3A" w:rsidRDefault="00D23F3A" w:rsidP="003B7863">
      <w:pPr>
        <w:rPr>
          <w:lang w:eastAsia="en-NZ"/>
        </w:rPr>
      </w:pPr>
      <w:r>
        <w:rPr>
          <w:noProof/>
          <w:lang w:eastAsia="en-NZ"/>
        </w:rPr>
        <w:drawing>
          <wp:inline distT="0" distB="0" distL="0" distR="0" wp14:anchorId="35E0A636" wp14:editId="0655357F">
            <wp:extent cx="2038095" cy="7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095" cy="790476"/>
                    </a:xfrm>
                    <a:prstGeom prst="rect">
                      <a:avLst/>
                    </a:prstGeom>
                  </pic:spPr>
                </pic:pic>
              </a:graphicData>
            </a:graphic>
          </wp:inline>
        </w:drawing>
      </w:r>
    </w:p>
    <w:p w:rsidR="00D23F3A" w:rsidRDefault="00D23F3A" w:rsidP="00D23F3A">
      <w:pPr>
        <w:rPr>
          <w:lang w:eastAsia="en-NZ"/>
        </w:rPr>
      </w:pPr>
    </w:p>
    <w:p w:rsidR="00D23F3A" w:rsidRDefault="00D23F3A" w:rsidP="003B7863">
      <w:pPr>
        <w:rPr>
          <w:lang w:eastAsia="en-NZ"/>
        </w:rPr>
      </w:pPr>
      <w:r>
        <w:rPr>
          <w:lang w:eastAsia="en-NZ"/>
        </w:rPr>
        <w:t>The valid units table has field for “</w:t>
      </w:r>
      <w:proofErr w:type="spellStart"/>
      <w:r w:rsidRPr="000D1256">
        <w:rPr>
          <w:b/>
          <w:lang w:eastAsia="en-NZ"/>
        </w:rPr>
        <w:t>unit_code</w:t>
      </w:r>
      <w:proofErr w:type="spellEnd"/>
      <w:r>
        <w:rPr>
          <w:lang w:eastAsia="en-NZ"/>
        </w:rPr>
        <w:t>” and “</w:t>
      </w:r>
      <w:proofErr w:type="spellStart"/>
      <w:r w:rsidRPr="000D1256">
        <w:rPr>
          <w:b/>
          <w:lang w:eastAsia="en-NZ"/>
        </w:rPr>
        <w:t>Unit_name</w:t>
      </w:r>
      <w:proofErr w:type="spellEnd"/>
      <w:r w:rsidRPr="000D1256">
        <w:rPr>
          <w:b/>
          <w:lang w:eastAsia="en-NZ"/>
        </w:rPr>
        <w:t>.”</w:t>
      </w:r>
    </w:p>
    <w:p w:rsidR="003B7863" w:rsidRDefault="003B7863" w:rsidP="003B7863">
      <w:pPr>
        <w:rPr>
          <w:lang w:eastAsia="en-NZ"/>
        </w:rPr>
      </w:pPr>
      <w:r>
        <w:rPr>
          <w:noProof/>
          <w:lang w:eastAsia="en-NZ"/>
        </w:rPr>
        <w:drawing>
          <wp:inline distT="0" distB="0" distL="0" distR="0" wp14:anchorId="223391DE" wp14:editId="38AC7140">
            <wp:extent cx="3657143" cy="11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143" cy="1171429"/>
                    </a:xfrm>
                    <a:prstGeom prst="rect">
                      <a:avLst/>
                    </a:prstGeom>
                  </pic:spPr>
                </pic:pic>
              </a:graphicData>
            </a:graphic>
          </wp:inline>
        </w:drawing>
      </w:r>
    </w:p>
    <w:p w:rsidR="003B7863" w:rsidRDefault="00D23F3A" w:rsidP="003B7863">
      <w:pPr>
        <w:rPr>
          <w:lang w:eastAsia="en-NZ"/>
        </w:rPr>
      </w:pPr>
      <w:r w:rsidRPr="00D23F3A">
        <w:rPr>
          <w:b/>
          <w:lang w:eastAsia="en-NZ"/>
        </w:rPr>
        <w:t>Working Geodatabase:</w:t>
      </w:r>
      <w:r>
        <w:rPr>
          <w:lang w:eastAsia="en-NZ"/>
        </w:rPr>
        <w:t xml:space="preserve"> </w:t>
      </w:r>
      <w:r w:rsidRPr="00D23F3A">
        <w:rPr>
          <w:lang w:eastAsia="en-NZ"/>
        </w:rPr>
        <w:t>This is the Geodatabase where the template geological features will be created.</w:t>
      </w:r>
    </w:p>
    <w:p w:rsidR="00D23F3A" w:rsidRDefault="00D23F3A" w:rsidP="003B7863">
      <w:pPr>
        <w:rPr>
          <w:lang w:eastAsia="en-NZ"/>
        </w:rPr>
      </w:pPr>
      <w:r w:rsidRPr="00D23F3A">
        <w:rPr>
          <w:b/>
          <w:lang w:eastAsia="en-NZ"/>
        </w:rPr>
        <w:lastRenderedPageBreak/>
        <w:t>Coordinate System:</w:t>
      </w:r>
      <w:r w:rsidRPr="00D23F3A">
        <w:t xml:space="preserve"> </w:t>
      </w:r>
      <w:r w:rsidRPr="00D23F3A">
        <w:rPr>
          <w:lang w:eastAsia="en-NZ"/>
        </w:rPr>
        <w:t>Select the coordinate system you would like to use for digitising.</w:t>
      </w:r>
    </w:p>
    <w:p w:rsidR="0064770E" w:rsidRDefault="0064770E" w:rsidP="00530EC0">
      <w:pPr>
        <w:pStyle w:val="Heading3"/>
      </w:pPr>
      <w:bookmarkStart w:id="5" w:name="_Toc495676623"/>
      <w:r>
        <w:t xml:space="preserve">Set contact sub-types for </w:t>
      </w:r>
      <w:proofErr w:type="spellStart"/>
      <w:r>
        <w:t>digitisising</w:t>
      </w:r>
      <w:proofErr w:type="spellEnd"/>
    </w:p>
    <w:p w:rsidR="007B4D5D" w:rsidRDefault="0064770E" w:rsidP="0064770E">
      <w:r>
        <w:t>By default sub-types will be created for</w:t>
      </w:r>
      <w:r w:rsidR="007B4D5D">
        <w:t xml:space="preserve"> drawing</w:t>
      </w:r>
      <w:r>
        <w:t xml:space="preserve"> accurate, approximate and inferred contacts. If you desire other contact types you can set t</w:t>
      </w:r>
      <w:r w:rsidR="007B4D5D">
        <w:t xml:space="preserve">hem. </w:t>
      </w:r>
    </w:p>
    <w:p w:rsidR="0064770E" w:rsidRDefault="007B4D5D" w:rsidP="007B4D5D">
      <w:pPr>
        <w:pStyle w:val="ListParagraph"/>
        <w:numPr>
          <w:ilvl w:val="0"/>
          <w:numId w:val="21"/>
        </w:numPr>
      </w:pPr>
      <w:r>
        <w:t>Right click on the Contacts layer and choose Properties</w:t>
      </w:r>
      <w:r>
        <w:br/>
      </w:r>
      <w:r>
        <w:rPr>
          <w:noProof/>
          <w:lang w:eastAsia="en-NZ"/>
        </w:rPr>
        <w:drawing>
          <wp:inline distT="0" distB="0" distL="0" distR="0" wp14:anchorId="41887E30" wp14:editId="2321A5C6">
            <wp:extent cx="2276190" cy="2485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190" cy="2485714"/>
                    </a:xfrm>
                    <a:prstGeom prst="rect">
                      <a:avLst/>
                    </a:prstGeom>
                  </pic:spPr>
                </pic:pic>
              </a:graphicData>
            </a:graphic>
          </wp:inline>
        </w:drawing>
      </w:r>
    </w:p>
    <w:p w:rsidR="007B4D5D" w:rsidRDefault="007B4D5D" w:rsidP="007B4D5D">
      <w:pPr>
        <w:pStyle w:val="ListParagraph"/>
        <w:numPr>
          <w:ilvl w:val="0"/>
          <w:numId w:val="21"/>
        </w:numPr>
      </w:pPr>
      <w:r>
        <w:t>GO to the Sub-types tab.</w:t>
      </w:r>
    </w:p>
    <w:p w:rsidR="007B4D5D" w:rsidRDefault="007B4D5D" w:rsidP="007B4D5D">
      <w:pPr>
        <w:pStyle w:val="ListParagraph"/>
        <w:numPr>
          <w:ilvl w:val="0"/>
          <w:numId w:val="21"/>
        </w:numPr>
      </w:pPr>
      <w:r>
        <w:t>Enter in additional sub-types by typing a unique number and the name.</w:t>
      </w:r>
      <w:r>
        <w:br/>
      </w:r>
      <w:r>
        <w:rPr>
          <w:noProof/>
          <w:lang w:eastAsia="en-NZ"/>
        </w:rPr>
        <w:drawing>
          <wp:inline distT="0" distB="0" distL="0" distR="0" wp14:anchorId="075213D5" wp14:editId="1D2F812A">
            <wp:extent cx="3723809" cy="16666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1666667"/>
                    </a:xfrm>
                    <a:prstGeom prst="rect">
                      <a:avLst/>
                    </a:prstGeom>
                  </pic:spPr>
                </pic:pic>
              </a:graphicData>
            </a:graphic>
          </wp:inline>
        </w:drawing>
      </w:r>
    </w:p>
    <w:p w:rsidR="007B4D5D" w:rsidRDefault="007B4D5D" w:rsidP="007B4D5D">
      <w:pPr>
        <w:pStyle w:val="ListParagraph"/>
        <w:numPr>
          <w:ilvl w:val="0"/>
          <w:numId w:val="21"/>
        </w:numPr>
      </w:pPr>
      <w:r>
        <w:t>Save and exit.</w:t>
      </w:r>
    </w:p>
    <w:p w:rsidR="007B4D5D" w:rsidRPr="0064770E" w:rsidRDefault="007B4D5D" w:rsidP="007B4D5D">
      <w:pPr>
        <w:pStyle w:val="ListParagraph"/>
        <w:numPr>
          <w:ilvl w:val="0"/>
          <w:numId w:val="21"/>
        </w:numPr>
      </w:pPr>
      <w:r>
        <w:t>Adding or re-adding the layer to your map will show the additional sub-types.</w:t>
      </w:r>
    </w:p>
    <w:p w:rsidR="003B7863" w:rsidRDefault="00E43C12" w:rsidP="00530EC0">
      <w:pPr>
        <w:pStyle w:val="Heading3"/>
      </w:pPr>
      <w:r>
        <w:t>Digitise geological contacts and map boundary</w:t>
      </w:r>
      <w:bookmarkEnd w:id="5"/>
    </w:p>
    <w:p w:rsidR="00E43C12" w:rsidRDefault="00E43C12" w:rsidP="00E43C12">
      <w:pPr>
        <w:pStyle w:val="ListParagraph"/>
        <w:numPr>
          <w:ilvl w:val="0"/>
          <w:numId w:val="13"/>
        </w:numPr>
      </w:pPr>
      <w:r>
        <w:t xml:space="preserve">Add the </w:t>
      </w:r>
      <w:proofErr w:type="spellStart"/>
      <w:r>
        <w:rPr>
          <w:b/>
        </w:rPr>
        <w:t>Geological_</w:t>
      </w:r>
      <w:r w:rsidRPr="00E43C12">
        <w:rPr>
          <w:b/>
        </w:rPr>
        <w:t>digitising</w:t>
      </w:r>
      <w:proofErr w:type="spellEnd"/>
      <w:r>
        <w:t xml:space="preserve"> feature dataset to your map to get both </w:t>
      </w:r>
      <w:r>
        <w:rPr>
          <w:b/>
        </w:rPr>
        <w:t>C</w:t>
      </w:r>
      <w:r w:rsidRPr="00E43C12">
        <w:rPr>
          <w:b/>
        </w:rPr>
        <w:t>ontacts</w:t>
      </w:r>
      <w:r>
        <w:t xml:space="preserve"> and </w:t>
      </w:r>
      <w:proofErr w:type="spellStart"/>
      <w:r w:rsidRPr="00E43C12">
        <w:rPr>
          <w:b/>
        </w:rPr>
        <w:t>Map_boundary</w:t>
      </w:r>
      <w:proofErr w:type="spellEnd"/>
      <w:r>
        <w:t xml:space="preserve"> in for editing. </w:t>
      </w:r>
    </w:p>
    <w:p w:rsidR="00E43C12" w:rsidRDefault="00E43C12" w:rsidP="00E43C12">
      <w:pPr>
        <w:pStyle w:val="ListParagraph"/>
        <w:numPr>
          <w:ilvl w:val="0"/>
          <w:numId w:val="13"/>
        </w:numPr>
      </w:pPr>
      <w:r>
        <w:t>Recommended settings prior to editing:</w:t>
      </w:r>
    </w:p>
    <w:p w:rsidR="00E43C12" w:rsidRDefault="00E43C12" w:rsidP="00E43C12">
      <w:pPr>
        <w:pStyle w:val="ListParagraph"/>
        <w:numPr>
          <w:ilvl w:val="1"/>
          <w:numId w:val="13"/>
        </w:numPr>
      </w:pPr>
      <w:r w:rsidRPr="00631182">
        <w:rPr>
          <w:b/>
        </w:rPr>
        <w:t xml:space="preserve">Contracts </w:t>
      </w:r>
      <w:r>
        <w:t xml:space="preserve">and </w:t>
      </w:r>
      <w:proofErr w:type="spellStart"/>
      <w:r w:rsidR="00631182">
        <w:rPr>
          <w:b/>
        </w:rPr>
        <w:t>M</w:t>
      </w:r>
      <w:r w:rsidRPr="00631182">
        <w:rPr>
          <w:b/>
        </w:rPr>
        <w:t>ap_boundary</w:t>
      </w:r>
      <w:proofErr w:type="spellEnd"/>
      <w:r w:rsidR="00631182">
        <w:t>:</w:t>
      </w:r>
      <w:r>
        <w:t xml:space="preserve"> </w:t>
      </w:r>
      <w:r w:rsidRPr="00631182">
        <w:rPr>
          <w:i/>
        </w:rPr>
        <w:t>40%</w:t>
      </w:r>
      <w:r>
        <w:t xml:space="preserve"> Transparency</w:t>
      </w:r>
    </w:p>
    <w:p w:rsidR="00E43C12" w:rsidRDefault="00E43C12" w:rsidP="00E43C12">
      <w:pPr>
        <w:pStyle w:val="ListParagraph"/>
        <w:numPr>
          <w:ilvl w:val="1"/>
          <w:numId w:val="13"/>
        </w:numPr>
      </w:pPr>
      <w:r>
        <w:t xml:space="preserve">Line width: </w:t>
      </w:r>
      <w:r w:rsidR="000B636D" w:rsidRPr="00631182">
        <w:rPr>
          <w:i/>
        </w:rPr>
        <w:t>2</w:t>
      </w:r>
    </w:p>
    <w:p w:rsidR="00E43C12" w:rsidRDefault="000B636D" w:rsidP="00E43C12">
      <w:pPr>
        <w:pStyle w:val="ListParagraph"/>
        <w:numPr>
          <w:ilvl w:val="1"/>
          <w:numId w:val="13"/>
        </w:numPr>
      </w:pPr>
      <w:r>
        <w:t xml:space="preserve">Snapping Turned on: </w:t>
      </w:r>
      <w:r w:rsidRPr="00631182">
        <w:rPr>
          <w:i/>
        </w:rPr>
        <w:t>End and Edge</w:t>
      </w:r>
      <w:r>
        <w:br/>
      </w:r>
      <w:r>
        <w:rPr>
          <w:noProof/>
          <w:lang w:eastAsia="en-NZ"/>
        </w:rPr>
        <w:drawing>
          <wp:inline distT="0" distB="0" distL="0" distR="0" wp14:anchorId="68DEE70F" wp14:editId="3FCAB6DA">
            <wp:extent cx="1923810" cy="9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810" cy="933333"/>
                    </a:xfrm>
                    <a:prstGeom prst="rect">
                      <a:avLst/>
                    </a:prstGeom>
                  </pic:spPr>
                </pic:pic>
              </a:graphicData>
            </a:graphic>
          </wp:inline>
        </w:drawing>
      </w:r>
    </w:p>
    <w:p w:rsidR="00E43C12" w:rsidRDefault="00E43C12" w:rsidP="00E43C12">
      <w:pPr>
        <w:pStyle w:val="ListParagraph"/>
        <w:numPr>
          <w:ilvl w:val="1"/>
          <w:numId w:val="13"/>
        </w:numPr>
      </w:pPr>
      <w:r>
        <w:t>All other layers that could interfere with snapping turned off</w:t>
      </w:r>
    </w:p>
    <w:p w:rsidR="00631182" w:rsidRDefault="00631182" w:rsidP="00631182">
      <w:pPr>
        <w:ind w:left="360"/>
      </w:pPr>
      <w:r>
        <w:lastRenderedPageBreak/>
        <w:t>Note: Snapping is not required for the scripts since the scripts include a snapping routine based on field map scale/digitising accuracy.</w:t>
      </w:r>
    </w:p>
    <w:p w:rsidR="000B636D" w:rsidRDefault="000B636D" w:rsidP="000B636D">
      <w:pPr>
        <w:pStyle w:val="ListParagraph"/>
        <w:numPr>
          <w:ilvl w:val="0"/>
          <w:numId w:val="13"/>
        </w:numPr>
      </w:pPr>
      <w:r>
        <w:t>Start editing session</w:t>
      </w:r>
    </w:p>
    <w:p w:rsidR="000B636D" w:rsidRDefault="00631182" w:rsidP="000B636D">
      <w:pPr>
        <w:pStyle w:val="ListParagraph"/>
        <w:numPr>
          <w:ilvl w:val="0"/>
          <w:numId w:val="13"/>
        </w:numPr>
      </w:pPr>
      <w:r>
        <w:t>D</w:t>
      </w:r>
      <w:r w:rsidR="000B636D">
        <w:t xml:space="preserve">raw in your </w:t>
      </w:r>
      <w:proofErr w:type="spellStart"/>
      <w:r w:rsidR="000B636D" w:rsidRPr="00631182">
        <w:rPr>
          <w:b/>
        </w:rPr>
        <w:t>Map_boundaries</w:t>
      </w:r>
      <w:proofErr w:type="spellEnd"/>
    </w:p>
    <w:p w:rsidR="000B636D" w:rsidRDefault="000B636D" w:rsidP="000B636D">
      <w:pPr>
        <w:pStyle w:val="ListParagraph"/>
        <w:numPr>
          <w:ilvl w:val="0"/>
          <w:numId w:val="13"/>
        </w:numPr>
      </w:pPr>
      <w:r>
        <w:t xml:space="preserve">Draw in your </w:t>
      </w:r>
      <w:r w:rsidR="00631182" w:rsidRPr="00631182">
        <w:rPr>
          <w:b/>
        </w:rPr>
        <w:t>C</w:t>
      </w:r>
      <w:r w:rsidRPr="00631182">
        <w:rPr>
          <w:b/>
        </w:rPr>
        <w:t>ontacts</w:t>
      </w:r>
      <w:r>
        <w:t>. Start a new line wherever your mapping accuracy changes</w:t>
      </w:r>
      <w:r w:rsidR="00631182">
        <w:t xml:space="preserve">, </w:t>
      </w:r>
      <w:r>
        <w:t>see red vs. green lines in this image:</w:t>
      </w:r>
      <w:r>
        <w:br/>
      </w:r>
      <w:r>
        <w:rPr>
          <w:noProof/>
          <w:lang w:eastAsia="en-NZ"/>
        </w:rPr>
        <w:drawing>
          <wp:inline distT="0" distB="0" distL="0" distR="0" wp14:anchorId="03B2EC54" wp14:editId="48516E8C">
            <wp:extent cx="2979506" cy="2671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132" cy="2694937"/>
                    </a:xfrm>
                    <a:prstGeom prst="rect">
                      <a:avLst/>
                    </a:prstGeom>
                  </pic:spPr>
                </pic:pic>
              </a:graphicData>
            </a:graphic>
          </wp:inline>
        </w:drawing>
      </w:r>
    </w:p>
    <w:p w:rsidR="00E0642C" w:rsidRDefault="00E0642C" w:rsidP="000B636D">
      <w:pPr>
        <w:pStyle w:val="ListParagraph"/>
        <w:numPr>
          <w:ilvl w:val="0"/>
          <w:numId w:val="13"/>
        </w:numPr>
      </w:pPr>
      <w:r>
        <w:t xml:space="preserve">Populate the </w:t>
      </w:r>
      <w:proofErr w:type="spellStart"/>
      <w:r w:rsidRPr="000D1256">
        <w:rPr>
          <w:b/>
        </w:rPr>
        <w:t>Valid_Units</w:t>
      </w:r>
      <w:proofErr w:type="spellEnd"/>
      <w:r>
        <w:t xml:space="preserve"> table with the geological units that you have mapped</w:t>
      </w:r>
      <w:r>
        <w:br/>
      </w:r>
      <w:r>
        <w:rPr>
          <w:noProof/>
          <w:lang w:eastAsia="en-NZ"/>
        </w:rPr>
        <w:drawing>
          <wp:inline distT="0" distB="0" distL="0" distR="0" wp14:anchorId="262CDE65" wp14:editId="7EF6BDED">
            <wp:extent cx="5076190" cy="10285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190" cy="1028571"/>
                    </a:xfrm>
                    <a:prstGeom prst="rect">
                      <a:avLst/>
                    </a:prstGeom>
                  </pic:spPr>
                </pic:pic>
              </a:graphicData>
            </a:graphic>
          </wp:inline>
        </w:drawing>
      </w:r>
    </w:p>
    <w:p w:rsidR="000B636D" w:rsidRDefault="001C7DAB" w:rsidP="000B636D">
      <w:pPr>
        <w:pStyle w:val="ListParagraph"/>
        <w:numPr>
          <w:ilvl w:val="0"/>
          <w:numId w:val="13"/>
        </w:numPr>
      </w:pPr>
      <w:r>
        <w:t>Save edits and finish editing session</w:t>
      </w:r>
    </w:p>
    <w:p w:rsidR="00631182" w:rsidRDefault="00631182" w:rsidP="00530EC0">
      <w:pPr>
        <w:pStyle w:val="Heading3"/>
      </w:pPr>
      <w:bookmarkStart w:id="6" w:name="_Toc495676624"/>
      <w:r>
        <w:t>Run Script: “</w:t>
      </w:r>
      <w:r w:rsidRPr="00631182">
        <w:t>2 Create Geological Unit Polygons</w:t>
      </w:r>
      <w:r>
        <w:t>”</w:t>
      </w:r>
      <w:bookmarkEnd w:id="6"/>
    </w:p>
    <w:p w:rsidR="00631182" w:rsidRDefault="00631182" w:rsidP="00631182">
      <w:r>
        <w:t xml:space="preserve">This script </w:t>
      </w:r>
      <w:r w:rsidR="00E0642C">
        <w:t xml:space="preserve">creates geological unit polygons. It performs 3 basic steps: 1) Snapping the </w:t>
      </w:r>
      <w:r w:rsidR="00E0642C" w:rsidRPr="000D1256">
        <w:rPr>
          <w:b/>
        </w:rPr>
        <w:t>Contacts</w:t>
      </w:r>
      <w:r w:rsidR="00E0642C">
        <w:t xml:space="preserve"> to themselves and the </w:t>
      </w:r>
      <w:proofErr w:type="spellStart"/>
      <w:r w:rsidR="00E0642C" w:rsidRPr="00E0642C">
        <w:rPr>
          <w:b/>
        </w:rPr>
        <w:t>Map_boundary</w:t>
      </w:r>
      <w:proofErr w:type="spellEnd"/>
      <w:r w:rsidR="00E0642C">
        <w:t xml:space="preserve"> based on the </w:t>
      </w:r>
      <w:r w:rsidR="00E0642C" w:rsidRPr="000D1256">
        <w:rPr>
          <w:b/>
        </w:rPr>
        <w:t>Digitising accuracy</w:t>
      </w:r>
      <w:r w:rsidR="00E0642C">
        <w:t xml:space="preserve"> (calculated by Field map scale or input by user). 2) Create Unit Polygons for the areas defined by the </w:t>
      </w:r>
      <w:r w:rsidR="00E0642C" w:rsidRPr="00E0642C">
        <w:rPr>
          <w:b/>
        </w:rPr>
        <w:t>Contacts</w:t>
      </w:r>
      <w:r w:rsidR="00E0642C">
        <w:t xml:space="preserve"> and </w:t>
      </w:r>
      <w:proofErr w:type="spellStart"/>
      <w:r w:rsidR="00E0642C" w:rsidRPr="00E0642C">
        <w:rPr>
          <w:b/>
        </w:rPr>
        <w:t>Map_boundary</w:t>
      </w:r>
      <w:proofErr w:type="spellEnd"/>
      <w:r w:rsidR="00E0642C">
        <w:t xml:space="preserve">. 3) Add the Unit Code sub type </w:t>
      </w:r>
      <w:r w:rsidR="00413C23">
        <w:t>to the Unit Polygons</w:t>
      </w:r>
      <w:r w:rsidR="00D23F3A">
        <w:t xml:space="preserve"> Feature Class </w:t>
      </w:r>
      <w:r w:rsidR="00413C23">
        <w:t>using the</w:t>
      </w:r>
      <w:r w:rsidR="00E0642C">
        <w:t xml:space="preserve"> </w:t>
      </w:r>
      <w:proofErr w:type="spellStart"/>
      <w:r w:rsidR="00E0642C" w:rsidRPr="000D1256">
        <w:rPr>
          <w:b/>
        </w:rPr>
        <w:t>Valid_units</w:t>
      </w:r>
      <w:proofErr w:type="spellEnd"/>
      <w:r w:rsidR="00E0642C">
        <w:t xml:space="preserve"> table</w:t>
      </w:r>
      <w:r w:rsidR="00413C23">
        <w:t>.</w:t>
      </w:r>
    </w:p>
    <w:p w:rsidR="00380218" w:rsidRDefault="0064770E" w:rsidP="006311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86.85pt">
            <v:imagedata r:id="rId14" o:title="figures-01"/>
          </v:shape>
        </w:pict>
      </w:r>
    </w:p>
    <w:p w:rsidR="00380218" w:rsidRDefault="00380218" w:rsidP="00631182">
      <w:pPr>
        <w:rPr>
          <w:b/>
        </w:rPr>
      </w:pPr>
      <w:r>
        <w:rPr>
          <w:noProof/>
          <w:lang w:eastAsia="en-NZ"/>
        </w:rPr>
        <w:lastRenderedPageBreak/>
        <w:drawing>
          <wp:inline distT="0" distB="0" distL="0" distR="0" wp14:anchorId="330EB15D" wp14:editId="55B712BA">
            <wp:extent cx="1876190" cy="9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6190" cy="961905"/>
                    </a:xfrm>
                    <a:prstGeom prst="rect">
                      <a:avLst/>
                    </a:prstGeom>
                  </pic:spPr>
                </pic:pic>
              </a:graphicData>
            </a:graphic>
          </wp:inline>
        </w:drawing>
      </w:r>
    </w:p>
    <w:p w:rsidR="00CD103F" w:rsidRPr="00E0642C" w:rsidRDefault="00CD103F" w:rsidP="00631182">
      <w:pPr>
        <w:rPr>
          <w:b/>
        </w:rPr>
      </w:pPr>
      <w:r>
        <w:rPr>
          <w:b/>
        </w:rPr>
        <w:t>Explanation of input fields</w:t>
      </w:r>
    </w:p>
    <w:p w:rsidR="00631182" w:rsidRDefault="00631182" w:rsidP="00631182">
      <w:r>
        <w:rPr>
          <w:noProof/>
          <w:lang w:eastAsia="en-NZ"/>
        </w:rPr>
        <w:drawing>
          <wp:inline distT="0" distB="0" distL="0" distR="0" wp14:anchorId="066E5C50" wp14:editId="3AA85174">
            <wp:extent cx="3542857" cy="304761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2857" cy="3047619"/>
                    </a:xfrm>
                    <a:prstGeom prst="rect">
                      <a:avLst/>
                    </a:prstGeom>
                  </pic:spPr>
                </pic:pic>
              </a:graphicData>
            </a:graphic>
          </wp:inline>
        </w:drawing>
      </w:r>
    </w:p>
    <w:p w:rsidR="00CD103F" w:rsidRDefault="00CD103F" w:rsidP="00CD103F">
      <w:proofErr w:type="spellStart"/>
      <w:r w:rsidRPr="00CD103F">
        <w:rPr>
          <w:b/>
        </w:rPr>
        <w:t>Working_Geodatabase</w:t>
      </w:r>
      <w:proofErr w:type="spellEnd"/>
      <w:r w:rsidRPr="00CD103F">
        <w:rPr>
          <w:b/>
        </w:rPr>
        <w:t>:</w:t>
      </w:r>
      <w:r>
        <w:rPr>
          <w:b/>
        </w:rPr>
        <w:t xml:space="preserve"> </w:t>
      </w:r>
      <w:r>
        <w:t>This is the Geodatabase where the template geological features will be created.</w:t>
      </w:r>
    </w:p>
    <w:p w:rsidR="000D1256" w:rsidRDefault="006908B5" w:rsidP="00CD103F">
      <w:pPr>
        <w:rPr>
          <w:b/>
        </w:rPr>
      </w:pPr>
      <w:r>
        <w:rPr>
          <w:b/>
        </w:rPr>
        <w:t xml:space="preserve">Digitising Feature Dataset, </w:t>
      </w:r>
      <w:r w:rsidRPr="006908B5">
        <w:rPr>
          <w:b/>
        </w:rPr>
        <w:t>Contacts</w:t>
      </w:r>
      <w:r>
        <w:rPr>
          <w:b/>
        </w:rPr>
        <w:t xml:space="preserve"> </w:t>
      </w:r>
      <w:r w:rsidRPr="006908B5">
        <w:rPr>
          <w:b/>
        </w:rPr>
        <w:t>Feature</w:t>
      </w:r>
      <w:r>
        <w:rPr>
          <w:b/>
        </w:rPr>
        <w:t xml:space="preserve"> </w:t>
      </w:r>
      <w:r w:rsidRPr="006908B5">
        <w:rPr>
          <w:b/>
        </w:rPr>
        <w:t>Class</w:t>
      </w:r>
      <w:r>
        <w:rPr>
          <w:b/>
        </w:rPr>
        <w:t xml:space="preserve">, </w:t>
      </w:r>
      <w:r w:rsidRPr="006908B5">
        <w:rPr>
          <w:b/>
        </w:rPr>
        <w:t>Boundar</w:t>
      </w:r>
      <w:r>
        <w:rPr>
          <w:b/>
        </w:rPr>
        <w:t xml:space="preserve">y </w:t>
      </w:r>
      <w:r w:rsidRPr="006908B5">
        <w:rPr>
          <w:b/>
        </w:rPr>
        <w:t>Feature</w:t>
      </w:r>
      <w:r>
        <w:rPr>
          <w:b/>
        </w:rPr>
        <w:t xml:space="preserve"> </w:t>
      </w:r>
      <w:r w:rsidRPr="006908B5">
        <w:rPr>
          <w:b/>
        </w:rPr>
        <w:t>Class</w:t>
      </w:r>
      <w:r>
        <w:rPr>
          <w:b/>
        </w:rPr>
        <w:t xml:space="preserve">, Valid Units </w:t>
      </w:r>
      <w:proofErr w:type="spellStart"/>
      <w:r>
        <w:rPr>
          <w:b/>
        </w:rPr>
        <w:t>Table</w:t>
      </w:r>
      <w:proofErr w:type="gramStart"/>
      <w:r>
        <w:rPr>
          <w:b/>
        </w:rPr>
        <w:t>,</w:t>
      </w:r>
      <w:r w:rsidR="000D1256">
        <w:rPr>
          <w:b/>
        </w:rPr>
        <w:t>Unit</w:t>
      </w:r>
      <w:proofErr w:type="spellEnd"/>
      <w:proofErr w:type="gramEnd"/>
      <w:r w:rsidR="000D1256">
        <w:rPr>
          <w:b/>
        </w:rPr>
        <w:t xml:space="preserve"> Code field: </w:t>
      </w:r>
      <w:r w:rsidR="000D1256" w:rsidRPr="000D1256">
        <w:t>Optional fields that are the same as what is created by the first script by default.</w:t>
      </w:r>
    </w:p>
    <w:p w:rsidR="00CD103F" w:rsidRPr="006908B5" w:rsidRDefault="006908B5" w:rsidP="00CD103F">
      <w:r>
        <w:rPr>
          <w:b/>
        </w:rPr>
        <w:t xml:space="preserve"> Field Map Scale 1: </w:t>
      </w:r>
      <w:r w:rsidRPr="006908B5">
        <w:t>Enter the absolute scale of your field map (e.g. 1:1000). This will be used to calculate your digitising accuracy in map units.</w:t>
      </w:r>
    </w:p>
    <w:p w:rsidR="00413C23" w:rsidRPr="000D1256" w:rsidRDefault="006908B5" w:rsidP="00631182">
      <w:pPr>
        <w:rPr>
          <w:b/>
        </w:rPr>
      </w:pPr>
      <w:r>
        <w:rPr>
          <w:b/>
        </w:rPr>
        <w:t xml:space="preserve">Digitising Accuracy: </w:t>
      </w:r>
      <w:r w:rsidRPr="006908B5">
        <w:t xml:space="preserve">Calculated from your field map scale by assuming 1/1000 map unit accuracy digitising. </w:t>
      </w:r>
      <w:proofErr w:type="gramStart"/>
      <w:r w:rsidRPr="006908B5">
        <w:t>e.g</w:t>
      </w:r>
      <w:proofErr w:type="gramEnd"/>
      <w:r w:rsidRPr="006908B5">
        <w:t>. for 1:1000 scale 0.001m*1000=1m digitising accuracy. You can ove</w:t>
      </w:r>
      <w:r>
        <w:t>r</w:t>
      </w:r>
      <w:r w:rsidRPr="006908B5">
        <w:t>ride this by setting your map unit accuracy here.</w:t>
      </w:r>
    </w:p>
    <w:p w:rsidR="001C7DAB" w:rsidRDefault="002C1FF8" w:rsidP="00530EC0">
      <w:pPr>
        <w:pStyle w:val="Heading3"/>
      </w:pPr>
      <w:bookmarkStart w:id="7" w:name="_Toc495676625"/>
      <w:r>
        <w:t xml:space="preserve">Set </w:t>
      </w:r>
      <w:proofErr w:type="spellStart"/>
      <w:r>
        <w:t>unit_code</w:t>
      </w:r>
      <w:proofErr w:type="spellEnd"/>
      <w:r>
        <w:t xml:space="preserve"> for Geological Units</w:t>
      </w:r>
      <w:bookmarkEnd w:id="7"/>
    </w:p>
    <w:p w:rsidR="002C1FF8" w:rsidRDefault="002C1FF8" w:rsidP="002C1FF8">
      <w:r>
        <w:t xml:space="preserve">The last script creates Geological unit polygons that have do not have a Unit Code assigned to them. </w:t>
      </w:r>
    </w:p>
    <w:p w:rsidR="002C1FF8" w:rsidRDefault="002C1FF8" w:rsidP="002C1FF8">
      <w:pPr>
        <w:pStyle w:val="ListParagraph"/>
        <w:numPr>
          <w:ilvl w:val="0"/>
          <w:numId w:val="15"/>
        </w:numPr>
      </w:pPr>
      <w:r>
        <w:t>Add Units to the map</w:t>
      </w:r>
    </w:p>
    <w:p w:rsidR="002C1FF8" w:rsidRDefault="002C1FF8" w:rsidP="002C1FF8">
      <w:pPr>
        <w:pStyle w:val="ListParagraph"/>
        <w:numPr>
          <w:ilvl w:val="0"/>
          <w:numId w:val="15"/>
        </w:numPr>
      </w:pPr>
      <w:r>
        <w:t>Recommended settings for e</w:t>
      </w:r>
      <w:r w:rsidR="009914DE">
        <w:t xml:space="preserve">diting </w:t>
      </w:r>
      <w:proofErr w:type="spellStart"/>
      <w:r>
        <w:t>Unit_Code</w:t>
      </w:r>
      <w:proofErr w:type="spellEnd"/>
      <w:r>
        <w:t>:</w:t>
      </w:r>
    </w:p>
    <w:p w:rsidR="002C1FF8" w:rsidRDefault="009914DE" w:rsidP="002C1FF8">
      <w:pPr>
        <w:pStyle w:val="ListParagraph"/>
        <w:numPr>
          <w:ilvl w:val="1"/>
          <w:numId w:val="15"/>
        </w:numPr>
      </w:pPr>
      <w:r>
        <w:t>Set transparency to 60%</w:t>
      </w:r>
    </w:p>
    <w:p w:rsidR="009914DE" w:rsidRDefault="009914DE" w:rsidP="002C1FF8">
      <w:pPr>
        <w:pStyle w:val="ListParagraph"/>
        <w:numPr>
          <w:ilvl w:val="1"/>
          <w:numId w:val="15"/>
        </w:numPr>
      </w:pPr>
      <w:r>
        <w:t>Make sure base map is visible</w:t>
      </w:r>
    </w:p>
    <w:p w:rsidR="009914DE" w:rsidRDefault="009914DE" w:rsidP="009914DE">
      <w:pPr>
        <w:pStyle w:val="ListParagraph"/>
        <w:numPr>
          <w:ilvl w:val="0"/>
          <w:numId w:val="15"/>
        </w:numPr>
      </w:pPr>
      <w:r>
        <w:t>Start editing session.</w:t>
      </w:r>
    </w:p>
    <w:p w:rsidR="009914DE" w:rsidRDefault="009914DE" w:rsidP="009914DE">
      <w:pPr>
        <w:pStyle w:val="ListParagraph"/>
        <w:numPr>
          <w:ilvl w:val="0"/>
          <w:numId w:val="15"/>
        </w:numPr>
      </w:pPr>
      <w:r>
        <w:t>Open attribute table of units</w:t>
      </w:r>
    </w:p>
    <w:p w:rsidR="009914DE" w:rsidRDefault="009914DE" w:rsidP="009914DE">
      <w:pPr>
        <w:pStyle w:val="ListParagraph"/>
        <w:numPr>
          <w:ilvl w:val="0"/>
          <w:numId w:val="15"/>
        </w:numPr>
      </w:pPr>
      <w:r>
        <w:lastRenderedPageBreak/>
        <w:t xml:space="preserve">Highlight Row, then choose Correct </w:t>
      </w:r>
      <w:proofErr w:type="spellStart"/>
      <w:r w:rsidRPr="009914DE">
        <w:rPr>
          <w:b/>
        </w:rPr>
        <w:t>Unit_code</w:t>
      </w:r>
      <w:proofErr w:type="spellEnd"/>
      <w:r>
        <w:t xml:space="preserve"> based on highlighted polygon on map</w:t>
      </w:r>
      <w:r>
        <w:br/>
      </w:r>
      <w:r>
        <w:rPr>
          <w:noProof/>
          <w:lang w:eastAsia="en-NZ"/>
        </w:rPr>
        <w:drawing>
          <wp:inline distT="0" distB="0" distL="0" distR="0" wp14:anchorId="458EA11E" wp14:editId="0B14F435">
            <wp:extent cx="3904180" cy="3347610"/>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15" cy="3356643"/>
                    </a:xfrm>
                    <a:prstGeom prst="rect">
                      <a:avLst/>
                    </a:prstGeom>
                  </pic:spPr>
                </pic:pic>
              </a:graphicData>
            </a:graphic>
          </wp:inline>
        </w:drawing>
      </w:r>
    </w:p>
    <w:p w:rsidR="009914DE" w:rsidRDefault="009914DE" w:rsidP="009914DE">
      <w:pPr>
        <w:pStyle w:val="ListParagraph"/>
        <w:numPr>
          <w:ilvl w:val="0"/>
          <w:numId w:val="15"/>
        </w:numPr>
      </w:pPr>
      <w:r>
        <w:t>Repeat for all remaining polygons.</w:t>
      </w:r>
    </w:p>
    <w:p w:rsidR="00084F43" w:rsidRDefault="00084F43" w:rsidP="009914DE">
      <w:pPr>
        <w:pStyle w:val="ListParagraph"/>
        <w:numPr>
          <w:ilvl w:val="0"/>
          <w:numId w:val="15"/>
        </w:numPr>
      </w:pPr>
      <w:r>
        <w:t>Save edits and end editing session.</w:t>
      </w:r>
    </w:p>
    <w:p w:rsidR="009914DE" w:rsidRPr="002C1FF8" w:rsidRDefault="009914DE" w:rsidP="009914DE"/>
    <w:p w:rsidR="00255491" w:rsidRDefault="00255491" w:rsidP="00530EC0">
      <w:pPr>
        <w:pStyle w:val="Heading2"/>
        <w:rPr>
          <w:rFonts w:eastAsia="Times New Roman"/>
          <w:lang w:eastAsia="en-NZ"/>
        </w:rPr>
      </w:pPr>
      <w:bookmarkStart w:id="8" w:name="_Toc495676626"/>
      <w:r>
        <w:rPr>
          <w:rFonts w:eastAsia="Times New Roman"/>
          <w:lang w:eastAsia="en-NZ"/>
        </w:rPr>
        <w:t>How to use Geological map production toolbox (</w:t>
      </w:r>
      <w:r>
        <w:rPr>
          <w:lang w:eastAsia="en-NZ"/>
        </w:rPr>
        <w:t>Update Geological Map mode</w:t>
      </w:r>
      <w:r>
        <w:rPr>
          <w:rFonts w:eastAsia="Times New Roman"/>
          <w:lang w:eastAsia="en-NZ"/>
        </w:rPr>
        <w:t>)</w:t>
      </w:r>
      <w:bookmarkEnd w:id="8"/>
    </w:p>
    <w:p w:rsidR="008B4A4F" w:rsidRPr="008B4A4F" w:rsidRDefault="008B4A4F" w:rsidP="008B4A4F">
      <w:pPr>
        <w:rPr>
          <w:lang w:eastAsia="en-NZ"/>
        </w:rPr>
      </w:pPr>
      <w:r>
        <w:rPr>
          <w:lang w:eastAsia="en-NZ"/>
        </w:rPr>
        <w:t xml:space="preserve">There are several ways to update your maps. But the key thing is that you should never edit the Geological Unit Polygons directly apart from setting the geological unit for polygons in the attribute table.  This part of the user guide deals with </w:t>
      </w:r>
      <w:r w:rsidR="001262A3">
        <w:rPr>
          <w:lang w:eastAsia="en-NZ"/>
        </w:rPr>
        <w:t>2</w:t>
      </w:r>
      <w:r>
        <w:rPr>
          <w:lang w:eastAsia="en-NZ"/>
        </w:rPr>
        <w:t xml:space="preserve"> editing scenarios</w:t>
      </w:r>
      <w:r w:rsidR="001262A3">
        <w:rPr>
          <w:lang w:eastAsia="en-NZ"/>
        </w:rPr>
        <w:t>, this script/workflow supports more scenarios than this</w:t>
      </w:r>
      <w:r>
        <w:rPr>
          <w:lang w:eastAsia="en-NZ"/>
        </w:rPr>
        <w:t xml:space="preserve">. In </w:t>
      </w:r>
      <w:r w:rsidR="001262A3">
        <w:rPr>
          <w:lang w:eastAsia="en-NZ"/>
        </w:rPr>
        <w:t xml:space="preserve">both </w:t>
      </w:r>
      <w:r>
        <w:rPr>
          <w:lang w:eastAsia="en-NZ"/>
        </w:rPr>
        <w:t>case</w:t>
      </w:r>
      <w:r w:rsidR="001262A3">
        <w:rPr>
          <w:lang w:eastAsia="en-NZ"/>
        </w:rPr>
        <w:t>s</w:t>
      </w:r>
      <w:r>
        <w:rPr>
          <w:lang w:eastAsia="en-NZ"/>
        </w:rPr>
        <w:t xml:space="preserve"> the user performs</w:t>
      </w:r>
      <w:r w:rsidR="001262A3">
        <w:rPr>
          <w:lang w:eastAsia="en-NZ"/>
        </w:rPr>
        <w:t xml:space="preserve"> an editing</w:t>
      </w:r>
      <w:r>
        <w:rPr>
          <w:lang w:eastAsia="en-NZ"/>
        </w:rPr>
        <w:t xml:space="preserve"> action and then runs the “</w:t>
      </w:r>
      <w:r w:rsidRPr="008B4A4F">
        <w:rPr>
          <w:b/>
          <w:lang w:eastAsia="en-NZ"/>
        </w:rPr>
        <w:t>3 Update Geological Unit Polygons</w:t>
      </w:r>
      <w:r>
        <w:rPr>
          <w:lang w:eastAsia="en-NZ"/>
        </w:rPr>
        <w:t xml:space="preserve">” </w:t>
      </w:r>
      <w:r w:rsidR="001262A3">
        <w:rPr>
          <w:lang w:eastAsia="en-NZ"/>
        </w:rPr>
        <w:t>script</w:t>
      </w:r>
      <w:r>
        <w:rPr>
          <w:lang w:eastAsia="en-NZ"/>
        </w:rPr>
        <w:t>.</w:t>
      </w:r>
    </w:p>
    <w:p w:rsidR="008B4A4F" w:rsidRDefault="008B4A4F" w:rsidP="00530EC0">
      <w:pPr>
        <w:pStyle w:val="Heading3"/>
        <w:rPr>
          <w:lang w:eastAsia="en-NZ"/>
        </w:rPr>
      </w:pPr>
      <w:bookmarkStart w:id="9" w:name="_Toc495676627"/>
      <w:r>
        <w:rPr>
          <w:lang w:eastAsia="en-NZ"/>
        </w:rPr>
        <w:t>“</w:t>
      </w:r>
      <w:r w:rsidRPr="008B4A4F">
        <w:rPr>
          <w:lang w:eastAsia="en-NZ"/>
        </w:rPr>
        <w:t>3 Update Geological Unit Polygons</w:t>
      </w:r>
      <w:r>
        <w:rPr>
          <w:lang w:eastAsia="en-NZ"/>
        </w:rPr>
        <w:t>” Script</w:t>
      </w:r>
      <w:bookmarkEnd w:id="9"/>
    </w:p>
    <w:p w:rsidR="008B4A4F" w:rsidRPr="008B4A4F" w:rsidRDefault="008B4A4F" w:rsidP="008B4A4F">
      <w:pPr>
        <w:rPr>
          <w:lang w:eastAsia="en-NZ"/>
        </w:rPr>
      </w:pPr>
      <w:r>
        <w:rPr>
          <w:lang w:eastAsia="en-NZ"/>
        </w:rPr>
        <w:t>This script</w:t>
      </w:r>
      <w:r w:rsidR="00F92D5B">
        <w:rPr>
          <w:lang w:eastAsia="en-NZ"/>
        </w:rPr>
        <w:t xml:space="preserve"> creates new </w:t>
      </w:r>
      <w:r>
        <w:rPr>
          <w:lang w:eastAsia="en-NZ"/>
        </w:rPr>
        <w:t xml:space="preserve">Geological Unit polygons based on </w:t>
      </w:r>
      <w:r w:rsidR="00F92D5B">
        <w:rPr>
          <w:lang w:eastAsia="en-NZ"/>
        </w:rPr>
        <w:t>existing</w:t>
      </w:r>
      <w:r>
        <w:rPr>
          <w:lang w:eastAsia="en-NZ"/>
        </w:rPr>
        <w:t xml:space="preserve"> Geological polygons with Unit code attribute set</w:t>
      </w:r>
      <w:r w:rsidR="00F92D5B">
        <w:rPr>
          <w:lang w:eastAsia="en-NZ"/>
        </w:rPr>
        <w:t xml:space="preserve">, </w:t>
      </w:r>
      <w:r>
        <w:rPr>
          <w:lang w:eastAsia="en-NZ"/>
        </w:rPr>
        <w:t>upda</w:t>
      </w:r>
      <w:r w:rsidR="00F92D5B">
        <w:rPr>
          <w:lang w:eastAsia="en-NZ"/>
        </w:rPr>
        <w:t xml:space="preserve">ted contacts and/or </w:t>
      </w:r>
      <w:proofErr w:type="spellStart"/>
      <w:r w:rsidR="00F92D5B">
        <w:rPr>
          <w:lang w:eastAsia="en-NZ"/>
        </w:rPr>
        <w:t>Map_boundary</w:t>
      </w:r>
      <w:proofErr w:type="spellEnd"/>
      <w:r w:rsidR="00F92D5B">
        <w:rPr>
          <w:lang w:eastAsia="en-NZ"/>
        </w:rPr>
        <w:t xml:space="preserve"> and/or </w:t>
      </w:r>
      <w:proofErr w:type="spellStart"/>
      <w:r>
        <w:rPr>
          <w:lang w:eastAsia="en-NZ"/>
        </w:rPr>
        <w:t>Valid_units</w:t>
      </w:r>
      <w:proofErr w:type="spellEnd"/>
      <w:r>
        <w:rPr>
          <w:lang w:eastAsia="en-NZ"/>
        </w:rPr>
        <w:t xml:space="preserve"> table.</w:t>
      </w:r>
      <w:r w:rsidR="00F92D5B">
        <w:rPr>
          <w:lang w:eastAsia="en-NZ"/>
        </w:rPr>
        <w:t xml:space="preserve"> </w:t>
      </w:r>
      <w:r>
        <w:rPr>
          <w:lang w:eastAsia="en-NZ"/>
        </w:rPr>
        <w:t xml:space="preserve">This script is very similar to the </w:t>
      </w:r>
      <w:r w:rsidRPr="008B4A4F">
        <w:rPr>
          <w:b/>
        </w:rPr>
        <w:t>“2 Create Geological Unit Polygons”</w:t>
      </w:r>
      <w:r>
        <w:t xml:space="preserve"> script</w:t>
      </w:r>
      <w:r w:rsidR="00F92D5B">
        <w:t xml:space="preserve">, but has one added step. These are the steps the script performs: 1) Snapping the Contacts to themselves and the </w:t>
      </w:r>
      <w:proofErr w:type="spellStart"/>
      <w:r w:rsidR="00F92D5B" w:rsidRPr="00E0642C">
        <w:rPr>
          <w:b/>
        </w:rPr>
        <w:t>Map_boundary</w:t>
      </w:r>
      <w:proofErr w:type="spellEnd"/>
      <w:r w:rsidR="00F92D5B">
        <w:t xml:space="preserve"> based on the Digitising accuracy (calculated by Field map scale or input by user). 2) Create Unit Polygons for the areas defined by the </w:t>
      </w:r>
      <w:r w:rsidR="00F92D5B" w:rsidRPr="00E0642C">
        <w:rPr>
          <w:b/>
        </w:rPr>
        <w:t>Contacts</w:t>
      </w:r>
      <w:r w:rsidR="00F92D5B">
        <w:t xml:space="preserve"> and </w:t>
      </w:r>
      <w:proofErr w:type="spellStart"/>
      <w:r w:rsidR="00F92D5B" w:rsidRPr="00E0642C">
        <w:rPr>
          <w:b/>
        </w:rPr>
        <w:t>Map_boundary</w:t>
      </w:r>
      <w:proofErr w:type="spellEnd"/>
      <w:r w:rsidR="00F92D5B">
        <w:t xml:space="preserve">. 3) Add the Unit Code sub type to the Unit Polygons using the </w:t>
      </w:r>
      <w:proofErr w:type="spellStart"/>
      <w:r w:rsidR="00F92D5B">
        <w:t>Valid_units</w:t>
      </w:r>
      <w:proofErr w:type="spellEnd"/>
      <w:r w:rsidR="00F92D5B">
        <w:t xml:space="preserve"> table. 4) Copy the attributes from the existing </w:t>
      </w:r>
      <w:r w:rsidR="00F92D5B">
        <w:rPr>
          <w:lang w:eastAsia="en-NZ"/>
        </w:rPr>
        <w:t>Geological polygons (Unit Code) to the new Geological Polygons, based on how they overlap.</w:t>
      </w:r>
      <w:r w:rsidR="006908B5">
        <w:rPr>
          <w:lang w:eastAsia="en-NZ"/>
        </w:rPr>
        <w:t xml:space="preserve"> New Unit polygons will have number on end of old polygons incremented by 1. For example if old polygon was Units, new polygon will be Units1. </w:t>
      </w:r>
    </w:p>
    <w:p w:rsidR="00255491" w:rsidRDefault="00255491" w:rsidP="00255491">
      <w:pPr>
        <w:rPr>
          <w:lang w:eastAsia="en-NZ"/>
        </w:rPr>
      </w:pPr>
      <w:r>
        <w:rPr>
          <w:noProof/>
          <w:lang w:eastAsia="en-NZ"/>
        </w:rPr>
        <w:drawing>
          <wp:inline distT="0" distB="0" distL="0" distR="0" wp14:anchorId="270DAD7B" wp14:editId="6BE98E49">
            <wp:extent cx="2676190" cy="676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190" cy="676190"/>
                    </a:xfrm>
                    <a:prstGeom prst="rect">
                      <a:avLst/>
                    </a:prstGeom>
                  </pic:spPr>
                </pic:pic>
              </a:graphicData>
            </a:graphic>
          </wp:inline>
        </w:drawing>
      </w:r>
    </w:p>
    <w:p w:rsidR="008B4A4F" w:rsidRDefault="008B4A4F" w:rsidP="00255491">
      <w:pPr>
        <w:rPr>
          <w:lang w:eastAsia="en-NZ"/>
        </w:rPr>
      </w:pPr>
      <w:r>
        <w:rPr>
          <w:noProof/>
          <w:lang w:eastAsia="en-NZ"/>
        </w:rPr>
        <w:lastRenderedPageBreak/>
        <w:drawing>
          <wp:inline distT="0" distB="0" distL="0" distR="0" wp14:anchorId="5585A078" wp14:editId="168B0579">
            <wp:extent cx="3828571" cy="46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571" cy="4647619"/>
                    </a:xfrm>
                    <a:prstGeom prst="rect">
                      <a:avLst/>
                    </a:prstGeom>
                  </pic:spPr>
                </pic:pic>
              </a:graphicData>
            </a:graphic>
          </wp:inline>
        </w:drawing>
      </w:r>
    </w:p>
    <w:p w:rsidR="000D1256" w:rsidRDefault="000D1256" w:rsidP="000D1256">
      <w:proofErr w:type="spellStart"/>
      <w:r w:rsidRPr="00CD103F">
        <w:rPr>
          <w:b/>
        </w:rPr>
        <w:t>Working_Geodatabase</w:t>
      </w:r>
      <w:proofErr w:type="spellEnd"/>
      <w:r w:rsidRPr="00CD103F">
        <w:rPr>
          <w:b/>
        </w:rPr>
        <w:t>:</w:t>
      </w:r>
      <w:r>
        <w:rPr>
          <w:b/>
        </w:rPr>
        <w:t xml:space="preserve"> </w:t>
      </w:r>
      <w:r>
        <w:t>This is the Geodatabase where the template geological features will be created.</w:t>
      </w:r>
    </w:p>
    <w:p w:rsidR="000D1256" w:rsidRDefault="000D1256" w:rsidP="000D1256">
      <w:r w:rsidRPr="000D1256">
        <w:rPr>
          <w:b/>
        </w:rPr>
        <w:t>Input Units:</w:t>
      </w:r>
      <w:r>
        <w:t xml:space="preserve"> Find the file with the latest geological unit polygons that you want to update</w:t>
      </w:r>
    </w:p>
    <w:p w:rsidR="000D1256" w:rsidRDefault="000D1256" w:rsidP="000D1256">
      <w:pPr>
        <w:rPr>
          <w:b/>
        </w:rPr>
      </w:pPr>
      <w:r>
        <w:rPr>
          <w:b/>
        </w:rPr>
        <w:t xml:space="preserve">Digitising Feature Dataset, </w:t>
      </w:r>
      <w:r w:rsidRPr="006908B5">
        <w:rPr>
          <w:b/>
        </w:rPr>
        <w:t>Contacts</w:t>
      </w:r>
      <w:r>
        <w:rPr>
          <w:b/>
        </w:rPr>
        <w:t xml:space="preserve"> </w:t>
      </w:r>
      <w:r w:rsidRPr="006908B5">
        <w:rPr>
          <w:b/>
        </w:rPr>
        <w:t>Feature</w:t>
      </w:r>
      <w:r>
        <w:rPr>
          <w:b/>
        </w:rPr>
        <w:t xml:space="preserve"> </w:t>
      </w:r>
      <w:r w:rsidRPr="006908B5">
        <w:rPr>
          <w:b/>
        </w:rPr>
        <w:t>Class</w:t>
      </w:r>
      <w:r>
        <w:rPr>
          <w:b/>
        </w:rPr>
        <w:t xml:space="preserve">, </w:t>
      </w:r>
      <w:r w:rsidRPr="006908B5">
        <w:rPr>
          <w:b/>
        </w:rPr>
        <w:t>Boundar</w:t>
      </w:r>
      <w:r>
        <w:rPr>
          <w:b/>
        </w:rPr>
        <w:t xml:space="preserve">y </w:t>
      </w:r>
      <w:r w:rsidRPr="006908B5">
        <w:rPr>
          <w:b/>
        </w:rPr>
        <w:t>Feature</w:t>
      </w:r>
      <w:r>
        <w:rPr>
          <w:b/>
        </w:rPr>
        <w:t xml:space="preserve"> </w:t>
      </w:r>
      <w:r w:rsidRPr="006908B5">
        <w:rPr>
          <w:b/>
        </w:rPr>
        <w:t>Class</w:t>
      </w:r>
      <w:r>
        <w:rPr>
          <w:b/>
        </w:rPr>
        <w:t xml:space="preserve">, Valid Units </w:t>
      </w:r>
      <w:proofErr w:type="spellStart"/>
      <w:r>
        <w:rPr>
          <w:b/>
        </w:rPr>
        <w:t>Table</w:t>
      </w:r>
      <w:proofErr w:type="gramStart"/>
      <w:r>
        <w:rPr>
          <w:b/>
        </w:rPr>
        <w:t>,Unit</w:t>
      </w:r>
      <w:proofErr w:type="spellEnd"/>
      <w:proofErr w:type="gramEnd"/>
      <w:r>
        <w:rPr>
          <w:b/>
        </w:rPr>
        <w:t xml:space="preserve"> Code field: </w:t>
      </w:r>
      <w:r w:rsidRPr="000D1256">
        <w:t>Optional fields that are the same as what is created by the first script by default.</w:t>
      </w:r>
    </w:p>
    <w:p w:rsidR="000D1256" w:rsidRPr="006908B5" w:rsidRDefault="000D1256" w:rsidP="000D1256">
      <w:r>
        <w:rPr>
          <w:b/>
        </w:rPr>
        <w:t xml:space="preserve"> Field Map Scale 1: </w:t>
      </w:r>
      <w:r w:rsidRPr="006908B5">
        <w:t>Enter the absolute scale of your field map (e.g. 1:1000). This will be used to calculate your digitising accuracy in map units.</w:t>
      </w:r>
    </w:p>
    <w:p w:rsidR="000D1256" w:rsidRPr="000D1256" w:rsidRDefault="000D1256" w:rsidP="000D1256">
      <w:pPr>
        <w:rPr>
          <w:b/>
        </w:rPr>
      </w:pPr>
      <w:r>
        <w:rPr>
          <w:b/>
        </w:rPr>
        <w:t xml:space="preserve">Digitising Accuracy: </w:t>
      </w:r>
      <w:r w:rsidRPr="006908B5">
        <w:t xml:space="preserve">Calculated from your field map scale by assuming 1/1000 map unit accuracy digitising. </w:t>
      </w:r>
      <w:proofErr w:type="gramStart"/>
      <w:r w:rsidRPr="006908B5">
        <w:t>e.g</w:t>
      </w:r>
      <w:proofErr w:type="gramEnd"/>
      <w:r w:rsidRPr="006908B5">
        <w:t>. for 1:1000 scale 0.001m*1000=1m digitising accuracy. You can ove</w:t>
      </w:r>
      <w:r>
        <w:t>r</w:t>
      </w:r>
      <w:r w:rsidRPr="006908B5">
        <w:t>ride this by setting your map unit accuracy here.</w:t>
      </w:r>
    </w:p>
    <w:p w:rsidR="000D1256" w:rsidRDefault="000D1256" w:rsidP="00255491">
      <w:pPr>
        <w:rPr>
          <w:lang w:eastAsia="en-NZ"/>
        </w:rPr>
      </w:pPr>
    </w:p>
    <w:p w:rsidR="008F4F42" w:rsidRDefault="008B4A4F" w:rsidP="00530EC0">
      <w:pPr>
        <w:pStyle w:val="Heading3"/>
        <w:rPr>
          <w:lang w:eastAsia="en-NZ"/>
        </w:rPr>
      </w:pPr>
      <w:bookmarkStart w:id="10" w:name="_Toc495676628"/>
      <w:r>
        <w:rPr>
          <w:lang w:eastAsia="en-NZ"/>
        </w:rPr>
        <w:t xml:space="preserve">Editing scenario 1: </w:t>
      </w:r>
      <w:r w:rsidR="008F4F42">
        <w:rPr>
          <w:lang w:eastAsia="en-NZ"/>
        </w:rPr>
        <w:t>Moving a contact or changing</w:t>
      </w:r>
      <w:r>
        <w:rPr>
          <w:lang w:eastAsia="en-NZ"/>
        </w:rPr>
        <w:t xml:space="preserve"> a contact</w:t>
      </w:r>
      <w:r w:rsidR="008F4F42">
        <w:rPr>
          <w:lang w:eastAsia="en-NZ"/>
        </w:rPr>
        <w:t xml:space="preserve"> type</w:t>
      </w:r>
      <w:bookmarkEnd w:id="10"/>
    </w:p>
    <w:p w:rsidR="00F92D5B" w:rsidRDefault="00F92D5B" w:rsidP="00F92D5B">
      <w:pPr>
        <w:pStyle w:val="ListParagraph"/>
        <w:numPr>
          <w:ilvl w:val="0"/>
          <w:numId w:val="17"/>
        </w:numPr>
        <w:rPr>
          <w:lang w:eastAsia="en-NZ"/>
        </w:rPr>
      </w:pPr>
      <w:r>
        <w:rPr>
          <w:lang w:eastAsia="en-NZ"/>
        </w:rPr>
        <w:t xml:space="preserve">Start an edit session (Recommended setting: </w:t>
      </w:r>
      <w:r>
        <w:t xml:space="preserve">Snapping Turned on: </w:t>
      </w:r>
      <w:r w:rsidRPr="00631182">
        <w:rPr>
          <w:i/>
        </w:rPr>
        <w:t>End and Edge</w:t>
      </w:r>
      <w:r>
        <w:rPr>
          <w:i/>
        </w:rPr>
        <w:t>)</w:t>
      </w:r>
    </w:p>
    <w:p w:rsidR="00F92D5B" w:rsidRDefault="00F92D5B" w:rsidP="00F92D5B">
      <w:pPr>
        <w:pStyle w:val="ListParagraph"/>
        <w:numPr>
          <w:ilvl w:val="0"/>
          <w:numId w:val="17"/>
        </w:numPr>
        <w:rPr>
          <w:lang w:eastAsia="en-NZ"/>
        </w:rPr>
      </w:pPr>
      <w:r>
        <w:rPr>
          <w:lang w:eastAsia="en-NZ"/>
        </w:rPr>
        <w:t>Edit the contact and/or change the type of contact.</w:t>
      </w:r>
    </w:p>
    <w:p w:rsidR="00F92D5B" w:rsidRDefault="00F92D5B" w:rsidP="00F92D5B">
      <w:pPr>
        <w:pStyle w:val="ListParagraph"/>
        <w:numPr>
          <w:ilvl w:val="0"/>
          <w:numId w:val="17"/>
        </w:numPr>
        <w:rPr>
          <w:lang w:eastAsia="en-NZ"/>
        </w:rPr>
      </w:pPr>
      <w:r>
        <w:rPr>
          <w:lang w:eastAsia="en-NZ"/>
        </w:rPr>
        <w:t>Save edits and stop editing</w:t>
      </w:r>
    </w:p>
    <w:p w:rsidR="00F92D5B" w:rsidRPr="00F92D5B" w:rsidRDefault="00F92D5B" w:rsidP="00F92D5B">
      <w:pPr>
        <w:pStyle w:val="ListParagraph"/>
        <w:numPr>
          <w:ilvl w:val="0"/>
          <w:numId w:val="17"/>
        </w:numPr>
        <w:rPr>
          <w:lang w:eastAsia="en-NZ"/>
        </w:rPr>
      </w:pPr>
      <w:r>
        <w:rPr>
          <w:lang w:eastAsia="en-NZ"/>
        </w:rPr>
        <w:t>Run “</w:t>
      </w:r>
      <w:r w:rsidRPr="00F92D5B">
        <w:rPr>
          <w:lang w:eastAsia="en-NZ"/>
        </w:rPr>
        <w:t>“3 UPDATE GEOLOGICAL UNIT POLYGONS” SCRIPT</w:t>
      </w:r>
    </w:p>
    <w:p w:rsidR="00F92D5B" w:rsidRPr="00F92D5B" w:rsidRDefault="00F92D5B" w:rsidP="00F92D5B">
      <w:pPr>
        <w:pStyle w:val="ListParagraph"/>
        <w:numPr>
          <w:ilvl w:val="0"/>
          <w:numId w:val="17"/>
        </w:numPr>
        <w:rPr>
          <w:lang w:eastAsia="en-NZ"/>
        </w:rPr>
      </w:pPr>
      <w:r>
        <w:rPr>
          <w:lang w:eastAsia="en-NZ"/>
        </w:rPr>
        <w:t xml:space="preserve">Check that </w:t>
      </w:r>
      <w:proofErr w:type="spellStart"/>
      <w:r w:rsidRPr="000D1256">
        <w:rPr>
          <w:b/>
          <w:lang w:eastAsia="en-NZ"/>
        </w:rPr>
        <w:t>Unit_code</w:t>
      </w:r>
      <w:proofErr w:type="spellEnd"/>
      <w:r>
        <w:rPr>
          <w:lang w:eastAsia="en-NZ"/>
        </w:rPr>
        <w:t xml:space="preserve"> is correct for units beside edited area.</w:t>
      </w:r>
    </w:p>
    <w:p w:rsidR="008F4F42" w:rsidRDefault="008B4A4F" w:rsidP="00530EC0">
      <w:pPr>
        <w:pStyle w:val="Heading3"/>
        <w:rPr>
          <w:lang w:eastAsia="en-NZ"/>
        </w:rPr>
      </w:pPr>
      <w:bookmarkStart w:id="11" w:name="_Toc495676629"/>
      <w:r>
        <w:rPr>
          <w:lang w:eastAsia="en-NZ"/>
        </w:rPr>
        <w:lastRenderedPageBreak/>
        <w:t xml:space="preserve">Editing scenario 2: </w:t>
      </w:r>
      <w:r w:rsidR="008F4F42">
        <w:rPr>
          <w:lang w:eastAsia="en-NZ"/>
        </w:rPr>
        <w:t>Adding a new contact in</w:t>
      </w:r>
      <w:bookmarkEnd w:id="11"/>
    </w:p>
    <w:p w:rsidR="00F92D5B" w:rsidRDefault="00F92D5B" w:rsidP="00F92D5B">
      <w:pPr>
        <w:pStyle w:val="ListParagraph"/>
        <w:numPr>
          <w:ilvl w:val="0"/>
          <w:numId w:val="17"/>
        </w:numPr>
        <w:rPr>
          <w:lang w:eastAsia="en-NZ"/>
        </w:rPr>
      </w:pPr>
      <w:r>
        <w:rPr>
          <w:lang w:eastAsia="en-NZ"/>
        </w:rPr>
        <w:t xml:space="preserve">Start an edit session (Recommended setting: </w:t>
      </w:r>
      <w:r>
        <w:t xml:space="preserve">Snapping Turned on: </w:t>
      </w:r>
      <w:r w:rsidRPr="00631182">
        <w:rPr>
          <w:i/>
        </w:rPr>
        <w:t>End and Edge</w:t>
      </w:r>
      <w:r>
        <w:rPr>
          <w:i/>
        </w:rPr>
        <w:t>)</w:t>
      </w:r>
    </w:p>
    <w:p w:rsidR="00F92D5B" w:rsidRDefault="00F92D5B" w:rsidP="00F92D5B">
      <w:pPr>
        <w:pStyle w:val="ListParagraph"/>
        <w:numPr>
          <w:ilvl w:val="0"/>
          <w:numId w:val="17"/>
        </w:numPr>
        <w:rPr>
          <w:lang w:eastAsia="en-NZ"/>
        </w:rPr>
      </w:pPr>
      <w:r>
        <w:rPr>
          <w:lang w:eastAsia="en-NZ"/>
        </w:rPr>
        <w:t>Add the new contact/s in</w:t>
      </w:r>
      <w:r>
        <w:rPr>
          <w:lang w:eastAsia="en-NZ"/>
        </w:rPr>
        <w:br/>
      </w:r>
      <w:r>
        <w:rPr>
          <w:noProof/>
          <w:lang w:eastAsia="en-NZ"/>
        </w:rPr>
        <w:drawing>
          <wp:inline distT="0" distB="0" distL="0" distR="0" wp14:anchorId="06B0847E" wp14:editId="216E584F">
            <wp:extent cx="2803377" cy="1849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7475" cy="1858649"/>
                    </a:xfrm>
                    <a:prstGeom prst="rect">
                      <a:avLst/>
                    </a:prstGeom>
                  </pic:spPr>
                </pic:pic>
              </a:graphicData>
            </a:graphic>
          </wp:inline>
        </w:drawing>
      </w:r>
    </w:p>
    <w:p w:rsidR="00F92D5B" w:rsidRDefault="00F92D5B" w:rsidP="00F92D5B">
      <w:pPr>
        <w:pStyle w:val="ListParagraph"/>
        <w:numPr>
          <w:ilvl w:val="0"/>
          <w:numId w:val="17"/>
        </w:numPr>
        <w:rPr>
          <w:lang w:eastAsia="en-NZ"/>
        </w:rPr>
      </w:pPr>
      <w:r>
        <w:rPr>
          <w:lang w:eastAsia="en-NZ"/>
        </w:rPr>
        <w:t>Save edits and stop editing</w:t>
      </w:r>
    </w:p>
    <w:p w:rsidR="00F92D5B" w:rsidRPr="00F92D5B" w:rsidRDefault="00F92D5B" w:rsidP="00F92D5B">
      <w:pPr>
        <w:pStyle w:val="ListParagraph"/>
        <w:numPr>
          <w:ilvl w:val="0"/>
          <w:numId w:val="17"/>
        </w:numPr>
        <w:rPr>
          <w:lang w:eastAsia="en-NZ"/>
        </w:rPr>
      </w:pPr>
      <w:r>
        <w:rPr>
          <w:lang w:eastAsia="en-NZ"/>
        </w:rPr>
        <w:t>Run “</w:t>
      </w:r>
      <w:r w:rsidRPr="00F92D5B">
        <w:rPr>
          <w:lang w:eastAsia="en-NZ"/>
        </w:rPr>
        <w:t>“3 UPDATE GEOLOGICAL UNIT POLYGONS” SCRIPT</w:t>
      </w:r>
    </w:p>
    <w:p w:rsidR="00F92D5B" w:rsidRDefault="001262A3" w:rsidP="00F92D5B">
      <w:pPr>
        <w:pStyle w:val="ListParagraph"/>
        <w:numPr>
          <w:ilvl w:val="0"/>
          <w:numId w:val="17"/>
        </w:numPr>
        <w:rPr>
          <w:lang w:eastAsia="en-NZ"/>
        </w:rPr>
      </w:pPr>
      <w:r>
        <w:rPr>
          <w:lang w:eastAsia="en-NZ"/>
        </w:rPr>
        <w:t>Adding a new contact will create a new Polygon. this will get the attributes of the polygon directly beneath it from the existing Geological Unit Polygons</w:t>
      </w:r>
    </w:p>
    <w:p w:rsidR="008F4F42" w:rsidRPr="00255491" w:rsidRDefault="001262A3" w:rsidP="00C0402D">
      <w:pPr>
        <w:pStyle w:val="ListParagraph"/>
        <w:numPr>
          <w:ilvl w:val="0"/>
          <w:numId w:val="17"/>
        </w:numPr>
        <w:rPr>
          <w:lang w:eastAsia="en-NZ"/>
        </w:rPr>
      </w:pPr>
      <w:r>
        <w:rPr>
          <w:lang w:eastAsia="en-NZ"/>
        </w:rPr>
        <w:t>Start an editing session and set what the newly created Geological Unit Polygons should be.</w:t>
      </w:r>
      <w:r w:rsidR="00C51179">
        <w:rPr>
          <w:lang w:eastAsia="en-NZ"/>
        </w:rPr>
        <w:br/>
      </w:r>
      <w:r w:rsidR="00C51179">
        <w:rPr>
          <w:noProof/>
          <w:lang w:eastAsia="en-NZ"/>
        </w:rPr>
        <w:drawing>
          <wp:inline distT="0" distB="0" distL="0" distR="0" wp14:anchorId="5186B5A1" wp14:editId="2A82A8AF">
            <wp:extent cx="3811713" cy="2502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3184" cy="2510103"/>
                    </a:xfrm>
                    <a:prstGeom prst="rect">
                      <a:avLst/>
                    </a:prstGeom>
                  </pic:spPr>
                </pic:pic>
              </a:graphicData>
            </a:graphic>
          </wp:inline>
        </w:drawing>
      </w:r>
    </w:p>
    <w:p w:rsidR="000B636D" w:rsidRDefault="00621F72" w:rsidP="00530EC0">
      <w:pPr>
        <w:pStyle w:val="Heading2"/>
      </w:pPr>
      <w:bookmarkStart w:id="12" w:name="_Toc495676630"/>
      <w:r>
        <w:t>Future additions</w:t>
      </w:r>
      <w:bookmarkEnd w:id="12"/>
    </w:p>
    <w:p w:rsidR="00621F72" w:rsidRDefault="00621F72" w:rsidP="00621F72">
      <w:r>
        <w:t>These are some features I would like to implement in version 2:</w:t>
      </w:r>
    </w:p>
    <w:p w:rsidR="00621F72" w:rsidRDefault="00621F72" w:rsidP="00621F72">
      <w:pPr>
        <w:pStyle w:val="ListParagraph"/>
        <w:numPr>
          <w:ilvl w:val="0"/>
          <w:numId w:val="18"/>
        </w:numPr>
      </w:pPr>
      <w:r>
        <w:t>Joining the unit description and other information supplied about the units</w:t>
      </w:r>
    </w:p>
    <w:p w:rsidR="00621F72" w:rsidRDefault="007767B2" w:rsidP="00621F72">
      <w:pPr>
        <w:pStyle w:val="ListParagraph"/>
        <w:numPr>
          <w:ilvl w:val="0"/>
          <w:numId w:val="18"/>
        </w:numPr>
      </w:pPr>
      <w:r w:rsidRPr="00621F72">
        <w:t>Deal with more geological features for map</w:t>
      </w:r>
      <w:r w:rsidR="00621F72">
        <w:t>. Such as point data (foliation, bedding)</w:t>
      </w:r>
    </w:p>
    <w:p w:rsidR="00621F72" w:rsidRDefault="00621F72" w:rsidP="00621F72">
      <w:pPr>
        <w:pStyle w:val="ListParagraph"/>
        <w:numPr>
          <w:ilvl w:val="0"/>
          <w:numId w:val="18"/>
        </w:numPr>
      </w:pPr>
      <w:r>
        <w:t>Turn it into a tool</w:t>
      </w:r>
    </w:p>
    <w:p w:rsidR="00530EC0" w:rsidRDefault="00530EC0" w:rsidP="00530EC0"/>
    <w:p w:rsidR="00530EC0" w:rsidRDefault="00530EC0" w:rsidP="00530EC0">
      <w:pPr>
        <w:pStyle w:val="Heading1"/>
        <w:numPr>
          <w:ilvl w:val="0"/>
          <w:numId w:val="0"/>
        </w:numPr>
      </w:pPr>
      <w:bookmarkStart w:id="13" w:name="_Toc495676631"/>
      <w:bookmarkStart w:id="14" w:name="_Toc495674993"/>
      <w:r>
        <w:t>2 P</w:t>
      </w:r>
      <w:bookmarkStart w:id="15" w:name="_GoBack"/>
      <w:bookmarkEnd w:id="15"/>
      <w:r>
        <w:t>rogrammer’s Guide</w:t>
      </w:r>
      <w:bookmarkEnd w:id="13"/>
    </w:p>
    <w:p w:rsidR="00530EC0" w:rsidRDefault="00530EC0" w:rsidP="00530EC0">
      <w:pPr>
        <w:pStyle w:val="Heading2"/>
      </w:pPr>
      <w:bookmarkStart w:id="16" w:name="_Toc495676632"/>
      <w:r>
        <w:t>Overview</w:t>
      </w:r>
      <w:bookmarkEnd w:id="14"/>
      <w:bookmarkEnd w:id="16"/>
    </w:p>
    <w:p w:rsidR="00530EC0" w:rsidRDefault="00530EC0" w:rsidP="00530EC0">
      <w:r>
        <w:t xml:space="preserve">This </w:t>
      </w:r>
      <w:proofErr w:type="spellStart"/>
      <w:r>
        <w:t>Arcmap</w:t>
      </w:r>
      <w:proofErr w:type="spellEnd"/>
      <w:r>
        <w:t xml:space="preserve"> Toolbox consists of three ArcGIS toolbox scripts which connect to 3 python scripts (using a relative path link). Scripts 2 and 3 also have a customised validator which is included as a </w:t>
      </w:r>
      <w:r>
        <w:lastRenderedPageBreak/>
        <w:t>separate python file for convenient viewing, but the embedded validator script is used during processing.</w:t>
      </w:r>
    </w:p>
    <w:p w:rsidR="00530EC0" w:rsidRDefault="00530EC0" w:rsidP="00530EC0">
      <w:pPr>
        <w:pStyle w:val="ListParagraph"/>
        <w:numPr>
          <w:ilvl w:val="0"/>
          <w:numId w:val="20"/>
        </w:numPr>
      </w:pPr>
      <w:r w:rsidRPr="00804AAD">
        <w:t xml:space="preserve">1 </w:t>
      </w:r>
      <w:r>
        <w:t>Create Template Geological Features</w:t>
      </w:r>
    </w:p>
    <w:p w:rsidR="00530EC0" w:rsidRDefault="00530EC0" w:rsidP="00530EC0">
      <w:pPr>
        <w:pStyle w:val="ListParagraph"/>
        <w:numPr>
          <w:ilvl w:val="1"/>
          <w:numId w:val="20"/>
        </w:numPr>
      </w:pPr>
      <w:r w:rsidRPr="006A6CDB">
        <w:t>1_create_template_geological_features_v3.py</w:t>
      </w:r>
      <w:r>
        <w:t xml:space="preserve"> (python script file)</w:t>
      </w:r>
    </w:p>
    <w:p w:rsidR="00530EC0" w:rsidRDefault="00530EC0" w:rsidP="00530EC0">
      <w:pPr>
        <w:pStyle w:val="ListParagraph"/>
        <w:numPr>
          <w:ilvl w:val="0"/>
          <w:numId w:val="20"/>
        </w:numPr>
      </w:pPr>
      <w:r>
        <w:t xml:space="preserve">2 </w:t>
      </w:r>
      <w:r w:rsidRPr="00631182">
        <w:t>Create Geological Unit Polygons</w:t>
      </w:r>
    </w:p>
    <w:p w:rsidR="00530EC0" w:rsidRDefault="00530EC0" w:rsidP="00530EC0">
      <w:pPr>
        <w:pStyle w:val="ListParagraph"/>
        <w:numPr>
          <w:ilvl w:val="1"/>
          <w:numId w:val="20"/>
        </w:numPr>
      </w:pPr>
      <w:r w:rsidRPr="006A6CDB">
        <w:t>2_create_geological_unit_polygons_v4.py</w:t>
      </w:r>
      <w:r>
        <w:t xml:space="preserve"> (python script file)</w:t>
      </w:r>
    </w:p>
    <w:p w:rsidR="00530EC0" w:rsidRDefault="00530EC0" w:rsidP="00530EC0">
      <w:pPr>
        <w:pStyle w:val="ListParagraph"/>
        <w:numPr>
          <w:ilvl w:val="1"/>
          <w:numId w:val="20"/>
        </w:numPr>
      </w:pPr>
      <w:r w:rsidRPr="006A6CDB">
        <w:t>2_create_geological_unit_polygons_v4_validator.py</w:t>
      </w:r>
      <w:r>
        <w:t xml:space="preserve"> (python script file validator is embedded in ArcGIS script)</w:t>
      </w:r>
    </w:p>
    <w:p w:rsidR="00530EC0" w:rsidRDefault="00530EC0" w:rsidP="00530EC0">
      <w:pPr>
        <w:pStyle w:val="ListParagraph"/>
        <w:numPr>
          <w:ilvl w:val="0"/>
          <w:numId w:val="20"/>
        </w:numPr>
      </w:pPr>
      <w:r>
        <w:rPr>
          <w:lang w:eastAsia="en-NZ"/>
        </w:rPr>
        <w:t xml:space="preserve">3 </w:t>
      </w:r>
      <w:r w:rsidRPr="008B4A4F">
        <w:rPr>
          <w:lang w:eastAsia="en-NZ"/>
        </w:rPr>
        <w:t>Update Geological Unit Polygons</w:t>
      </w:r>
    </w:p>
    <w:p w:rsidR="00530EC0" w:rsidRDefault="00530EC0" w:rsidP="00530EC0">
      <w:pPr>
        <w:pStyle w:val="ListParagraph"/>
        <w:numPr>
          <w:ilvl w:val="1"/>
          <w:numId w:val="20"/>
        </w:numPr>
      </w:pPr>
      <w:r w:rsidRPr="006A6CDB">
        <w:t>3_create_output_geology_v2.py</w:t>
      </w:r>
    </w:p>
    <w:p w:rsidR="00530EC0" w:rsidRPr="00804AAD" w:rsidRDefault="00530EC0" w:rsidP="00530EC0">
      <w:pPr>
        <w:pStyle w:val="ListParagraph"/>
        <w:numPr>
          <w:ilvl w:val="1"/>
          <w:numId w:val="20"/>
        </w:numPr>
      </w:pPr>
      <w:r w:rsidRPr="006A6CDB">
        <w:t>3_create_output_geology_v2_validator.py</w:t>
      </w:r>
      <w:r>
        <w:t xml:space="preserve"> (python script file validator is embedded in ArcGIS script)</w:t>
      </w:r>
    </w:p>
    <w:p w:rsidR="00530EC0" w:rsidRDefault="00530EC0" w:rsidP="00530EC0">
      <w:r>
        <w:rPr>
          <w:noProof/>
          <w:lang w:eastAsia="en-NZ"/>
        </w:rPr>
        <w:drawing>
          <wp:inline distT="0" distB="0" distL="0" distR="0" wp14:anchorId="467D38CA" wp14:editId="4CF88AB4">
            <wp:extent cx="2609524" cy="6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524" cy="619048"/>
                    </a:xfrm>
                    <a:prstGeom prst="rect">
                      <a:avLst/>
                    </a:prstGeom>
                  </pic:spPr>
                </pic:pic>
              </a:graphicData>
            </a:graphic>
          </wp:inline>
        </w:drawing>
      </w:r>
    </w:p>
    <w:p w:rsidR="00530EC0" w:rsidRDefault="00530EC0" w:rsidP="00530EC0">
      <w:pPr>
        <w:pStyle w:val="Heading2"/>
      </w:pPr>
      <w:bookmarkStart w:id="17" w:name="_Toc495674994"/>
      <w:bookmarkStart w:id="18" w:name="_Toc495676633"/>
      <w:r>
        <w:t>Toolbox functions overview</w:t>
      </w:r>
      <w:bookmarkEnd w:id="17"/>
      <w:bookmarkEnd w:id="18"/>
    </w:p>
    <w:p w:rsidR="00530EC0" w:rsidRDefault="00530EC0" w:rsidP="00530EC0">
      <w:pPr>
        <w:rPr>
          <w:lang w:eastAsia="en-NZ"/>
        </w:rPr>
      </w:pPr>
      <w:r>
        <w:rPr>
          <w:lang w:eastAsia="en-NZ"/>
        </w:rPr>
        <w:t>There are two ways to use the Geological Map Production toolbox:</w:t>
      </w:r>
      <w:r w:rsidRPr="001A6590">
        <w:rPr>
          <w:lang w:eastAsia="en-NZ"/>
        </w:rPr>
        <w:t xml:space="preserve"> </w:t>
      </w:r>
      <w:r>
        <w:rPr>
          <w:lang w:eastAsia="en-NZ"/>
        </w:rPr>
        <w:t>1) In initial production mode, 2) in Update Geological Map mode:</w:t>
      </w:r>
    </w:p>
    <w:p w:rsidR="00530EC0" w:rsidRDefault="00530EC0" w:rsidP="00530EC0">
      <w:pPr>
        <w:pStyle w:val="Heading3"/>
        <w:rPr>
          <w:lang w:eastAsia="en-NZ"/>
        </w:rPr>
      </w:pPr>
      <w:bookmarkStart w:id="19" w:name="_Toc495674995"/>
      <w:bookmarkStart w:id="20" w:name="_Toc495676634"/>
      <w:r w:rsidRPr="001A6590">
        <w:rPr>
          <w:lang w:eastAsia="en-NZ"/>
        </w:rPr>
        <w:t>Initial map production mode</w:t>
      </w:r>
      <w:bookmarkEnd w:id="19"/>
      <w:bookmarkEnd w:id="20"/>
    </w:p>
    <w:p w:rsidR="00530EC0" w:rsidRDefault="00530EC0" w:rsidP="00530EC0">
      <w:pPr>
        <w:rPr>
          <w:lang w:eastAsia="en-NZ"/>
        </w:rPr>
      </w:pPr>
      <w:r w:rsidRPr="001A6590">
        <w:rPr>
          <w:lang w:eastAsia="en-NZ"/>
        </w:rPr>
        <w:t>Initial map production mode</w:t>
      </w:r>
      <w:r>
        <w:rPr>
          <w:lang w:eastAsia="en-NZ"/>
        </w:rPr>
        <w:t xml:space="preserve"> uses “</w:t>
      </w:r>
      <w:r w:rsidRPr="00C0402D">
        <w:rPr>
          <w:b/>
          <w:lang w:eastAsia="en-NZ"/>
        </w:rPr>
        <w:t>1 Create Template Geological Features</w:t>
      </w:r>
      <w:r>
        <w:rPr>
          <w:lang w:eastAsia="en-NZ"/>
        </w:rPr>
        <w:t>” and “</w:t>
      </w:r>
      <w:r w:rsidRPr="00C0402D">
        <w:rPr>
          <w:b/>
          <w:lang w:eastAsia="en-NZ"/>
        </w:rPr>
        <w:t>2 Create Geological Unit Polygons</w:t>
      </w:r>
      <w:r>
        <w:rPr>
          <w:lang w:eastAsia="en-NZ"/>
        </w:rPr>
        <w:t>”</w:t>
      </w:r>
    </w:p>
    <w:p w:rsidR="00530EC0" w:rsidRDefault="00530EC0" w:rsidP="00530EC0">
      <w:pPr>
        <w:pStyle w:val="Heading3"/>
        <w:numPr>
          <w:ilvl w:val="0"/>
          <w:numId w:val="0"/>
        </w:numPr>
        <w:rPr>
          <w:lang w:eastAsia="en-NZ"/>
        </w:rPr>
      </w:pPr>
      <w:bookmarkStart w:id="21" w:name="_Toc495674996"/>
      <w:bookmarkStart w:id="22" w:name="_Toc495676635"/>
      <w:r w:rsidRPr="00C0402D">
        <w:rPr>
          <w:lang w:eastAsia="en-NZ"/>
        </w:rPr>
        <w:t>1 Create Template Geological Features</w:t>
      </w:r>
      <w:bookmarkEnd w:id="21"/>
      <w:bookmarkEnd w:id="22"/>
    </w:p>
    <w:p w:rsidR="00530EC0" w:rsidRDefault="00530EC0" w:rsidP="00530EC0">
      <w:pPr>
        <w:rPr>
          <w:lang w:eastAsia="en-NZ"/>
        </w:rPr>
      </w:pPr>
      <w:r w:rsidRPr="003B7863">
        <w:rPr>
          <w:lang w:eastAsia="en-NZ"/>
        </w:rPr>
        <w:t>A feature dataset is created inside the file geodatabase called "</w:t>
      </w:r>
      <w:proofErr w:type="spellStart"/>
      <w:r w:rsidRPr="003B7863">
        <w:rPr>
          <w:b/>
          <w:lang w:eastAsia="en-NZ"/>
        </w:rPr>
        <w:t>Geology_digitising</w:t>
      </w:r>
      <w:proofErr w:type="spellEnd"/>
      <w:r w:rsidRPr="003B7863">
        <w:rPr>
          <w:lang w:eastAsia="en-NZ"/>
        </w:rPr>
        <w:t>" and empty feature classes for contacts and map boundary are created within this feature dataset. An empty table</w:t>
      </w:r>
      <w:r>
        <w:rPr>
          <w:lang w:eastAsia="en-NZ"/>
        </w:rPr>
        <w:t xml:space="preserve"> called Valid Units</w:t>
      </w:r>
      <w:r w:rsidRPr="003B7863">
        <w:rPr>
          <w:lang w:eastAsia="en-NZ"/>
        </w:rPr>
        <w:t xml:space="preserve"> </w:t>
      </w:r>
      <w:r>
        <w:rPr>
          <w:lang w:eastAsia="en-NZ"/>
        </w:rPr>
        <w:t>is created with fields for “</w:t>
      </w:r>
      <w:proofErr w:type="spellStart"/>
      <w:r>
        <w:rPr>
          <w:lang w:eastAsia="en-NZ"/>
        </w:rPr>
        <w:t>unit_code</w:t>
      </w:r>
      <w:proofErr w:type="spellEnd"/>
      <w:r>
        <w:rPr>
          <w:lang w:eastAsia="en-NZ"/>
        </w:rPr>
        <w:t>” and “</w:t>
      </w:r>
      <w:proofErr w:type="spellStart"/>
      <w:r>
        <w:rPr>
          <w:lang w:eastAsia="en-NZ"/>
        </w:rPr>
        <w:t>Unit_name</w:t>
      </w:r>
      <w:proofErr w:type="spellEnd"/>
      <w:r>
        <w:rPr>
          <w:lang w:eastAsia="en-NZ"/>
        </w:rPr>
        <w:t>.”</w:t>
      </w:r>
    </w:p>
    <w:p w:rsidR="00530EC0" w:rsidRDefault="00530EC0" w:rsidP="00530EC0">
      <w:r w:rsidRPr="00C0402D">
        <w:rPr>
          <w:b/>
          <w:lang w:eastAsia="en-NZ"/>
        </w:rPr>
        <w:t>2 Create Geological Unit Polygons</w:t>
      </w:r>
      <w:r>
        <w:rPr>
          <w:b/>
          <w:lang w:eastAsia="en-NZ"/>
        </w:rPr>
        <w:br/>
      </w:r>
      <w:proofErr w:type="gramStart"/>
      <w:r>
        <w:t>This</w:t>
      </w:r>
      <w:proofErr w:type="gramEnd"/>
      <w:r>
        <w:t xml:space="preserve"> script creates geological unit polygons. It performs 3 basic steps: 1) Snapping the </w:t>
      </w:r>
      <w:r w:rsidRPr="00D97694">
        <w:rPr>
          <w:b/>
        </w:rPr>
        <w:t>Contacts</w:t>
      </w:r>
      <w:r>
        <w:t xml:space="preserve"> to themselves and the </w:t>
      </w:r>
      <w:proofErr w:type="spellStart"/>
      <w:r w:rsidRPr="00E0642C">
        <w:rPr>
          <w:b/>
        </w:rPr>
        <w:t>Map_boundary</w:t>
      </w:r>
      <w:proofErr w:type="spellEnd"/>
      <w:r>
        <w:t xml:space="preserve"> based on the </w:t>
      </w:r>
      <w:r w:rsidRPr="00D97694">
        <w:rPr>
          <w:b/>
        </w:rPr>
        <w:t>Digitising accuracy</w:t>
      </w:r>
      <w:r>
        <w:t xml:space="preserve"> (calculated by Field map scale or input by user). 2) Create Unit Polygons for the areas defined by the </w:t>
      </w:r>
      <w:r w:rsidRPr="00E0642C">
        <w:rPr>
          <w:b/>
        </w:rPr>
        <w:t>Contacts</w:t>
      </w:r>
      <w:r>
        <w:t xml:space="preserve"> and </w:t>
      </w:r>
      <w:proofErr w:type="spellStart"/>
      <w:r w:rsidRPr="00E0642C">
        <w:rPr>
          <w:b/>
        </w:rPr>
        <w:t>Map_boundary</w:t>
      </w:r>
      <w:proofErr w:type="spellEnd"/>
      <w:r>
        <w:t xml:space="preserve">. 3) Add the Unit Code subtype to the Unit Polygons Feature Class from the </w:t>
      </w:r>
      <w:proofErr w:type="spellStart"/>
      <w:r w:rsidRPr="00D97694">
        <w:rPr>
          <w:b/>
        </w:rPr>
        <w:t>Valid_units</w:t>
      </w:r>
      <w:proofErr w:type="spellEnd"/>
      <w:r>
        <w:t xml:space="preserve"> table.</w:t>
      </w:r>
    </w:p>
    <w:p w:rsidR="00530EC0" w:rsidRDefault="00530EC0" w:rsidP="00530EC0">
      <w:pPr>
        <w:pStyle w:val="Heading3"/>
        <w:rPr>
          <w:lang w:eastAsia="en-NZ"/>
        </w:rPr>
      </w:pPr>
      <w:bookmarkStart w:id="23" w:name="_Toc495674997"/>
      <w:bookmarkStart w:id="24" w:name="_Toc495676636"/>
      <w:r w:rsidRPr="001A6590">
        <w:rPr>
          <w:lang w:eastAsia="en-NZ"/>
        </w:rPr>
        <w:t>Update Geological Map mode</w:t>
      </w:r>
      <w:r>
        <w:rPr>
          <w:lang w:eastAsia="en-NZ"/>
        </w:rPr>
        <w:t xml:space="preserve"> uses</w:t>
      </w:r>
      <w:bookmarkEnd w:id="23"/>
      <w:bookmarkEnd w:id="24"/>
    </w:p>
    <w:p w:rsidR="00530EC0" w:rsidRDefault="00530EC0" w:rsidP="00530EC0">
      <w:pPr>
        <w:rPr>
          <w:lang w:eastAsia="en-NZ"/>
        </w:rPr>
      </w:pPr>
      <w:r w:rsidRPr="001A6590">
        <w:rPr>
          <w:lang w:eastAsia="en-NZ"/>
        </w:rPr>
        <w:t xml:space="preserve">Update Geological Map mode uses </w:t>
      </w:r>
      <w:r>
        <w:rPr>
          <w:lang w:eastAsia="en-NZ"/>
        </w:rPr>
        <w:t>“</w:t>
      </w:r>
      <w:r w:rsidRPr="001A6590">
        <w:rPr>
          <w:b/>
          <w:lang w:eastAsia="en-NZ"/>
        </w:rPr>
        <w:t>3 Update Geological Unit Polygons</w:t>
      </w:r>
      <w:r>
        <w:rPr>
          <w:b/>
          <w:lang w:eastAsia="en-NZ"/>
        </w:rPr>
        <w:t>”</w:t>
      </w:r>
      <w:r>
        <w:rPr>
          <w:lang w:eastAsia="en-NZ"/>
        </w:rPr>
        <w:t xml:space="preserve"> script</w:t>
      </w:r>
    </w:p>
    <w:p w:rsidR="00530EC0" w:rsidRPr="001A6590" w:rsidRDefault="00530EC0" w:rsidP="00530EC0">
      <w:pPr>
        <w:rPr>
          <w:lang w:eastAsia="en-NZ"/>
        </w:rPr>
      </w:pPr>
      <w:r w:rsidRPr="001A6590">
        <w:rPr>
          <w:b/>
          <w:lang w:eastAsia="en-NZ"/>
        </w:rPr>
        <w:t>3 Update Geological Unit Polygons</w:t>
      </w:r>
      <w:r>
        <w:rPr>
          <w:lang w:eastAsia="en-NZ"/>
        </w:rPr>
        <w:t xml:space="preserve"> </w:t>
      </w:r>
      <w:r>
        <w:rPr>
          <w:lang w:eastAsia="en-NZ"/>
        </w:rPr>
        <w:br/>
        <w:t xml:space="preserve">This script creates new Geological Unit polygons based on existing Geological polygons with Unit code attribute set, updated contacts and/or </w:t>
      </w:r>
      <w:proofErr w:type="spellStart"/>
      <w:r>
        <w:rPr>
          <w:lang w:eastAsia="en-NZ"/>
        </w:rPr>
        <w:t>Map_boundary</w:t>
      </w:r>
      <w:proofErr w:type="spellEnd"/>
      <w:r>
        <w:rPr>
          <w:lang w:eastAsia="en-NZ"/>
        </w:rPr>
        <w:t xml:space="preserve"> and/or </w:t>
      </w:r>
      <w:proofErr w:type="spellStart"/>
      <w:r>
        <w:rPr>
          <w:lang w:eastAsia="en-NZ"/>
        </w:rPr>
        <w:t>Valid_units</w:t>
      </w:r>
      <w:proofErr w:type="spellEnd"/>
      <w:r>
        <w:rPr>
          <w:lang w:eastAsia="en-NZ"/>
        </w:rPr>
        <w:t xml:space="preserve"> table. This script is very similar to the </w:t>
      </w:r>
      <w:r w:rsidRPr="008B4A4F">
        <w:rPr>
          <w:b/>
        </w:rPr>
        <w:t>“2 Create Geological Unit Polygons”</w:t>
      </w:r>
      <w:r>
        <w:t xml:space="preserve"> script, but has one added step. These are the steps the script performs: 1) Snapping the</w:t>
      </w:r>
      <w:r w:rsidRPr="00D97694">
        <w:rPr>
          <w:b/>
        </w:rPr>
        <w:t xml:space="preserve"> Contacts </w:t>
      </w:r>
      <w:r>
        <w:t xml:space="preserve">to themselves and the </w:t>
      </w:r>
      <w:proofErr w:type="spellStart"/>
      <w:r w:rsidRPr="00E0642C">
        <w:rPr>
          <w:b/>
        </w:rPr>
        <w:t>Map_boundary</w:t>
      </w:r>
      <w:proofErr w:type="spellEnd"/>
      <w:r>
        <w:t xml:space="preserve"> based on the Digitising accuracy (calculated by Field map scale or input by user). 2) Create Unit Polygons for the areas defined by the </w:t>
      </w:r>
      <w:r w:rsidRPr="00E0642C">
        <w:rPr>
          <w:b/>
        </w:rPr>
        <w:t>Contacts</w:t>
      </w:r>
      <w:r>
        <w:t xml:space="preserve"> and </w:t>
      </w:r>
      <w:proofErr w:type="spellStart"/>
      <w:r w:rsidRPr="00E0642C">
        <w:rPr>
          <w:b/>
        </w:rPr>
        <w:t>Map_boundary</w:t>
      </w:r>
      <w:proofErr w:type="spellEnd"/>
      <w:r>
        <w:t xml:space="preserve">. 3) Add the Unit Code sub type to the Unit Polygons using the </w:t>
      </w:r>
      <w:proofErr w:type="spellStart"/>
      <w:r w:rsidRPr="00AB1DB2">
        <w:rPr>
          <w:b/>
        </w:rPr>
        <w:t>Valid_units</w:t>
      </w:r>
      <w:proofErr w:type="spellEnd"/>
      <w:r>
        <w:t xml:space="preserve"> table. 4) Copy the attributes from the existing </w:t>
      </w:r>
      <w:r>
        <w:rPr>
          <w:lang w:eastAsia="en-NZ"/>
        </w:rPr>
        <w:t xml:space="preserve">Geological polygons (Unit Code) to the new Geological Polygons, based on how they overlap. New Unit polygons will </w:t>
      </w:r>
      <w:r>
        <w:rPr>
          <w:lang w:eastAsia="en-NZ"/>
        </w:rPr>
        <w:lastRenderedPageBreak/>
        <w:t xml:space="preserve">have number on end of old polygons incremented by 1. For example if old polygon was </w:t>
      </w:r>
      <w:r w:rsidRPr="00AB1DB2">
        <w:rPr>
          <w:b/>
          <w:lang w:eastAsia="en-NZ"/>
        </w:rPr>
        <w:t>Units1</w:t>
      </w:r>
      <w:r>
        <w:rPr>
          <w:lang w:eastAsia="en-NZ"/>
        </w:rPr>
        <w:t xml:space="preserve">, new polygon will be </w:t>
      </w:r>
      <w:r w:rsidRPr="00AB1DB2">
        <w:rPr>
          <w:b/>
          <w:lang w:eastAsia="en-NZ"/>
        </w:rPr>
        <w:t>Units2</w:t>
      </w:r>
      <w:r>
        <w:rPr>
          <w:lang w:eastAsia="en-NZ"/>
        </w:rPr>
        <w:t xml:space="preserve">. </w:t>
      </w:r>
    </w:p>
    <w:p w:rsidR="00530EC0" w:rsidRPr="006A6CDB" w:rsidRDefault="00530EC0" w:rsidP="00530EC0">
      <w:r>
        <w:t xml:space="preserve">For a more detailed explanation refer to: </w:t>
      </w:r>
      <w:r w:rsidRPr="001A6590">
        <w:rPr>
          <w:b/>
        </w:rPr>
        <w:t>Geological Map Production Toolbox v1 User guide</w:t>
      </w:r>
    </w:p>
    <w:p w:rsidR="00530EC0" w:rsidRDefault="00530EC0" w:rsidP="00530EC0">
      <w:pPr>
        <w:pStyle w:val="Heading2"/>
      </w:pPr>
      <w:bookmarkStart w:id="25" w:name="_Toc495674998"/>
      <w:bookmarkStart w:id="26" w:name="_Toc495676637"/>
      <w:r>
        <w:t>Scripts explained</w:t>
      </w:r>
      <w:bookmarkEnd w:id="25"/>
      <w:bookmarkEnd w:id="26"/>
    </w:p>
    <w:p w:rsidR="00530EC0" w:rsidRDefault="00530EC0" w:rsidP="00530EC0">
      <w:pPr>
        <w:pStyle w:val="Heading3"/>
      </w:pPr>
      <w:bookmarkStart w:id="27" w:name="_Toc495674999"/>
      <w:bookmarkStart w:id="28" w:name="_Toc495676638"/>
      <w:r>
        <w:t>Script style</w:t>
      </w:r>
      <w:bookmarkEnd w:id="27"/>
      <w:bookmarkEnd w:id="28"/>
    </w:p>
    <w:p w:rsidR="00530EC0" w:rsidRDefault="00530EC0" w:rsidP="00530EC0">
      <w:r>
        <w:t>Most of the scripts used built in</w:t>
      </w:r>
      <w:r w:rsidRPr="005F23E9">
        <w:rPr>
          <w:b/>
        </w:rPr>
        <w:t xml:space="preserve"> </w:t>
      </w:r>
      <w:proofErr w:type="spellStart"/>
      <w:r w:rsidRPr="005F23E9">
        <w:rPr>
          <w:b/>
        </w:rPr>
        <w:t>arcpy</w:t>
      </w:r>
      <w:proofErr w:type="spellEnd"/>
      <w:r>
        <w:t xml:space="preserve"> functions. Feature datasets, Feature classes and tables are used as input, created or updated in a single working Geodatabase. There are a few loops and one function. The Scripts contain the same error handling code from </w:t>
      </w:r>
      <w:r w:rsidRPr="005F23E9">
        <w:t>SURV519 2017 Tutorial 4 instructions</w:t>
      </w:r>
      <w:r>
        <w:t>. This makes all the code indented. Comments that apply to blocks of code are not indented to make it clear what groups of processing are happening.</w:t>
      </w:r>
    </w:p>
    <w:p w:rsidR="00530EC0" w:rsidRDefault="00530EC0" w:rsidP="00530EC0">
      <w:r>
        <w:rPr>
          <w:noProof/>
          <w:lang w:eastAsia="en-NZ"/>
        </w:rPr>
        <w:drawing>
          <wp:inline distT="0" distB="0" distL="0" distR="0" wp14:anchorId="75EE0137" wp14:editId="46B1956A">
            <wp:extent cx="5200000" cy="1009524"/>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1009524"/>
                    </a:xfrm>
                    <a:prstGeom prst="rect">
                      <a:avLst/>
                    </a:prstGeom>
                  </pic:spPr>
                </pic:pic>
              </a:graphicData>
            </a:graphic>
          </wp:inline>
        </w:drawing>
      </w:r>
    </w:p>
    <w:p w:rsidR="00530EC0" w:rsidRDefault="00530EC0" w:rsidP="00530EC0">
      <w:pPr>
        <w:pStyle w:val="Heading3"/>
      </w:pPr>
      <w:bookmarkStart w:id="29" w:name="_Toc495675000"/>
      <w:bookmarkStart w:id="30" w:name="_Toc495676639"/>
      <w:r>
        <w:t>Code sources</w:t>
      </w:r>
      <w:bookmarkEnd w:id="29"/>
      <w:bookmarkEnd w:id="30"/>
    </w:p>
    <w:p w:rsidR="00530EC0" w:rsidRPr="005F23E9" w:rsidRDefault="00530EC0" w:rsidP="00530EC0">
      <w:r>
        <w:t>Where code has been used from other sources it is attributed in the script comments. ArcGIS online help is not attributed, but was used extensively for getting the correct syntax for the ArcGIS functions.</w:t>
      </w:r>
    </w:p>
    <w:p w:rsidR="00530EC0" w:rsidRDefault="00530EC0" w:rsidP="00530EC0">
      <w:pPr>
        <w:pStyle w:val="Heading3"/>
      </w:pPr>
      <w:bookmarkStart w:id="31" w:name="_Toc495675001"/>
      <w:bookmarkStart w:id="32" w:name="_Toc495676640"/>
      <w:r>
        <w:t>Script format</w:t>
      </w:r>
      <w:bookmarkEnd w:id="31"/>
      <w:bookmarkEnd w:id="32"/>
    </w:p>
    <w:p w:rsidR="00530EC0" w:rsidRPr="00D90D59" w:rsidRDefault="00530EC0" w:rsidP="00530EC0">
      <w:r>
        <w:t>In most cases</w:t>
      </w:r>
      <w:r w:rsidRPr="00D90D59">
        <w:t xml:space="preserve"> this format has been used for the code</w:t>
      </w:r>
      <w:r>
        <w:t>, with slight variations for clarity</w:t>
      </w:r>
      <w:r w:rsidRPr="00D90D59">
        <w:t>:</w:t>
      </w:r>
    </w:p>
    <w:p w:rsidR="00530EC0" w:rsidRPr="00D90D59" w:rsidRDefault="00530EC0" w:rsidP="00530EC0">
      <w:pPr>
        <w:rPr>
          <w:rFonts w:ascii="Courier New" w:hAnsi="Courier New" w:cs="Courier New"/>
        </w:rPr>
      </w:pPr>
      <w:r w:rsidRPr="00D90D59">
        <w:rPr>
          <w:rFonts w:ascii="Courier New" w:hAnsi="Courier New" w:cs="Courier New"/>
        </w:rPr>
        <w:t>Import modules</w:t>
      </w:r>
    </w:p>
    <w:p w:rsidR="00530EC0" w:rsidRPr="00D90D59" w:rsidRDefault="00530EC0" w:rsidP="00530EC0">
      <w:pPr>
        <w:rPr>
          <w:rFonts w:ascii="Courier New" w:hAnsi="Courier New" w:cs="Courier New"/>
        </w:rPr>
      </w:pPr>
      <w:r w:rsidRPr="00D90D59">
        <w:rPr>
          <w:rFonts w:ascii="Courier New" w:hAnsi="Courier New" w:cs="Courier New"/>
        </w:rPr>
        <w:t>Functions</w:t>
      </w:r>
    </w:p>
    <w:p w:rsidR="00530EC0" w:rsidRPr="00D90D59" w:rsidRDefault="00530EC0" w:rsidP="00530EC0">
      <w:pPr>
        <w:rPr>
          <w:rFonts w:ascii="Courier New" w:hAnsi="Courier New" w:cs="Courier New"/>
        </w:rPr>
      </w:pPr>
      <w:proofErr w:type="gramStart"/>
      <w:r w:rsidRPr="00D90D59">
        <w:rPr>
          <w:rFonts w:ascii="Courier New" w:hAnsi="Courier New" w:cs="Courier New"/>
        </w:rPr>
        <w:t>try</w:t>
      </w:r>
      <w:proofErr w:type="gramEnd"/>
      <w:r w:rsidRPr="00D90D59">
        <w:rPr>
          <w:rFonts w:ascii="Courier New" w:hAnsi="Courier New" w:cs="Courier New"/>
        </w:rPr>
        <w:t>: #error handling</w:t>
      </w:r>
    </w:p>
    <w:p w:rsidR="00530EC0" w:rsidRPr="00D90D59" w:rsidRDefault="00530EC0" w:rsidP="00530EC0">
      <w:pPr>
        <w:ind w:firstLine="576"/>
        <w:rPr>
          <w:rFonts w:ascii="Courier New" w:hAnsi="Courier New" w:cs="Courier New"/>
        </w:rPr>
      </w:pPr>
      <w:r w:rsidRPr="00D90D59">
        <w:rPr>
          <w:rFonts w:ascii="Courier New" w:hAnsi="Courier New" w:cs="Courier New"/>
        </w:rPr>
        <w:t>Get variables as user input</w:t>
      </w:r>
    </w:p>
    <w:p w:rsidR="00530EC0" w:rsidRPr="00D90D59" w:rsidRDefault="00530EC0" w:rsidP="00530EC0">
      <w:pPr>
        <w:ind w:firstLine="576"/>
        <w:rPr>
          <w:rFonts w:ascii="Courier New" w:hAnsi="Courier New" w:cs="Courier New"/>
        </w:rPr>
      </w:pPr>
      <w:r w:rsidRPr="00D90D59">
        <w:rPr>
          <w:rFonts w:ascii="Courier New" w:hAnsi="Courier New" w:cs="Courier New"/>
        </w:rPr>
        <w:t>Set other variables</w:t>
      </w:r>
    </w:p>
    <w:p w:rsidR="00530EC0" w:rsidRPr="00D90D59" w:rsidRDefault="00530EC0" w:rsidP="00530EC0">
      <w:pPr>
        <w:ind w:firstLine="576"/>
        <w:rPr>
          <w:rFonts w:ascii="Courier New" w:hAnsi="Courier New" w:cs="Courier New"/>
        </w:rPr>
      </w:pPr>
      <w:r w:rsidRPr="00D90D59">
        <w:rPr>
          <w:rFonts w:ascii="Courier New" w:hAnsi="Courier New" w:cs="Courier New"/>
        </w:rPr>
        <w:t>Code for script…</w:t>
      </w:r>
    </w:p>
    <w:p w:rsidR="00530EC0" w:rsidRPr="00AB1DB2" w:rsidRDefault="00530EC0" w:rsidP="00530EC0">
      <w:pPr>
        <w:ind w:firstLine="576"/>
        <w:rPr>
          <w:rFonts w:ascii="Courier New" w:hAnsi="Courier New" w:cs="Courier New"/>
        </w:rPr>
      </w:pPr>
      <w:r w:rsidRPr="00D90D59">
        <w:rPr>
          <w:rFonts w:ascii="Courier New" w:hAnsi="Courier New" w:cs="Courier New"/>
        </w:rPr>
        <w:br/>
      </w:r>
      <w:proofErr w:type="gramStart"/>
      <w:r w:rsidRPr="00D90D59">
        <w:rPr>
          <w:rFonts w:ascii="Courier New" w:hAnsi="Courier New" w:cs="Courier New"/>
        </w:rPr>
        <w:t>except</w:t>
      </w:r>
      <w:proofErr w:type="gramEnd"/>
      <w:r w:rsidRPr="00D90D59">
        <w:rPr>
          <w:rFonts w:ascii="Courier New" w:hAnsi="Courier New" w:cs="Courier New"/>
        </w:rPr>
        <w:t xml:space="preserve"> #error handling</w:t>
      </w:r>
    </w:p>
    <w:p w:rsidR="00530EC0" w:rsidRDefault="00530EC0" w:rsidP="00530EC0">
      <w:pPr>
        <w:pStyle w:val="Heading3"/>
      </w:pPr>
      <w:bookmarkStart w:id="33" w:name="_Toc495675002"/>
      <w:bookmarkStart w:id="34" w:name="_Toc495676641"/>
      <w:r>
        <w:t>Modules used</w:t>
      </w:r>
      <w:bookmarkEnd w:id="33"/>
      <w:bookmarkEnd w:id="34"/>
    </w:p>
    <w:p w:rsidR="00530EC0" w:rsidRDefault="00530EC0" w:rsidP="00530EC0">
      <w:pPr>
        <w:rPr>
          <w:rFonts w:ascii="Courier New" w:eastAsia="Arial Unicode MS" w:hAnsi="Courier New" w:cs="Courier New"/>
        </w:rPr>
      </w:pPr>
    </w:p>
    <w:p w:rsidR="00530EC0" w:rsidRPr="008741F2" w:rsidRDefault="00530EC0" w:rsidP="00530EC0">
      <w:pPr>
        <w:rPr>
          <w:rFonts w:ascii="Courier New" w:eastAsia="Arial Unicode MS" w:hAnsi="Courier New" w:cs="Courier New"/>
          <w:highlight w:val="lightGray"/>
        </w:rPr>
      </w:pPr>
      <w:proofErr w:type="gramStart"/>
      <w:r w:rsidRPr="008741F2">
        <w:rPr>
          <w:rFonts w:ascii="Courier New" w:eastAsia="Arial Unicode MS" w:hAnsi="Courier New" w:cs="Courier New"/>
          <w:highlight w:val="lightGray"/>
        </w:rPr>
        <w:t>import</w:t>
      </w:r>
      <w:proofErr w:type="gramEnd"/>
      <w:r w:rsidRPr="008741F2">
        <w:rPr>
          <w:rFonts w:ascii="Courier New" w:eastAsia="Arial Unicode MS" w:hAnsi="Courier New" w:cs="Courier New"/>
          <w:highlight w:val="lightGray"/>
        </w:rPr>
        <w:t xml:space="preserve"> </w:t>
      </w:r>
      <w:proofErr w:type="spellStart"/>
      <w:r w:rsidRPr="008741F2">
        <w:rPr>
          <w:rFonts w:ascii="Courier New" w:eastAsia="Arial Unicode MS" w:hAnsi="Courier New" w:cs="Courier New"/>
          <w:highlight w:val="lightGray"/>
        </w:rPr>
        <w:t>arcpy</w:t>
      </w:r>
      <w:proofErr w:type="spellEnd"/>
    </w:p>
    <w:p w:rsidR="00530EC0" w:rsidRPr="008741F2" w:rsidRDefault="00530EC0" w:rsidP="00530EC0">
      <w:pPr>
        <w:rPr>
          <w:rFonts w:ascii="Courier New" w:eastAsia="Arial Unicode MS" w:hAnsi="Courier New" w:cs="Courier New"/>
          <w:highlight w:val="lightGray"/>
        </w:rPr>
      </w:pPr>
      <w:proofErr w:type="gramStart"/>
      <w:r w:rsidRPr="008741F2">
        <w:rPr>
          <w:rFonts w:ascii="Courier New" w:eastAsia="Arial Unicode MS" w:hAnsi="Courier New" w:cs="Courier New"/>
          <w:highlight w:val="lightGray"/>
        </w:rPr>
        <w:t>from</w:t>
      </w:r>
      <w:proofErr w:type="gramEnd"/>
      <w:r w:rsidRPr="008741F2">
        <w:rPr>
          <w:rFonts w:ascii="Courier New" w:eastAsia="Arial Unicode MS" w:hAnsi="Courier New" w:cs="Courier New"/>
          <w:highlight w:val="lightGray"/>
        </w:rPr>
        <w:t xml:space="preserve"> </w:t>
      </w:r>
      <w:proofErr w:type="spellStart"/>
      <w:r w:rsidRPr="008741F2">
        <w:rPr>
          <w:rFonts w:ascii="Courier New" w:eastAsia="Arial Unicode MS" w:hAnsi="Courier New" w:cs="Courier New"/>
          <w:highlight w:val="lightGray"/>
        </w:rPr>
        <w:t>arcpy</w:t>
      </w:r>
      <w:proofErr w:type="spellEnd"/>
      <w:r w:rsidRPr="008741F2">
        <w:rPr>
          <w:rFonts w:ascii="Courier New" w:eastAsia="Arial Unicode MS" w:hAnsi="Courier New" w:cs="Courier New"/>
          <w:highlight w:val="lightGray"/>
        </w:rPr>
        <w:t xml:space="preserve"> import </w:t>
      </w:r>
      <w:proofErr w:type="spellStart"/>
      <w:r w:rsidRPr="008741F2">
        <w:rPr>
          <w:rFonts w:ascii="Courier New" w:eastAsia="Arial Unicode MS" w:hAnsi="Courier New" w:cs="Courier New"/>
          <w:highlight w:val="lightGray"/>
        </w:rPr>
        <w:t>env</w:t>
      </w:r>
      <w:proofErr w:type="spellEnd"/>
      <w:r w:rsidRPr="008741F2">
        <w:rPr>
          <w:rFonts w:ascii="Courier New" w:eastAsia="Arial Unicode MS" w:hAnsi="Courier New" w:cs="Courier New"/>
          <w:highlight w:val="lightGray"/>
        </w:rPr>
        <w:t xml:space="preserve"> </w:t>
      </w:r>
      <w:r w:rsidRPr="005F23E9">
        <w:rPr>
          <w:rFonts w:ascii="Courier New" w:eastAsia="Arial Unicode MS" w:hAnsi="Courier New" w:cs="Courier New"/>
        </w:rPr>
        <w:t>#import for environment setting</w:t>
      </w:r>
    </w:p>
    <w:p w:rsidR="00530EC0" w:rsidRPr="008741F2" w:rsidRDefault="00530EC0" w:rsidP="00530EC0">
      <w:pPr>
        <w:rPr>
          <w:rFonts w:ascii="Courier New" w:eastAsia="Arial Unicode MS" w:hAnsi="Courier New" w:cs="Courier New"/>
          <w:highlight w:val="lightGray"/>
        </w:rPr>
      </w:pPr>
      <w:proofErr w:type="gramStart"/>
      <w:r w:rsidRPr="008741F2">
        <w:rPr>
          <w:rFonts w:ascii="Courier New" w:eastAsia="Arial Unicode MS" w:hAnsi="Courier New" w:cs="Courier New"/>
          <w:highlight w:val="lightGray"/>
        </w:rPr>
        <w:t>import</w:t>
      </w:r>
      <w:proofErr w:type="gramEnd"/>
      <w:r w:rsidRPr="008741F2">
        <w:rPr>
          <w:rFonts w:ascii="Courier New" w:eastAsia="Arial Unicode MS" w:hAnsi="Courier New" w:cs="Courier New"/>
          <w:highlight w:val="lightGray"/>
        </w:rPr>
        <w:t xml:space="preserve"> </w:t>
      </w:r>
      <w:proofErr w:type="spellStart"/>
      <w:r w:rsidRPr="008741F2">
        <w:rPr>
          <w:rFonts w:ascii="Courier New" w:eastAsia="Arial Unicode MS" w:hAnsi="Courier New" w:cs="Courier New"/>
          <w:highlight w:val="lightGray"/>
        </w:rPr>
        <w:t>traceback</w:t>
      </w:r>
      <w:proofErr w:type="spellEnd"/>
      <w:r w:rsidRPr="008741F2">
        <w:rPr>
          <w:rFonts w:ascii="Courier New" w:eastAsia="Arial Unicode MS" w:hAnsi="Courier New" w:cs="Courier New"/>
          <w:highlight w:val="lightGray"/>
        </w:rPr>
        <w:t xml:space="preserve"> </w:t>
      </w:r>
      <w:r w:rsidRPr="005F23E9">
        <w:rPr>
          <w:rFonts w:ascii="Courier New" w:eastAsia="Arial Unicode MS" w:hAnsi="Courier New" w:cs="Courier New"/>
        </w:rPr>
        <w:t>#for error handling</w:t>
      </w:r>
    </w:p>
    <w:p w:rsidR="00530EC0" w:rsidRDefault="00530EC0" w:rsidP="00530EC0">
      <w:pPr>
        <w:rPr>
          <w:rFonts w:ascii="Courier New" w:eastAsia="Arial Unicode MS" w:hAnsi="Courier New" w:cs="Courier New"/>
        </w:rPr>
      </w:pPr>
      <w:proofErr w:type="gramStart"/>
      <w:r w:rsidRPr="008741F2">
        <w:rPr>
          <w:rFonts w:ascii="Courier New" w:eastAsia="Arial Unicode MS" w:hAnsi="Courier New" w:cs="Courier New"/>
          <w:highlight w:val="lightGray"/>
        </w:rPr>
        <w:t>import</w:t>
      </w:r>
      <w:proofErr w:type="gramEnd"/>
      <w:r w:rsidRPr="008741F2">
        <w:rPr>
          <w:rFonts w:ascii="Courier New" w:eastAsia="Arial Unicode MS" w:hAnsi="Courier New" w:cs="Courier New"/>
          <w:highlight w:val="lightGray"/>
        </w:rPr>
        <w:t xml:space="preserve"> </w:t>
      </w:r>
      <w:proofErr w:type="spellStart"/>
      <w:r w:rsidRPr="008741F2">
        <w:rPr>
          <w:rFonts w:ascii="Courier New" w:eastAsia="Arial Unicode MS" w:hAnsi="Courier New" w:cs="Courier New"/>
          <w:highlight w:val="lightGray"/>
        </w:rPr>
        <w:t>os</w:t>
      </w:r>
      <w:proofErr w:type="spellEnd"/>
      <w:r w:rsidRPr="008741F2">
        <w:rPr>
          <w:rFonts w:ascii="Courier New" w:eastAsia="Arial Unicode MS" w:hAnsi="Courier New" w:cs="Courier New"/>
          <w:highlight w:val="lightGray"/>
        </w:rPr>
        <w:t xml:space="preserve"> </w:t>
      </w:r>
      <w:r w:rsidRPr="005F23E9">
        <w:rPr>
          <w:rFonts w:ascii="Courier New" w:eastAsia="Arial Unicode MS" w:hAnsi="Courier New" w:cs="Courier New"/>
        </w:rPr>
        <w:t xml:space="preserve">#import </w:t>
      </w:r>
      <w:proofErr w:type="spellStart"/>
      <w:r w:rsidRPr="005F23E9">
        <w:rPr>
          <w:rFonts w:ascii="Courier New" w:eastAsia="Arial Unicode MS" w:hAnsi="Courier New" w:cs="Courier New"/>
        </w:rPr>
        <w:t>os</w:t>
      </w:r>
      <w:proofErr w:type="spellEnd"/>
      <w:r w:rsidRPr="005F23E9">
        <w:rPr>
          <w:rFonts w:ascii="Courier New" w:eastAsia="Arial Unicode MS" w:hAnsi="Courier New" w:cs="Courier New"/>
        </w:rPr>
        <w:t xml:space="preserve"> for easier path operations (e.g. concatenation)</w:t>
      </w:r>
    </w:p>
    <w:p w:rsidR="00530EC0" w:rsidRDefault="00530EC0" w:rsidP="00530EC0">
      <w:pPr>
        <w:rPr>
          <w:rFonts w:ascii="Courier New" w:eastAsia="Arial Unicode MS" w:hAnsi="Courier New" w:cs="Courier New"/>
        </w:rPr>
      </w:pPr>
      <w:proofErr w:type="gramStart"/>
      <w:r w:rsidRPr="005F23E9">
        <w:rPr>
          <w:rFonts w:ascii="Courier New" w:eastAsia="Arial Unicode MS" w:hAnsi="Courier New" w:cs="Courier New"/>
          <w:highlight w:val="lightGray"/>
        </w:rPr>
        <w:t>import</w:t>
      </w:r>
      <w:proofErr w:type="gramEnd"/>
      <w:r w:rsidRPr="005F23E9">
        <w:rPr>
          <w:rFonts w:ascii="Courier New" w:eastAsia="Arial Unicode MS" w:hAnsi="Courier New" w:cs="Courier New"/>
          <w:highlight w:val="lightGray"/>
        </w:rPr>
        <w:t xml:space="preserve"> </w:t>
      </w:r>
      <w:proofErr w:type="spellStart"/>
      <w:r w:rsidRPr="005F23E9">
        <w:rPr>
          <w:rFonts w:ascii="Courier New" w:eastAsia="Arial Unicode MS" w:hAnsi="Courier New" w:cs="Courier New"/>
          <w:highlight w:val="lightGray"/>
        </w:rPr>
        <w:t>numpy</w:t>
      </w:r>
      <w:proofErr w:type="spellEnd"/>
      <w:r>
        <w:rPr>
          <w:rFonts w:ascii="Courier New" w:eastAsia="Arial Unicode MS" w:hAnsi="Courier New" w:cs="Courier New"/>
        </w:rPr>
        <w:t xml:space="preserve"> #for </w:t>
      </w:r>
      <w:proofErr w:type="spellStart"/>
      <w:r>
        <w:rPr>
          <w:rFonts w:ascii="Courier New" w:eastAsia="Arial Unicode MS" w:hAnsi="Courier New" w:cs="Courier New"/>
        </w:rPr>
        <w:t>numpy</w:t>
      </w:r>
      <w:proofErr w:type="spellEnd"/>
      <w:r>
        <w:rPr>
          <w:rFonts w:ascii="Courier New" w:eastAsia="Arial Unicode MS" w:hAnsi="Courier New" w:cs="Courier New"/>
        </w:rPr>
        <w:t xml:space="preserve"> arrays for Script 2 and 3 only</w:t>
      </w:r>
    </w:p>
    <w:p w:rsidR="00530EC0" w:rsidRPr="005F23E9" w:rsidRDefault="00530EC0" w:rsidP="00530EC0">
      <w:pPr>
        <w:rPr>
          <w:rFonts w:ascii="Courier New" w:eastAsia="Arial Unicode MS" w:hAnsi="Courier New" w:cs="Courier New"/>
        </w:rPr>
      </w:pPr>
      <w:proofErr w:type="gramStart"/>
      <w:r w:rsidRPr="005F23E9">
        <w:rPr>
          <w:rFonts w:ascii="Courier New" w:eastAsia="Arial Unicode MS" w:hAnsi="Courier New" w:cs="Courier New"/>
          <w:highlight w:val="lightGray"/>
        </w:rPr>
        <w:lastRenderedPageBreak/>
        <w:t>import</w:t>
      </w:r>
      <w:proofErr w:type="gramEnd"/>
      <w:r w:rsidRPr="005F23E9">
        <w:rPr>
          <w:rFonts w:ascii="Courier New" w:eastAsia="Arial Unicode MS" w:hAnsi="Courier New" w:cs="Courier New"/>
          <w:highlight w:val="lightGray"/>
        </w:rPr>
        <w:t xml:space="preserve"> re</w:t>
      </w:r>
      <w:r>
        <w:rPr>
          <w:rFonts w:ascii="Courier New" w:eastAsia="Arial Unicode MS" w:hAnsi="Courier New" w:cs="Courier New"/>
        </w:rPr>
        <w:t xml:space="preserve"> #for regular expressions in Script 3 only</w:t>
      </w:r>
    </w:p>
    <w:p w:rsidR="00530EC0" w:rsidRDefault="00530EC0" w:rsidP="00530EC0">
      <w:pPr>
        <w:pStyle w:val="Heading3"/>
      </w:pPr>
      <w:bookmarkStart w:id="35" w:name="_Toc495675003"/>
      <w:bookmarkStart w:id="36" w:name="_Toc495676642"/>
      <w:r>
        <w:t>Naming Scheme for variables</w:t>
      </w:r>
      <w:bookmarkEnd w:id="35"/>
      <w:bookmarkEnd w:id="36"/>
    </w:p>
    <w:p w:rsidR="00530EC0" w:rsidRDefault="00530EC0" w:rsidP="00530EC0">
      <w:proofErr w:type="spellStart"/>
      <w:r w:rsidRPr="00AB1DB2">
        <w:rPr>
          <w:b/>
        </w:rPr>
        <w:t>ArcPy</w:t>
      </w:r>
      <w:proofErr w:type="spellEnd"/>
      <w:r>
        <w:t xml:space="preserve"> functions typically use strings (e.g. paths) that point to files rather than generating objects. Or they can use numbers and floats and other types of objects. Keeping track of the names is very important. This script uses this naming scheme for strings that refer to files/fields stored on disc:</w:t>
      </w:r>
    </w:p>
    <w:p w:rsidR="00530EC0" w:rsidRDefault="00530EC0" w:rsidP="00530EC0">
      <w:r>
        <w:t>“</w:t>
      </w:r>
      <w:proofErr w:type="spellStart"/>
      <w:r w:rsidRPr="00AB1DB2">
        <w:rPr>
          <w:b/>
        </w:rPr>
        <w:t>NameTypeStringtype</w:t>
      </w:r>
      <w:proofErr w:type="spellEnd"/>
      <w:r>
        <w:t xml:space="preserve">”, where the </w:t>
      </w:r>
      <w:proofErr w:type="spellStart"/>
      <w:r w:rsidRPr="00AB1DB2">
        <w:rPr>
          <w:b/>
        </w:rPr>
        <w:t>FileType</w:t>
      </w:r>
      <w:proofErr w:type="spellEnd"/>
      <w:r>
        <w:t xml:space="preserve"> may be an abbreviation. For example:</w:t>
      </w:r>
    </w:p>
    <w:p w:rsidR="00530EC0" w:rsidRDefault="00530EC0" w:rsidP="00530EC0">
      <w:proofErr w:type="spellStart"/>
      <w:proofErr w:type="gramStart"/>
      <w:r w:rsidRPr="00AB1DB2">
        <w:rPr>
          <w:b/>
        </w:rPr>
        <w:t>digitisingFDName</w:t>
      </w:r>
      <w:proofErr w:type="spellEnd"/>
      <w:r w:rsidRPr="002C47FA">
        <w:t xml:space="preserve"> </w:t>
      </w:r>
      <w:r>
        <w:t xml:space="preserve"> =</w:t>
      </w:r>
      <w:proofErr w:type="gramEnd"/>
      <w:r>
        <w:t xml:space="preserve"> digitising[</w:t>
      </w:r>
      <w:r w:rsidRPr="001D6A88">
        <w:rPr>
          <w:b/>
          <w:i/>
        </w:rPr>
        <w:t>Name</w:t>
      </w:r>
      <w:r>
        <w:t>]FD[</w:t>
      </w:r>
      <w:r w:rsidRPr="001D6A88">
        <w:rPr>
          <w:i/>
        </w:rPr>
        <w:t>Feature Dataset</w:t>
      </w:r>
      <w:r w:rsidRPr="001D6A88">
        <w:rPr>
          <w:b/>
          <w:i/>
        </w:rPr>
        <w:t xml:space="preserve"> Type</w:t>
      </w:r>
      <w:r>
        <w:t>]Name[</w:t>
      </w:r>
      <w:proofErr w:type="spellStart"/>
      <w:r w:rsidRPr="001D6A88">
        <w:rPr>
          <w:b/>
        </w:rPr>
        <w:t>Stringtype</w:t>
      </w:r>
      <w:proofErr w:type="spellEnd"/>
      <w:r>
        <w:t xml:space="preserve"> is the </w:t>
      </w:r>
      <w:r w:rsidRPr="002C47FA">
        <w:rPr>
          <w:i/>
        </w:rPr>
        <w:t>Name of a file</w:t>
      </w:r>
      <w:r>
        <w:t>]</w:t>
      </w:r>
    </w:p>
    <w:p w:rsidR="00530EC0" w:rsidRDefault="00530EC0" w:rsidP="00530EC0">
      <w:r>
        <w:t xml:space="preserve">The </w:t>
      </w:r>
      <w:r w:rsidRPr="00AB1DB2">
        <w:rPr>
          <w:b/>
        </w:rPr>
        <w:t>Type</w:t>
      </w:r>
      <w:r>
        <w:t xml:space="preserve"> could be a: </w:t>
      </w:r>
      <w:proofErr w:type="gramStart"/>
      <w:r>
        <w:t>Geodatabase(</w:t>
      </w:r>
      <w:proofErr w:type="gramEnd"/>
      <w:r>
        <w:t>GDB), Feature Dataset(FD), Feature Class(FC), Field, Table or other type.</w:t>
      </w:r>
    </w:p>
    <w:p w:rsidR="00530EC0" w:rsidRPr="005F23E9" w:rsidRDefault="00530EC0" w:rsidP="00530EC0">
      <w:r>
        <w:t>The</w:t>
      </w:r>
      <w:r w:rsidRPr="00AB1DB2">
        <w:rPr>
          <w:b/>
        </w:rPr>
        <w:t xml:space="preserve"> </w:t>
      </w:r>
      <w:proofErr w:type="spellStart"/>
      <w:r w:rsidRPr="00AB1DB2">
        <w:rPr>
          <w:b/>
        </w:rPr>
        <w:t>Stringtype</w:t>
      </w:r>
      <w:proofErr w:type="spellEnd"/>
      <w:r w:rsidRPr="00AB1DB2">
        <w:rPr>
          <w:b/>
        </w:rPr>
        <w:t xml:space="preserve"> </w:t>
      </w:r>
      <w:r>
        <w:t>could be a “Path” or a “Name” of a file.</w:t>
      </w:r>
    </w:p>
    <w:p w:rsidR="00530EC0" w:rsidRDefault="00530EC0" w:rsidP="00530EC0">
      <w:pPr>
        <w:pStyle w:val="Heading3"/>
      </w:pPr>
      <w:bookmarkStart w:id="37" w:name="_Toc495675004"/>
      <w:bookmarkStart w:id="38" w:name="_Toc495676643"/>
      <w:r>
        <w:t>Environment setting, path concatenation</w:t>
      </w:r>
      <w:bookmarkEnd w:id="37"/>
      <w:bookmarkEnd w:id="38"/>
      <w:r>
        <w:t xml:space="preserve"> </w:t>
      </w:r>
    </w:p>
    <w:p w:rsidR="00530EC0" w:rsidRDefault="00530EC0" w:rsidP="00530EC0">
      <w:r>
        <w:t xml:space="preserve">All three scripts get the user to select a geodatabase as the </w:t>
      </w:r>
      <w:proofErr w:type="spellStart"/>
      <w:r w:rsidRPr="001723C7">
        <w:rPr>
          <w:b/>
        </w:rPr>
        <w:t>workingGDB</w:t>
      </w:r>
      <w:proofErr w:type="spellEnd"/>
      <w:r>
        <w:t xml:space="preserve">. This enables easy processing and also setting the workspace environment setting. The workspace environment setting essentially allows for the script to call all the files with the path to the </w:t>
      </w:r>
      <w:proofErr w:type="spellStart"/>
      <w:r w:rsidRPr="001D6A88">
        <w:rPr>
          <w:b/>
        </w:rPr>
        <w:t>workingGDB</w:t>
      </w:r>
      <w:proofErr w:type="spellEnd"/>
      <w:r w:rsidRPr="001D6A88">
        <w:rPr>
          <w:b/>
        </w:rPr>
        <w:t xml:space="preserve"> </w:t>
      </w:r>
      <w:r>
        <w:t>set.</w:t>
      </w:r>
    </w:p>
    <w:p w:rsidR="00530EC0" w:rsidRPr="005C0912" w:rsidRDefault="00530EC0" w:rsidP="00530EC0">
      <w:pPr>
        <w:rPr>
          <w:rFonts w:ascii="Courier New" w:hAnsi="Courier New" w:cs="Courier New"/>
          <w:highlight w:val="lightGray"/>
        </w:rPr>
      </w:pPr>
      <w:r w:rsidRPr="005C0912">
        <w:rPr>
          <w:rFonts w:ascii="Courier New" w:hAnsi="Courier New" w:cs="Courier New"/>
          <w:highlight w:val="lightGray"/>
        </w:rPr>
        <w:t xml:space="preserve">##set the environment to the working geodatabase </w:t>
      </w:r>
    </w:p>
    <w:p w:rsidR="00530EC0" w:rsidRDefault="00530EC0" w:rsidP="00530EC0">
      <w:pPr>
        <w:rPr>
          <w:rFonts w:ascii="Courier New" w:hAnsi="Courier New" w:cs="Courier New"/>
        </w:rPr>
      </w:pPr>
      <w:r w:rsidRPr="005C0912">
        <w:rPr>
          <w:rFonts w:ascii="Courier New" w:hAnsi="Courier New" w:cs="Courier New"/>
          <w:highlight w:val="lightGray"/>
        </w:rPr>
        <w:t xml:space="preserve">    </w:t>
      </w:r>
      <w:proofErr w:type="spellStart"/>
      <w:r w:rsidRPr="005C0912">
        <w:rPr>
          <w:rFonts w:ascii="Courier New" w:hAnsi="Courier New" w:cs="Courier New"/>
          <w:highlight w:val="lightGray"/>
        </w:rPr>
        <w:t>env.workspace</w:t>
      </w:r>
      <w:proofErr w:type="spellEnd"/>
      <w:r w:rsidRPr="005C0912">
        <w:rPr>
          <w:rFonts w:ascii="Courier New" w:hAnsi="Courier New" w:cs="Courier New"/>
          <w:highlight w:val="lightGray"/>
        </w:rPr>
        <w:t xml:space="preserve"> = </w:t>
      </w:r>
      <w:proofErr w:type="spellStart"/>
      <w:r w:rsidRPr="005C0912">
        <w:rPr>
          <w:rFonts w:ascii="Courier New" w:hAnsi="Courier New" w:cs="Courier New"/>
          <w:highlight w:val="lightGray"/>
        </w:rPr>
        <w:t>workingGDBPath</w:t>
      </w:r>
      <w:proofErr w:type="spellEnd"/>
    </w:p>
    <w:p w:rsidR="00530EC0" w:rsidRDefault="00530EC0" w:rsidP="00530EC0">
      <w:r w:rsidRPr="001723C7">
        <w:t>For example in the code below</w:t>
      </w:r>
      <w:r>
        <w:t xml:space="preserve"> </w:t>
      </w:r>
      <w:proofErr w:type="spellStart"/>
      <w:r w:rsidRPr="001D6A88">
        <w:rPr>
          <w:b/>
        </w:rPr>
        <w:t>digitisingFDName</w:t>
      </w:r>
      <w:proofErr w:type="spellEnd"/>
      <w:r w:rsidRPr="001D6A88">
        <w:rPr>
          <w:b/>
        </w:rPr>
        <w:t xml:space="preserve"> </w:t>
      </w:r>
      <w:r w:rsidRPr="005C1248">
        <w:t>= "</w:t>
      </w:r>
      <w:proofErr w:type="spellStart"/>
      <w:r w:rsidRPr="001D6A88">
        <w:rPr>
          <w:b/>
        </w:rPr>
        <w:t>Geology_digitising</w:t>
      </w:r>
      <w:proofErr w:type="spellEnd"/>
      <w:r w:rsidRPr="005C1248">
        <w:t>"</w:t>
      </w:r>
      <w:r>
        <w:t xml:space="preserve"> and will be stored in the </w:t>
      </w:r>
      <w:proofErr w:type="spellStart"/>
      <w:r w:rsidRPr="001D6A88">
        <w:rPr>
          <w:b/>
        </w:rPr>
        <w:t>workingGDB</w:t>
      </w:r>
      <w:proofErr w:type="spellEnd"/>
      <w:r>
        <w:t xml:space="preserve">. No need to specify where the </w:t>
      </w:r>
      <w:proofErr w:type="spellStart"/>
      <w:r w:rsidRPr="001D6A88">
        <w:rPr>
          <w:b/>
        </w:rPr>
        <w:t>workingGDB</w:t>
      </w:r>
      <w:proofErr w:type="spellEnd"/>
      <w:r>
        <w:t xml:space="preserve"> is:</w:t>
      </w:r>
    </w:p>
    <w:p w:rsidR="00530EC0" w:rsidRPr="005C1248" w:rsidRDefault="00530EC0" w:rsidP="00530EC0">
      <w:pPr>
        <w:rPr>
          <w:rFonts w:ascii="Courier New" w:hAnsi="Courier New" w:cs="Courier New"/>
          <w:highlight w:val="lightGray"/>
        </w:rPr>
      </w:pPr>
      <w:r w:rsidRPr="005C1248">
        <w:rPr>
          <w:rFonts w:ascii="Courier New" w:hAnsi="Courier New" w:cs="Courier New"/>
        </w:rPr>
        <w:t xml:space="preserve">    </w:t>
      </w:r>
      <w:r w:rsidRPr="005C1248">
        <w:rPr>
          <w:rFonts w:ascii="Courier New" w:hAnsi="Courier New" w:cs="Courier New"/>
          <w:highlight w:val="lightGray"/>
        </w:rPr>
        <w:t>#Create the feature dataset where the empty geological features will be stored</w:t>
      </w:r>
    </w:p>
    <w:p w:rsidR="00530EC0" w:rsidRDefault="00530EC0" w:rsidP="00530EC0">
      <w:pPr>
        <w:rPr>
          <w:rFonts w:ascii="Courier New" w:hAnsi="Courier New" w:cs="Courier New"/>
        </w:rPr>
      </w:pPr>
      <w:r w:rsidRPr="005C1248">
        <w:rPr>
          <w:rFonts w:ascii="Courier New" w:hAnsi="Courier New" w:cs="Courier New"/>
          <w:highlight w:val="lightGray"/>
        </w:rPr>
        <w:t xml:space="preserve">    </w:t>
      </w:r>
      <w:proofErr w:type="spellStart"/>
      <w:r w:rsidRPr="005C1248">
        <w:rPr>
          <w:rFonts w:ascii="Courier New" w:hAnsi="Courier New" w:cs="Courier New"/>
          <w:highlight w:val="lightGray"/>
        </w:rPr>
        <w:t>arcpy.CreateFeatureDataset_</w:t>
      </w:r>
      <w:proofErr w:type="gramStart"/>
      <w:r w:rsidRPr="005C1248">
        <w:rPr>
          <w:rFonts w:ascii="Courier New" w:hAnsi="Courier New" w:cs="Courier New"/>
          <w:highlight w:val="lightGray"/>
        </w:rPr>
        <w:t>management</w:t>
      </w:r>
      <w:proofErr w:type="spellEnd"/>
      <w:r w:rsidRPr="005C1248">
        <w:rPr>
          <w:rFonts w:ascii="Courier New" w:hAnsi="Courier New" w:cs="Courier New"/>
          <w:highlight w:val="lightGray"/>
        </w:rPr>
        <w:t>(</w:t>
      </w:r>
      <w:proofErr w:type="spellStart"/>
      <w:proofErr w:type="gramEnd"/>
      <w:r w:rsidRPr="005C1248">
        <w:rPr>
          <w:rFonts w:ascii="Courier New" w:hAnsi="Courier New" w:cs="Courier New"/>
          <w:highlight w:val="lightGray"/>
        </w:rPr>
        <w:t>workingGDBPath</w:t>
      </w:r>
      <w:proofErr w:type="spellEnd"/>
      <w:r w:rsidRPr="005C1248">
        <w:rPr>
          <w:rFonts w:ascii="Courier New" w:hAnsi="Courier New" w:cs="Courier New"/>
          <w:highlight w:val="lightGray"/>
        </w:rPr>
        <w:t xml:space="preserve">, </w:t>
      </w:r>
      <w:proofErr w:type="spellStart"/>
      <w:r w:rsidRPr="005C1248">
        <w:rPr>
          <w:rFonts w:ascii="Courier New" w:hAnsi="Courier New" w:cs="Courier New"/>
          <w:highlight w:val="lightGray"/>
        </w:rPr>
        <w:t>digitisingFDName</w:t>
      </w:r>
      <w:proofErr w:type="spellEnd"/>
      <w:r w:rsidRPr="005C1248">
        <w:rPr>
          <w:rFonts w:ascii="Courier New" w:hAnsi="Courier New" w:cs="Courier New"/>
          <w:highlight w:val="lightGray"/>
        </w:rPr>
        <w:t xml:space="preserve">, </w:t>
      </w:r>
      <w:proofErr w:type="spellStart"/>
      <w:r w:rsidRPr="005C1248">
        <w:rPr>
          <w:rFonts w:ascii="Courier New" w:hAnsi="Courier New" w:cs="Courier New"/>
          <w:highlight w:val="lightGray"/>
        </w:rPr>
        <w:t>coordinateSystem</w:t>
      </w:r>
      <w:proofErr w:type="spellEnd"/>
      <w:r w:rsidRPr="005C1248">
        <w:rPr>
          <w:rFonts w:ascii="Courier New" w:hAnsi="Courier New" w:cs="Courier New"/>
          <w:highlight w:val="lightGray"/>
        </w:rPr>
        <w:t>)</w:t>
      </w:r>
    </w:p>
    <w:p w:rsidR="00530EC0" w:rsidRDefault="00530EC0" w:rsidP="00530EC0">
      <w:r>
        <w:t>The OS path joining functionality is used to make path concatenation more robust. In the example below the output path will look like this (depending on operating system): “</w:t>
      </w:r>
      <w:proofErr w:type="spellStart"/>
      <w:r w:rsidRPr="001D6A88">
        <w:rPr>
          <w:b/>
        </w:rPr>
        <w:t>digitisingFDName</w:t>
      </w:r>
      <w:proofErr w:type="spellEnd"/>
      <w:r w:rsidRPr="001D6A88">
        <w:rPr>
          <w:b/>
        </w:rPr>
        <w:t>\\</w:t>
      </w:r>
      <w:proofErr w:type="spellStart"/>
      <w:r w:rsidRPr="001D6A88">
        <w:rPr>
          <w:b/>
        </w:rPr>
        <w:t>contactsFCName</w:t>
      </w:r>
      <w:proofErr w:type="spellEnd"/>
      <w:r>
        <w:t>”</w:t>
      </w:r>
    </w:p>
    <w:p w:rsidR="00530EC0" w:rsidRPr="005C1248" w:rsidRDefault="00530EC0" w:rsidP="00530EC0">
      <w:pPr>
        <w:rPr>
          <w:rFonts w:ascii="Courier New" w:hAnsi="Courier New" w:cs="Courier New"/>
          <w:highlight w:val="lightGray"/>
        </w:rPr>
      </w:pPr>
      <w:r w:rsidRPr="005C1248">
        <w:rPr>
          <w:rFonts w:ascii="Courier New" w:hAnsi="Courier New" w:cs="Courier New"/>
          <w:highlight w:val="lightGray"/>
        </w:rPr>
        <w:t>#Create empty sub type to go in the Accuracy Field</w:t>
      </w:r>
    </w:p>
    <w:p w:rsidR="00530EC0" w:rsidRPr="005C1248" w:rsidRDefault="00530EC0" w:rsidP="00530EC0">
      <w:pPr>
        <w:rPr>
          <w:rFonts w:ascii="Courier New" w:hAnsi="Courier New" w:cs="Courier New"/>
        </w:rPr>
      </w:pPr>
      <w:r w:rsidRPr="005C1248">
        <w:rPr>
          <w:rFonts w:ascii="Courier New" w:hAnsi="Courier New" w:cs="Courier New"/>
          <w:highlight w:val="lightGray"/>
        </w:rPr>
        <w:t>arcpy.SetSubtypeField_</w:t>
      </w:r>
      <w:proofErr w:type="gramStart"/>
      <w:r w:rsidRPr="005C1248">
        <w:rPr>
          <w:rFonts w:ascii="Courier New" w:hAnsi="Courier New" w:cs="Courier New"/>
          <w:highlight w:val="lightGray"/>
        </w:rPr>
        <w:t>management(</w:t>
      </w:r>
      <w:proofErr w:type="gramEnd"/>
      <w:r w:rsidRPr="005C1248">
        <w:rPr>
          <w:rFonts w:ascii="Courier New" w:hAnsi="Courier New" w:cs="Courier New"/>
          <w:highlight w:val="lightGray"/>
        </w:rPr>
        <w:t>os.path.join(digitisingFDName,contactsFCName),accuracyFieldName)</w:t>
      </w:r>
    </w:p>
    <w:p w:rsidR="00530EC0" w:rsidRDefault="00530EC0" w:rsidP="00530EC0">
      <w:pPr>
        <w:pStyle w:val="Heading3"/>
      </w:pPr>
      <w:bookmarkStart w:id="39" w:name="_Toc495675005"/>
      <w:bookmarkStart w:id="40" w:name="_Toc495676644"/>
      <w:r>
        <w:t>Defaults used in scripts</w:t>
      </w:r>
      <w:bookmarkEnd w:id="39"/>
      <w:bookmarkEnd w:id="40"/>
    </w:p>
    <w:p w:rsidR="00530EC0" w:rsidRDefault="00530EC0" w:rsidP="00530EC0">
      <w:r>
        <w:t>Both scripts 2 and 3 use defaults for the various input files for processing. These defaults are the same file names created as the templates from Script 1. The user can modify these if they have changed the names of the files and the modified values will be used.</w:t>
      </w:r>
    </w:p>
    <w:p w:rsidR="00530EC0" w:rsidRPr="005C1248" w:rsidRDefault="00530EC0" w:rsidP="00530EC0">
      <w:r>
        <w:t xml:space="preserve">Originally this was meant to be implemented as a checkbox for A: use defaults or B: set your own ones. But the </w:t>
      </w:r>
      <w:proofErr w:type="spellStart"/>
      <w:r>
        <w:t>ToolValidator</w:t>
      </w:r>
      <w:proofErr w:type="spellEnd"/>
      <w:r>
        <w:t xml:space="preserve"> in ArcGIS has some limitations that did not allow for this to work.</w:t>
      </w:r>
    </w:p>
    <w:p w:rsidR="00530EC0" w:rsidRDefault="00530EC0" w:rsidP="00530EC0">
      <w:r>
        <w:rPr>
          <w:noProof/>
          <w:lang w:eastAsia="en-NZ"/>
        </w:rPr>
        <w:lastRenderedPageBreak/>
        <w:drawing>
          <wp:inline distT="0" distB="0" distL="0" distR="0" wp14:anchorId="25BDD5DB" wp14:editId="7EC1FDEF">
            <wp:extent cx="5731510" cy="30137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13710"/>
                    </a:xfrm>
                    <a:prstGeom prst="rect">
                      <a:avLst/>
                    </a:prstGeom>
                  </pic:spPr>
                </pic:pic>
              </a:graphicData>
            </a:graphic>
          </wp:inline>
        </w:drawing>
      </w:r>
    </w:p>
    <w:p w:rsidR="00530EC0" w:rsidRDefault="00530EC0" w:rsidP="00530EC0"/>
    <w:p w:rsidR="00530EC0" w:rsidRDefault="00530EC0" w:rsidP="00530EC0">
      <w:pPr>
        <w:pStyle w:val="Heading2"/>
      </w:pPr>
      <w:bookmarkStart w:id="41" w:name="_Toc495675006"/>
      <w:bookmarkStart w:id="42" w:name="_Toc495676645"/>
      <w:r>
        <w:t>Script code features</w:t>
      </w:r>
      <w:bookmarkEnd w:id="41"/>
      <w:bookmarkEnd w:id="42"/>
    </w:p>
    <w:p w:rsidR="00530EC0" w:rsidRDefault="00530EC0" w:rsidP="00530EC0">
      <w:r>
        <w:t>The code is well marked up and fairly simple. It should be easy enough to follow. Here I will highlight a couple of features that may not be too obvious.</w:t>
      </w:r>
    </w:p>
    <w:p w:rsidR="00530EC0" w:rsidRDefault="00530EC0" w:rsidP="00530EC0">
      <w:pPr>
        <w:pStyle w:val="Heading3"/>
      </w:pPr>
      <w:bookmarkStart w:id="43" w:name="_Toc495675007"/>
      <w:bookmarkStart w:id="44" w:name="_Toc495676646"/>
      <w:r>
        <w:t>Digitising accuracy (script 2 and 3)</w:t>
      </w:r>
      <w:bookmarkEnd w:id="43"/>
      <w:bookmarkEnd w:id="44"/>
    </w:p>
    <w:p w:rsidR="00530EC0" w:rsidRPr="00A2444D" w:rsidRDefault="00530EC0" w:rsidP="00530EC0">
      <w:r>
        <w:t xml:space="preserve">The digitising Accuracy field is calculated by the absolute field map scale. Using the </w:t>
      </w:r>
      <w:proofErr w:type="spellStart"/>
      <w:r>
        <w:rPr>
          <w:b/>
        </w:rPr>
        <w:t>ToolV</w:t>
      </w:r>
      <w:r w:rsidRPr="001D6A88">
        <w:rPr>
          <w:b/>
        </w:rPr>
        <w:t>alidator</w:t>
      </w:r>
      <w:proofErr w:type="spellEnd"/>
    </w:p>
    <w:p w:rsidR="00530EC0" w:rsidRDefault="00530EC0" w:rsidP="00530EC0">
      <w:r>
        <w:rPr>
          <w:noProof/>
          <w:lang w:eastAsia="en-NZ"/>
        </w:rPr>
        <w:drawing>
          <wp:inline distT="0" distB="0" distL="0" distR="0" wp14:anchorId="7337AFAF" wp14:editId="3A5BC223">
            <wp:extent cx="5731510" cy="827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27405"/>
                    </a:xfrm>
                    <a:prstGeom prst="rect">
                      <a:avLst/>
                    </a:prstGeom>
                  </pic:spPr>
                </pic:pic>
              </a:graphicData>
            </a:graphic>
          </wp:inline>
        </w:drawing>
      </w:r>
    </w:p>
    <w:p w:rsidR="00530EC0" w:rsidRDefault="00530EC0" w:rsidP="00530EC0">
      <w:r>
        <w:t xml:space="preserve">The code for the validator is shown below with additional comments. </w:t>
      </w:r>
      <w:r w:rsidRPr="001D6A88">
        <w:rPr>
          <w:b/>
        </w:rPr>
        <w:t>Field map scale</w:t>
      </w:r>
      <w:r>
        <w:t xml:space="preserve"> is </w:t>
      </w:r>
      <w:proofErr w:type="spellStart"/>
      <w:proofErr w:type="gramStart"/>
      <w:r w:rsidRPr="00A2444D">
        <w:rPr>
          <w:rFonts w:ascii="Courier New" w:hAnsi="Courier New" w:cs="Courier New"/>
          <w:highlight w:val="lightGray"/>
        </w:rPr>
        <w:t>self.params</w:t>
      </w:r>
      <w:proofErr w:type="spellEnd"/>
      <w:r w:rsidRPr="00A2444D">
        <w:rPr>
          <w:rFonts w:ascii="Courier New" w:hAnsi="Courier New" w:cs="Courier New"/>
          <w:highlight w:val="lightGray"/>
        </w:rPr>
        <w:t>[</w:t>
      </w:r>
      <w:proofErr w:type="gramEnd"/>
      <w:r w:rsidRPr="00A2444D">
        <w:rPr>
          <w:rFonts w:ascii="Courier New" w:hAnsi="Courier New" w:cs="Courier New"/>
          <w:highlight w:val="lightGray"/>
        </w:rPr>
        <w:t>6].value</w:t>
      </w:r>
      <w:r>
        <w:rPr>
          <w:rFonts w:ascii="Courier New" w:hAnsi="Courier New" w:cs="Courier New"/>
        </w:rPr>
        <w:t xml:space="preserve"> </w:t>
      </w:r>
      <w:r w:rsidRPr="001D6A88">
        <w:rPr>
          <w:b/>
        </w:rPr>
        <w:t>Digitising Accuracy</w:t>
      </w:r>
      <w:r>
        <w:t xml:space="preserve"> is </w:t>
      </w:r>
      <w:proofErr w:type="spellStart"/>
      <w:r w:rsidRPr="00A2444D">
        <w:rPr>
          <w:rFonts w:ascii="Courier New" w:hAnsi="Courier New" w:cs="Courier New"/>
          <w:highlight w:val="lightGray"/>
        </w:rPr>
        <w:t>self.params</w:t>
      </w:r>
      <w:proofErr w:type="spellEnd"/>
      <w:r w:rsidRPr="00A2444D">
        <w:rPr>
          <w:rFonts w:ascii="Courier New" w:hAnsi="Courier New" w:cs="Courier New"/>
          <w:highlight w:val="lightGray"/>
        </w:rPr>
        <w:t>[7].value</w:t>
      </w:r>
    </w:p>
    <w:p w:rsidR="00530EC0" w:rsidRDefault="00530EC0" w:rsidP="00530EC0">
      <w:pPr>
        <w:rPr>
          <w:rFonts w:ascii="Courier New" w:hAnsi="Courier New" w:cs="Courier New"/>
        </w:rPr>
      </w:pPr>
      <w:r w:rsidRPr="00A2444D">
        <w:rPr>
          <w:rFonts w:ascii="Courier New" w:hAnsi="Courier New" w:cs="Courier New"/>
        </w:rPr>
        <w:t xml:space="preserve">    </w:t>
      </w:r>
    </w:p>
    <w:p w:rsidR="00530EC0" w:rsidRPr="00A2444D" w:rsidRDefault="00530EC0" w:rsidP="00530EC0">
      <w:pPr>
        <w:ind w:firstLine="720"/>
        <w:rPr>
          <w:rFonts w:ascii="Courier New" w:hAnsi="Courier New" w:cs="Courier New"/>
          <w:highlight w:val="lightGray"/>
        </w:rPr>
      </w:pPr>
      <w:proofErr w:type="gramStart"/>
      <w:r w:rsidRPr="00A2444D">
        <w:rPr>
          <w:rFonts w:ascii="Courier New" w:hAnsi="Courier New" w:cs="Courier New"/>
          <w:highlight w:val="lightGray"/>
        </w:rPr>
        <w:t>if</w:t>
      </w:r>
      <w:proofErr w:type="gramEnd"/>
      <w:r w:rsidRPr="00A2444D">
        <w:rPr>
          <w:rFonts w:ascii="Courier New" w:hAnsi="Courier New" w:cs="Courier New"/>
          <w:highlight w:val="lightGray"/>
        </w:rPr>
        <w:t xml:space="preserve"> </w:t>
      </w:r>
      <w:proofErr w:type="spellStart"/>
      <w:r w:rsidRPr="00A2444D">
        <w:rPr>
          <w:rFonts w:ascii="Courier New" w:hAnsi="Courier New" w:cs="Courier New"/>
          <w:highlight w:val="lightGray"/>
        </w:rPr>
        <w:t>self.params</w:t>
      </w:r>
      <w:proofErr w:type="spellEnd"/>
      <w:r w:rsidRPr="00A2444D">
        <w:rPr>
          <w:rFonts w:ascii="Courier New" w:hAnsi="Courier New" w:cs="Courier New"/>
          <w:highlight w:val="lightGray"/>
        </w:rPr>
        <w:t>[6].value &gt; 0:</w:t>
      </w:r>
    </w:p>
    <w:p w:rsidR="00530EC0" w:rsidRPr="00A2444D" w:rsidRDefault="00530EC0" w:rsidP="00530EC0">
      <w:pPr>
        <w:rPr>
          <w:rFonts w:ascii="Courier New" w:hAnsi="Courier New" w:cs="Courier New"/>
          <w:highlight w:val="lightGray"/>
        </w:rPr>
      </w:pPr>
      <w:r w:rsidRPr="00A2444D">
        <w:rPr>
          <w:rFonts w:ascii="Courier New" w:hAnsi="Courier New" w:cs="Courier New"/>
          <w:highlight w:val="lightGray"/>
        </w:rPr>
        <w:t xml:space="preserve">        </w:t>
      </w:r>
      <w:proofErr w:type="gramStart"/>
      <w:r w:rsidRPr="00A2444D">
        <w:rPr>
          <w:rFonts w:ascii="Courier New" w:hAnsi="Courier New" w:cs="Courier New"/>
          <w:highlight w:val="lightGray"/>
        </w:rPr>
        <w:t>if</w:t>
      </w:r>
      <w:proofErr w:type="gramEnd"/>
      <w:r w:rsidRPr="00A2444D">
        <w:rPr>
          <w:rFonts w:ascii="Courier New" w:hAnsi="Courier New" w:cs="Courier New"/>
          <w:highlight w:val="lightGray"/>
        </w:rPr>
        <w:t xml:space="preserve"> not </w:t>
      </w:r>
      <w:proofErr w:type="spellStart"/>
      <w:r w:rsidRPr="00A2444D">
        <w:rPr>
          <w:rFonts w:ascii="Courier New" w:hAnsi="Courier New" w:cs="Courier New"/>
          <w:highlight w:val="lightGray"/>
        </w:rPr>
        <w:t>self.params</w:t>
      </w:r>
      <w:proofErr w:type="spellEnd"/>
      <w:r w:rsidRPr="00A2444D">
        <w:rPr>
          <w:rFonts w:ascii="Courier New" w:hAnsi="Courier New" w:cs="Courier New"/>
          <w:highlight w:val="lightGray"/>
        </w:rPr>
        <w:t>[7].altered:#make sure the user hasn't altered it</w:t>
      </w:r>
      <w:r>
        <w:rPr>
          <w:rFonts w:ascii="Courier New" w:hAnsi="Courier New" w:cs="Courier New"/>
          <w:highlight w:val="lightGray"/>
        </w:rPr>
        <w:t>. If they have then do not calculate it. This allows the user to override the calculated value</w:t>
      </w:r>
    </w:p>
    <w:p w:rsidR="00530EC0" w:rsidRPr="00A2444D" w:rsidRDefault="00530EC0" w:rsidP="00530EC0">
      <w:pPr>
        <w:rPr>
          <w:rFonts w:ascii="Courier New" w:hAnsi="Courier New" w:cs="Courier New"/>
          <w:highlight w:val="lightGray"/>
        </w:rPr>
      </w:pPr>
      <w:r w:rsidRPr="00A2444D">
        <w:rPr>
          <w:rFonts w:ascii="Courier New" w:hAnsi="Courier New" w:cs="Courier New"/>
          <w:highlight w:val="lightGray"/>
        </w:rPr>
        <w:t xml:space="preserve">            </w:t>
      </w:r>
      <w:proofErr w:type="spellStart"/>
      <w:proofErr w:type="gramStart"/>
      <w:r w:rsidRPr="00A2444D">
        <w:rPr>
          <w:rFonts w:ascii="Courier New" w:hAnsi="Courier New" w:cs="Courier New"/>
          <w:highlight w:val="lightGray"/>
        </w:rPr>
        <w:t>self.params</w:t>
      </w:r>
      <w:proofErr w:type="spellEnd"/>
      <w:r w:rsidRPr="00A2444D">
        <w:rPr>
          <w:rFonts w:ascii="Courier New" w:hAnsi="Courier New" w:cs="Courier New"/>
          <w:highlight w:val="lightGray"/>
        </w:rPr>
        <w:t>[</w:t>
      </w:r>
      <w:proofErr w:type="gramEnd"/>
      <w:r w:rsidRPr="00A2444D">
        <w:rPr>
          <w:rFonts w:ascii="Courier New" w:hAnsi="Courier New" w:cs="Courier New"/>
          <w:highlight w:val="lightGray"/>
        </w:rPr>
        <w:t>7].value = float(</w:t>
      </w:r>
      <w:proofErr w:type="spellStart"/>
      <w:r w:rsidRPr="00A2444D">
        <w:rPr>
          <w:rFonts w:ascii="Courier New" w:hAnsi="Courier New" w:cs="Courier New"/>
          <w:highlight w:val="lightGray"/>
        </w:rPr>
        <w:t>self.params</w:t>
      </w:r>
      <w:proofErr w:type="spellEnd"/>
      <w:r w:rsidRPr="00A2444D">
        <w:rPr>
          <w:rFonts w:ascii="Courier New" w:hAnsi="Courier New" w:cs="Courier New"/>
          <w:highlight w:val="lightGray"/>
        </w:rPr>
        <w:t>[6].value)*.001 ##digitising accuracy is based on 1</w:t>
      </w:r>
      <w:r>
        <w:rPr>
          <w:rFonts w:ascii="Courier New" w:hAnsi="Courier New" w:cs="Courier New"/>
          <w:highlight w:val="lightGray"/>
        </w:rPr>
        <w:t>/1000</w:t>
      </w:r>
      <w:r w:rsidRPr="00A2444D">
        <w:rPr>
          <w:rFonts w:ascii="Courier New" w:hAnsi="Courier New" w:cs="Courier New"/>
          <w:highlight w:val="lightGray"/>
        </w:rPr>
        <w:t xml:space="preserve"> accuracy on the map</w:t>
      </w:r>
    </w:p>
    <w:p w:rsidR="00530EC0" w:rsidRDefault="00530EC0" w:rsidP="00530EC0">
      <w:pPr>
        <w:rPr>
          <w:rFonts w:ascii="Courier New" w:hAnsi="Courier New" w:cs="Courier New"/>
        </w:rPr>
      </w:pPr>
      <w:r w:rsidRPr="00A2444D">
        <w:rPr>
          <w:rFonts w:ascii="Courier New" w:hAnsi="Courier New" w:cs="Courier New"/>
          <w:highlight w:val="lightGray"/>
        </w:rPr>
        <w:t xml:space="preserve">    </w:t>
      </w:r>
      <w:proofErr w:type="gramStart"/>
      <w:r w:rsidRPr="00A2444D">
        <w:rPr>
          <w:rFonts w:ascii="Courier New" w:hAnsi="Courier New" w:cs="Courier New"/>
          <w:highlight w:val="lightGray"/>
        </w:rPr>
        <w:t>return</w:t>
      </w:r>
      <w:proofErr w:type="gramEnd"/>
    </w:p>
    <w:p w:rsidR="00530EC0" w:rsidRDefault="00530EC0" w:rsidP="00530EC0">
      <w:pPr>
        <w:pStyle w:val="Heading3"/>
      </w:pPr>
      <w:bookmarkStart w:id="45" w:name="_Toc495675008"/>
      <w:bookmarkStart w:id="46" w:name="_Toc495676647"/>
      <w:r>
        <w:t>Increment trailing numbers function from script 3.</w:t>
      </w:r>
      <w:bookmarkEnd w:id="45"/>
      <w:bookmarkEnd w:id="46"/>
    </w:p>
    <w:p w:rsidR="00530EC0" w:rsidRPr="0013157E" w:rsidRDefault="00530EC0" w:rsidP="00530EC0">
      <w:r>
        <w:t xml:space="preserve">This block of code looks at a string and uses a regular expression to get the trailing numbers off the end. e.g. “sam54” turns into “54”. If there is a number it gets incremented by 1, if there is not a number the number 1 gets added to the end. The purpose of this code is to allow the user to keep </w:t>
      </w:r>
      <w:r>
        <w:lastRenderedPageBreak/>
        <w:t>regenerating the Units polygons and be able to compare to the last one they used as input (i.e. not overwriting it).</w:t>
      </w:r>
    </w:p>
    <w:p w:rsidR="00530EC0" w:rsidRPr="001D6A88" w:rsidRDefault="00530EC0" w:rsidP="00530EC0">
      <w:pPr>
        <w:rPr>
          <w:rFonts w:ascii="Courier New" w:hAnsi="Courier New" w:cs="Courier New"/>
          <w:highlight w:val="lightGray"/>
        </w:rPr>
      </w:pPr>
      <w:r w:rsidRPr="001D6A88">
        <w:rPr>
          <w:rFonts w:ascii="Courier New" w:hAnsi="Courier New" w:cs="Courier New"/>
          <w:highlight w:val="lightGray"/>
        </w:rPr>
        <w:t xml:space="preserve">##code to automatically increment trailing numbers on a string. </w:t>
      </w:r>
    </w:p>
    <w:p w:rsidR="00530EC0" w:rsidRPr="001D6A88" w:rsidRDefault="00530EC0" w:rsidP="00530EC0">
      <w:pPr>
        <w:rPr>
          <w:rFonts w:ascii="Courier New" w:hAnsi="Courier New" w:cs="Courier New"/>
          <w:highlight w:val="lightGray"/>
        </w:rPr>
      </w:pPr>
      <w:r w:rsidRPr="001D6A88">
        <w:rPr>
          <w:rFonts w:ascii="Courier New" w:hAnsi="Courier New" w:cs="Courier New"/>
          <w:highlight w:val="lightGray"/>
        </w:rPr>
        <w:t>##Modified from https://stackoverflow.com/questions/7085512/check-what-number-a-string-ends-with-in-python</w:t>
      </w:r>
    </w:p>
    <w:p w:rsidR="00530EC0" w:rsidRPr="001D6A88" w:rsidRDefault="00530EC0" w:rsidP="00530EC0">
      <w:pPr>
        <w:rPr>
          <w:rFonts w:ascii="Courier New" w:hAnsi="Courier New" w:cs="Courier New"/>
          <w:highlight w:val="lightGray"/>
        </w:rPr>
      </w:pPr>
      <w:r w:rsidRPr="001D6A88">
        <w:rPr>
          <w:rFonts w:ascii="Courier New" w:hAnsi="Courier New" w:cs="Courier New"/>
          <w:highlight w:val="lightGray"/>
        </w:rPr>
        <w:t>##Luke added functionality to make it increment the number, rather than just fetch it</w:t>
      </w:r>
    </w:p>
    <w:p w:rsidR="00530EC0" w:rsidRPr="0013157E" w:rsidRDefault="00530EC0" w:rsidP="00530EC0">
      <w:pPr>
        <w:rPr>
          <w:rFonts w:ascii="Courier New" w:hAnsi="Courier New" w:cs="Courier New"/>
          <w:highlight w:val="lightGray"/>
        </w:rPr>
      </w:pPr>
      <w:proofErr w:type="gramStart"/>
      <w:r w:rsidRPr="0013157E">
        <w:rPr>
          <w:rFonts w:ascii="Courier New" w:hAnsi="Courier New" w:cs="Courier New"/>
          <w:highlight w:val="lightGray"/>
        </w:rPr>
        <w:t>import</w:t>
      </w:r>
      <w:proofErr w:type="gramEnd"/>
      <w:r w:rsidRPr="0013157E">
        <w:rPr>
          <w:rFonts w:ascii="Courier New" w:hAnsi="Courier New" w:cs="Courier New"/>
          <w:highlight w:val="lightGray"/>
        </w:rPr>
        <w:t xml:space="preserve"> re</w:t>
      </w:r>
    </w:p>
    <w:p w:rsidR="00530EC0" w:rsidRPr="0013157E" w:rsidRDefault="00530EC0" w:rsidP="00530EC0">
      <w:pPr>
        <w:rPr>
          <w:rFonts w:ascii="Courier New" w:hAnsi="Courier New" w:cs="Courier New"/>
          <w:highlight w:val="lightGray"/>
        </w:rPr>
      </w:pPr>
      <w:proofErr w:type="spellStart"/>
      <w:proofErr w:type="gramStart"/>
      <w:r w:rsidRPr="0013157E">
        <w:rPr>
          <w:rFonts w:ascii="Courier New" w:hAnsi="Courier New" w:cs="Courier New"/>
          <w:highlight w:val="lightGray"/>
        </w:rPr>
        <w:t>def</w:t>
      </w:r>
      <w:proofErr w:type="spellEnd"/>
      <w:proofErr w:type="gramEnd"/>
      <w:r w:rsidRPr="0013157E">
        <w:rPr>
          <w:rFonts w:ascii="Courier New" w:hAnsi="Courier New" w:cs="Courier New"/>
          <w:highlight w:val="lightGray"/>
        </w:rPr>
        <w:t xml:space="preserve"> </w:t>
      </w:r>
      <w:proofErr w:type="spellStart"/>
      <w:r w:rsidRPr="0013157E">
        <w:rPr>
          <w:rFonts w:ascii="Courier New" w:hAnsi="Courier New" w:cs="Courier New"/>
          <w:highlight w:val="lightGray"/>
        </w:rPr>
        <w:t>increment_trailing_number</w:t>
      </w:r>
      <w:proofErr w:type="spellEnd"/>
      <w:r w:rsidRPr="0013157E">
        <w:rPr>
          <w:rFonts w:ascii="Courier New" w:hAnsi="Courier New" w:cs="Courier New"/>
          <w:highlight w:val="lightGray"/>
        </w:rPr>
        <w:t>(s):</w:t>
      </w:r>
    </w:p>
    <w:p w:rsidR="00530EC0" w:rsidRPr="0013157E" w:rsidRDefault="00530EC0" w:rsidP="00530EC0">
      <w:pPr>
        <w:rPr>
          <w:rFonts w:ascii="Courier New" w:hAnsi="Courier New" w:cs="Courier New"/>
          <w:highlight w:val="lightGray"/>
        </w:rPr>
      </w:pPr>
      <w:r w:rsidRPr="0013157E">
        <w:rPr>
          <w:rFonts w:ascii="Courier New" w:hAnsi="Courier New" w:cs="Courier New"/>
          <w:highlight w:val="lightGray"/>
        </w:rPr>
        <w:t xml:space="preserve">    m = </w:t>
      </w:r>
      <w:proofErr w:type="spellStart"/>
      <w:proofErr w:type="gramStart"/>
      <w:r w:rsidRPr="0013157E">
        <w:rPr>
          <w:rFonts w:ascii="Courier New" w:hAnsi="Courier New" w:cs="Courier New"/>
          <w:highlight w:val="lightGray"/>
        </w:rPr>
        <w:t>re.search</w:t>
      </w:r>
      <w:proofErr w:type="spellEnd"/>
      <w:r w:rsidRPr="0013157E">
        <w:rPr>
          <w:rFonts w:ascii="Courier New" w:hAnsi="Courier New" w:cs="Courier New"/>
          <w:highlight w:val="lightGray"/>
        </w:rPr>
        <w:t>(</w:t>
      </w:r>
      <w:proofErr w:type="gramEnd"/>
      <w:r w:rsidRPr="0013157E">
        <w:rPr>
          <w:rFonts w:ascii="Courier New" w:hAnsi="Courier New" w:cs="Courier New"/>
          <w:highlight w:val="lightGray"/>
        </w:rPr>
        <w:t>r'\d+$', s)#regular expression to find the numbers on the end</w:t>
      </w:r>
    </w:p>
    <w:p w:rsidR="00530EC0" w:rsidRPr="0013157E" w:rsidRDefault="00530EC0" w:rsidP="00530EC0">
      <w:pPr>
        <w:rPr>
          <w:rFonts w:ascii="Courier New" w:hAnsi="Courier New" w:cs="Courier New"/>
          <w:highlight w:val="lightGray"/>
        </w:rPr>
      </w:pPr>
      <w:r w:rsidRPr="0013157E">
        <w:rPr>
          <w:rFonts w:ascii="Courier New" w:hAnsi="Courier New" w:cs="Courier New"/>
          <w:highlight w:val="lightGray"/>
        </w:rPr>
        <w:t xml:space="preserve">    </w:t>
      </w:r>
      <w:proofErr w:type="spellStart"/>
      <w:r w:rsidRPr="0013157E">
        <w:rPr>
          <w:rFonts w:ascii="Courier New" w:hAnsi="Courier New" w:cs="Courier New"/>
          <w:highlight w:val="lightGray"/>
        </w:rPr>
        <w:t>newString</w:t>
      </w:r>
      <w:proofErr w:type="spellEnd"/>
      <w:r w:rsidRPr="0013157E">
        <w:rPr>
          <w:rFonts w:ascii="Courier New" w:hAnsi="Courier New" w:cs="Courier New"/>
          <w:highlight w:val="lightGray"/>
        </w:rPr>
        <w:t xml:space="preserve"> = ""</w:t>
      </w:r>
    </w:p>
    <w:p w:rsidR="00530EC0" w:rsidRPr="0013157E" w:rsidRDefault="00530EC0" w:rsidP="00530EC0">
      <w:pPr>
        <w:rPr>
          <w:rFonts w:ascii="Courier New" w:hAnsi="Courier New" w:cs="Courier New"/>
          <w:highlight w:val="lightGray"/>
        </w:rPr>
      </w:pPr>
      <w:r w:rsidRPr="0013157E">
        <w:rPr>
          <w:rFonts w:ascii="Courier New" w:hAnsi="Courier New" w:cs="Courier New"/>
          <w:highlight w:val="lightGray"/>
        </w:rPr>
        <w:t xml:space="preserve">    </w:t>
      </w:r>
      <w:proofErr w:type="gramStart"/>
      <w:r w:rsidRPr="0013157E">
        <w:rPr>
          <w:rFonts w:ascii="Courier New" w:hAnsi="Courier New" w:cs="Courier New"/>
          <w:highlight w:val="lightGray"/>
        </w:rPr>
        <w:t>if</w:t>
      </w:r>
      <w:proofErr w:type="gramEnd"/>
      <w:r w:rsidRPr="0013157E">
        <w:rPr>
          <w:rFonts w:ascii="Courier New" w:hAnsi="Courier New" w:cs="Courier New"/>
          <w:highlight w:val="lightGray"/>
        </w:rPr>
        <w:t xml:space="preserve"> m:</w:t>
      </w:r>
    </w:p>
    <w:p w:rsidR="00530EC0" w:rsidRPr="0013157E" w:rsidRDefault="00530EC0" w:rsidP="00530EC0">
      <w:pPr>
        <w:rPr>
          <w:rFonts w:ascii="Courier New" w:hAnsi="Courier New" w:cs="Courier New"/>
          <w:highlight w:val="lightGray"/>
        </w:rPr>
      </w:pPr>
      <w:r w:rsidRPr="0013157E">
        <w:rPr>
          <w:rFonts w:ascii="Courier New" w:hAnsi="Courier New" w:cs="Courier New"/>
          <w:highlight w:val="lightGray"/>
        </w:rPr>
        <w:t xml:space="preserve">        n = </w:t>
      </w:r>
      <w:proofErr w:type="spellStart"/>
      <w:proofErr w:type="gramStart"/>
      <w:r w:rsidRPr="0013157E">
        <w:rPr>
          <w:rFonts w:ascii="Courier New" w:hAnsi="Courier New" w:cs="Courier New"/>
          <w:highlight w:val="lightGray"/>
        </w:rPr>
        <w:t>int</w:t>
      </w:r>
      <w:proofErr w:type="spellEnd"/>
      <w:r w:rsidRPr="0013157E">
        <w:rPr>
          <w:rFonts w:ascii="Courier New" w:hAnsi="Courier New" w:cs="Courier New"/>
          <w:highlight w:val="lightGray"/>
        </w:rPr>
        <w:t>(</w:t>
      </w:r>
      <w:proofErr w:type="spellStart"/>
      <w:proofErr w:type="gramEnd"/>
      <w:r w:rsidRPr="0013157E">
        <w:rPr>
          <w:rFonts w:ascii="Courier New" w:hAnsi="Courier New" w:cs="Courier New"/>
          <w:highlight w:val="lightGray"/>
        </w:rPr>
        <w:t>m.group</w:t>
      </w:r>
      <w:proofErr w:type="spellEnd"/>
      <w:r w:rsidRPr="0013157E">
        <w:rPr>
          <w:rFonts w:ascii="Courier New" w:hAnsi="Courier New" w:cs="Courier New"/>
          <w:highlight w:val="lightGray"/>
        </w:rPr>
        <w:t>())</w:t>
      </w:r>
    </w:p>
    <w:p w:rsidR="00530EC0" w:rsidRPr="0013157E" w:rsidRDefault="00530EC0" w:rsidP="00530EC0">
      <w:pPr>
        <w:rPr>
          <w:rFonts w:ascii="Courier New" w:hAnsi="Courier New" w:cs="Courier New"/>
          <w:highlight w:val="lightGray"/>
        </w:rPr>
      </w:pPr>
      <w:r w:rsidRPr="0013157E">
        <w:rPr>
          <w:rFonts w:ascii="Courier New" w:hAnsi="Courier New" w:cs="Courier New"/>
          <w:highlight w:val="lightGray"/>
        </w:rPr>
        <w:t xml:space="preserve">        </w:t>
      </w:r>
      <w:proofErr w:type="spellStart"/>
      <w:proofErr w:type="gramStart"/>
      <w:r w:rsidRPr="0013157E">
        <w:rPr>
          <w:rFonts w:ascii="Courier New" w:hAnsi="Courier New" w:cs="Courier New"/>
          <w:highlight w:val="lightGray"/>
        </w:rPr>
        <w:t>newString</w:t>
      </w:r>
      <w:proofErr w:type="spellEnd"/>
      <w:proofErr w:type="gramEnd"/>
      <w:r w:rsidRPr="0013157E">
        <w:rPr>
          <w:rFonts w:ascii="Courier New" w:hAnsi="Courier New" w:cs="Courier New"/>
          <w:highlight w:val="lightGray"/>
        </w:rPr>
        <w:t xml:space="preserve"> = s[:-1*</w:t>
      </w:r>
      <w:proofErr w:type="spellStart"/>
      <w:r w:rsidRPr="0013157E">
        <w:rPr>
          <w:rFonts w:ascii="Courier New" w:hAnsi="Courier New" w:cs="Courier New"/>
          <w:highlight w:val="lightGray"/>
        </w:rPr>
        <w:t>len</w:t>
      </w:r>
      <w:proofErr w:type="spellEnd"/>
      <w:r w:rsidRPr="0013157E">
        <w:rPr>
          <w:rFonts w:ascii="Courier New" w:hAnsi="Courier New" w:cs="Courier New"/>
          <w:highlight w:val="lightGray"/>
        </w:rPr>
        <w:t>(</w:t>
      </w:r>
      <w:proofErr w:type="spellStart"/>
      <w:r w:rsidRPr="0013157E">
        <w:rPr>
          <w:rFonts w:ascii="Courier New" w:hAnsi="Courier New" w:cs="Courier New"/>
          <w:highlight w:val="lightGray"/>
        </w:rPr>
        <w:t>str</w:t>
      </w:r>
      <w:proofErr w:type="spellEnd"/>
      <w:r w:rsidRPr="0013157E">
        <w:rPr>
          <w:rFonts w:ascii="Courier New" w:hAnsi="Courier New" w:cs="Courier New"/>
          <w:highlight w:val="lightGray"/>
        </w:rPr>
        <w:t xml:space="preserve">(n))] + </w:t>
      </w:r>
      <w:proofErr w:type="spellStart"/>
      <w:r w:rsidRPr="0013157E">
        <w:rPr>
          <w:rFonts w:ascii="Courier New" w:hAnsi="Courier New" w:cs="Courier New"/>
          <w:highlight w:val="lightGray"/>
        </w:rPr>
        <w:t>str</w:t>
      </w:r>
      <w:proofErr w:type="spellEnd"/>
      <w:r w:rsidRPr="0013157E">
        <w:rPr>
          <w:rFonts w:ascii="Courier New" w:hAnsi="Courier New" w:cs="Courier New"/>
          <w:highlight w:val="lightGray"/>
        </w:rPr>
        <w:t>(n+1)</w:t>
      </w:r>
    </w:p>
    <w:p w:rsidR="00530EC0" w:rsidRPr="0013157E" w:rsidRDefault="00530EC0" w:rsidP="00530EC0">
      <w:pPr>
        <w:rPr>
          <w:rFonts w:ascii="Courier New" w:hAnsi="Courier New" w:cs="Courier New"/>
          <w:highlight w:val="lightGray"/>
        </w:rPr>
      </w:pPr>
      <w:r w:rsidRPr="0013157E">
        <w:rPr>
          <w:rFonts w:ascii="Courier New" w:hAnsi="Courier New" w:cs="Courier New"/>
          <w:highlight w:val="lightGray"/>
        </w:rPr>
        <w:t xml:space="preserve">    </w:t>
      </w:r>
      <w:proofErr w:type="gramStart"/>
      <w:r w:rsidRPr="0013157E">
        <w:rPr>
          <w:rFonts w:ascii="Courier New" w:hAnsi="Courier New" w:cs="Courier New"/>
          <w:highlight w:val="lightGray"/>
        </w:rPr>
        <w:t>else</w:t>
      </w:r>
      <w:proofErr w:type="gramEnd"/>
      <w:r w:rsidRPr="0013157E">
        <w:rPr>
          <w:rFonts w:ascii="Courier New" w:hAnsi="Courier New" w:cs="Courier New"/>
          <w:highlight w:val="lightGray"/>
        </w:rPr>
        <w:t>:</w:t>
      </w:r>
    </w:p>
    <w:p w:rsidR="00530EC0" w:rsidRPr="0013157E" w:rsidRDefault="00530EC0" w:rsidP="00530EC0">
      <w:pPr>
        <w:rPr>
          <w:rFonts w:ascii="Courier New" w:hAnsi="Courier New" w:cs="Courier New"/>
          <w:highlight w:val="lightGray"/>
        </w:rPr>
      </w:pPr>
      <w:r w:rsidRPr="0013157E">
        <w:rPr>
          <w:rFonts w:ascii="Courier New" w:hAnsi="Courier New" w:cs="Courier New"/>
          <w:highlight w:val="lightGray"/>
        </w:rPr>
        <w:t xml:space="preserve">        </w:t>
      </w:r>
      <w:proofErr w:type="spellStart"/>
      <w:proofErr w:type="gramStart"/>
      <w:r w:rsidRPr="0013157E">
        <w:rPr>
          <w:rFonts w:ascii="Courier New" w:hAnsi="Courier New" w:cs="Courier New"/>
          <w:highlight w:val="lightGray"/>
        </w:rPr>
        <w:t>newString</w:t>
      </w:r>
      <w:proofErr w:type="spellEnd"/>
      <w:proofErr w:type="gramEnd"/>
      <w:r w:rsidRPr="0013157E">
        <w:rPr>
          <w:rFonts w:ascii="Courier New" w:hAnsi="Courier New" w:cs="Courier New"/>
          <w:highlight w:val="lightGray"/>
        </w:rPr>
        <w:t xml:space="preserve"> = s + </w:t>
      </w:r>
      <w:proofErr w:type="spellStart"/>
      <w:r w:rsidRPr="0013157E">
        <w:rPr>
          <w:rFonts w:ascii="Courier New" w:hAnsi="Courier New" w:cs="Courier New"/>
          <w:highlight w:val="lightGray"/>
        </w:rPr>
        <w:t>str</w:t>
      </w:r>
      <w:proofErr w:type="spellEnd"/>
      <w:r w:rsidRPr="0013157E">
        <w:rPr>
          <w:rFonts w:ascii="Courier New" w:hAnsi="Courier New" w:cs="Courier New"/>
          <w:highlight w:val="lightGray"/>
        </w:rPr>
        <w:t>(1)</w:t>
      </w:r>
    </w:p>
    <w:p w:rsidR="00530EC0" w:rsidRPr="00621F72" w:rsidRDefault="00530EC0" w:rsidP="00530EC0">
      <w:r w:rsidRPr="0013157E">
        <w:rPr>
          <w:rFonts w:ascii="Courier New" w:hAnsi="Courier New" w:cs="Courier New"/>
          <w:highlight w:val="lightGray"/>
        </w:rPr>
        <w:t xml:space="preserve">    </w:t>
      </w:r>
      <w:proofErr w:type="gramStart"/>
      <w:r w:rsidRPr="0013157E">
        <w:rPr>
          <w:rFonts w:ascii="Courier New" w:hAnsi="Courier New" w:cs="Courier New"/>
          <w:highlight w:val="lightGray"/>
        </w:rPr>
        <w:t>return</w:t>
      </w:r>
      <w:proofErr w:type="gramEnd"/>
      <w:r w:rsidRPr="0013157E">
        <w:rPr>
          <w:rFonts w:ascii="Courier New" w:hAnsi="Courier New" w:cs="Courier New"/>
          <w:highlight w:val="lightGray"/>
        </w:rPr>
        <w:t xml:space="preserve"> </w:t>
      </w:r>
      <w:proofErr w:type="spellStart"/>
      <w:r w:rsidRPr="0013157E">
        <w:rPr>
          <w:rFonts w:ascii="Courier New" w:hAnsi="Courier New" w:cs="Courier New"/>
          <w:highlight w:val="lightGray"/>
        </w:rPr>
        <w:t>newStr</w:t>
      </w:r>
      <w:proofErr w:type="spellEnd"/>
    </w:p>
    <w:sectPr w:rsidR="00530EC0" w:rsidRPr="00621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F3C5E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810C2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B876E1"/>
    <w:multiLevelType w:val="hybridMultilevel"/>
    <w:tmpl w:val="D5826B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6FF0D4E"/>
    <w:multiLevelType w:val="hybridMultilevel"/>
    <w:tmpl w:val="2DD226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DDC435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A9458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04276F"/>
    <w:multiLevelType w:val="hybridMultilevel"/>
    <w:tmpl w:val="0D0E3230"/>
    <w:lvl w:ilvl="0" w:tplc="DB3286C6">
      <w:start w:val="1"/>
      <w:numFmt w:val="bullet"/>
      <w:lvlText w:val="•"/>
      <w:lvlJc w:val="left"/>
      <w:pPr>
        <w:tabs>
          <w:tab w:val="num" w:pos="720"/>
        </w:tabs>
        <w:ind w:left="720" w:hanging="360"/>
      </w:pPr>
      <w:rPr>
        <w:rFonts w:ascii="Corbel" w:hAnsi="Corbel" w:hint="default"/>
      </w:rPr>
    </w:lvl>
    <w:lvl w:ilvl="1" w:tplc="FC3897EA" w:tentative="1">
      <w:start w:val="1"/>
      <w:numFmt w:val="bullet"/>
      <w:lvlText w:val="•"/>
      <w:lvlJc w:val="left"/>
      <w:pPr>
        <w:tabs>
          <w:tab w:val="num" w:pos="1440"/>
        </w:tabs>
        <w:ind w:left="1440" w:hanging="360"/>
      </w:pPr>
      <w:rPr>
        <w:rFonts w:ascii="Corbel" w:hAnsi="Corbel" w:hint="default"/>
      </w:rPr>
    </w:lvl>
    <w:lvl w:ilvl="2" w:tplc="6D12B70A" w:tentative="1">
      <w:start w:val="1"/>
      <w:numFmt w:val="bullet"/>
      <w:lvlText w:val="•"/>
      <w:lvlJc w:val="left"/>
      <w:pPr>
        <w:tabs>
          <w:tab w:val="num" w:pos="2160"/>
        </w:tabs>
        <w:ind w:left="2160" w:hanging="360"/>
      </w:pPr>
      <w:rPr>
        <w:rFonts w:ascii="Corbel" w:hAnsi="Corbel" w:hint="default"/>
      </w:rPr>
    </w:lvl>
    <w:lvl w:ilvl="3" w:tplc="A2C4E1F6" w:tentative="1">
      <w:start w:val="1"/>
      <w:numFmt w:val="bullet"/>
      <w:lvlText w:val="•"/>
      <w:lvlJc w:val="left"/>
      <w:pPr>
        <w:tabs>
          <w:tab w:val="num" w:pos="2880"/>
        </w:tabs>
        <w:ind w:left="2880" w:hanging="360"/>
      </w:pPr>
      <w:rPr>
        <w:rFonts w:ascii="Corbel" w:hAnsi="Corbel" w:hint="default"/>
      </w:rPr>
    </w:lvl>
    <w:lvl w:ilvl="4" w:tplc="2926E2D0" w:tentative="1">
      <w:start w:val="1"/>
      <w:numFmt w:val="bullet"/>
      <w:lvlText w:val="•"/>
      <w:lvlJc w:val="left"/>
      <w:pPr>
        <w:tabs>
          <w:tab w:val="num" w:pos="3600"/>
        </w:tabs>
        <w:ind w:left="3600" w:hanging="360"/>
      </w:pPr>
      <w:rPr>
        <w:rFonts w:ascii="Corbel" w:hAnsi="Corbel" w:hint="default"/>
      </w:rPr>
    </w:lvl>
    <w:lvl w:ilvl="5" w:tplc="0964AFB8" w:tentative="1">
      <w:start w:val="1"/>
      <w:numFmt w:val="bullet"/>
      <w:lvlText w:val="•"/>
      <w:lvlJc w:val="left"/>
      <w:pPr>
        <w:tabs>
          <w:tab w:val="num" w:pos="4320"/>
        </w:tabs>
        <w:ind w:left="4320" w:hanging="360"/>
      </w:pPr>
      <w:rPr>
        <w:rFonts w:ascii="Corbel" w:hAnsi="Corbel" w:hint="default"/>
      </w:rPr>
    </w:lvl>
    <w:lvl w:ilvl="6" w:tplc="90F6B9B0" w:tentative="1">
      <w:start w:val="1"/>
      <w:numFmt w:val="bullet"/>
      <w:lvlText w:val="•"/>
      <w:lvlJc w:val="left"/>
      <w:pPr>
        <w:tabs>
          <w:tab w:val="num" w:pos="5040"/>
        </w:tabs>
        <w:ind w:left="5040" w:hanging="360"/>
      </w:pPr>
      <w:rPr>
        <w:rFonts w:ascii="Corbel" w:hAnsi="Corbel" w:hint="default"/>
      </w:rPr>
    </w:lvl>
    <w:lvl w:ilvl="7" w:tplc="26A4CEC0" w:tentative="1">
      <w:start w:val="1"/>
      <w:numFmt w:val="bullet"/>
      <w:lvlText w:val="•"/>
      <w:lvlJc w:val="left"/>
      <w:pPr>
        <w:tabs>
          <w:tab w:val="num" w:pos="5760"/>
        </w:tabs>
        <w:ind w:left="5760" w:hanging="360"/>
      </w:pPr>
      <w:rPr>
        <w:rFonts w:ascii="Corbel" w:hAnsi="Corbel" w:hint="default"/>
      </w:rPr>
    </w:lvl>
    <w:lvl w:ilvl="8" w:tplc="1B0858A8"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61EE238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3C6834"/>
    <w:multiLevelType w:val="hybridMultilevel"/>
    <w:tmpl w:val="A7FCEC4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666FD7"/>
    <w:multiLevelType w:val="hybridMultilevel"/>
    <w:tmpl w:val="BBA434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AF9661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3453A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9"/>
  </w:num>
  <w:num w:numId="13">
    <w:abstractNumId w:val="11"/>
  </w:num>
  <w:num w:numId="14">
    <w:abstractNumId w:val="7"/>
  </w:num>
  <w:num w:numId="15">
    <w:abstractNumId w:val="1"/>
  </w:num>
  <w:num w:numId="16">
    <w:abstractNumId w:val="4"/>
  </w:num>
  <w:num w:numId="17">
    <w:abstractNumId w:val="5"/>
  </w:num>
  <w:num w:numId="18">
    <w:abstractNumId w:val="2"/>
  </w:num>
  <w:num w:numId="19">
    <w:abstractNumId w:val="6"/>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63"/>
    <w:rsid w:val="00084F43"/>
    <w:rsid w:val="000B636D"/>
    <w:rsid w:val="000D1256"/>
    <w:rsid w:val="001262A3"/>
    <w:rsid w:val="001C7DAB"/>
    <w:rsid w:val="002167C6"/>
    <w:rsid w:val="00255491"/>
    <w:rsid w:val="002C1FF8"/>
    <w:rsid w:val="00336247"/>
    <w:rsid w:val="00380218"/>
    <w:rsid w:val="003B7863"/>
    <w:rsid w:val="00413C23"/>
    <w:rsid w:val="00432D9C"/>
    <w:rsid w:val="00530EC0"/>
    <w:rsid w:val="005B5DCA"/>
    <w:rsid w:val="00621F72"/>
    <w:rsid w:val="00631182"/>
    <w:rsid w:val="0064770E"/>
    <w:rsid w:val="006908B5"/>
    <w:rsid w:val="007767B2"/>
    <w:rsid w:val="007B4D5D"/>
    <w:rsid w:val="008B4A4F"/>
    <w:rsid w:val="008D72F7"/>
    <w:rsid w:val="008F2A93"/>
    <w:rsid w:val="008F4F42"/>
    <w:rsid w:val="009914DE"/>
    <w:rsid w:val="00C0402D"/>
    <w:rsid w:val="00C51179"/>
    <w:rsid w:val="00CD103F"/>
    <w:rsid w:val="00D0270A"/>
    <w:rsid w:val="00D23F3A"/>
    <w:rsid w:val="00D30CF6"/>
    <w:rsid w:val="00E0642C"/>
    <w:rsid w:val="00E43C12"/>
    <w:rsid w:val="00F1655C"/>
    <w:rsid w:val="00F92D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56D5FE1-10B3-4D68-918B-B1296B29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93"/>
  </w:style>
  <w:style w:type="paragraph" w:styleId="Heading1">
    <w:name w:val="heading 1"/>
    <w:basedOn w:val="Normal"/>
    <w:next w:val="Normal"/>
    <w:link w:val="Heading1Char"/>
    <w:uiPriority w:val="9"/>
    <w:qFormat/>
    <w:rsid w:val="008F2A9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F2A9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F2A9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F2A9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2A9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F2A9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F2A9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2A9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2A9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9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F2A9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F2A9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F2A9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2A9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F2A9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F2A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2A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2A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2A9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F2A9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2A9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2A9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2A93"/>
    <w:rPr>
      <w:color w:val="5A5A5A" w:themeColor="text1" w:themeTint="A5"/>
      <w:spacing w:val="10"/>
    </w:rPr>
  </w:style>
  <w:style w:type="character" w:styleId="Strong">
    <w:name w:val="Strong"/>
    <w:basedOn w:val="DefaultParagraphFont"/>
    <w:uiPriority w:val="22"/>
    <w:qFormat/>
    <w:rsid w:val="008F2A93"/>
    <w:rPr>
      <w:b/>
      <w:bCs/>
      <w:color w:val="000000" w:themeColor="text1"/>
    </w:rPr>
  </w:style>
  <w:style w:type="character" w:styleId="Emphasis">
    <w:name w:val="Emphasis"/>
    <w:basedOn w:val="DefaultParagraphFont"/>
    <w:uiPriority w:val="20"/>
    <w:qFormat/>
    <w:rsid w:val="008F2A93"/>
    <w:rPr>
      <w:i/>
      <w:iCs/>
      <w:color w:val="auto"/>
    </w:rPr>
  </w:style>
  <w:style w:type="paragraph" w:styleId="NoSpacing">
    <w:name w:val="No Spacing"/>
    <w:uiPriority w:val="1"/>
    <w:qFormat/>
    <w:rsid w:val="008F2A93"/>
    <w:pPr>
      <w:spacing w:after="0" w:line="240" w:lineRule="auto"/>
    </w:pPr>
  </w:style>
  <w:style w:type="paragraph" w:styleId="Quote">
    <w:name w:val="Quote"/>
    <w:basedOn w:val="Normal"/>
    <w:next w:val="Normal"/>
    <w:link w:val="QuoteChar"/>
    <w:uiPriority w:val="29"/>
    <w:qFormat/>
    <w:rsid w:val="008F2A93"/>
    <w:pPr>
      <w:spacing w:before="160"/>
      <w:ind w:left="720" w:right="720"/>
    </w:pPr>
    <w:rPr>
      <w:i/>
      <w:iCs/>
      <w:color w:val="000000" w:themeColor="text1"/>
    </w:rPr>
  </w:style>
  <w:style w:type="character" w:customStyle="1" w:styleId="QuoteChar">
    <w:name w:val="Quote Char"/>
    <w:basedOn w:val="DefaultParagraphFont"/>
    <w:link w:val="Quote"/>
    <w:uiPriority w:val="29"/>
    <w:rsid w:val="008F2A93"/>
    <w:rPr>
      <w:i/>
      <w:iCs/>
      <w:color w:val="000000" w:themeColor="text1"/>
    </w:rPr>
  </w:style>
  <w:style w:type="paragraph" w:styleId="IntenseQuote">
    <w:name w:val="Intense Quote"/>
    <w:basedOn w:val="Normal"/>
    <w:next w:val="Normal"/>
    <w:link w:val="IntenseQuoteChar"/>
    <w:uiPriority w:val="30"/>
    <w:qFormat/>
    <w:rsid w:val="008F2A9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2A93"/>
    <w:rPr>
      <w:color w:val="000000" w:themeColor="text1"/>
      <w:shd w:val="clear" w:color="auto" w:fill="F2F2F2" w:themeFill="background1" w:themeFillShade="F2"/>
    </w:rPr>
  </w:style>
  <w:style w:type="character" w:styleId="SubtleEmphasis">
    <w:name w:val="Subtle Emphasis"/>
    <w:basedOn w:val="DefaultParagraphFont"/>
    <w:uiPriority w:val="19"/>
    <w:qFormat/>
    <w:rsid w:val="008F2A93"/>
    <w:rPr>
      <w:i/>
      <w:iCs/>
      <w:color w:val="404040" w:themeColor="text1" w:themeTint="BF"/>
    </w:rPr>
  </w:style>
  <w:style w:type="character" w:styleId="IntenseEmphasis">
    <w:name w:val="Intense Emphasis"/>
    <w:basedOn w:val="DefaultParagraphFont"/>
    <w:uiPriority w:val="21"/>
    <w:qFormat/>
    <w:rsid w:val="008F2A93"/>
    <w:rPr>
      <w:b/>
      <w:bCs/>
      <w:i/>
      <w:iCs/>
      <w:caps/>
    </w:rPr>
  </w:style>
  <w:style w:type="character" w:styleId="SubtleReference">
    <w:name w:val="Subtle Reference"/>
    <w:basedOn w:val="DefaultParagraphFont"/>
    <w:uiPriority w:val="31"/>
    <w:qFormat/>
    <w:rsid w:val="008F2A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2A93"/>
    <w:rPr>
      <w:b/>
      <w:bCs/>
      <w:smallCaps/>
      <w:u w:val="single"/>
    </w:rPr>
  </w:style>
  <w:style w:type="character" w:styleId="BookTitle">
    <w:name w:val="Book Title"/>
    <w:basedOn w:val="DefaultParagraphFont"/>
    <w:uiPriority w:val="33"/>
    <w:qFormat/>
    <w:rsid w:val="008F2A93"/>
    <w:rPr>
      <w:b w:val="0"/>
      <w:bCs w:val="0"/>
      <w:smallCaps/>
      <w:spacing w:val="5"/>
    </w:rPr>
  </w:style>
  <w:style w:type="paragraph" w:styleId="TOCHeading">
    <w:name w:val="TOC Heading"/>
    <w:basedOn w:val="Heading1"/>
    <w:next w:val="Normal"/>
    <w:uiPriority w:val="39"/>
    <w:unhideWhenUsed/>
    <w:qFormat/>
    <w:rsid w:val="008F2A93"/>
    <w:pPr>
      <w:outlineLvl w:val="9"/>
    </w:pPr>
  </w:style>
  <w:style w:type="paragraph" w:styleId="NormalWeb">
    <w:name w:val="Normal (Web)"/>
    <w:basedOn w:val="Normal"/>
    <w:uiPriority w:val="99"/>
    <w:semiHidden/>
    <w:unhideWhenUsed/>
    <w:rsid w:val="003B7863"/>
    <w:pPr>
      <w:spacing w:before="100" w:beforeAutospacing="1" w:after="100" w:afterAutospacing="1" w:line="240" w:lineRule="auto"/>
    </w:pPr>
    <w:rPr>
      <w:rFonts w:ascii="Arial" w:eastAsia="Times New Roman" w:hAnsi="Arial" w:cs="Arial"/>
      <w:color w:val="000000"/>
      <w:sz w:val="20"/>
      <w:szCs w:val="20"/>
      <w:lang w:eastAsia="en-NZ"/>
    </w:rPr>
  </w:style>
  <w:style w:type="paragraph" w:styleId="ListParagraph">
    <w:name w:val="List Paragraph"/>
    <w:basedOn w:val="Normal"/>
    <w:uiPriority w:val="34"/>
    <w:qFormat/>
    <w:rsid w:val="003B7863"/>
    <w:pPr>
      <w:ind w:left="720"/>
      <w:contextualSpacing/>
    </w:pPr>
  </w:style>
  <w:style w:type="paragraph" w:styleId="TOC1">
    <w:name w:val="toc 1"/>
    <w:basedOn w:val="Normal"/>
    <w:next w:val="Normal"/>
    <w:autoRedefine/>
    <w:uiPriority w:val="39"/>
    <w:unhideWhenUsed/>
    <w:rsid w:val="00C0402D"/>
    <w:pPr>
      <w:spacing w:after="100"/>
    </w:pPr>
  </w:style>
  <w:style w:type="paragraph" w:styleId="TOC2">
    <w:name w:val="toc 2"/>
    <w:basedOn w:val="Normal"/>
    <w:next w:val="Normal"/>
    <w:autoRedefine/>
    <w:uiPriority w:val="39"/>
    <w:unhideWhenUsed/>
    <w:rsid w:val="00C0402D"/>
    <w:pPr>
      <w:spacing w:after="100"/>
      <w:ind w:left="220"/>
    </w:pPr>
  </w:style>
  <w:style w:type="character" w:styleId="Hyperlink">
    <w:name w:val="Hyperlink"/>
    <w:basedOn w:val="DefaultParagraphFont"/>
    <w:uiPriority w:val="99"/>
    <w:unhideWhenUsed/>
    <w:rsid w:val="00C0402D"/>
    <w:rPr>
      <w:color w:val="0563C1" w:themeColor="hyperlink"/>
      <w:u w:val="single"/>
    </w:rPr>
  </w:style>
  <w:style w:type="paragraph" w:styleId="TOC3">
    <w:name w:val="toc 3"/>
    <w:basedOn w:val="Normal"/>
    <w:next w:val="Normal"/>
    <w:autoRedefine/>
    <w:uiPriority w:val="39"/>
    <w:unhideWhenUsed/>
    <w:rsid w:val="00530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071079">
      <w:bodyDiv w:val="1"/>
      <w:marLeft w:val="0"/>
      <w:marRight w:val="0"/>
      <w:marTop w:val="0"/>
      <w:marBottom w:val="0"/>
      <w:divBdr>
        <w:top w:val="none" w:sz="0" w:space="0" w:color="auto"/>
        <w:left w:val="none" w:sz="0" w:space="0" w:color="auto"/>
        <w:bottom w:val="none" w:sz="0" w:space="0" w:color="auto"/>
        <w:right w:val="none" w:sz="0" w:space="0" w:color="auto"/>
      </w:divBdr>
      <w:divsChild>
        <w:div w:id="1484662626">
          <w:marLeft w:val="0"/>
          <w:marRight w:val="0"/>
          <w:marTop w:val="0"/>
          <w:marBottom w:val="0"/>
          <w:divBdr>
            <w:top w:val="none" w:sz="0" w:space="0" w:color="auto"/>
            <w:left w:val="none" w:sz="0" w:space="0" w:color="auto"/>
            <w:bottom w:val="none" w:sz="0" w:space="0" w:color="auto"/>
            <w:right w:val="none" w:sz="0" w:space="0" w:color="auto"/>
          </w:divBdr>
          <w:divsChild>
            <w:div w:id="1926643408">
              <w:marLeft w:val="0"/>
              <w:marRight w:val="0"/>
              <w:marTop w:val="0"/>
              <w:marBottom w:val="0"/>
              <w:divBdr>
                <w:top w:val="none" w:sz="0" w:space="0" w:color="auto"/>
                <w:left w:val="none" w:sz="0" w:space="0" w:color="auto"/>
                <w:bottom w:val="none" w:sz="0" w:space="0" w:color="auto"/>
                <w:right w:val="none" w:sz="0" w:space="0" w:color="auto"/>
              </w:divBdr>
              <w:divsChild>
                <w:div w:id="16848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3802">
      <w:bodyDiv w:val="1"/>
      <w:marLeft w:val="0"/>
      <w:marRight w:val="0"/>
      <w:marTop w:val="0"/>
      <w:marBottom w:val="0"/>
      <w:divBdr>
        <w:top w:val="none" w:sz="0" w:space="0" w:color="auto"/>
        <w:left w:val="none" w:sz="0" w:space="0" w:color="auto"/>
        <w:bottom w:val="none" w:sz="0" w:space="0" w:color="auto"/>
        <w:right w:val="none" w:sz="0" w:space="0" w:color="auto"/>
      </w:divBdr>
      <w:divsChild>
        <w:div w:id="832991576">
          <w:marLeft w:val="274"/>
          <w:marRight w:val="0"/>
          <w:marTop w:val="200"/>
          <w:marBottom w:val="0"/>
          <w:divBdr>
            <w:top w:val="none" w:sz="0" w:space="0" w:color="auto"/>
            <w:left w:val="none" w:sz="0" w:space="0" w:color="auto"/>
            <w:bottom w:val="none" w:sz="0" w:space="0" w:color="auto"/>
            <w:right w:val="none" w:sz="0" w:space="0" w:color="auto"/>
          </w:divBdr>
        </w:div>
      </w:divsChild>
    </w:div>
    <w:div w:id="1977253070">
      <w:bodyDiv w:val="1"/>
      <w:marLeft w:val="0"/>
      <w:marRight w:val="0"/>
      <w:marTop w:val="0"/>
      <w:marBottom w:val="0"/>
      <w:divBdr>
        <w:top w:val="none" w:sz="0" w:space="0" w:color="auto"/>
        <w:left w:val="none" w:sz="0" w:space="0" w:color="auto"/>
        <w:bottom w:val="none" w:sz="0" w:space="0" w:color="auto"/>
        <w:right w:val="none" w:sz="0" w:space="0" w:color="auto"/>
      </w:divBdr>
      <w:divsChild>
        <w:div w:id="1512330225">
          <w:marLeft w:val="240"/>
          <w:marRight w:val="120"/>
          <w:marTop w:val="120"/>
          <w:marBottom w:val="120"/>
          <w:divBdr>
            <w:top w:val="none" w:sz="0" w:space="0" w:color="auto"/>
            <w:left w:val="none" w:sz="0" w:space="0" w:color="auto"/>
            <w:bottom w:val="none" w:sz="0" w:space="0" w:color="auto"/>
            <w:right w:val="none" w:sz="0" w:space="0" w:color="auto"/>
          </w:divBdr>
          <w:divsChild>
            <w:div w:id="988900288">
              <w:marLeft w:val="0"/>
              <w:marRight w:val="0"/>
              <w:marTop w:val="0"/>
              <w:marBottom w:val="0"/>
              <w:divBdr>
                <w:top w:val="none" w:sz="0" w:space="0" w:color="auto"/>
                <w:left w:val="none" w:sz="0" w:space="0" w:color="auto"/>
                <w:bottom w:val="none" w:sz="0" w:space="0" w:color="auto"/>
                <w:right w:val="none" w:sz="0" w:space="0" w:color="auto"/>
              </w:divBdr>
              <w:divsChild>
                <w:div w:id="12231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B57BE-DB66-4D0E-AD3D-38D677AB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13</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Easterbrook-Clarke</dc:creator>
  <cp:keywords/>
  <dc:description/>
  <cp:lastModifiedBy>Luke Easterbrook-Clarke</cp:lastModifiedBy>
  <cp:revision>18</cp:revision>
  <cp:lastPrinted>2018-05-28T06:00:00Z</cp:lastPrinted>
  <dcterms:created xsi:type="dcterms:W3CDTF">2017-10-10T22:31:00Z</dcterms:created>
  <dcterms:modified xsi:type="dcterms:W3CDTF">2018-05-28T06:00:00Z</dcterms:modified>
</cp:coreProperties>
</file>