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C79E" w14:textId="77777777" w:rsidR="00743513" w:rsidRDefault="00743513" w:rsidP="00743513">
      <w:pPr>
        <w:pStyle w:val="Title"/>
        <w:jc w:val="center"/>
      </w:pPr>
    </w:p>
    <w:p w14:paraId="171704CE" w14:textId="77777777" w:rsidR="00743513" w:rsidRDefault="00743513" w:rsidP="00743513">
      <w:pPr>
        <w:pStyle w:val="Title"/>
        <w:jc w:val="center"/>
      </w:pPr>
    </w:p>
    <w:p w14:paraId="0FB5792C" w14:textId="77777777" w:rsidR="00743513" w:rsidRDefault="00743513" w:rsidP="00743513">
      <w:pPr>
        <w:pStyle w:val="Title"/>
        <w:jc w:val="center"/>
      </w:pPr>
    </w:p>
    <w:p w14:paraId="67A602EC" w14:textId="77777777" w:rsidR="00743513" w:rsidRDefault="00743513" w:rsidP="00743513">
      <w:pPr>
        <w:pStyle w:val="Title"/>
        <w:jc w:val="center"/>
      </w:pPr>
    </w:p>
    <w:p w14:paraId="14DE6C57" w14:textId="77777777" w:rsidR="00743513" w:rsidRDefault="00743513" w:rsidP="00743513">
      <w:pPr>
        <w:pStyle w:val="Title"/>
        <w:jc w:val="center"/>
      </w:pPr>
    </w:p>
    <w:p w14:paraId="755A23D2" w14:textId="77777777" w:rsidR="00743513" w:rsidRDefault="00743513" w:rsidP="00743513">
      <w:pPr>
        <w:pStyle w:val="Title"/>
        <w:jc w:val="center"/>
      </w:pPr>
    </w:p>
    <w:p w14:paraId="2EFD48AA" w14:textId="33EF1089" w:rsidR="00435490" w:rsidRDefault="00743513" w:rsidP="00743513">
      <w:pPr>
        <w:pStyle w:val="Title"/>
        <w:jc w:val="center"/>
      </w:pPr>
      <w:r w:rsidRPr="00743513">
        <w:t>Software Design Patterns</w:t>
      </w:r>
    </w:p>
    <w:p w14:paraId="5D0D90A0" w14:textId="77777777" w:rsidR="00743513" w:rsidRDefault="00743513" w:rsidP="00743513"/>
    <w:p w14:paraId="735E9AF1" w14:textId="77777777" w:rsidR="00743513" w:rsidRPr="00743513" w:rsidRDefault="00743513" w:rsidP="00743513"/>
    <w:p w14:paraId="5178EE6D" w14:textId="2576E8EE" w:rsidR="00743513" w:rsidRDefault="00743513" w:rsidP="00743513">
      <w:pPr>
        <w:jc w:val="center"/>
      </w:pPr>
      <w:r w:rsidRPr="00743513">
        <w:t>Luke Foley</w:t>
      </w:r>
      <w:r w:rsidRPr="00743513">
        <w:br/>
        <w:t>T00224345</w:t>
      </w:r>
    </w:p>
    <w:p w14:paraId="5DD2A722" w14:textId="77777777" w:rsidR="00743513" w:rsidRDefault="007435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1980116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E7DF2" w14:textId="79EAFC25" w:rsidR="000444CD" w:rsidRDefault="000444CD">
          <w:pPr>
            <w:pStyle w:val="TOCHeading"/>
          </w:pPr>
          <w:r>
            <w:t>Table of Contents</w:t>
          </w:r>
        </w:p>
        <w:p w14:paraId="2732911F" w14:textId="50C4A1AF" w:rsidR="00D871F9" w:rsidRDefault="000444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0253" w:history="1">
            <w:r w:rsidR="00D871F9" w:rsidRPr="008A1EFC">
              <w:rPr>
                <w:rStyle w:val="Hyperlink"/>
                <w:noProof/>
              </w:rPr>
              <w:t>Introduction</w:t>
            </w:r>
            <w:r w:rsidR="00D871F9">
              <w:rPr>
                <w:noProof/>
                <w:webHidden/>
              </w:rPr>
              <w:tab/>
            </w:r>
            <w:r w:rsidR="00D871F9">
              <w:rPr>
                <w:noProof/>
                <w:webHidden/>
              </w:rPr>
              <w:fldChar w:fldCharType="begin"/>
            </w:r>
            <w:r w:rsidR="00D871F9">
              <w:rPr>
                <w:noProof/>
                <w:webHidden/>
              </w:rPr>
              <w:instrText xml:space="preserve"> PAGEREF _Toc182430253 \h </w:instrText>
            </w:r>
            <w:r w:rsidR="00D871F9">
              <w:rPr>
                <w:noProof/>
                <w:webHidden/>
              </w:rPr>
            </w:r>
            <w:r w:rsidR="00D871F9">
              <w:rPr>
                <w:noProof/>
                <w:webHidden/>
              </w:rPr>
              <w:fldChar w:fldCharType="separate"/>
            </w:r>
            <w:r w:rsidR="00D871F9">
              <w:rPr>
                <w:noProof/>
                <w:webHidden/>
              </w:rPr>
              <w:t>3</w:t>
            </w:r>
            <w:r w:rsidR="00D871F9">
              <w:rPr>
                <w:noProof/>
                <w:webHidden/>
              </w:rPr>
              <w:fldChar w:fldCharType="end"/>
            </w:r>
          </w:hyperlink>
        </w:p>
        <w:p w14:paraId="59F62A27" w14:textId="18A9082C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4" w:history="1">
            <w:r w:rsidRPr="008A1EFC">
              <w:rPr>
                <w:rStyle w:val="Hyperlink"/>
                <w:noProof/>
              </w:rPr>
              <w:t>Existing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F67B" w14:textId="69A3C5AF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5" w:history="1">
            <w:r w:rsidRPr="008A1EFC">
              <w:rPr>
                <w:rStyle w:val="Hyperlink"/>
                <w:noProof/>
              </w:rPr>
              <w:t>Design and Architectural Pattern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9E21" w14:textId="3CA3EABB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6" w:history="1">
            <w:r w:rsidRPr="008A1EFC">
              <w:rPr>
                <w:rStyle w:val="Hyperlink"/>
                <w:noProof/>
              </w:rPr>
              <w:t>Design and Architectural Pattern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42D7" w14:textId="7270317B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7" w:history="1">
            <w:r w:rsidRPr="008A1EFC">
              <w:rPr>
                <w:rStyle w:val="Hyperlink"/>
                <w:noProof/>
              </w:rPr>
              <w:t>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70BA" w14:textId="71F6E67A" w:rsidR="000444CD" w:rsidRDefault="000444CD">
          <w:r>
            <w:rPr>
              <w:b/>
              <w:bCs/>
              <w:noProof/>
            </w:rPr>
            <w:fldChar w:fldCharType="end"/>
          </w:r>
        </w:p>
      </w:sdtContent>
    </w:sdt>
    <w:p w14:paraId="165712BF" w14:textId="4352A890" w:rsidR="000444CD" w:rsidRDefault="000444CD">
      <w:r>
        <w:br w:type="page"/>
      </w:r>
    </w:p>
    <w:p w14:paraId="55196C7C" w14:textId="37B57751" w:rsidR="00743513" w:rsidRDefault="000444CD" w:rsidP="000444CD">
      <w:pPr>
        <w:pStyle w:val="Heading1"/>
      </w:pPr>
      <w:bookmarkStart w:id="0" w:name="_Toc182430253"/>
      <w:r>
        <w:lastRenderedPageBreak/>
        <w:t>Introduction</w:t>
      </w:r>
      <w:bookmarkEnd w:id="0"/>
    </w:p>
    <w:p w14:paraId="0280AA6B" w14:textId="27CD48F5" w:rsidR="000444CD" w:rsidRDefault="000444CD" w:rsidP="000444CD">
      <w:pPr>
        <w:pStyle w:val="Heading1"/>
      </w:pPr>
      <w:bookmarkStart w:id="1" w:name="_Toc182430254"/>
      <w:r>
        <w:t>Existing System Overview</w:t>
      </w:r>
      <w:bookmarkEnd w:id="1"/>
    </w:p>
    <w:p w14:paraId="4918B1BD" w14:textId="5EECE527" w:rsidR="00716CC8" w:rsidRDefault="00716CC8" w:rsidP="00892796">
      <w:r w:rsidRPr="00716CC8">
        <w:t xml:space="preserve">The ToolSYS application is a management system designed to streamline operations for a tool rental business. </w:t>
      </w:r>
      <w:r>
        <w:t>The application was d</w:t>
      </w:r>
      <w:r w:rsidRPr="00716CC8">
        <w:t>eveloped during the second year</w:t>
      </w:r>
      <w:r>
        <w:t xml:space="preserve"> </w:t>
      </w:r>
      <w:r w:rsidRPr="00716CC8">
        <w:t xml:space="preserve">"Requirements Engineering" and "Software Engineering Project" modules </w:t>
      </w:r>
      <w:r>
        <w:t>and was</w:t>
      </w:r>
      <w:r w:rsidRPr="00716CC8">
        <w:t xml:space="preserve"> built using Visual Studio with Windows Forms for a</w:t>
      </w:r>
      <w:r>
        <w:t xml:space="preserve"> </w:t>
      </w:r>
      <w:r w:rsidR="00E56C53">
        <w:t xml:space="preserve">straightforward, </w:t>
      </w:r>
      <w:r w:rsidR="00E56C53" w:rsidRPr="00716CC8">
        <w:t>user</w:t>
      </w:r>
      <w:r w:rsidRPr="00716CC8">
        <w:t>-friendly solution.</w:t>
      </w:r>
    </w:p>
    <w:p w14:paraId="1905EB38" w14:textId="52604AA4" w:rsidR="00E56C53" w:rsidRDefault="00E56C53" w:rsidP="00E56C53">
      <w:r>
        <w:t xml:space="preserve">The system is </w:t>
      </w:r>
      <w:r>
        <w:t>organised</w:t>
      </w:r>
      <w:r>
        <w:t xml:space="preserve"> into five main sections: Rates, Tools, Customers, Rentals, and Admin. </w:t>
      </w:r>
    </w:p>
    <w:p w14:paraId="7029FC81" w14:textId="11AFB6DB" w:rsidR="00E56C53" w:rsidRDefault="00E56C53" w:rsidP="00E56C53">
      <w:pPr>
        <w:pStyle w:val="ListParagraph"/>
        <w:numPr>
          <w:ilvl w:val="0"/>
          <w:numId w:val="1"/>
        </w:numPr>
      </w:pPr>
      <w:r>
        <w:t>Rates Module</w:t>
      </w:r>
      <w:r>
        <w:t xml:space="preserve"> – T</w:t>
      </w:r>
      <w:r>
        <w:t xml:space="preserve">his module allows </w:t>
      </w:r>
      <w:r>
        <w:t>users</w:t>
      </w:r>
      <w:r>
        <w:t xml:space="preserve"> to define categories of tools and their associated rental rates, ensuring that rental fees are calculated consistently.</w:t>
      </w:r>
    </w:p>
    <w:p w14:paraId="15C8DD06" w14:textId="1AA742E7" w:rsidR="00E56C53" w:rsidRDefault="00E56C53" w:rsidP="00E56C53">
      <w:pPr>
        <w:pStyle w:val="ListParagraph"/>
        <w:numPr>
          <w:ilvl w:val="0"/>
          <w:numId w:val="1"/>
        </w:numPr>
      </w:pPr>
      <w:r>
        <w:t>Tools Module</w:t>
      </w:r>
      <w:r>
        <w:t xml:space="preserve"> – T</w:t>
      </w:r>
      <w:r>
        <w:t>his module manages all aspects of tool management, including adding new tools, updating their details, removing unavailable tools, and viewing the complete inventory.</w:t>
      </w:r>
    </w:p>
    <w:p w14:paraId="3C8E59FF" w14:textId="6407191F" w:rsidR="00E56C53" w:rsidRDefault="00E56C53" w:rsidP="00E56C53">
      <w:pPr>
        <w:pStyle w:val="ListParagraph"/>
        <w:numPr>
          <w:ilvl w:val="0"/>
          <w:numId w:val="1"/>
        </w:numPr>
      </w:pPr>
      <w:r>
        <w:t>Customers Module</w:t>
      </w:r>
      <w:r>
        <w:t xml:space="preserve"> – </w:t>
      </w:r>
      <w:r>
        <w:t>This section focuses on customer information, enabling users to add, update, and view customer details.</w:t>
      </w:r>
    </w:p>
    <w:p w14:paraId="1939882B" w14:textId="1148F20D" w:rsidR="00E56C53" w:rsidRDefault="00E56C53" w:rsidP="00E56C53">
      <w:pPr>
        <w:pStyle w:val="ListParagraph"/>
        <w:numPr>
          <w:ilvl w:val="0"/>
          <w:numId w:val="1"/>
        </w:numPr>
      </w:pPr>
      <w:r>
        <w:t>Rentals Modul</w:t>
      </w:r>
      <w:r>
        <w:t xml:space="preserve">e – </w:t>
      </w:r>
      <w:r>
        <w:t>This module facilitates the tool rental process, allowing users to rent tools, return them, and view rental records.</w:t>
      </w:r>
    </w:p>
    <w:p w14:paraId="42D78DD4" w14:textId="52E250CF" w:rsidR="00E56C53" w:rsidRDefault="00E56C53" w:rsidP="00E56C53">
      <w:pPr>
        <w:pStyle w:val="ListParagraph"/>
        <w:numPr>
          <w:ilvl w:val="0"/>
          <w:numId w:val="1"/>
        </w:numPr>
      </w:pPr>
      <w:r>
        <w:t>Admin Module</w:t>
      </w:r>
      <w:r>
        <w:t xml:space="preserve"> – </w:t>
      </w:r>
      <w:r>
        <w:t>This section provides analytical features, such as annual revenue reporting and tool type usage analysis, offering valuable insights into</w:t>
      </w:r>
      <w:r>
        <w:t xml:space="preserve"> </w:t>
      </w:r>
      <w:r>
        <w:t>business performance.</w:t>
      </w:r>
    </w:p>
    <w:p w14:paraId="3B406A02" w14:textId="4F4309B6" w:rsidR="001A073C" w:rsidRPr="001A073C" w:rsidRDefault="00E56C53" w:rsidP="00E56C53">
      <w:pPr>
        <w:ind w:left="360"/>
      </w:pPr>
      <w:r>
        <w:rPr>
          <w:rStyle w:val="wacimagecontainer"/>
          <w:noProof/>
        </w:rPr>
        <w:drawing>
          <wp:anchor distT="0" distB="0" distL="114300" distR="114300" simplePos="0" relativeHeight="251658240" behindDoc="1" locked="0" layoutInCell="1" allowOverlap="1" wp14:anchorId="205DC7EC" wp14:editId="59D87643">
            <wp:simplePos x="0" y="0"/>
            <wp:positionH relativeFrom="margin">
              <wp:align>left</wp:align>
            </wp:positionH>
            <wp:positionV relativeFrom="page">
              <wp:posOffset>6195771</wp:posOffset>
            </wp:positionV>
            <wp:extent cx="5730875" cy="3884295"/>
            <wp:effectExtent l="152400" t="95250" r="288925" b="306705"/>
            <wp:wrapTight wrapText="bothSides">
              <wp:wrapPolygon edited="0">
                <wp:start x="8760" y="-530"/>
                <wp:lineTo x="7826" y="-318"/>
                <wp:lineTo x="7826" y="1377"/>
                <wp:lineTo x="1580" y="1377"/>
                <wp:lineTo x="1580" y="3072"/>
                <wp:lineTo x="-574" y="3072"/>
                <wp:lineTo x="-574" y="6462"/>
                <wp:lineTo x="-287" y="13242"/>
                <wp:lineTo x="-144" y="14089"/>
                <wp:lineTo x="431" y="14937"/>
                <wp:lineTo x="431" y="15255"/>
                <wp:lineTo x="3303" y="16632"/>
                <wp:lineTo x="3949" y="16632"/>
                <wp:lineTo x="3949" y="21399"/>
                <wp:lineTo x="4452" y="21822"/>
                <wp:lineTo x="5313" y="22988"/>
                <wp:lineTo x="5385" y="23200"/>
                <wp:lineTo x="8975" y="23200"/>
                <wp:lineTo x="9047" y="22988"/>
                <wp:lineTo x="9837" y="21822"/>
                <wp:lineTo x="9980" y="20022"/>
                <wp:lineTo x="18237" y="18327"/>
                <wp:lineTo x="18453" y="16632"/>
                <wp:lineTo x="22402" y="14937"/>
                <wp:lineTo x="22617" y="13348"/>
                <wp:lineTo x="22545" y="8157"/>
                <wp:lineTo x="21756" y="6462"/>
                <wp:lineTo x="21827" y="3920"/>
                <wp:lineTo x="20750" y="3072"/>
                <wp:lineTo x="19673" y="3072"/>
                <wp:lineTo x="19673" y="1695"/>
                <wp:lineTo x="13283" y="1377"/>
                <wp:lineTo x="12421" y="-212"/>
                <wp:lineTo x="12350" y="-530"/>
                <wp:lineTo x="8760" y="-530"/>
              </wp:wrapPolygon>
            </wp:wrapTight>
            <wp:docPr id="1964129155" name="Picture 1" descr="A diagram of to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9155" name="Picture 1" descr="A diagram of tool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6" b="10839"/>
                    <a:stretch/>
                  </pic:blipFill>
                  <pic:spPr bwMode="auto">
                    <a:xfrm>
                      <a:off x="0" y="0"/>
                      <a:ext cx="5730875" cy="388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29DE96" w14:textId="3C64AD12" w:rsidR="000444CD" w:rsidRDefault="000444CD" w:rsidP="000444CD">
      <w:pPr>
        <w:pStyle w:val="Heading1"/>
      </w:pPr>
      <w:bookmarkStart w:id="2" w:name="_Toc182430255"/>
      <w:r>
        <w:lastRenderedPageBreak/>
        <w:t>Design and Architectural Pattern Exploration</w:t>
      </w:r>
      <w:bookmarkEnd w:id="2"/>
    </w:p>
    <w:p w14:paraId="1FF807DC" w14:textId="0CB6354C" w:rsidR="000444CD" w:rsidRDefault="000444CD" w:rsidP="000444CD">
      <w:pPr>
        <w:pStyle w:val="Heading1"/>
      </w:pPr>
      <w:bookmarkStart w:id="3" w:name="_Toc182430256"/>
      <w:r>
        <w:t>Design and Architectural Pattern Implementation</w:t>
      </w:r>
      <w:bookmarkEnd w:id="3"/>
    </w:p>
    <w:p w14:paraId="064A8100" w14:textId="77777777" w:rsidR="00066C4B" w:rsidRPr="00066C4B" w:rsidRDefault="00066C4B" w:rsidP="00066C4B"/>
    <w:p w14:paraId="46385C97" w14:textId="21D3EF2C" w:rsidR="000444CD" w:rsidRPr="000444CD" w:rsidRDefault="000444CD" w:rsidP="000444CD">
      <w:pPr>
        <w:pStyle w:val="Heading1"/>
      </w:pPr>
      <w:bookmarkStart w:id="4" w:name="_Toc182430257"/>
      <w:r>
        <w:t>Testing and Validation</w:t>
      </w:r>
      <w:bookmarkEnd w:id="4"/>
    </w:p>
    <w:sectPr w:rsidR="000444CD" w:rsidRPr="0004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7298"/>
    <w:multiLevelType w:val="hybridMultilevel"/>
    <w:tmpl w:val="8DF8EDA8"/>
    <w:lvl w:ilvl="0" w:tplc="E2EAD5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B4"/>
    <w:rsid w:val="000444CD"/>
    <w:rsid w:val="00066C4B"/>
    <w:rsid w:val="00173E4F"/>
    <w:rsid w:val="001A073C"/>
    <w:rsid w:val="002750A5"/>
    <w:rsid w:val="00435490"/>
    <w:rsid w:val="004A188A"/>
    <w:rsid w:val="005A10BA"/>
    <w:rsid w:val="005B6C63"/>
    <w:rsid w:val="00716CC8"/>
    <w:rsid w:val="00743513"/>
    <w:rsid w:val="00892796"/>
    <w:rsid w:val="008A5F4D"/>
    <w:rsid w:val="00A875F3"/>
    <w:rsid w:val="00B709E6"/>
    <w:rsid w:val="00D841B4"/>
    <w:rsid w:val="00D871F9"/>
    <w:rsid w:val="00E56C53"/>
    <w:rsid w:val="00E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D3D16"/>
  <w15:chartTrackingRefBased/>
  <w15:docId w15:val="{F6CED74E-FB26-4F78-8C68-398FEA7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B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44C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44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44CD"/>
    <w:rPr>
      <w:color w:val="467886" w:themeColor="hyperlink"/>
      <w:u w:val="single"/>
    </w:rPr>
  </w:style>
  <w:style w:type="character" w:customStyle="1" w:styleId="wacimagecontainer">
    <w:name w:val="wacimagecontainer"/>
    <w:basedOn w:val="DefaultParagraphFont"/>
    <w:rsid w:val="001A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268</Words>
  <Characters>1670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Foley</dc:creator>
  <cp:keywords/>
  <dc:description/>
  <cp:lastModifiedBy>Luke Foley</cp:lastModifiedBy>
  <cp:revision>13</cp:revision>
  <dcterms:created xsi:type="dcterms:W3CDTF">2024-11-13T22:17:00Z</dcterms:created>
  <dcterms:modified xsi:type="dcterms:W3CDTF">2024-11-17T13:43:00Z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ff1d05b3afaa823d6b544d9904d1d57a4a3c9301857da8340a3807060be2edba</vt:lpwstr>
  </property>
</Properties>
</file>