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056CF9" w14:textId="45F35866" w:rsidR="00265F52" w:rsidRDefault="00265F52" w:rsidP="00265F52">
      <w:pPr>
        <w:pStyle w:val="Heading1"/>
      </w:pPr>
      <w:r>
        <w:t xml:space="preserve">Participant </w:t>
      </w:r>
      <w:r w:rsidR="00D86B20">
        <w:t>6</w:t>
      </w:r>
    </w:p>
    <w:p w14:paraId="78BA5C1B" w14:textId="77777777" w:rsidR="00265F52" w:rsidRPr="00265F52" w:rsidRDefault="00265F52" w:rsidP="00265F52">
      <w:pPr>
        <w:rPr>
          <w:b/>
          <w:bCs/>
        </w:rPr>
      </w:pPr>
      <w:r w:rsidRPr="00265F52">
        <w:rPr>
          <w:b/>
          <w:bCs/>
        </w:rPr>
        <w:t>Interviewee comments:</w:t>
      </w:r>
    </w:p>
    <w:p w14:paraId="5E2F0D0E" w14:textId="701586F3" w:rsidR="00D86B20" w:rsidRDefault="00520740" w:rsidP="00D86B20">
      <w:pPr>
        <w:jc w:val="both"/>
      </w:pPr>
      <w:r>
        <w:t xml:space="preserve">Starting with </w:t>
      </w:r>
      <w:r w:rsidR="00681DAE">
        <w:rPr>
          <w:b/>
          <w:bCs/>
        </w:rPr>
        <w:t>HSBC</w:t>
      </w:r>
      <w:r w:rsidR="00681DAE">
        <w:t xml:space="preserve">, </w:t>
      </w:r>
      <w:r w:rsidR="00D86B20">
        <w:t>when attempting to find the personal loan as the first task, I thought the top menu bar was a clickable link rather than a drop-down menu, it is quite unclear. But given that I have a lot of experience, I found the task very easily.</w:t>
      </w:r>
      <w:r w:rsidR="00244390">
        <w:t xml:space="preserve"> On the other hand, I couldn’t find the fixed term deposit account. I was skimming through the services in the drop-down menus and even accessed a couple of incorrect webpages, but ultimately, I gave up. To my understanding, a fixed term deposit is an investment, therefore I was primarily looking through the investment services, but it was listed under personal. I do feel that the service is not placed in the appropriate section and is not accessible enough.</w:t>
      </w:r>
    </w:p>
    <w:p w14:paraId="01F01281" w14:textId="77777777" w:rsidR="0005547F" w:rsidRDefault="0005547F" w:rsidP="00D86B20">
      <w:pPr>
        <w:jc w:val="both"/>
      </w:pPr>
    </w:p>
    <w:p w14:paraId="651A0348" w14:textId="620173C2" w:rsidR="0005547F" w:rsidRDefault="0005547F" w:rsidP="00D86B20">
      <w:pPr>
        <w:jc w:val="both"/>
      </w:pPr>
      <w:r>
        <w:t xml:space="preserve">Then whilst using </w:t>
      </w:r>
      <w:r w:rsidRPr="0005547F">
        <w:rPr>
          <w:b/>
          <w:bCs/>
        </w:rPr>
        <w:t>BNF Bank</w:t>
      </w:r>
      <w:r>
        <w:t>, I feel as though the UI was too much, that user experience was sacrificed in the process.</w:t>
      </w:r>
      <w:r w:rsidR="00C71A1C">
        <w:t xml:space="preserve"> I also don’t like the fact that to see the services, you </w:t>
      </w:r>
      <w:r w:rsidR="00426621">
        <w:t>must</w:t>
      </w:r>
      <w:r w:rsidR="00C71A1C">
        <w:t xml:space="preserve"> hover over the respective column.</w:t>
      </w:r>
      <w:r w:rsidR="00575343">
        <w:t xml:space="preserve"> I was instructed to find the fixed term deposit account first, and while I did find it in a decent amount of time, I think the service is quite hidden and ambiguously placed.</w:t>
      </w:r>
      <w:r w:rsidR="00DE46C0">
        <w:t xml:space="preserve"> Then for the personal loan service, I found it very easily within the personal services sub-menu, although it would make sense to be listed as the first service rather than further down in the list. I almost clicked on the home loan option, as that was the first service shown in the list.</w:t>
      </w:r>
    </w:p>
    <w:p w14:paraId="77FC1136" w14:textId="77777777" w:rsidR="002A7BF3" w:rsidRDefault="002A7BF3" w:rsidP="00D86B20">
      <w:pPr>
        <w:jc w:val="both"/>
      </w:pPr>
    </w:p>
    <w:p w14:paraId="10F7EF8E" w14:textId="7F0C5022" w:rsidR="002A7BF3" w:rsidRPr="002A7BF3" w:rsidRDefault="002A7BF3" w:rsidP="00D86B20">
      <w:pPr>
        <w:jc w:val="both"/>
      </w:pPr>
      <w:r>
        <w:t xml:space="preserve">Finally, using </w:t>
      </w:r>
      <w:r w:rsidRPr="002A7BF3">
        <w:rPr>
          <w:b/>
          <w:bCs/>
        </w:rPr>
        <w:t>Lombard</w:t>
      </w:r>
      <w:r>
        <w:t xml:space="preserve">, I found the user interface quite unappealing, but I would assume that older generations of people would find the UI adequate. Although the user interface has room to improve, I still had a positive experience browsing the website. For the first task (locating the personal loan service), I found it in little time, the menu was </w:t>
      </w:r>
      <w:r w:rsidR="000355F4">
        <w:t>clear,</w:t>
      </w:r>
      <w:r>
        <w:t xml:space="preserve"> and the service was listed under the header personal. I did also find the fixed term deposit quite quickly, but I was unsure if I was in the correct webpage when I clicked the “deposit accounts” option in the menu, thankfully after scrolling down through the text, I found the section containing “Fixed Term Deposit Account”.</w:t>
      </w:r>
    </w:p>
    <w:p w14:paraId="715FB866" w14:textId="77777777" w:rsidR="007C7542" w:rsidRDefault="007C7542" w:rsidP="00265F52">
      <w:pPr>
        <w:jc w:val="both"/>
      </w:pPr>
    </w:p>
    <w:p w14:paraId="19D1A52A" w14:textId="3D77B330" w:rsidR="007C7542" w:rsidRDefault="007C7542" w:rsidP="00265F52">
      <w:pPr>
        <w:jc w:val="both"/>
        <w:rPr>
          <w:b/>
          <w:bCs/>
        </w:rPr>
      </w:pPr>
      <w:r w:rsidRPr="007C7542">
        <w:rPr>
          <w:b/>
          <w:bCs/>
        </w:rPr>
        <w:t>Researcher remarks:</w:t>
      </w:r>
    </w:p>
    <w:p w14:paraId="1B20F416" w14:textId="0A8527F3" w:rsidR="007C7542" w:rsidRPr="007C7542" w:rsidRDefault="00C771A2" w:rsidP="00265F52">
      <w:pPr>
        <w:jc w:val="both"/>
      </w:pPr>
      <w:r>
        <w:t xml:space="preserve">The participant completed </w:t>
      </w:r>
      <w:r w:rsidR="00E86D3F">
        <w:t>5</w:t>
      </w:r>
      <w:r>
        <w:t>/6 tasks, which does correlate well with their technological prowess.</w:t>
      </w:r>
    </w:p>
    <w:sectPr w:rsidR="007C7542" w:rsidRPr="007C7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52"/>
    <w:rsid w:val="000355F4"/>
    <w:rsid w:val="0005547F"/>
    <w:rsid w:val="00056B6D"/>
    <w:rsid w:val="00060074"/>
    <w:rsid w:val="000A7BC5"/>
    <w:rsid w:val="001564F5"/>
    <w:rsid w:val="001C1386"/>
    <w:rsid w:val="00214A17"/>
    <w:rsid w:val="0022454E"/>
    <w:rsid w:val="00244307"/>
    <w:rsid w:val="00244390"/>
    <w:rsid w:val="00265F52"/>
    <w:rsid w:val="002A7BF3"/>
    <w:rsid w:val="002F5D3C"/>
    <w:rsid w:val="00302A73"/>
    <w:rsid w:val="00426621"/>
    <w:rsid w:val="004878A6"/>
    <w:rsid w:val="004B0BA7"/>
    <w:rsid w:val="00520740"/>
    <w:rsid w:val="00563E87"/>
    <w:rsid w:val="00575343"/>
    <w:rsid w:val="006043B9"/>
    <w:rsid w:val="00657E9B"/>
    <w:rsid w:val="006626E2"/>
    <w:rsid w:val="00681DAE"/>
    <w:rsid w:val="006A150C"/>
    <w:rsid w:val="00777F39"/>
    <w:rsid w:val="007C354D"/>
    <w:rsid w:val="007C7542"/>
    <w:rsid w:val="008439B9"/>
    <w:rsid w:val="008C101C"/>
    <w:rsid w:val="00950BE9"/>
    <w:rsid w:val="00950E5B"/>
    <w:rsid w:val="00965AC8"/>
    <w:rsid w:val="009C0856"/>
    <w:rsid w:val="009D4764"/>
    <w:rsid w:val="009E240F"/>
    <w:rsid w:val="009E5BCD"/>
    <w:rsid w:val="00A4760C"/>
    <w:rsid w:val="00A61415"/>
    <w:rsid w:val="00AC0DDA"/>
    <w:rsid w:val="00B16D72"/>
    <w:rsid w:val="00B55224"/>
    <w:rsid w:val="00BB2F37"/>
    <w:rsid w:val="00C15E56"/>
    <w:rsid w:val="00C50CEB"/>
    <w:rsid w:val="00C71A1C"/>
    <w:rsid w:val="00C771A2"/>
    <w:rsid w:val="00D86B20"/>
    <w:rsid w:val="00DE46C0"/>
    <w:rsid w:val="00E86D3F"/>
    <w:rsid w:val="00EC5594"/>
    <w:rsid w:val="00EE1BE8"/>
    <w:rsid w:val="00EE504B"/>
    <w:rsid w:val="00EF4826"/>
    <w:rsid w:val="00F217FC"/>
    <w:rsid w:val="00F25DD8"/>
    <w:rsid w:val="00F5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AD2F"/>
  <w15:chartTrackingRefBased/>
  <w15:docId w15:val="{F894F645-9F12-435E-8574-DB7486044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F5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F5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F5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F5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F5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F5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F5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F5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F5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F5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F5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F5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F5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F5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F5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Formosa Luke 2 at Transport</dc:creator>
  <cp:keywords/>
  <dc:description/>
  <cp:lastModifiedBy>Formosa Luke 2 at Transport</cp:lastModifiedBy>
  <cp:revision>32</cp:revision>
  <dcterms:created xsi:type="dcterms:W3CDTF">2024-05-06T17:47:00Z</dcterms:created>
  <dcterms:modified xsi:type="dcterms:W3CDTF">2024-05-13T14:53:00Z</dcterms:modified>
</cp:coreProperties>
</file>