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FA1" w:rsidRDefault="004B7911">
      <w:r>
        <w:rPr>
          <w:u w:val="single"/>
        </w:rPr>
        <w:t>Dossier Criterion C2</w:t>
      </w:r>
      <w:r w:rsidR="005F6FA1">
        <w:rPr>
          <w:u w:val="single"/>
        </w:rPr>
        <w:t xml:space="preserve">: </w:t>
      </w:r>
      <w:r>
        <w:rPr>
          <w:u w:val="single"/>
        </w:rPr>
        <w:t>Usability</w:t>
      </w:r>
    </w:p>
    <w:p w:rsidR="005F6FA1" w:rsidRDefault="005F6FA1"/>
    <w:p w:rsidR="005F6FA1" w:rsidRPr="004B7911" w:rsidRDefault="004B7911" w:rsidP="001B4564">
      <w:pPr>
        <w:ind w:firstLine="720"/>
      </w:pPr>
      <w:r>
        <w:t xml:space="preserve">This section will outline the features of your solution that pay attention to </w:t>
      </w:r>
      <w:r>
        <w:rPr>
          <w:b/>
        </w:rPr>
        <w:t>usability</w:t>
      </w:r>
      <w:r>
        <w:t>.  You should include features that make the program more user-friendly, such as helpful menus, help instructions, and useful guidance to the user during the execution of your program.</w:t>
      </w:r>
    </w:p>
    <w:p w:rsidR="005F6FA1" w:rsidRDefault="005F6FA1"/>
    <w:tbl>
      <w:tblPr>
        <w:tblStyle w:val="TableGrid"/>
        <w:tblW w:w="0" w:type="auto"/>
        <w:tblLook w:val="01E0"/>
      </w:tblPr>
      <w:tblGrid>
        <w:gridCol w:w="2713"/>
        <w:gridCol w:w="6143"/>
      </w:tblGrid>
      <w:tr w:rsidR="005F6FA1">
        <w:tc>
          <w:tcPr>
            <w:tcW w:w="2713" w:type="dxa"/>
            <w:vAlign w:val="center"/>
          </w:tcPr>
          <w:p w:rsidR="005F6FA1" w:rsidRPr="00181218" w:rsidRDefault="005F6FA1" w:rsidP="005F6FA1">
            <w:pPr>
              <w:jc w:val="center"/>
              <w:rPr>
                <w:b/>
                <w:bCs/>
              </w:rPr>
            </w:pPr>
            <w:r w:rsidRPr="00181218">
              <w:rPr>
                <w:b/>
                <w:bCs/>
              </w:rPr>
              <w:t>Achievement Levels</w:t>
            </w:r>
          </w:p>
        </w:tc>
        <w:tc>
          <w:tcPr>
            <w:tcW w:w="6143" w:type="dxa"/>
          </w:tcPr>
          <w:p w:rsidR="005F6FA1" w:rsidRPr="00181218" w:rsidRDefault="005F6FA1" w:rsidP="005F6FA1">
            <w:pPr>
              <w:jc w:val="center"/>
              <w:rPr>
                <w:b/>
                <w:bCs/>
              </w:rPr>
            </w:pPr>
            <w:r w:rsidRPr="00181218">
              <w:rPr>
                <w:b/>
                <w:bCs/>
              </w:rPr>
              <w:t>Descriptor</w:t>
            </w:r>
          </w:p>
        </w:tc>
      </w:tr>
      <w:tr w:rsidR="005F6FA1">
        <w:tc>
          <w:tcPr>
            <w:tcW w:w="2713" w:type="dxa"/>
            <w:vAlign w:val="center"/>
          </w:tcPr>
          <w:p w:rsidR="005F6FA1" w:rsidRDefault="005F6FA1" w:rsidP="005F6FA1">
            <w:pPr>
              <w:jc w:val="center"/>
            </w:pPr>
            <w:r>
              <w:t>0</w:t>
            </w:r>
          </w:p>
        </w:tc>
        <w:tc>
          <w:tcPr>
            <w:tcW w:w="6143" w:type="dxa"/>
          </w:tcPr>
          <w:p w:rsidR="005F6FA1" w:rsidRDefault="005F6FA1" w:rsidP="005F6FA1">
            <w:r>
              <w:t>The student has not reached a standard described by any of the descriptors given below.</w:t>
            </w:r>
          </w:p>
        </w:tc>
      </w:tr>
      <w:tr w:rsidR="005F6FA1">
        <w:tc>
          <w:tcPr>
            <w:tcW w:w="2713" w:type="dxa"/>
            <w:vAlign w:val="center"/>
          </w:tcPr>
          <w:p w:rsidR="005F6FA1" w:rsidRDefault="005F6FA1" w:rsidP="005F6FA1">
            <w:pPr>
              <w:jc w:val="center"/>
            </w:pPr>
            <w:r>
              <w:t>1</w:t>
            </w:r>
          </w:p>
        </w:tc>
        <w:tc>
          <w:tcPr>
            <w:tcW w:w="6143" w:type="dxa"/>
          </w:tcPr>
          <w:p w:rsidR="005F6FA1" w:rsidRPr="00AB5324" w:rsidRDefault="00AB5324" w:rsidP="005F6FA1">
            <w:r>
              <w:t xml:space="preserve">The student documents </w:t>
            </w:r>
            <w:r>
              <w:rPr>
                <w:b/>
              </w:rPr>
              <w:t>some</w:t>
            </w:r>
            <w:r>
              <w:t xml:space="preserve"> user-friendly features within the program</w:t>
            </w:r>
            <w:r w:rsidR="00A56C2F">
              <w:t>.</w:t>
            </w:r>
          </w:p>
        </w:tc>
      </w:tr>
      <w:tr w:rsidR="005F6FA1">
        <w:tc>
          <w:tcPr>
            <w:tcW w:w="2713" w:type="dxa"/>
            <w:vAlign w:val="center"/>
          </w:tcPr>
          <w:p w:rsidR="005F6FA1" w:rsidRDefault="005F6FA1" w:rsidP="005F6FA1">
            <w:pPr>
              <w:jc w:val="center"/>
            </w:pPr>
            <w:r>
              <w:t>2</w:t>
            </w:r>
          </w:p>
        </w:tc>
        <w:tc>
          <w:tcPr>
            <w:tcW w:w="6143" w:type="dxa"/>
          </w:tcPr>
          <w:p w:rsidR="005F6FA1" w:rsidRPr="00AB5324" w:rsidRDefault="00AB5324" w:rsidP="005F6FA1">
            <w:r>
              <w:t xml:space="preserve">The student </w:t>
            </w:r>
            <w:r>
              <w:rPr>
                <w:b/>
              </w:rPr>
              <w:t>fully</w:t>
            </w:r>
            <w:r>
              <w:t xml:space="preserve"> documents the user-friendly features of the program.</w:t>
            </w:r>
          </w:p>
        </w:tc>
      </w:tr>
      <w:tr w:rsidR="005F6FA1">
        <w:tc>
          <w:tcPr>
            <w:tcW w:w="2713" w:type="dxa"/>
            <w:vAlign w:val="center"/>
          </w:tcPr>
          <w:p w:rsidR="005F6FA1" w:rsidRDefault="005F6FA1" w:rsidP="005F6FA1">
            <w:pPr>
              <w:jc w:val="center"/>
            </w:pPr>
            <w:r>
              <w:t>3</w:t>
            </w:r>
          </w:p>
        </w:tc>
        <w:tc>
          <w:tcPr>
            <w:tcW w:w="6143" w:type="dxa"/>
          </w:tcPr>
          <w:p w:rsidR="005F6FA1" w:rsidRPr="00AB5324" w:rsidRDefault="00AB5324" w:rsidP="005F6FA1">
            <w:r>
              <w:t xml:space="preserve">The student </w:t>
            </w:r>
            <w:r>
              <w:rPr>
                <w:b/>
              </w:rPr>
              <w:t>fully</w:t>
            </w:r>
            <w:r>
              <w:t xml:space="preserve"> documents the user-friendly features of the program, and the program </w:t>
            </w:r>
            <w:r>
              <w:rPr>
                <w:b/>
              </w:rPr>
              <w:t>meets</w:t>
            </w:r>
            <w:r>
              <w:t xml:space="preserve"> the usab</w:t>
            </w:r>
            <w:r w:rsidR="00090889">
              <w:t>ility objectives in criterion A2 (Criteria for Success)</w:t>
            </w:r>
            <w:r w:rsidR="00A56C2F">
              <w:t>.</w:t>
            </w:r>
          </w:p>
        </w:tc>
      </w:tr>
    </w:tbl>
    <w:p w:rsidR="005F6FA1" w:rsidRDefault="005F6FA1"/>
    <w:p w:rsidR="00BB3797" w:rsidRDefault="00BB3797">
      <w:r>
        <w:t>Note: Getting the Achievement Level 3 mark may not be worth it because of time restrictions and the effort necessary to implement a graphical interface.</w:t>
      </w:r>
    </w:p>
    <w:p w:rsidR="00FC1494" w:rsidRDefault="00FC1494"/>
    <w:p w:rsidR="00FC1494" w:rsidRDefault="00752234">
      <w:r>
        <w:t>This section is typically no more than one page.</w:t>
      </w:r>
    </w:p>
    <w:p w:rsidR="00BD2517" w:rsidRDefault="00BD2517"/>
    <w:p w:rsidR="00BD2517" w:rsidRDefault="00BD2517">
      <w:r>
        <w:t>Separate output is not required for this section</w:t>
      </w:r>
      <w:r w:rsidR="00E41805">
        <w:t>.  Y</w:t>
      </w:r>
      <w:r>
        <w:t xml:space="preserve">ou should summarize the </w:t>
      </w:r>
      <w:proofErr w:type="gramStart"/>
      <w:r>
        <w:t>usabil</w:t>
      </w:r>
      <w:r w:rsidR="00E41805">
        <w:t>ity</w:t>
      </w:r>
      <w:proofErr w:type="gramEnd"/>
      <w:r w:rsidR="00E41805">
        <w:t xml:space="preserve"> features and MAKE REFERENCE to the annotated sample runs illustrated in later sections of your dossier.</w:t>
      </w:r>
      <w:r w:rsidR="0076517E">
        <w:t xml:space="preserve">  Features could be annotated, commented, or highlighted in those sections and a simple table presented here.</w:t>
      </w:r>
      <w:r w:rsidR="002255AD">
        <w:br/>
      </w:r>
      <w:r w:rsidR="002255AD">
        <w:br/>
        <w:t xml:space="preserve">Basically, you should either show them evidence of user-friendly features OR have a table that lists the features with references to </w:t>
      </w:r>
      <w:r w:rsidR="00452169">
        <w:t>other sections.</w:t>
      </w:r>
    </w:p>
    <w:p w:rsidR="00452169" w:rsidRDefault="00452169"/>
    <w:p w:rsidR="00452169" w:rsidRDefault="00452169">
      <w:r>
        <w:t>Example:</w:t>
      </w:r>
    </w:p>
    <w:p w:rsidR="00452169" w:rsidRDefault="00452169"/>
    <w:tbl>
      <w:tblPr>
        <w:tblStyle w:val="TableGrid"/>
        <w:tblW w:w="0" w:type="auto"/>
        <w:tblLook w:val="01E0"/>
      </w:tblPr>
      <w:tblGrid>
        <w:gridCol w:w="2679"/>
        <w:gridCol w:w="6177"/>
      </w:tblGrid>
      <w:tr w:rsidR="00452169">
        <w:tc>
          <w:tcPr>
            <w:tcW w:w="2844" w:type="dxa"/>
            <w:vAlign w:val="center"/>
          </w:tcPr>
          <w:p w:rsidR="00452169" w:rsidRPr="00181218" w:rsidRDefault="00452169" w:rsidP="004521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6732" w:type="dxa"/>
          </w:tcPr>
          <w:p w:rsidR="00452169" w:rsidRPr="00181218" w:rsidRDefault="00452169" w:rsidP="004521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Documentation</w:t>
            </w:r>
          </w:p>
        </w:tc>
      </w:tr>
      <w:tr w:rsidR="00452169">
        <w:tc>
          <w:tcPr>
            <w:tcW w:w="2844" w:type="dxa"/>
            <w:vAlign w:val="center"/>
          </w:tcPr>
          <w:p w:rsidR="00452169" w:rsidRDefault="00452169" w:rsidP="00452169">
            <w:pPr>
              <w:jc w:val="center"/>
            </w:pPr>
            <w:r>
              <w:t>Helpful menus</w:t>
            </w:r>
          </w:p>
        </w:tc>
        <w:tc>
          <w:tcPr>
            <w:tcW w:w="6732" w:type="dxa"/>
          </w:tcPr>
          <w:p w:rsidR="00452169" w:rsidRDefault="00452169" w:rsidP="00452169">
            <w:r>
              <w:t xml:space="preserve">See </w:t>
            </w:r>
            <w:r w:rsidR="00B51B2A">
              <w:t>any</w:t>
            </w:r>
            <w:r w:rsidR="001165C6">
              <w:t xml:space="preserve"> screenshots</w:t>
            </w:r>
            <w:r w:rsidR="00B51B2A">
              <w:t xml:space="preserve"> on pages 20-25</w:t>
            </w:r>
          </w:p>
        </w:tc>
      </w:tr>
      <w:tr w:rsidR="00452169">
        <w:tc>
          <w:tcPr>
            <w:tcW w:w="2844" w:type="dxa"/>
            <w:vAlign w:val="center"/>
          </w:tcPr>
          <w:p w:rsidR="00452169" w:rsidRDefault="001165C6" w:rsidP="00452169">
            <w:pPr>
              <w:jc w:val="center"/>
            </w:pPr>
            <w:r>
              <w:t xml:space="preserve">Useful guidance during input </w:t>
            </w:r>
          </w:p>
        </w:tc>
        <w:tc>
          <w:tcPr>
            <w:tcW w:w="6732" w:type="dxa"/>
          </w:tcPr>
          <w:p w:rsidR="00452169" w:rsidRPr="004A1A67" w:rsidRDefault="001165C6" w:rsidP="00452169">
            <w:r>
              <w:t>See screenshot on page 24</w:t>
            </w:r>
          </w:p>
        </w:tc>
      </w:tr>
      <w:tr w:rsidR="00452169">
        <w:tc>
          <w:tcPr>
            <w:tcW w:w="2844" w:type="dxa"/>
            <w:vAlign w:val="center"/>
          </w:tcPr>
          <w:p w:rsidR="00452169" w:rsidRDefault="001165C6" w:rsidP="00452169">
            <w:pPr>
              <w:jc w:val="center"/>
            </w:pPr>
            <w:r>
              <w:t>Help instructions</w:t>
            </w:r>
          </w:p>
        </w:tc>
        <w:tc>
          <w:tcPr>
            <w:tcW w:w="6732" w:type="dxa"/>
          </w:tcPr>
          <w:p w:rsidR="00452169" w:rsidRPr="004A1A67" w:rsidRDefault="001165C6" w:rsidP="00452169">
            <w:r>
              <w:t>See screenshot on page 20</w:t>
            </w:r>
          </w:p>
        </w:tc>
      </w:tr>
      <w:tr w:rsidR="00452169">
        <w:tc>
          <w:tcPr>
            <w:tcW w:w="2844" w:type="dxa"/>
            <w:vAlign w:val="center"/>
          </w:tcPr>
          <w:p w:rsidR="00452169" w:rsidRDefault="006C28D2" w:rsidP="00452169">
            <w:pPr>
              <w:jc w:val="center"/>
            </w:pPr>
            <w:r>
              <w:t xml:space="preserve">Simple </w:t>
            </w:r>
            <w:r w:rsidR="00B51B2A">
              <w:t>Graphical User Interface</w:t>
            </w:r>
          </w:p>
        </w:tc>
        <w:tc>
          <w:tcPr>
            <w:tcW w:w="6732" w:type="dxa"/>
          </w:tcPr>
          <w:p w:rsidR="00452169" w:rsidRPr="00C84676" w:rsidRDefault="00B51B2A" w:rsidP="00452169">
            <w:r>
              <w:t>See any screenshots on pages 20-25</w:t>
            </w:r>
          </w:p>
        </w:tc>
      </w:tr>
      <w:tr w:rsidR="00452169">
        <w:tc>
          <w:tcPr>
            <w:tcW w:w="2844" w:type="dxa"/>
            <w:vAlign w:val="center"/>
          </w:tcPr>
          <w:p w:rsidR="00452169" w:rsidRDefault="00841EEF" w:rsidP="00452169">
            <w:pPr>
              <w:jc w:val="center"/>
            </w:pPr>
            <w:r>
              <w:t>Visually-</w:t>
            </w:r>
            <w:r w:rsidR="00BE0758">
              <w:t>appealing ou</w:t>
            </w:r>
            <w:r w:rsidR="00750238">
              <w:t>t</w:t>
            </w:r>
            <w:r w:rsidR="00BE0758">
              <w:t>put displayed</w:t>
            </w:r>
          </w:p>
        </w:tc>
        <w:tc>
          <w:tcPr>
            <w:tcW w:w="6732" w:type="dxa"/>
          </w:tcPr>
          <w:p w:rsidR="00452169" w:rsidRPr="0050608F" w:rsidRDefault="00BE0758" w:rsidP="00452169">
            <w:r>
              <w:t>See screenshot on page 25</w:t>
            </w:r>
          </w:p>
        </w:tc>
      </w:tr>
    </w:tbl>
    <w:p w:rsidR="00452169" w:rsidRDefault="00452169"/>
    <w:sectPr w:rsidR="004521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12F84"/>
    <w:multiLevelType w:val="hybridMultilevel"/>
    <w:tmpl w:val="BABC38C4"/>
    <w:lvl w:ilvl="0" w:tplc="A1269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compat/>
  <w:rsids>
    <w:rsidRoot w:val="005F6FA1"/>
    <w:rsid w:val="00090889"/>
    <w:rsid w:val="000B2C2D"/>
    <w:rsid w:val="0010567A"/>
    <w:rsid w:val="001165C6"/>
    <w:rsid w:val="001B4564"/>
    <w:rsid w:val="002255AD"/>
    <w:rsid w:val="00452169"/>
    <w:rsid w:val="004B7911"/>
    <w:rsid w:val="005B69DC"/>
    <w:rsid w:val="005F6FA1"/>
    <w:rsid w:val="0063257C"/>
    <w:rsid w:val="006C28D2"/>
    <w:rsid w:val="00750238"/>
    <w:rsid w:val="00752234"/>
    <w:rsid w:val="007561D9"/>
    <w:rsid w:val="0076517E"/>
    <w:rsid w:val="007B5486"/>
    <w:rsid w:val="00841EEF"/>
    <w:rsid w:val="008E32F4"/>
    <w:rsid w:val="00A56C2F"/>
    <w:rsid w:val="00AA5CD5"/>
    <w:rsid w:val="00AB5324"/>
    <w:rsid w:val="00B51B2A"/>
    <w:rsid w:val="00BB3797"/>
    <w:rsid w:val="00BD2517"/>
    <w:rsid w:val="00BE0758"/>
    <w:rsid w:val="00E41805"/>
    <w:rsid w:val="00FC1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F6F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1454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Dossier Criterion C1: Using good programming style</vt:lpstr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Criterion C1: Using good programming style</dc:title>
  <dc:subject/>
  <dc:creator>Paul Bui</dc:creator>
  <cp:keywords/>
  <dc:description/>
  <cp:lastModifiedBy>M Gowen - Admin3</cp:lastModifiedBy>
  <cp:revision>2</cp:revision>
  <dcterms:created xsi:type="dcterms:W3CDTF">2009-03-06T09:57:00Z</dcterms:created>
  <dcterms:modified xsi:type="dcterms:W3CDTF">2009-03-06T09:57:00Z</dcterms:modified>
</cp:coreProperties>
</file>