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1B2" w:rsidRPr="00E068DF" w:rsidRDefault="00647C3E">
      <w:pPr>
        <w:rPr>
          <w:rFonts w:ascii="Helvetica" w:hAnsi="Helvetica" w:cs="Helvetica"/>
          <w:color w:val="353740"/>
          <w:sz w:val="18"/>
          <w:szCs w:val="18"/>
        </w:rPr>
      </w:pPr>
      <w:r w:rsidRPr="00E068DF">
        <w:rPr>
          <w:rFonts w:ascii="Helvetica" w:hAnsi="Helvetica" w:cs="Helvetica"/>
          <w:color w:val="353740"/>
          <w:sz w:val="18"/>
          <w:szCs w:val="18"/>
        </w:rPr>
        <w:t xml:space="preserve">Communication skills are the abilities you use when giving and receiving different kinds of information. Some examples include communicating ideas, feelings or what’s happening around you. It can include communicating by speaking, signing, writing, or through body language. Good communication skills are essential in both personal and professional settings. They can help you build strong relationships, be a better leader, and improve your productivity and effectiveness. Having strong communication skills can also help you better understand and interpret other people, which can help </w:t>
      </w:r>
      <w:proofErr w:type="gramStart"/>
      <w:r w:rsidRPr="00E068DF">
        <w:rPr>
          <w:rFonts w:ascii="Helvetica" w:hAnsi="Helvetica" w:cs="Helvetica"/>
          <w:color w:val="353740"/>
          <w:sz w:val="18"/>
          <w:szCs w:val="18"/>
        </w:rPr>
        <w:t>you</w:t>
      </w:r>
      <w:proofErr w:type="gramEnd"/>
      <w:r w:rsidRPr="00E068DF">
        <w:rPr>
          <w:rFonts w:ascii="Helvetica" w:hAnsi="Helvetica" w:cs="Helvetica"/>
          <w:color w:val="353740"/>
          <w:sz w:val="18"/>
          <w:szCs w:val="18"/>
        </w:rPr>
        <w:t xml:space="preserve"> build stronger, more meaningful relationships.</w:t>
      </w:r>
    </w:p>
    <w:p w:rsidR="00647C3E" w:rsidRPr="00E068DF" w:rsidRDefault="00647C3E">
      <w:pPr>
        <w:rPr>
          <w:rFonts w:ascii="Helvetica" w:hAnsi="Helvetica" w:cs="Helvetica"/>
          <w:color w:val="353740"/>
          <w:sz w:val="18"/>
          <w:szCs w:val="18"/>
        </w:rPr>
      </w:pPr>
      <w:r w:rsidRPr="00E068DF">
        <w:rPr>
          <w:rFonts w:ascii="Helvetica" w:hAnsi="Helvetica" w:cs="Helvetica"/>
          <w:color w:val="353740"/>
          <w:sz w:val="18"/>
          <w:szCs w:val="18"/>
        </w:rPr>
        <w:br/>
        <w:t>Problem-solving skills are the ability to identify, analyze and solve problems. This includes both the ability to recognize a problem and to take action to address it. Problem-solving skills can be developed through practice and experience and are essential for success in the workplace. Problem-solving skills involve creative thinking, analytical thinking, and decision-making. They also involve the ability to identify and analyze problems, develop solutions, and implement those solutions. Problem-solving skills are essential for any job, as they are often used to assess a potential employee's ability to think critically and solve complex problems.</w:t>
      </w:r>
    </w:p>
    <w:p w:rsidR="00647C3E" w:rsidRPr="00E068DF" w:rsidRDefault="00E068DF">
      <w:pPr>
        <w:rPr>
          <w:rFonts w:ascii="Helvetica" w:hAnsi="Helvetica" w:cs="Helvetica"/>
          <w:color w:val="353740"/>
          <w:sz w:val="18"/>
          <w:szCs w:val="18"/>
        </w:rPr>
      </w:pPr>
      <w:proofErr w:type="gramStart"/>
      <w:r w:rsidRPr="00E068DF">
        <w:rPr>
          <w:rFonts w:ascii="Helvetica" w:hAnsi="Helvetica" w:cs="Helvetica"/>
          <w:color w:val="353740"/>
          <w:sz w:val="18"/>
          <w:szCs w:val="18"/>
          <w:shd w:val="clear" w:color="auto" w:fill="FFFFFF"/>
        </w:rPr>
        <w:t>P</w:t>
      </w:r>
      <w:r w:rsidR="00647C3E" w:rsidRPr="00E068DF">
        <w:rPr>
          <w:rFonts w:ascii="Helvetica" w:hAnsi="Helvetica" w:cs="Helvetica"/>
          <w:color w:val="353740"/>
          <w:sz w:val="18"/>
          <w:szCs w:val="18"/>
          <w:shd w:val="clear" w:color="auto" w:fill="FFFFFF"/>
        </w:rPr>
        <w:t xml:space="preserve">rioritization skills with Eisenhower Matrix </w:t>
      </w:r>
      <w:r w:rsidRPr="00E068DF">
        <w:rPr>
          <w:rFonts w:ascii="Helvetica" w:hAnsi="Helvetica" w:cs="Helvetica"/>
          <w:color w:val="353740"/>
          <w:sz w:val="18"/>
          <w:szCs w:val="18"/>
          <w:shd w:val="clear" w:color="auto" w:fill="FFFFFF"/>
        </w:rPr>
        <w:br/>
      </w:r>
      <w:r w:rsidR="00647C3E" w:rsidRPr="00E068DF">
        <w:rPr>
          <w:rFonts w:ascii="Helvetica" w:hAnsi="Helvetica" w:cs="Helvetica"/>
          <w:color w:val="353740"/>
          <w:sz w:val="18"/>
          <w:szCs w:val="18"/>
        </w:rPr>
        <w:t>1.</w:t>
      </w:r>
      <w:proofErr w:type="gramEnd"/>
      <w:r w:rsidR="00647C3E" w:rsidRPr="00E068DF">
        <w:rPr>
          <w:rFonts w:ascii="Helvetica" w:hAnsi="Helvetica" w:cs="Helvetica"/>
          <w:color w:val="353740"/>
          <w:sz w:val="18"/>
          <w:szCs w:val="18"/>
        </w:rPr>
        <w:t xml:space="preserve"> Set Clear Goals: Establish measurable, achievable goals that reflect the desired outcome. </w:t>
      </w:r>
      <w:r w:rsidRPr="00E068DF">
        <w:rPr>
          <w:rFonts w:ascii="Helvetica" w:hAnsi="Helvetica" w:cs="Helvetica"/>
          <w:color w:val="353740"/>
          <w:sz w:val="18"/>
          <w:szCs w:val="18"/>
        </w:rPr>
        <w:br/>
      </w:r>
      <w:r w:rsidR="00647C3E" w:rsidRPr="00E068DF">
        <w:rPr>
          <w:rFonts w:ascii="Helvetica" w:hAnsi="Helvetica" w:cs="Helvetica"/>
          <w:color w:val="353740"/>
          <w:sz w:val="18"/>
          <w:szCs w:val="18"/>
        </w:rPr>
        <w:t xml:space="preserve">2. Analyze Urgency: Prioritize tasks based on their urgency. </w:t>
      </w:r>
      <w:r w:rsidRPr="00E068DF">
        <w:rPr>
          <w:rFonts w:ascii="Helvetica" w:hAnsi="Helvetica" w:cs="Helvetica"/>
          <w:color w:val="353740"/>
          <w:sz w:val="18"/>
          <w:szCs w:val="18"/>
        </w:rPr>
        <w:br/>
      </w:r>
      <w:r w:rsidR="00647C3E" w:rsidRPr="00E068DF">
        <w:rPr>
          <w:rFonts w:ascii="Helvetica" w:hAnsi="Helvetica" w:cs="Helvetica"/>
          <w:color w:val="353740"/>
          <w:sz w:val="18"/>
          <w:szCs w:val="18"/>
        </w:rPr>
        <w:t xml:space="preserve">3. Assess Impact: Evaluate the potential impact of each task and assign a priority accordingly. </w:t>
      </w:r>
      <w:r w:rsidRPr="00E068DF">
        <w:rPr>
          <w:rFonts w:ascii="Helvetica" w:hAnsi="Helvetica" w:cs="Helvetica"/>
          <w:color w:val="353740"/>
          <w:sz w:val="18"/>
          <w:szCs w:val="18"/>
        </w:rPr>
        <w:br/>
      </w:r>
      <w:r w:rsidR="00647C3E" w:rsidRPr="00E068DF">
        <w:rPr>
          <w:rFonts w:ascii="Helvetica" w:hAnsi="Helvetica" w:cs="Helvetica"/>
          <w:color w:val="353740"/>
          <w:sz w:val="18"/>
          <w:szCs w:val="18"/>
        </w:rPr>
        <w:t xml:space="preserve">4. Allocate Resources: Assign resources to tasks according to their priority level. </w:t>
      </w:r>
      <w:r w:rsidRPr="00E068DF">
        <w:rPr>
          <w:rFonts w:ascii="Helvetica" w:hAnsi="Helvetica" w:cs="Helvetica"/>
          <w:color w:val="353740"/>
          <w:sz w:val="18"/>
          <w:szCs w:val="18"/>
        </w:rPr>
        <w:br/>
      </w:r>
      <w:r w:rsidR="00647C3E" w:rsidRPr="00E068DF">
        <w:rPr>
          <w:rFonts w:ascii="Helvetica" w:hAnsi="Helvetica" w:cs="Helvetica"/>
          <w:color w:val="353740"/>
          <w:sz w:val="18"/>
          <w:szCs w:val="18"/>
        </w:rPr>
        <w:t xml:space="preserve">5. Monitor Progress: Monitor progress of tasks to ensure they remain on track. </w:t>
      </w:r>
      <w:r w:rsidRPr="00E068DF">
        <w:rPr>
          <w:rFonts w:ascii="Helvetica" w:hAnsi="Helvetica" w:cs="Helvetica"/>
          <w:color w:val="353740"/>
          <w:sz w:val="18"/>
          <w:szCs w:val="18"/>
        </w:rPr>
        <w:br/>
      </w:r>
      <w:r w:rsidR="00647C3E" w:rsidRPr="00E068DF">
        <w:rPr>
          <w:rFonts w:ascii="Helvetica" w:hAnsi="Helvetica" w:cs="Helvetica"/>
          <w:color w:val="353740"/>
          <w:sz w:val="18"/>
          <w:szCs w:val="18"/>
        </w:rPr>
        <w:t xml:space="preserve">6. Adjust Priorities: Make changes to task priority levels as needed. </w:t>
      </w:r>
      <w:r w:rsidRPr="00E068DF">
        <w:rPr>
          <w:rFonts w:ascii="Helvetica" w:hAnsi="Helvetica" w:cs="Helvetica"/>
          <w:color w:val="353740"/>
          <w:sz w:val="18"/>
          <w:szCs w:val="18"/>
        </w:rPr>
        <w:br/>
      </w:r>
      <w:r w:rsidR="00647C3E" w:rsidRPr="00E068DF">
        <w:rPr>
          <w:rFonts w:ascii="Helvetica" w:hAnsi="Helvetica" w:cs="Helvetica"/>
          <w:color w:val="353740"/>
          <w:sz w:val="18"/>
          <w:szCs w:val="18"/>
        </w:rPr>
        <w:t>7. Review Results: Assess results of tasks to determine if any adjustments need to be made.</w:t>
      </w:r>
    </w:p>
    <w:p w:rsidR="00647C3E" w:rsidRPr="00E068DF" w:rsidRDefault="00E068DF">
      <w:pPr>
        <w:rPr>
          <w:rFonts w:ascii="Helvetica" w:hAnsi="Helvetica" w:cs="Helvetica"/>
          <w:color w:val="353740"/>
          <w:sz w:val="18"/>
          <w:szCs w:val="18"/>
        </w:rPr>
      </w:pPr>
      <w:r w:rsidRPr="00E068DF">
        <w:rPr>
          <w:rFonts w:ascii="Helvetica" w:hAnsi="Helvetica" w:cs="Helvetica"/>
          <w:color w:val="353740"/>
          <w:sz w:val="18"/>
          <w:szCs w:val="18"/>
        </w:rPr>
        <w:t>Adaptation skills involve the ability to change and grow in a changing environment. This includes being open-minded and accepting of new ideas and technologies, being a team player and trying new ideas, being flexible and able to adjust to different situations, and being able to think creatively and find solutions to problems. It also involves the ability to think critically and analyze information, as well as the ability to learn and apply new skills quickly.</w:t>
      </w:r>
    </w:p>
    <w:p w:rsidR="00E068DF" w:rsidRPr="00E068DF" w:rsidRDefault="00E068DF">
      <w:pPr>
        <w:rPr>
          <w:rFonts w:ascii="Helvetica" w:hAnsi="Helvetica" w:cs="Helvetica"/>
          <w:color w:val="353740"/>
          <w:sz w:val="18"/>
          <w:szCs w:val="18"/>
        </w:rPr>
      </w:pPr>
      <w:r w:rsidRPr="00E068DF">
        <w:rPr>
          <w:rFonts w:ascii="Helvetica" w:hAnsi="Helvetica" w:cs="Helvetica"/>
          <w:color w:val="353740"/>
          <w:sz w:val="18"/>
          <w:szCs w:val="18"/>
        </w:rPr>
        <w:t>Organization skills are the skills used to organize and manage tasks, activities, and resources in a way that helps achieve objectives efficiently. They involve the ability to plan and implement tasks and activities, prioritize tasks, manage time, use resources efficiently, and collaborate effectively with others. Organization skills are essential for individuals in any field, from academics to business to the creative arts.</w:t>
      </w:r>
    </w:p>
    <w:p w:rsidR="00E068DF" w:rsidRPr="00E068DF" w:rsidRDefault="00E068DF">
      <w:pPr>
        <w:rPr>
          <w:rFonts w:ascii="Helvetica" w:hAnsi="Helvetica" w:cs="Helvetica"/>
          <w:color w:val="353740"/>
          <w:sz w:val="18"/>
          <w:szCs w:val="18"/>
        </w:rPr>
      </w:pPr>
      <w:r w:rsidRPr="00E068DF">
        <w:rPr>
          <w:rFonts w:ascii="Helvetica" w:hAnsi="Helvetica" w:cs="Helvetica"/>
          <w:color w:val="353740"/>
          <w:sz w:val="18"/>
          <w:szCs w:val="18"/>
        </w:rPr>
        <w:t>Collaboration skills are the ability to work effectively with others to achieve a common goal. These skills include the ability to communicate effectively, listen actively, respect different opinions, solve problems, and make decisions collaboratively. Collaboration skills are essential in any team setting, and can be used in a variety of settings, from the workplace to the classroom. With strong collaboration skills, teams can work together more efficiently and effectively, leading to better results.</w:t>
      </w:r>
    </w:p>
    <w:p w:rsidR="00E068DF" w:rsidRPr="00E068DF" w:rsidRDefault="00E068DF">
      <w:pPr>
        <w:rPr>
          <w:rFonts w:ascii="Helvetica" w:hAnsi="Helvetica" w:cs="Helvetica"/>
          <w:sz w:val="18"/>
          <w:szCs w:val="18"/>
        </w:rPr>
      </w:pPr>
      <w:r w:rsidRPr="00E068DF">
        <w:rPr>
          <w:rFonts w:ascii="Helvetica" w:hAnsi="Helvetica" w:cs="Helvetica"/>
          <w:color w:val="353740"/>
          <w:sz w:val="18"/>
          <w:szCs w:val="18"/>
        </w:rPr>
        <w:t xml:space="preserve">Empathetic skills are the ability to understand and share in others’ feelings, experiences, and perspectives. It is the ability to put </w:t>
      </w:r>
      <w:proofErr w:type="gramStart"/>
      <w:r w:rsidRPr="00E068DF">
        <w:rPr>
          <w:rFonts w:ascii="Helvetica" w:hAnsi="Helvetica" w:cs="Helvetica"/>
          <w:color w:val="353740"/>
          <w:sz w:val="18"/>
          <w:szCs w:val="18"/>
        </w:rPr>
        <w:t>yourself</w:t>
      </w:r>
      <w:proofErr w:type="gramEnd"/>
      <w:r w:rsidRPr="00E068DF">
        <w:rPr>
          <w:rFonts w:ascii="Helvetica" w:hAnsi="Helvetica" w:cs="Helvetica"/>
          <w:color w:val="353740"/>
          <w:sz w:val="18"/>
          <w:szCs w:val="18"/>
        </w:rPr>
        <w:t xml:space="preserve"> in someone else’s shoes and see things from their perspective. This allows us to better understand and relate to people, as well as to show compassion and empathy for their situation. Empathetic skills are important for building strong relationships, providing support, and helping to resolve conflicts.</w:t>
      </w:r>
    </w:p>
    <w:sectPr w:rsidR="00E068DF" w:rsidRPr="00E068DF" w:rsidSect="00C371B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useFELayout/>
  </w:compat>
  <w:rsids>
    <w:rsidRoot w:val="00647C3E"/>
    <w:rsid w:val="00647C3E"/>
    <w:rsid w:val="00C371B2"/>
    <w:rsid w:val="00E068D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1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2023-01-23T19:55:00Z</dcterms:created>
  <dcterms:modified xsi:type="dcterms:W3CDTF">2023-01-23T20:16:00Z</dcterms:modified>
</cp:coreProperties>
</file>