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D553D" w:rsidR="00177915" w:rsidP="007D553D" w:rsidRDefault="00BA25B9" w14:paraId="51E3719D" w14:textId="77777777">
      <w:pPr>
        <w:pStyle w:val="Heading1"/>
      </w:pPr>
      <w:r w:rsidRPr="007D553D">
        <w:t>CS 405 Project Two Script Template</w:t>
      </w:r>
    </w:p>
    <w:p w:rsidR="007D553D" w:rsidP="007D553D" w:rsidRDefault="007D553D" w14:paraId="1D8A85EE" w14:textId="77777777">
      <w:pPr>
        <w:suppressAutoHyphens/>
        <w:spacing w:after="0" w:line="240" w:lineRule="auto"/>
        <w:jc w:val="center"/>
        <w:rPr>
          <w:b/>
        </w:rPr>
      </w:pPr>
    </w:p>
    <w:p w:rsidRPr="007D553D" w:rsidR="007D553D" w:rsidP="0EA4C6D5" w:rsidRDefault="007D553D" w14:paraId="5B0DF8A6" w14:textId="45AF681C">
      <w:pPr>
        <w:suppressAutoHyphens/>
        <w:spacing w:after="0" w:line="240" w:lineRule="auto"/>
        <w:jc w:val="center"/>
        <w:rPr>
          <w:b w:val="1"/>
          <w:bCs w:val="1"/>
        </w:rPr>
      </w:pPr>
      <w:r w:rsidRPr="0EA4C6D5" w:rsidR="1696FD72">
        <w:rPr>
          <w:b w:val="1"/>
          <w:bCs w:val="1"/>
        </w:rPr>
        <w:t>Luke Kundinger</w:t>
      </w:r>
    </w:p>
    <w:p w:rsidR="1696FD72" w:rsidP="0EA4C6D5" w:rsidRDefault="1696FD72" w14:paraId="638141E8" w14:textId="65C178EC">
      <w:pPr>
        <w:spacing w:after="0" w:line="240" w:lineRule="auto"/>
        <w:jc w:val="center"/>
        <w:rPr>
          <w:b w:val="1"/>
          <w:bCs w:val="1"/>
        </w:rPr>
      </w:pPr>
      <w:r w:rsidRPr="18303ED9" w:rsidR="1696FD72">
        <w:rPr>
          <w:b w:val="1"/>
          <w:bCs w:val="1"/>
        </w:rPr>
        <w:t>12/12/24</w:t>
      </w:r>
    </w:p>
    <w:p w:rsidR="687E19C4" w:rsidP="18303ED9" w:rsidRDefault="687E19C4" w14:paraId="31B48A2D" w14:textId="557CEAC1">
      <w:pPr>
        <w:spacing w:after="0" w:line="240" w:lineRule="auto"/>
        <w:jc w:val="center"/>
        <w:rPr>
          <w:b w:val="1"/>
          <w:bCs w:val="1"/>
        </w:rPr>
      </w:pPr>
      <w:r w:rsidRPr="18303ED9" w:rsidR="687E19C4">
        <w:rPr>
          <w:b w:val="1"/>
          <w:bCs w:val="1"/>
        </w:rPr>
        <w:t>https://youtu.be/RvjRDDjeJGQ</w:t>
      </w:r>
    </w:p>
    <w:p w:rsidR="0EA4C6D5" w:rsidP="0EA4C6D5" w:rsidRDefault="0EA4C6D5" w14:paraId="1662F2F0" w14:textId="50161CB7">
      <w:pPr>
        <w:spacing w:after="0" w:line="240" w:lineRule="auto"/>
        <w:jc w:val="center"/>
        <w:rPr>
          <w:b w:val="1"/>
          <w:bCs w:val="1"/>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15"/>
        <w:gridCol w:w="7455"/>
      </w:tblGrid>
      <w:tr w:rsidRPr="007D553D" w:rsidR="00177915" w:rsidTr="0EA4C6D5"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0EA4C6D5"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007D553D" w:rsidRDefault="007D553D" w14:paraId="6CDE04F7" w14:textId="6CD857FC">
            <w:pPr>
              <w:suppressAutoHyphens/>
            </w:pPr>
            <w:r w:rsidR="37936974">
              <w:rPr/>
              <w:t>This is the Green Pace security policy by Luke Kundinger</w:t>
            </w:r>
          </w:p>
        </w:tc>
      </w:tr>
      <w:tr w:rsidRPr="007D553D" w:rsidR="00177915" w:rsidTr="0EA4C6D5"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Pr="007D553D" w:rsidR="00177915" w:rsidP="007D553D" w:rsidRDefault="007D553D" w14:paraId="484921B4" w14:textId="6F4E36A4">
            <w:pPr>
              <w:suppressAutoHyphens/>
            </w:pPr>
            <w:r w:rsidR="29E75F6F">
              <w:rPr/>
              <w:t xml:space="preserve">Green Pace will be using the defense in depth strategy to ensure there are many layers of security. </w:t>
            </w:r>
            <w:r w:rsidR="6FD11D92">
              <w:rPr/>
              <w:t xml:space="preserve">This makes it more difficult for attackers to breach the </w:t>
            </w:r>
            <w:r w:rsidR="59A1392C">
              <w:rPr/>
              <w:t>system</w:t>
            </w:r>
            <w:r w:rsidR="521E9285">
              <w:rPr/>
              <w:t xml:space="preserve">. Below is a chart showing the </w:t>
            </w:r>
            <w:r w:rsidR="0850FE83">
              <w:rPr/>
              <w:t xml:space="preserve">layers of security that will be used. </w:t>
            </w:r>
            <w:r w:rsidR="05286827">
              <w:rPr/>
              <w:t>If one layer has been overtaken, there will be many more to keep attackers out.</w:t>
            </w:r>
            <w:r w:rsidR="59A1392C">
              <w:rPr/>
              <w:t xml:space="preserve"> </w:t>
            </w:r>
          </w:p>
        </w:tc>
      </w:tr>
      <w:tr w:rsidRPr="007D553D" w:rsidR="00177915" w:rsidTr="0EA4C6D5"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0EA4C6D5" w:rsidRDefault="007D553D" w14:paraId="28A1C1BC" w14:textId="355131F5">
            <w:pPr>
              <w:pStyle w:val="Normal"/>
              <w:shd w:val="clear" w:color="auto" w:fill="FFF2CC" w:themeFill="accent4" w:themeFillTint="33"/>
              <w:suppressAutoHyphens/>
              <w:spacing w:before="0" w:beforeAutospacing="off" w:after="0" w:afterAutospacing="off" w:line="240"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0EA4C6D5" w:rsidR="2508DC4E">
              <w:rPr>
                <w:color w:val="auto"/>
              </w:rPr>
              <w:t xml:space="preserve">Here is the threats </w:t>
            </w:r>
            <w:r w:rsidRPr="0EA4C6D5" w:rsidR="2508DC4E">
              <w:rPr>
                <w:rFonts w:ascii="Calibri" w:hAnsi="Calibri" w:eastAsia="Calibri" w:cs="Calibri" w:asciiTheme="minorAscii" w:hAnsiTheme="minorAscii" w:eastAsiaTheme="minorAscii" w:cstheme="minorAscii"/>
                <w:color w:val="auto"/>
                <w:sz w:val="22"/>
                <w:szCs w:val="22"/>
              </w:rPr>
              <w:t xml:space="preserve">matrix </w:t>
            </w:r>
            <w:r w:rsidRPr="0EA4C6D5" w:rsidR="2508DC4E">
              <w:rPr>
                <w:rFonts w:ascii="Calibri" w:hAnsi="Calibri" w:eastAsia="Calibri" w:cs="Calibri" w:asciiTheme="minorAscii" w:hAnsiTheme="minorAscii" w:eastAsiaTheme="minorAscii" w:cstheme="minorAscii"/>
                <w:color w:val="auto"/>
                <w:sz w:val="22"/>
                <w:szCs w:val="22"/>
              </w:rPr>
              <w:t>t</w:t>
            </w:r>
            <w:r w:rsidRPr="0EA4C6D5" w:rsidR="2508DC4E">
              <w:rPr>
                <w:rFonts w:ascii="Calibri" w:hAnsi="Calibri" w:eastAsia="Calibri" w:cs="Calibri" w:asciiTheme="minorAscii" w:hAnsiTheme="minorAscii" w:eastAsiaTheme="minorAscii" w:cstheme="minorAscii"/>
                <w:color w:val="auto"/>
                <w:sz w:val="22"/>
                <w:szCs w:val="22"/>
              </w:rPr>
              <w:t>a</w:t>
            </w:r>
            <w:r w:rsidRPr="0EA4C6D5" w:rsidR="2508DC4E">
              <w:rPr>
                <w:rFonts w:ascii="Calibri" w:hAnsi="Calibri" w:eastAsia="Calibri" w:cs="Calibri" w:asciiTheme="minorAscii" w:hAnsiTheme="minorAscii" w:eastAsiaTheme="minorAscii" w:cstheme="minorAscii"/>
                <w:color w:val="auto"/>
                <w:sz w:val="22"/>
                <w:szCs w:val="22"/>
              </w:rPr>
              <w:t>b</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e</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02C8D9BA">
              <w:rPr>
                <w:rFonts w:ascii="Calibri" w:hAnsi="Calibri" w:eastAsia="Calibri" w:cs="Calibri" w:asciiTheme="minorAscii" w:hAnsiTheme="minorAscii" w:eastAsiaTheme="minorAscii" w:cstheme="minorAscii"/>
                <w:color w:val="auto"/>
                <w:sz w:val="22"/>
                <w:szCs w:val="22"/>
              </w:rPr>
              <w:t>w</w:t>
            </w:r>
            <w:r w:rsidRPr="0EA4C6D5" w:rsidR="2508DC4E">
              <w:rPr>
                <w:rFonts w:ascii="Calibri" w:hAnsi="Calibri" w:eastAsia="Calibri" w:cs="Calibri" w:asciiTheme="minorAscii" w:hAnsiTheme="minorAscii" w:eastAsiaTheme="minorAscii" w:cstheme="minorAscii"/>
                <w:color w:val="auto"/>
                <w:sz w:val="22"/>
                <w:szCs w:val="22"/>
              </w:rPr>
              <w:t>ith coding st</w:t>
            </w:r>
            <w:r w:rsidRPr="0EA4C6D5" w:rsidR="2508DC4E">
              <w:rPr>
                <w:rFonts w:ascii="Calibri" w:hAnsi="Calibri" w:eastAsia="Calibri" w:cs="Calibri" w:asciiTheme="minorAscii" w:hAnsiTheme="minorAscii" w:eastAsiaTheme="minorAscii" w:cstheme="minorAscii"/>
                <w:color w:val="auto"/>
                <w:sz w:val="22"/>
                <w:szCs w:val="22"/>
              </w:rPr>
              <w:t>a</w:t>
            </w:r>
            <w:r w:rsidRPr="0EA4C6D5" w:rsidR="2508DC4E">
              <w:rPr>
                <w:rFonts w:ascii="Calibri" w:hAnsi="Calibri" w:eastAsia="Calibri" w:cs="Calibri" w:asciiTheme="minorAscii" w:hAnsiTheme="minorAscii" w:eastAsiaTheme="minorAscii" w:cstheme="minorAscii"/>
                <w:color w:val="auto"/>
                <w:sz w:val="22"/>
                <w:szCs w:val="22"/>
              </w:rPr>
              <w:t>n</w:t>
            </w:r>
            <w:r w:rsidRPr="0EA4C6D5" w:rsidR="2508DC4E">
              <w:rPr>
                <w:rFonts w:ascii="Calibri" w:hAnsi="Calibri" w:eastAsia="Calibri" w:cs="Calibri" w:asciiTheme="minorAscii" w:hAnsiTheme="minorAscii" w:eastAsiaTheme="minorAscii" w:cstheme="minorAscii"/>
                <w:color w:val="auto"/>
                <w:sz w:val="22"/>
                <w:szCs w:val="22"/>
              </w:rPr>
              <w:t>d</w:t>
            </w:r>
            <w:r w:rsidRPr="0EA4C6D5" w:rsidR="2508DC4E">
              <w:rPr>
                <w:rFonts w:ascii="Calibri" w:hAnsi="Calibri" w:eastAsia="Calibri" w:cs="Calibri" w:asciiTheme="minorAscii" w:hAnsiTheme="minorAscii" w:eastAsiaTheme="minorAscii" w:cstheme="minorAscii"/>
                <w:color w:val="auto"/>
                <w:sz w:val="22"/>
                <w:szCs w:val="22"/>
              </w:rPr>
              <w:t>a</w:t>
            </w:r>
            <w:r w:rsidRPr="0EA4C6D5" w:rsidR="2508DC4E">
              <w:rPr>
                <w:rFonts w:ascii="Calibri" w:hAnsi="Calibri" w:eastAsia="Calibri" w:cs="Calibri" w:asciiTheme="minorAscii" w:hAnsiTheme="minorAscii" w:eastAsiaTheme="minorAscii" w:cstheme="minorAscii"/>
                <w:color w:val="auto"/>
                <w:sz w:val="22"/>
                <w:szCs w:val="22"/>
              </w:rPr>
              <w:t>r</w:t>
            </w:r>
            <w:r w:rsidRPr="0EA4C6D5" w:rsidR="2508DC4E">
              <w:rPr>
                <w:rFonts w:ascii="Calibri" w:hAnsi="Calibri" w:eastAsia="Calibri" w:cs="Calibri" w:asciiTheme="minorAscii" w:hAnsiTheme="minorAscii" w:eastAsiaTheme="minorAscii" w:cstheme="minorAscii"/>
                <w:color w:val="auto"/>
                <w:sz w:val="22"/>
                <w:szCs w:val="22"/>
              </w:rPr>
              <w:t>d</w:t>
            </w:r>
            <w:r w:rsidRPr="0EA4C6D5" w:rsidR="2508DC4E">
              <w:rPr>
                <w:rFonts w:ascii="Calibri" w:hAnsi="Calibri" w:eastAsia="Calibri" w:cs="Calibri" w:asciiTheme="minorAscii" w:hAnsiTheme="minorAscii" w:eastAsiaTheme="minorAscii" w:cstheme="minorAscii"/>
                <w:color w:val="auto"/>
                <w:sz w:val="22"/>
                <w:szCs w:val="22"/>
              </w:rPr>
              <w:t>s</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s</w:t>
            </w:r>
            <w:r w:rsidRPr="0EA4C6D5" w:rsidR="2508DC4E">
              <w:rPr>
                <w:rFonts w:ascii="Calibri" w:hAnsi="Calibri" w:eastAsia="Calibri" w:cs="Calibri" w:asciiTheme="minorAscii" w:hAnsiTheme="minorAscii" w:eastAsiaTheme="minorAscii" w:cstheme="minorAscii"/>
                <w:color w:val="auto"/>
                <w:sz w:val="22"/>
                <w:szCs w:val="22"/>
              </w:rPr>
              <w:t>t</w:t>
            </w:r>
            <w:r w:rsidRPr="0EA4C6D5" w:rsidR="2508DC4E">
              <w:rPr>
                <w:rFonts w:ascii="Calibri" w:hAnsi="Calibri" w:eastAsia="Calibri" w:cs="Calibri" w:asciiTheme="minorAscii" w:hAnsiTheme="minorAscii" w:eastAsiaTheme="minorAscii" w:cstheme="minorAscii"/>
                <w:color w:val="auto"/>
                <w:sz w:val="22"/>
                <w:szCs w:val="22"/>
              </w:rPr>
              <w:t>e</w:t>
            </w:r>
            <w:r w:rsidRPr="0EA4C6D5" w:rsidR="2508DC4E">
              <w:rPr>
                <w:rFonts w:ascii="Calibri" w:hAnsi="Calibri" w:eastAsia="Calibri" w:cs="Calibri" w:asciiTheme="minorAscii" w:hAnsiTheme="minorAscii" w:eastAsiaTheme="minorAscii" w:cstheme="minorAscii"/>
                <w:color w:val="auto"/>
                <w:sz w:val="22"/>
                <w:szCs w:val="22"/>
              </w:rPr>
              <w:t>d</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a</w:t>
            </w:r>
            <w:r w:rsidRPr="0EA4C6D5" w:rsidR="2508DC4E">
              <w:rPr>
                <w:rFonts w:ascii="Calibri" w:hAnsi="Calibri" w:eastAsia="Calibri" w:cs="Calibri" w:asciiTheme="minorAscii" w:hAnsiTheme="minorAscii" w:eastAsiaTheme="minorAscii" w:cstheme="minorAscii"/>
                <w:color w:val="auto"/>
                <w:sz w:val="22"/>
                <w:szCs w:val="22"/>
              </w:rPr>
              <w:t>s</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k</w:t>
            </w:r>
            <w:r w:rsidRPr="0EA4C6D5" w:rsidR="2508DC4E">
              <w:rPr>
                <w:rFonts w:ascii="Calibri" w:hAnsi="Calibri" w:eastAsia="Calibri" w:cs="Calibri" w:asciiTheme="minorAscii" w:hAnsiTheme="minorAscii" w:eastAsiaTheme="minorAscii" w:cstheme="minorAscii"/>
                <w:color w:val="auto"/>
                <w:sz w:val="22"/>
                <w:szCs w:val="22"/>
              </w:rPr>
              <w:t>e</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y</w:t>
            </w:r>
            <w:r w:rsidRPr="0EA4C6D5" w:rsidR="2508DC4E">
              <w:rPr>
                <w:rFonts w:ascii="Calibri" w:hAnsi="Calibri" w:eastAsia="Calibri" w:cs="Calibri" w:asciiTheme="minorAscii" w:hAnsiTheme="minorAscii" w:eastAsiaTheme="minorAscii" w:cstheme="minorAscii"/>
                <w:color w:val="auto"/>
                <w:sz w:val="22"/>
                <w:szCs w:val="22"/>
              </w:rPr>
              <w:t>,</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u</w:t>
            </w:r>
            <w:r w:rsidRPr="0EA4C6D5" w:rsidR="2508DC4E">
              <w:rPr>
                <w:rFonts w:ascii="Calibri" w:hAnsi="Calibri" w:eastAsia="Calibri" w:cs="Calibri" w:asciiTheme="minorAscii" w:hAnsiTheme="minorAscii" w:eastAsiaTheme="minorAscii" w:cstheme="minorAscii"/>
                <w:color w:val="auto"/>
                <w:sz w:val="22"/>
                <w:szCs w:val="22"/>
              </w:rPr>
              <w:t>n</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k</w:t>
            </w:r>
            <w:r w:rsidRPr="0EA4C6D5" w:rsidR="2508DC4E">
              <w:rPr>
                <w:rFonts w:ascii="Calibri" w:hAnsi="Calibri" w:eastAsia="Calibri" w:cs="Calibri" w:asciiTheme="minorAscii" w:hAnsiTheme="minorAscii" w:eastAsiaTheme="minorAscii" w:cstheme="minorAscii"/>
                <w:color w:val="auto"/>
                <w:sz w:val="22"/>
                <w:szCs w:val="22"/>
              </w:rPr>
              <w:t>e</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y</w:t>
            </w:r>
            <w:r w:rsidRPr="0EA4C6D5" w:rsidR="2508DC4E">
              <w:rPr>
                <w:rFonts w:ascii="Calibri" w:hAnsi="Calibri" w:eastAsia="Calibri" w:cs="Calibri" w:asciiTheme="minorAscii" w:hAnsiTheme="minorAscii" w:eastAsiaTheme="minorAscii" w:cstheme="minorAscii"/>
                <w:color w:val="auto"/>
                <w:sz w:val="22"/>
                <w:szCs w:val="22"/>
              </w:rPr>
              <w:t>,</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p</w:t>
            </w:r>
            <w:r w:rsidRPr="0EA4C6D5" w:rsidR="2508DC4E">
              <w:rPr>
                <w:rFonts w:ascii="Calibri" w:hAnsi="Calibri" w:eastAsia="Calibri" w:cs="Calibri" w:asciiTheme="minorAscii" w:hAnsiTheme="minorAscii" w:eastAsiaTheme="minorAscii" w:cstheme="minorAscii"/>
                <w:color w:val="auto"/>
                <w:sz w:val="22"/>
                <w:szCs w:val="22"/>
              </w:rPr>
              <w:t>r</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o</w:t>
            </w:r>
            <w:r w:rsidRPr="0EA4C6D5" w:rsidR="2508DC4E">
              <w:rPr>
                <w:rFonts w:ascii="Calibri" w:hAnsi="Calibri" w:eastAsia="Calibri" w:cs="Calibri" w:asciiTheme="minorAscii" w:hAnsiTheme="minorAscii" w:eastAsiaTheme="minorAscii" w:cstheme="minorAscii"/>
                <w:color w:val="auto"/>
                <w:sz w:val="22"/>
                <w:szCs w:val="22"/>
              </w:rPr>
              <w:t>r</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t</w:t>
            </w:r>
            <w:r w:rsidRPr="0EA4C6D5" w:rsidR="2508DC4E">
              <w:rPr>
                <w:rFonts w:ascii="Calibri" w:hAnsi="Calibri" w:eastAsia="Calibri" w:cs="Calibri" w:asciiTheme="minorAscii" w:hAnsiTheme="minorAscii" w:eastAsiaTheme="minorAscii" w:cstheme="minorAscii"/>
                <w:color w:val="auto"/>
                <w:sz w:val="22"/>
                <w:szCs w:val="22"/>
              </w:rPr>
              <w:t>y</w:t>
            </w:r>
            <w:r w:rsidRPr="0EA4C6D5" w:rsidR="2508DC4E">
              <w:rPr>
                <w:rFonts w:ascii="Calibri" w:hAnsi="Calibri" w:eastAsia="Calibri" w:cs="Calibri" w:asciiTheme="minorAscii" w:hAnsiTheme="minorAscii" w:eastAsiaTheme="minorAscii" w:cstheme="minorAscii"/>
                <w:color w:val="auto"/>
                <w:sz w:val="22"/>
                <w:szCs w:val="22"/>
              </w:rPr>
              <w:t>,</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a</w:t>
            </w:r>
            <w:r w:rsidRPr="0EA4C6D5" w:rsidR="2508DC4E">
              <w:rPr>
                <w:rFonts w:ascii="Calibri" w:hAnsi="Calibri" w:eastAsia="Calibri" w:cs="Calibri" w:asciiTheme="minorAscii" w:hAnsiTheme="minorAscii" w:eastAsiaTheme="minorAscii" w:cstheme="minorAscii"/>
                <w:color w:val="auto"/>
                <w:sz w:val="22"/>
                <w:szCs w:val="22"/>
              </w:rPr>
              <w:t>n</w:t>
            </w:r>
            <w:r w:rsidRPr="0EA4C6D5" w:rsidR="2508DC4E">
              <w:rPr>
                <w:rFonts w:ascii="Calibri" w:hAnsi="Calibri" w:eastAsia="Calibri" w:cs="Calibri" w:asciiTheme="minorAscii" w:hAnsiTheme="minorAscii" w:eastAsiaTheme="minorAscii" w:cstheme="minorAscii"/>
                <w:color w:val="auto"/>
                <w:sz w:val="22"/>
                <w:szCs w:val="22"/>
              </w:rPr>
              <w:t>d</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l</w:t>
            </w:r>
            <w:r w:rsidRPr="0EA4C6D5" w:rsidR="2508DC4E">
              <w:rPr>
                <w:rFonts w:ascii="Calibri" w:hAnsi="Calibri" w:eastAsia="Calibri" w:cs="Calibri" w:asciiTheme="minorAscii" w:hAnsiTheme="minorAscii" w:eastAsiaTheme="minorAscii" w:cstheme="minorAscii"/>
                <w:color w:val="auto"/>
                <w:sz w:val="22"/>
                <w:szCs w:val="22"/>
              </w:rPr>
              <w:t>o</w:t>
            </w:r>
            <w:r w:rsidRPr="0EA4C6D5" w:rsidR="2508DC4E">
              <w:rPr>
                <w:rFonts w:ascii="Calibri" w:hAnsi="Calibri" w:eastAsia="Calibri" w:cs="Calibri" w:asciiTheme="minorAscii" w:hAnsiTheme="minorAscii" w:eastAsiaTheme="minorAscii" w:cstheme="minorAscii"/>
                <w:color w:val="auto"/>
                <w:sz w:val="22"/>
                <w:szCs w:val="22"/>
              </w:rPr>
              <w:t>w</w:t>
            </w:r>
            <w:r w:rsidRPr="0EA4C6D5" w:rsidR="2508DC4E">
              <w:rPr>
                <w:rFonts w:ascii="Calibri" w:hAnsi="Calibri" w:eastAsia="Calibri" w:cs="Calibri" w:asciiTheme="minorAscii" w:hAnsiTheme="minorAscii" w:eastAsiaTheme="minorAscii" w:cstheme="minorAscii"/>
                <w:color w:val="auto"/>
                <w:sz w:val="22"/>
                <w:szCs w:val="22"/>
              </w:rPr>
              <w:t xml:space="preserve"> </w:t>
            </w:r>
            <w:r w:rsidRPr="0EA4C6D5" w:rsidR="2508DC4E">
              <w:rPr>
                <w:rFonts w:ascii="Calibri" w:hAnsi="Calibri" w:eastAsia="Calibri" w:cs="Calibri" w:asciiTheme="minorAscii" w:hAnsiTheme="minorAscii" w:eastAsiaTheme="minorAscii" w:cstheme="minorAscii"/>
                <w:color w:val="auto"/>
                <w:sz w:val="22"/>
                <w:szCs w:val="22"/>
              </w:rPr>
              <w:t>p</w:t>
            </w:r>
            <w:r w:rsidRPr="0EA4C6D5" w:rsidR="2508DC4E">
              <w:rPr>
                <w:rFonts w:ascii="Calibri" w:hAnsi="Calibri" w:eastAsia="Calibri" w:cs="Calibri" w:asciiTheme="minorAscii" w:hAnsiTheme="minorAscii" w:eastAsiaTheme="minorAscii" w:cstheme="minorAscii"/>
                <w:color w:val="auto"/>
                <w:sz w:val="22"/>
                <w:szCs w:val="22"/>
              </w:rPr>
              <w:t>r</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o</w:t>
            </w:r>
            <w:r w:rsidRPr="0EA4C6D5" w:rsidR="2508DC4E">
              <w:rPr>
                <w:rFonts w:ascii="Calibri" w:hAnsi="Calibri" w:eastAsia="Calibri" w:cs="Calibri" w:asciiTheme="minorAscii" w:hAnsiTheme="minorAscii" w:eastAsiaTheme="minorAscii" w:cstheme="minorAscii"/>
                <w:color w:val="auto"/>
                <w:sz w:val="22"/>
                <w:szCs w:val="22"/>
              </w:rPr>
              <w:t>r</w:t>
            </w:r>
            <w:r w:rsidRPr="0EA4C6D5" w:rsidR="2508DC4E">
              <w:rPr>
                <w:rFonts w:ascii="Calibri" w:hAnsi="Calibri" w:eastAsia="Calibri" w:cs="Calibri" w:asciiTheme="minorAscii" w:hAnsiTheme="minorAscii" w:eastAsiaTheme="minorAscii" w:cstheme="minorAscii"/>
                <w:color w:val="auto"/>
                <w:sz w:val="22"/>
                <w:szCs w:val="22"/>
              </w:rPr>
              <w:t>i</w:t>
            </w:r>
            <w:r w:rsidRPr="0EA4C6D5" w:rsidR="2508DC4E">
              <w:rPr>
                <w:rFonts w:ascii="Calibri" w:hAnsi="Calibri" w:eastAsia="Calibri" w:cs="Calibri" w:asciiTheme="minorAscii" w:hAnsiTheme="minorAscii" w:eastAsiaTheme="minorAscii" w:cstheme="minorAscii"/>
                <w:color w:val="auto"/>
                <w:sz w:val="22"/>
                <w:szCs w:val="22"/>
              </w:rPr>
              <w:t>t</w:t>
            </w:r>
            <w:r w:rsidRPr="0EA4C6D5" w:rsidR="2508DC4E">
              <w:rPr>
                <w:rFonts w:ascii="Calibri" w:hAnsi="Calibri" w:eastAsia="Calibri" w:cs="Calibri" w:asciiTheme="minorAscii" w:hAnsiTheme="minorAscii" w:eastAsiaTheme="minorAscii" w:cstheme="minorAscii"/>
                <w:color w:val="auto"/>
                <w:sz w:val="22"/>
                <w:szCs w:val="22"/>
              </w:rPr>
              <w:t>y</w:t>
            </w:r>
            <w:r w:rsidRPr="0EA4C6D5" w:rsidR="2508DC4E">
              <w:rPr>
                <w:rFonts w:ascii="Calibri" w:hAnsi="Calibri" w:eastAsia="Calibri" w:cs="Calibri" w:asciiTheme="minorAscii" w:hAnsiTheme="minorAscii" w:eastAsiaTheme="minorAscii" w:cstheme="minorAscii"/>
                <w:color w:val="auto"/>
                <w:sz w:val="22"/>
                <w:szCs w:val="22"/>
              </w:rPr>
              <w:t>.</w:t>
            </w:r>
            <w:r w:rsidRPr="0EA4C6D5" w:rsidR="1ADD2A24">
              <w:rPr>
                <w:rFonts w:ascii="Calibri" w:hAnsi="Calibri" w:eastAsia="Calibri" w:cs="Calibri" w:asciiTheme="minorAscii" w:hAnsiTheme="minorAscii" w:eastAsiaTheme="minorAscii" w:cstheme="minorAscii"/>
                <w:color w:val="auto"/>
                <w:sz w:val="22"/>
                <w:szCs w:val="22"/>
              </w:rPr>
              <w:t xml:space="preserve"> Likely coding standards include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INT-036-C, INT-033-C</w:t>
            </w:r>
            <w:r w:rsidRPr="0EA4C6D5" w:rsidR="365BCD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STR-030-C</w:t>
            </w:r>
            <w:r w:rsidRPr="0EA4C6D5" w:rsidR="2622E7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STR-002-C</w:t>
            </w:r>
            <w:r w:rsidRPr="0EA4C6D5" w:rsidR="126AD11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7E6721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M</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EM-051-CPP</w:t>
            </w:r>
            <w:r w:rsidRPr="0EA4C6D5" w:rsidR="7343177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ERR-051-CPP</w:t>
            </w:r>
            <w:r w:rsidRPr="0EA4C6D5" w:rsidR="480EE21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DCL-030-C</w:t>
            </w:r>
            <w:r w:rsidRPr="0EA4C6D5" w:rsidR="4E218B3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ARR-038-C</w:t>
            </w:r>
            <w:r w:rsidRPr="0EA4C6D5" w:rsidR="7A43599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w:t>
            </w:r>
            <w:r w:rsidRPr="0EA4C6D5" w:rsidR="65AD5D6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and</w:t>
            </w:r>
            <w:r w:rsidRPr="0EA4C6D5" w:rsidR="7A43599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1ADD2A2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ENV-032-C</w:t>
            </w:r>
            <w:r w:rsidRPr="0EA4C6D5" w:rsidR="0ADADDC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 </w:t>
            </w:r>
            <w:r w:rsidRPr="0EA4C6D5" w:rsidR="4CE9AA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 xml:space="preserve">Unlikely coding standards include DCL-003-C. Priority coding standards include </w:t>
            </w:r>
            <w:r w:rsidRPr="0EA4C6D5" w:rsidR="4CE9AA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STR-002-C, MEM-051-CPP, ARR-038-C, ENV-032-C, andSTR-030-C.</w:t>
            </w:r>
            <w:r w:rsidRPr="0EA4C6D5" w:rsidR="2F56996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Low priority coding standards include </w:t>
            </w:r>
            <w:r w:rsidRPr="0EA4C6D5" w:rsidR="2F56996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INT-033-C, DCL-030-C, ERR-051-CPP, INT-036-C, and DCL-003-C.</w:t>
            </w:r>
          </w:p>
        </w:tc>
      </w:tr>
      <w:tr w:rsidRPr="007D553D" w:rsidR="00177915" w:rsidTr="0EA4C6D5"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0EA4C6D5" w:rsidRDefault="007D553D" w14:paraId="5B1B589E" w14:textId="2AAAD4F0">
            <w:pPr>
              <w:suppressAutoHyphens/>
              <w:rPr>
                <w:sz w:val="22"/>
                <w:szCs w:val="22"/>
              </w:rPr>
            </w:pPr>
            <w:r w:rsidRPr="0EA4C6D5" w:rsidR="343ECC68">
              <w:rPr>
                <w:sz w:val="22"/>
                <w:szCs w:val="22"/>
              </w:rPr>
              <w:t>Here are the 10 coding principles.</w:t>
            </w:r>
            <w:r w:rsidRPr="0EA4C6D5" w:rsidR="38C2B6E3">
              <w:rPr>
                <w:sz w:val="22"/>
                <w:szCs w:val="22"/>
              </w:rPr>
              <w:t xml:space="preserve"> </w:t>
            </w:r>
          </w:p>
          <w:p w:rsidRPr="007D553D" w:rsidR="00177915" w:rsidP="0EA4C6D5" w:rsidRDefault="007D553D" w14:paraId="12CBAFC2" w14:textId="12F4520D">
            <w:pPr>
              <w:suppressAutoHyphens/>
              <w:rPr>
                <w:sz w:val="22"/>
                <w:szCs w:val="22"/>
              </w:rPr>
            </w:pPr>
            <w:r w:rsidRPr="0EA4C6D5" w:rsidR="38C2B6E3">
              <w:rPr>
                <w:sz w:val="22"/>
                <w:szCs w:val="22"/>
              </w:rPr>
              <w:t xml:space="preserve">Principle 1: </w:t>
            </w:r>
            <w:r w:rsidRPr="0EA4C6D5" w:rsidR="38C2B6E3">
              <w:rPr>
                <w:sz w:val="22"/>
                <w:szCs w:val="22"/>
              </w:rPr>
              <w:t>Validate</w:t>
            </w:r>
            <w:r w:rsidRPr="0EA4C6D5" w:rsidR="38C2B6E3">
              <w:rPr>
                <w:sz w:val="22"/>
                <w:szCs w:val="22"/>
              </w:rPr>
              <w:t xml:space="preserve"> Input Data.</w:t>
            </w:r>
          </w:p>
          <w:p w:rsidRPr="007D553D" w:rsidR="00177915" w:rsidP="0EA4C6D5" w:rsidRDefault="007D553D" w14:paraId="4E5BE75D" w14:textId="2A7B924A">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Validating input data involves checking input from users for functionality and security purposes. It is used to make sure the input being entered meets what the program is looking for and that it is not malicious. Incorrect input length or type can lead to buffer overflows and injection attacks.</w:t>
            </w:r>
          </w:p>
          <w:p w:rsidRPr="007D553D" w:rsidR="00177915" w:rsidP="0EA4C6D5" w:rsidRDefault="007D553D" w14:paraId="2A09E3C7" w14:textId="7E0E1F8D">
            <w:pPr>
              <w:suppressAutoHyphens/>
              <w:rPr>
                <w:sz w:val="22"/>
                <w:szCs w:val="22"/>
              </w:rPr>
            </w:pPr>
            <w:r w:rsidRPr="0EA4C6D5" w:rsidR="38C2B6E3">
              <w:rPr>
                <w:sz w:val="22"/>
                <w:szCs w:val="22"/>
              </w:rPr>
              <w:t>Principle 2: Heed Compiler Warnings.</w:t>
            </w:r>
          </w:p>
          <w:p w:rsidRPr="007D553D" w:rsidR="00177915" w:rsidP="0EA4C6D5" w:rsidRDefault="007D553D" w14:paraId="4DBDFCEF" w14:textId="679BC2B1">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Heeding compiler warnings involves paying attention to warnings given by the compiler. These warnings will flag vulnerabilities and other issues in the code. Noticing and fixing these warnings can help keep the code sure and functioning correctly.</w:t>
            </w:r>
          </w:p>
          <w:p w:rsidRPr="007D553D" w:rsidR="00177915" w:rsidP="0EA4C6D5" w:rsidRDefault="007D553D" w14:paraId="0BA66BE1" w14:textId="037BF583">
            <w:pPr>
              <w:suppressAutoHyphens/>
              <w:rPr>
                <w:sz w:val="22"/>
                <w:szCs w:val="22"/>
              </w:rPr>
            </w:pPr>
            <w:r w:rsidRPr="0EA4C6D5" w:rsidR="38C2B6E3">
              <w:rPr>
                <w:sz w:val="22"/>
                <w:szCs w:val="22"/>
              </w:rPr>
              <w:t>Principle 3: Architect and Design for Security Policies.</w:t>
            </w:r>
          </w:p>
          <w:p w:rsidRPr="007D553D" w:rsidR="00177915" w:rsidP="0EA4C6D5" w:rsidRDefault="007D553D" w14:paraId="11A42A4F" w14:textId="1AF2600A">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Architect and design for security policies involve taking security into consideration during the early stages of the SDLC.</w:t>
            </w: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means addressing potential security vulnerabilities and developing to prevent them.</w:t>
            </w:r>
          </w:p>
          <w:p w:rsidRPr="007D553D" w:rsidR="00177915" w:rsidP="0EA4C6D5" w:rsidRDefault="007D553D" w14:paraId="0DE9C02F" w14:textId="3C0F9756">
            <w:pPr>
              <w:suppressAutoHyphens/>
              <w:rPr>
                <w:sz w:val="22"/>
                <w:szCs w:val="22"/>
              </w:rPr>
            </w:pPr>
            <w:r w:rsidRPr="0EA4C6D5" w:rsidR="38C2B6E3">
              <w:rPr>
                <w:sz w:val="22"/>
                <w:szCs w:val="22"/>
              </w:rPr>
              <w:t>Principle 4: Keep it simple.</w:t>
            </w:r>
          </w:p>
          <w:p w:rsidRPr="007D553D" w:rsidR="00177915" w:rsidP="0EA4C6D5" w:rsidRDefault="007D553D" w14:paraId="300C7E27" w14:textId="6EC921F2">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Keeping </w:t>
            </w: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it</w:t>
            </w: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simple means developing code to be as simple as possible. This is helpful for reducing errors and vulnerabilities that can be created with more complex programs</w:t>
            </w: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EA4C6D5" w:rsidR="38C2B6E3">
              <w:rPr>
                <w:rFonts w:ascii="Calibri" w:hAnsi="Calibri" w:eastAsia="Calibri" w:cs="Calibri"/>
                <w:noProof w:val="0"/>
                <w:sz w:val="22"/>
                <w:szCs w:val="22"/>
                <w:lang w:val="en-US"/>
              </w:rPr>
              <w:t xml:space="preserve"> </w:t>
            </w:r>
          </w:p>
          <w:p w:rsidRPr="007D553D" w:rsidR="00177915" w:rsidP="0EA4C6D5" w:rsidRDefault="007D553D" w14:paraId="75AD680C" w14:textId="1DBC5E61">
            <w:pPr>
              <w:suppressAutoHyphens/>
              <w:rPr>
                <w:sz w:val="22"/>
                <w:szCs w:val="22"/>
              </w:rPr>
            </w:pPr>
            <w:r w:rsidRPr="0EA4C6D5" w:rsidR="38C2B6E3">
              <w:rPr>
                <w:sz w:val="22"/>
                <w:szCs w:val="22"/>
              </w:rPr>
              <w:t>Principle 5: Default deny.</w:t>
            </w:r>
          </w:p>
          <w:p w:rsidRPr="007D553D" w:rsidR="00177915" w:rsidP="0EA4C6D5" w:rsidRDefault="007D553D" w14:paraId="5273BA63" w14:textId="78F49733">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Default deny means allowing user access to specific data and denying everything else by default. This can prevent users from accessing sensitive data that is meant to be secure</w:t>
            </w: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EA4C6D5" w:rsidR="38C2B6E3">
              <w:rPr>
                <w:rFonts w:ascii="Calibri" w:hAnsi="Calibri" w:eastAsia="Calibri" w:cs="Calibri"/>
                <w:noProof w:val="0"/>
                <w:sz w:val="22"/>
                <w:szCs w:val="22"/>
                <w:lang w:val="en-US"/>
              </w:rPr>
              <w:t xml:space="preserve"> </w:t>
            </w:r>
          </w:p>
          <w:p w:rsidRPr="007D553D" w:rsidR="00177915" w:rsidP="0EA4C6D5" w:rsidRDefault="007D553D" w14:paraId="484A111D" w14:textId="602BBE9E">
            <w:pPr>
              <w:suppressAutoHyphens/>
              <w:rPr>
                <w:sz w:val="22"/>
                <w:szCs w:val="22"/>
              </w:rPr>
            </w:pPr>
            <w:r w:rsidRPr="0EA4C6D5" w:rsidR="38C2B6E3">
              <w:rPr>
                <w:sz w:val="22"/>
                <w:szCs w:val="22"/>
              </w:rPr>
              <w:t>Principle 6: Adhere to the principle of least privilege.</w:t>
            </w:r>
          </w:p>
          <w:p w:rsidRPr="007D553D" w:rsidR="00177915" w:rsidP="0EA4C6D5" w:rsidRDefault="007D553D" w14:paraId="29F61E2A" w14:textId="42BE7E8D">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The principle of least privilege means the user should only have access to necessary information. Only giving the user access to what is needed reduces the risk of unauthorized actions.</w:t>
            </w:r>
          </w:p>
          <w:p w:rsidRPr="007D553D" w:rsidR="00177915" w:rsidP="0EA4C6D5" w:rsidRDefault="007D553D" w14:paraId="3082BE7A" w14:textId="686E4B1E">
            <w:pPr>
              <w:suppressAutoHyphens/>
              <w:rPr>
                <w:sz w:val="22"/>
                <w:szCs w:val="22"/>
              </w:rPr>
            </w:pPr>
            <w:r w:rsidRPr="0EA4C6D5" w:rsidR="38C2B6E3">
              <w:rPr>
                <w:sz w:val="22"/>
                <w:szCs w:val="22"/>
              </w:rPr>
              <w:t>Principle 7: Sanitize data sent to other systems.</w:t>
            </w:r>
          </w:p>
          <w:p w:rsidRPr="007D553D" w:rsidR="00177915" w:rsidP="0EA4C6D5" w:rsidRDefault="007D553D" w14:paraId="5CD9382C" w14:textId="190B038E">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Sanitizing data sent to other systems makes sure the data is safe and sent correctly. This involves cleaning the data by removing unwanted characters and formatting it correctly.</w:t>
            </w:r>
          </w:p>
          <w:p w:rsidRPr="007D553D" w:rsidR="00177915" w:rsidP="0EA4C6D5" w:rsidRDefault="007D553D" w14:paraId="584A5B11" w14:textId="6354BFC4">
            <w:pPr>
              <w:suppressAutoHyphens/>
              <w:rPr>
                <w:sz w:val="22"/>
                <w:szCs w:val="22"/>
              </w:rPr>
            </w:pPr>
            <w:r w:rsidRPr="0EA4C6D5" w:rsidR="38C2B6E3">
              <w:rPr>
                <w:sz w:val="22"/>
                <w:szCs w:val="22"/>
              </w:rPr>
              <w:t>Principle 8: Practice defense in depth.</w:t>
            </w:r>
          </w:p>
          <w:p w:rsidRPr="007D553D" w:rsidR="00177915" w:rsidP="0EA4C6D5" w:rsidRDefault="007D553D" w14:paraId="68A95D7E" w14:textId="6419EC21">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Defense in depth means implementing multiple layers of security into the program. Each layer strengthens security as there is more for an attacker to get through.</w:t>
            </w:r>
          </w:p>
          <w:p w:rsidRPr="007D553D" w:rsidR="00177915" w:rsidP="0EA4C6D5" w:rsidRDefault="007D553D" w14:paraId="1319E6F3" w14:textId="11C7C780">
            <w:pPr>
              <w:suppressAutoHyphens/>
              <w:rPr>
                <w:sz w:val="22"/>
                <w:szCs w:val="22"/>
              </w:rPr>
            </w:pPr>
            <w:r w:rsidRPr="0EA4C6D5" w:rsidR="38C2B6E3">
              <w:rPr>
                <w:sz w:val="22"/>
                <w:szCs w:val="22"/>
              </w:rPr>
              <w:t>Principle 9: Use effective quality assurance techniques.</w:t>
            </w:r>
          </w:p>
          <w:p w:rsidRPr="007D553D" w:rsidR="00177915" w:rsidP="0EA4C6D5" w:rsidRDefault="007D553D" w14:paraId="04938C2C" w14:textId="67B6CA2D">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Using effective quality assurance techniques involves regularly testing the program for vulnerabilities. It is important to discover potential vulnerabilities early in the SDLC for better efficiency. Regular security testing can help discover security risks so they can be fixed right away.</w:t>
            </w:r>
          </w:p>
          <w:p w:rsidRPr="007D553D" w:rsidR="00177915" w:rsidP="0EA4C6D5" w:rsidRDefault="007D553D" w14:paraId="72AA9CD5" w14:textId="67DBC03A">
            <w:pPr>
              <w:suppressAutoHyphens/>
              <w:rPr>
                <w:sz w:val="22"/>
                <w:szCs w:val="22"/>
              </w:rPr>
            </w:pPr>
            <w:r w:rsidRPr="0EA4C6D5" w:rsidR="38C2B6E3">
              <w:rPr>
                <w:sz w:val="22"/>
                <w:szCs w:val="22"/>
              </w:rPr>
              <w:t>Principle 10: Adopt a secure coding standard.</w:t>
            </w:r>
          </w:p>
          <w:p w:rsidRPr="007D553D" w:rsidR="00177915" w:rsidP="0EA4C6D5" w:rsidRDefault="007D553D" w14:paraId="29F1DAF6" w14:textId="1E2A48D0">
            <w:pPr>
              <w:pBdr>
                <w:top w:val="nil" w:color="000000" w:sz="0" w:space="0"/>
                <w:left w:val="nil" w:color="000000" w:sz="0" w:space="0"/>
                <w:bottom w:val="nil" w:color="000000" w:sz="0" w:space="0"/>
                <w:right w:val="nil" w:color="000000" w:sz="0" w:space="0"/>
                <w:between w:val="nil" w:color="000000" w:sz="0" w:space="0"/>
              </w:pBdr>
              <w:suppressAutoHyphens/>
              <w:rPr>
                <w:rFonts w:ascii="Calibri" w:hAnsi="Calibri" w:eastAsia="Calibri" w:cs="Calibri"/>
                <w:noProof w:val="0"/>
                <w:sz w:val="22"/>
                <w:szCs w:val="22"/>
                <w:lang w:val="en-US"/>
              </w:rPr>
            </w:pPr>
            <w:r w:rsidRPr="0EA4C6D5" w:rsidR="38C2B6E3">
              <w:rPr>
                <w:rFonts w:ascii="Calibri" w:hAnsi="Calibri" w:eastAsia="Calibri" w:cs="Calibri"/>
                <w:b w:val="0"/>
                <w:bCs w:val="0"/>
                <w:i w:val="0"/>
                <w:iCs w:val="0"/>
                <w:caps w:val="0"/>
                <w:smallCaps w:val="0"/>
                <w:noProof w:val="0"/>
                <w:color w:val="000000" w:themeColor="text1" w:themeTint="FF" w:themeShade="FF"/>
                <w:sz w:val="22"/>
                <w:szCs w:val="22"/>
                <w:lang w:val="en-US"/>
              </w:rPr>
              <w:t>Adopting a secure coding standard means following security guidelines while developing code. It can help a development team ensure they are working toward the same security goals as they have a guideline to follow.</w:t>
            </w:r>
          </w:p>
        </w:tc>
      </w:tr>
      <w:tr w:rsidRPr="007D553D" w:rsidR="00177915" w:rsidTr="0EA4C6D5"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0EA4C6D5" w:rsidRDefault="007D553D" w14:paraId="194F6F48" w14:textId="6EFA4B8C">
            <w:pPr>
              <w:suppressAutoHyphens/>
              <w:rPr>
                <w:rFonts w:ascii="Calibri" w:hAnsi="Calibri" w:eastAsia="Calibri" w:cs="Calibri"/>
                <w:b w:val="1"/>
                <w:bCs w:val="1"/>
                <w:i w:val="0"/>
                <w:iCs w:val="0"/>
                <w:caps w:val="0"/>
                <w:smallCaps w:val="0"/>
                <w:noProof w:val="0"/>
                <w:color w:val="FFFFFF" w:themeColor="background1" w:themeTint="FF" w:themeShade="FF"/>
                <w:sz w:val="22"/>
                <w:szCs w:val="22"/>
                <w:lang w:val="en-US"/>
              </w:rPr>
            </w:pPr>
            <w:r w:rsidRPr="0EA4C6D5" w:rsidR="1A84CDC3">
              <w:rPr>
                <w:sz w:val="22"/>
                <w:szCs w:val="22"/>
              </w:rPr>
              <w:t xml:space="preserve">Here </w:t>
            </w:r>
            <w:r w:rsidRPr="0EA4C6D5" w:rsidR="1A84CDC3">
              <w:rPr>
                <w:sz w:val="22"/>
                <w:szCs w:val="22"/>
              </w:rPr>
              <w:t>are</w:t>
            </w:r>
            <w:r w:rsidRPr="0EA4C6D5" w:rsidR="1A84CDC3">
              <w:rPr>
                <w:sz w:val="22"/>
                <w:szCs w:val="22"/>
              </w:rPr>
              <w:t xml:space="preserve"> the coding standa</w:t>
            </w:r>
            <w:r w:rsidRPr="0EA4C6D5" w:rsidR="1A84CDC3">
              <w:rPr>
                <w:sz w:val="22"/>
                <w:szCs w:val="22"/>
              </w:rPr>
              <w:t>rd</w:t>
            </w:r>
            <w:r w:rsidRPr="0EA4C6D5" w:rsidR="5C7A6354">
              <w:rPr>
                <w:sz w:val="22"/>
                <w:szCs w:val="22"/>
              </w:rPr>
              <w:t>s</w:t>
            </w:r>
            <w:r w:rsidRPr="0EA4C6D5" w:rsidR="50C17027">
              <w:rPr>
                <w:sz w:val="22"/>
                <w:szCs w:val="22"/>
              </w:rPr>
              <w:t>.</w:t>
            </w:r>
          </w:p>
          <w:p w:rsidRPr="007D553D" w:rsidR="00177915" w:rsidP="58875BD4" w:rsidRDefault="007D553D" w14:paraId="397807E2" w14:textId="3833B1DD">
            <w:pPr>
              <w:pStyle w:val="Normal"/>
              <w:suppressAutoHyphens/>
              <w:rPr>
                <w:rFonts w:ascii="Calibri" w:hAnsi="Calibri" w:eastAsia="Calibri" w:cs="Calibri"/>
                <w:noProof w:val="0"/>
                <w:color w:val="auto"/>
                <w:sz w:val="22"/>
                <w:szCs w:val="22"/>
                <w:lang w:val="en-US"/>
              </w:rPr>
            </w:pPr>
            <w:r w:rsidRPr="0EA4C6D5" w:rsidR="50C17027">
              <w:rPr>
                <w:sz w:val="22"/>
                <w:szCs w:val="22"/>
              </w:rPr>
              <w:t>Co</w:t>
            </w:r>
            <w:r w:rsidRPr="0EA4C6D5" w:rsidR="514BAB20">
              <w:rPr>
                <w:sz w:val="22"/>
                <w:szCs w:val="22"/>
              </w:rPr>
              <w:t>n</w:t>
            </w:r>
            <w:r w:rsidRPr="0EA4C6D5" w:rsidR="50C17027">
              <w:rPr>
                <w:sz w:val="22"/>
                <w:szCs w:val="22"/>
              </w:rPr>
              <w:t>verting a pointer to integer or integer to pointer.</w:t>
            </w:r>
            <w:r w:rsidRPr="0EA4C6D5" w:rsidR="50C17027">
              <w:rPr>
                <w:color w:val="auto"/>
                <w:sz w:val="22"/>
                <w:szCs w:val="22"/>
              </w:rPr>
              <w:t xml:space="preserve"> </w:t>
            </w:r>
            <w:r w:rsidRPr="0EA4C6D5" w:rsidR="50C17027">
              <w:rPr>
                <w:rFonts w:ascii="Calibri" w:hAnsi="Calibri" w:eastAsia="Calibri" w:cs="Calibri"/>
                <w:b w:val="0"/>
                <w:bCs w:val="0"/>
                <w:i w:val="0"/>
                <w:iCs w:val="0"/>
                <w:caps w:val="0"/>
                <w:smallCaps w:val="0"/>
                <w:noProof w:val="0"/>
                <w:color w:val="auto"/>
                <w:sz w:val="22"/>
                <w:szCs w:val="22"/>
                <w:lang w:val="en-US"/>
              </w:rPr>
              <w:t>Converting pointer to integers or vice versa incorrectly can lead to incorrect results and undefined behavior.</w:t>
            </w:r>
          </w:p>
          <w:p w:rsidRPr="007D553D" w:rsidR="00177915" w:rsidP="0EA4C6D5" w:rsidRDefault="007D553D" w14:paraId="6B0DF880" w14:textId="21809F90">
            <w:pPr>
              <w:pStyle w:val="Normal"/>
              <w:suppressAutoHyphens/>
              <w:rPr>
                <w:rFonts w:ascii="Calibri" w:hAnsi="Calibri" w:eastAsia="Calibri" w:cs="Calibri"/>
                <w:noProof w:val="0"/>
                <w:sz w:val="22"/>
                <w:szCs w:val="22"/>
                <w:lang w:val="en-US"/>
              </w:rPr>
            </w:pPr>
            <w:r w:rsidRPr="0EA4C6D5" w:rsidR="56F19DD4">
              <w:rPr>
                <w:rFonts w:ascii="Calibri" w:hAnsi="Calibri" w:eastAsia="Calibri" w:cs="Calibri"/>
                <w:b w:val="0"/>
                <w:bCs w:val="0"/>
                <w:i w:val="0"/>
                <w:iCs w:val="0"/>
                <w:caps w:val="0"/>
                <w:smallCaps w:val="0"/>
                <w:noProof w:val="0"/>
                <w:color w:val="auto"/>
                <w:sz w:val="22"/>
                <w:szCs w:val="22"/>
                <w:lang w:val="en-US"/>
              </w:rPr>
              <w:t xml:space="preserve">Ensure that division and </w:t>
            </w:r>
            <w:r w:rsidRPr="0EA4C6D5" w:rsidR="56F19DD4">
              <w:rPr>
                <w:rFonts w:ascii="Calibri" w:hAnsi="Calibri" w:eastAsia="Calibri" w:cs="Calibri"/>
                <w:b w:val="0"/>
                <w:bCs w:val="0"/>
                <w:i w:val="0"/>
                <w:iCs w:val="0"/>
                <w:caps w:val="0"/>
                <w:smallCaps w:val="0"/>
                <w:noProof w:val="0"/>
                <w:color w:val="auto"/>
                <w:sz w:val="22"/>
                <w:szCs w:val="22"/>
                <w:lang w:val="en-US"/>
              </w:rPr>
              <w:t>remainder</w:t>
            </w:r>
            <w:r w:rsidRPr="0EA4C6D5" w:rsidR="56F19DD4">
              <w:rPr>
                <w:rFonts w:ascii="Calibri" w:hAnsi="Calibri" w:eastAsia="Calibri" w:cs="Calibri"/>
                <w:b w:val="0"/>
                <w:bCs w:val="0"/>
                <w:i w:val="0"/>
                <w:iCs w:val="0"/>
                <w:caps w:val="0"/>
                <w:smallCaps w:val="0"/>
                <w:noProof w:val="0"/>
                <w:color w:val="auto"/>
                <w:sz w:val="22"/>
                <w:szCs w:val="22"/>
                <w:lang w:val="en-US"/>
              </w:rPr>
              <w:t xml:space="preserve"> operations do not result in divide-by-zero errors. </w:t>
            </w:r>
            <w:r w:rsidRPr="0EA4C6D5" w:rsidR="56F19DD4">
              <w:rPr>
                <w:rFonts w:ascii="Calibri" w:hAnsi="Calibri" w:eastAsia="Calibri" w:cs="Calibri"/>
                <w:b w:val="0"/>
                <w:bCs w:val="0"/>
                <w:i w:val="0"/>
                <w:iCs w:val="0"/>
                <w:caps w:val="0"/>
                <w:smallCaps w:val="0"/>
                <w:noProof w:val="0"/>
                <w:color w:val="auto"/>
                <w:sz w:val="22"/>
                <w:szCs w:val="22"/>
                <w:lang w:val="en-US"/>
              </w:rPr>
              <w:t>Divide-by-zero errors can lead to unexpected behavior and integer overflow.</w:t>
            </w:r>
          </w:p>
          <w:p w:rsidRPr="007D553D" w:rsidR="00177915" w:rsidP="0EA4C6D5" w:rsidRDefault="007D553D" w14:paraId="4CBC8F2B" w14:textId="73E5F3F9">
            <w:pPr>
              <w:pStyle w:val="Normal"/>
              <w:suppressAutoHyphens/>
              <w:rPr>
                <w:rFonts w:ascii="Calibri" w:hAnsi="Calibri" w:eastAsia="Calibri" w:cs="Calibri"/>
                <w:noProof w:val="0"/>
                <w:color w:val="auto"/>
                <w:sz w:val="22"/>
                <w:szCs w:val="22"/>
                <w:lang w:val="en-US"/>
              </w:rPr>
            </w:pPr>
            <w:r w:rsidRPr="0EA4C6D5" w:rsidR="56F19DD4">
              <w:rPr>
                <w:rFonts w:ascii="Calibri" w:hAnsi="Calibri" w:eastAsia="Calibri" w:cs="Calibri"/>
                <w:b w:val="0"/>
                <w:bCs w:val="0"/>
                <w:i w:val="0"/>
                <w:iCs w:val="0"/>
                <w:caps w:val="0"/>
                <w:smallCaps w:val="0"/>
                <w:noProof w:val="0"/>
                <w:color w:val="auto"/>
                <w:sz w:val="22"/>
                <w:szCs w:val="22"/>
                <w:lang w:val="en-US"/>
              </w:rPr>
              <w:t xml:space="preserve">Do not </w:t>
            </w:r>
            <w:r w:rsidRPr="0EA4C6D5" w:rsidR="56F19DD4">
              <w:rPr>
                <w:rFonts w:ascii="Calibri" w:hAnsi="Calibri" w:eastAsia="Calibri" w:cs="Calibri"/>
                <w:b w:val="0"/>
                <w:bCs w:val="0"/>
                <w:i w:val="0"/>
                <w:iCs w:val="0"/>
                <w:caps w:val="0"/>
                <w:smallCaps w:val="0"/>
                <w:noProof w:val="0"/>
                <w:color w:val="auto"/>
                <w:sz w:val="22"/>
                <w:szCs w:val="22"/>
                <w:lang w:val="en-US"/>
              </w:rPr>
              <w:t>attempt</w:t>
            </w:r>
            <w:r w:rsidRPr="0EA4C6D5" w:rsidR="56F19DD4">
              <w:rPr>
                <w:rFonts w:ascii="Calibri" w:hAnsi="Calibri" w:eastAsia="Calibri" w:cs="Calibri"/>
                <w:b w:val="0"/>
                <w:bCs w:val="0"/>
                <w:i w:val="0"/>
                <w:iCs w:val="0"/>
                <w:caps w:val="0"/>
                <w:smallCaps w:val="0"/>
                <w:noProof w:val="0"/>
                <w:color w:val="auto"/>
                <w:sz w:val="22"/>
                <w:szCs w:val="22"/>
                <w:lang w:val="en-US"/>
              </w:rPr>
              <w:t xml:space="preserve"> to modify string literals. </w:t>
            </w:r>
            <w:r w:rsidRPr="0EA4C6D5" w:rsidR="56F19DD4">
              <w:rPr>
                <w:rFonts w:ascii="Calibri" w:hAnsi="Calibri" w:eastAsia="Calibri" w:cs="Calibri"/>
                <w:b w:val="0"/>
                <w:bCs w:val="0"/>
                <w:i w:val="0"/>
                <w:iCs w:val="0"/>
                <w:caps w:val="0"/>
                <w:smallCaps w:val="0"/>
                <w:noProof w:val="0"/>
                <w:color w:val="auto"/>
                <w:sz w:val="22"/>
                <w:szCs w:val="22"/>
                <w:lang w:val="en-US"/>
              </w:rPr>
              <w:t>Modifying string literals often results in an access violation because they are stored in read-only memory.</w:t>
            </w:r>
          </w:p>
          <w:p w:rsidRPr="007D553D" w:rsidR="00177915" w:rsidP="0EA4C6D5" w:rsidRDefault="007D553D" w14:paraId="292F0A37" w14:textId="66E8FAA2">
            <w:pPr>
              <w:pStyle w:val="Normal"/>
              <w:suppressAutoHyphens/>
              <w:rPr>
                <w:rFonts w:ascii="Calibri" w:hAnsi="Calibri" w:eastAsia="Calibri" w:cs="Calibri"/>
                <w:noProof w:val="0"/>
                <w:color w:val="auto"/>
                <w:sz w:val="22"/>
                <w:szCs w:val="22"/>
                <w:lang w:val="en-US"/>
              </w:rPr>
            </w:pPr>
            <w:r w:rsidRPr="0EA4C6D5" w:rsidR="56F19DD4">
              <w:rPr>
                <w:rFonts w:ascii="Calibri" w:hAnsi="Calibri" w:eastAsia="Calibri" w:cs="Calibri"/>
                <w:b w:val="0"/>
                <w:bCs w:val="0"/>
                <w:i w:val="0"/>
                <w:iCs w:val="0"/>
                <w:caps w:val="0"/>
                <w:smallCaps w:val="0"/>
                <w:noProof w:val="0"/>
                <w:color w:val="auto"/>
                <w:sz w:val="22"/>
                <w:szCs w:val="22"/>
                <w:lang w:val="en-US"/>
              </w:rPr>
              <w:t>Sanitize data passed to complex subsystems</w:t>
            </w:r>
            <w:r w:rsidRPr="0EA4C6D5" w:rsidR="56F19DD4">
              <w:rPr>
                <w:rFonts w:ascii="Calibri" w:hAnsi="Calibri" w:eastAsia="Calibri" w:cs="Calibri"/>
                <w:b w:val="0"/>
                <w:bCs w:val="0"/>
                <w:i w:val="0"/>
                <w:iCs w:val="0"/>
                <w:caps w:val="0"/>
                <w:smallCaps w:val="0"/>
                <w:noProof w:val="0"/>
                <w:color w:val="auto"/>
                <w:sz w:val="22"/>
                <w:szCs w:val="22"/>
                <w:lang w:val="en-US"/>
              </w:rPr>
              <w:t xml:space="preserve">. </w:t>
            </w:r>
            <w:r w:rsidRPr="0EA4C6D5" w:rsidR="56F19DD4">
              <w:rPr>
                <w:rFonts w:ascii="Calibri" w:hAnsi="Calibri" w:eastAsia="Calibri" w:cs="Calibri"/>
                <w:b w:val="0"/>
                <w:bCs w:val="0"/>
                <w:i w:val="0"/>
                <w:iCs w:val="0"/>
                <w:caps w:val="0"/>
                <w:smallCaps w:val="0"/>
                <w:noProof w:val="0"/>
                <w:color w:val="auto"/>
                <w:sz w:val="22"/>
                <w:szCs w:val="22"/>
                <w:lang w:val="en-US"/>
              </w:rPr>
              <w:t xml:space="preserve">String data may </w:t>
            </w:r>
            <w:r w:rsidRPr="0EA4C6D5" w:rsidR="56F19DD4">
              <w:rPr>
                <w:rFonts w:ascii="Calibri" w:hAnsi="Calibri" w:eastAsia="Calibri" w:cs="Calibri"/>
                <w:b w:val="0"/>
                <w:bCs w:val="0"/>
                <w:i w:val="0"/>
                <w:iCs w:val="0"/>
                <w:caps w:val="0"/>
                <w:smallCaps w:val="0"/>
                <w:noProof w:val="0"/>
                <w:color w:val="auto"/>
                <w:sz w:val="22"/>
                <w:szCs w:val="22"/>
                <w:lang w:val="en-US"/>
              </w:rPr>
              <w:t>contain</w:t>
            </w:r>
            <w:r w:rsidRPr="0EA4C6D5" w:rsidR="56F19DD4">
              <w:rPr>
                <w:rFonts w:ascii="Calibri" w:hAnsi="Calibri" w:eastAsia="Calibri" w:cs="Calibri"/>
                <w:b w:val="0"/>
                <w:bCs w:val="0"/>
                <w:i w:val="0"/>
                <w:iCs w:val="0"/>
                <w:caps w:val="0"/>
                <w:smallCaps w:val="0"/>
                <w:noProof w:val="0"/>
                <w:color w:val="auto"/>
                <w:sz w:val="22"/>
                <w:szCs w:val="22"/>
                <w:lang w:val="en-US"/>
              </w:rPr>
              <w:t xml:space="preserve"> special characters that can lead to malicious behavior.</w:t>
            </w:r>
          </w:p>
          <w:p w:rsidRPr="007D553D" w:rsidR="00177915" w:rsidP="0EA4C6D5" w:rsidRDefault="007D553D" w14:paraId="66F9BCED" w14:textId="368D8265">
            <w:pPr>
              <w:pStyle w:val="Normal"/>
              <w:suppressAutoHyphens/>
              <w:rPr>
                <w:rFonts w:ascii="Calibri" w:hAnsi="Calibri" w:eastAsia="Calibri" w:cs="Calibri"/>
                <w:noProof w:val="0"/>
                <w:sz w:val="22"/>
                <w:szCs w:val="22"/>
                <w:lang w:val="en-US"/>
              </w:rPr>
            </w:pPr>
            <w:r w:rsidRPr="0EA4C6D5" w:rsidR="56F19DD4">
              <w:rPr>
                <w:rFonts w:ascii="Calibri" w:hAnsi="Calibri" w:eastAsia="Calibri" w:cs="Calibri"/>
                <w:b w:val="0"/>
                <w:bCs w:val="0"/>
                <w:i w:val="0"/>
                <w:iCs w:val="0"/>
                <w:caps w:val="0"/>
                <w:smallCaps w:val="0"/>
                <w:noProof w:val="0"/>
                <w:color w:val="auto"/>
                <w:sz w:val="22"/>
                <w:szCs w:val="22"/>
                <w:lang w:val="en-US"/>
              </w:rPr>
              <w:t xml:space="preserve">Properly deallocate dynamically </w:t>
            </w:r>
            <w:r w:rsidRPr="0EA4C6D5" w:rsidR="56F19DD4">
              <w:rPr>
                <w:rFonts w:ascii="Calibri" w:hAnsi="Calibri" w:eastAsia="Calibri" w:cs="Calibri"/>
                <w:b w:val="0"/>
                <w:bCs w:val="0"/>
                <w:i w:val="0"/>
                <w:iCs w:val="0"/>
                <w:caps w:val="0"/>
                <w:smallCaps w:val="0"/>
                <w:noProof w:val="0"/>
                <w:color w:val="auto"/>
                <w:sz w:val="22"/>
                <w:szCs w:val="22"/>
                <w:lang w:val="en-US"/>
              </w:rPr>
              <w:t>allocated</w:t>
            </w:r>
            <w:r w:rsidRPr="0EA4C6D5" w:rsidR="56F19DD4">
              <w:rPr>
                <w:rFonts w:ascii="Calibri" w:hAnsi="Calibri" w:eastAsia="Calibri" w:cs="Calibri"/>
                <w:b w:val="0"/>
                <w:bCs w:val="0"/>
                <w:i w:val="0"/>
                <w:iCs w:val="0"/>
                <w:caps w:val="0"/>
                <w:smallCaps w:val="0"/>
                <w:noProof w:val="0"/>
                <w:color w:val="auto"/>
                <w:sz w:val="22"/>
                <w:szCs w:val="22"/>
                <w:lang w:val="en-US"/>
              </w:rPr>
              <w:t xml:space="preserve"> resources.</w:t>
            </w:r>
            <w:r w:rsidRPr="0EA4C6D5" w:rsidR="56F19DD4">
              <w:rPr>
                <w:rFonts w:ascii="Calibri" w:hAnsi="Calibri" w:eastAsia="Calibri" w:cs="Calibri"/>
                <w:b w:val="0"/>
                <w:bCs w:val="0"/>
                <w:i w:val="0"/>
                <w:iCs w:val="0"/>
                <w:caps w:val="0"/>
                <w:smallCaps w:val="0"/>
                <w:noProof w:val="0"/>
                <w:color w:val="auto"/>
                <w:sz w:val="22"/>
                <w:szCs w:val="22"/>
                <w:lang w:val="en-US"/>
              </w:rPr>
              <w:t xml:space="preserve"> </w:t>
            </w:r>
            <w:r w:rsidRPr="0EA4C6D5" w:rsidR="56F19DD4">
              <w:rPr>
                <w:rFonts w:ascii="Calibri" w:hAnsi="Calibri" w:eastAsia="Calibri" w:cs="Calibri"/>
                <w:b w:val="0"/>
                <w:bCs w:val="0"/>
                <w:i w:val="0"/>
                <w:iCs w:val="0"/>
                <w:caps w:val="0"/>
                <w:smallCaps w:val="0"/>
                <w:noProof w:val="0"/>
                <w:color w:val="auto"/>
                <w:sz w:val="22"/>
                <w:szCs w:val="22"/>
                <w:lang w:val="en-US"/>
              </w:rPr>
              <w:t xml:space="preserve">Deallocating resources that are not </w:t>
            </w:r>
            <w:r w:rsidRPr="0EA4C6D5" w:rsidR="56F19DD4">
              <w:rPr>
                <w:rFonts w:ascii="Calibri" w:hAnsi="Calibri" w:eastAsia="Calibri" w:cs="Calibri"/>
                <w:b w:val="0"/>
                <w:bCs w:val="0"/>
                <w:i w:val="0"/>
                <w:iCs w:val="0"/>
                <w:caps w:val="0"/>
                <w:smallCaps w:val="0"/>
                <w:noProof w:val="0"/>
                <w:color w:val="auto"/>
                <w:sz w:val="22"/>
                <w:szCs w:val="22"/>
                <w:lang w:val="en-US"/>
              </w:rPr>
              <w:t>allocated</w:t>
            </w:r>
            <w:r w:rsidRPr="0EA4C6D5" w:rsidR="56F19DD4">
              <w:rPr>
                <w:rFonts w:ascii="Calibri" w:hAnsi="Calibri" w:eastAsia="Calibri" w:cs="Calibri"/>
                <w:b w:val="0"/>
                <w:bCs w:val="0"/>
                <w:i w:val="0"/>
                <w:iCs w:val="0"/>
                <w:caps w:val="0"/>
                <w:smallCaps w:val="0"/>
                <w:noProof w:val="0"/>
                <w:color w:val="auto"/>
                <w:sz w:val="22"/>
                <w:szCs w:val="22"/>
                <w:lang w:val="en-US"/>
              </w:rPr>
              <w:t xml:space="preserve"> dynamically can result in undefined behav</w:t>
            </w:r>
            <w:r w:rsidRPr="0EA4C6D5" w:rsidR="56F19DD4">
              <w:rPr>
                <w:rFonts w:ascii="Calibri" w:hAnsi="Calibri" w:eastAsia="Calibri" w:cs="Calibri"/>
                <w:b w:val="0"/>
                <w:bCs w:val="0"/>
                <w:i w:val="0"/>
                <w:iCs w:val="0"/>
                <w:caps w:val="0"/>
                <w:smallCaps w:val="0"/>
                <w:noProof w:val="0"/>
                <w:color w:val="auto"/>
                <w:sz w:val="22"/>
                <w:szCs w:val="22"/>
                <w:lang w:val="en-US"/>
              </w:rPr>
              <w:t>ior.</w:t>
            </w:r>
          </w:p>
          <w:p w:rsidRPr="007D553D" w:rsidR="00177915" w:rsidP="0EA4C6D5" w:rsidRDefault="007D553D" w14:paraId="44FE69CC" w14:textId="628FC35C">
            <w:pPr>
              <w:pStyle w:val="Normal"/>
              <w:suppressAutoHyphens/>
              <w:rPr>
                <w:rFonts w:ascii="Calibri" w:hAnsi="Calibri" w:eastAsia="Calibri" w:cs="Calibri"/>
                <w:noProof w:val="0"/>
                <w:color w:val="auto"/>
                <w:sz w:val="22"/>
                <w:szCs w:val="22"/>
                <w:lang w:val="en-US"/>
              </w:rPr>
            </w:pPr>
            <w:r w:rsidRPr="0EA4C6D5" w:rsidR="14BBA462">
              <w:rPr>
                <w:rFonts w:ascii="Calibri" w:hAnsi="Calibri" w:eastAsia="Calibri" w:cs="Calibri"/>
                <w:b w:val="0"/>
                <w:bCs w:val="0"/>
                <w:i w:val="0"/>
                <w:iCs w:val="0"/>
                <w:caps w:val="0"/>
                <w:smallCaps w:val="0"/>
                <w:noProof w:val="0"/>
                <w:color w:val="auto"/>
                <w:sz w:val="22"/>
                <w:szCs w:val="22"/>
                <w:lang w:val="en-US"/>
              </w:rPr>
              <w:t xml:space="preserve">Use </w:t>
            </w:r>
            <w:r w:rsidRPr="0EA4C6D5" w:rsidR="14BBA462">
              <w:rPr>
                <w:rFonts w:ascii="Calibri" w:hAnsi="Calibri" w:eastAsia="Calibri" w:cs="Calibri"/>
                <w:b w:val="0"/>
                <w:bCs w:val="0"/>
                <w:i w:val="0"/>
                <w:iCs w:val="0"/>
                <w:caps w:val="0"/>
                <w:smallCaps w:val="0"/>
                <w:noProof w:val="0"/>
                <w:color w:val="auto"/>
                <w:sz w:val="22"/>
                <w:szCs w:val="22"/>
                <w:lang w:val="en-US"/>
              </w:rPr>
              <w:t>a static</w:t>
            </w:r>
            <w:r w:rsidRPr="0EA4C6D5" w:rsidR="14BBA462">
              <w:rPr>
                <w:rFonts w:ascii="Calibri" w:hAnsi="Calibri" w:eastAsia="Calibri" w:cs="Calibri"/>
                <w:b w:val="0"/>
                <w:bCs w:val="0"/>
                <w:i w:val="0"/>
                <w:iCs w:val="0"/>
                <w:caps w:val="0"/>
                <w:smallCaps w:val="0"/>
                <w:noProof w:val="0"/>
                <w:color w:val="auto"/>
                <w:sz w:val="22"/>
                <w:szCs w:val="22"/>
                <w:lang w:val="en-US"/>
              </w:rPr>
              <w:t xml:space="preserve"> assertion to test the value of a static expression. </w:t>
            </w:r>
            <w:r w:rsidRPr="0EA4C6D5" w:rsidR="14BBA462">
              <w:rPr>
                <w:rFonts w:ascii="Calibri" w:hAnsi="Calibri" w:eastAsia="Calibri" w:cs="Calibri"/>
                <w:b w:val="0"/>
                <w:bCs w:val="0"/>
                <w:i w:val="0"/>
                <w:iCs w:val="0"/>
                <w:caps w:val="0"/>
                <w:smallCaps w:val="0"/>
                <w:noProof w:val="0"/>
                <w:color w:val="auto"/>
                <w:sz w:val="22"/>
                <w:szCs w:val="22"/>
                <w:lang w:val="en-US"/>
              </w:rPr>
              <w:t>Static assertions can be used to find incorrect assumptions during compiling.</w:t>
            </w:r>
          </w:p>
          <w:p w:rsidRPr="007D553D" w:rsidR="00177915" w:rsidP="0EA4C6D5" w:rsidRDefault="007D553D" w14:paraId="307F8577" w14:textId="468C35DB">
            <w:pPr>
              <w:pStyle w:val="Normal"/>
              <w:suppressAutoHyphens/>
              <w:rPr>
                <w:rFonts w:ascii="Calibri" w:hAnsi="Calibri" w:eastAsia="Calibri" w:cs="Calibri"/>
                <w:noProof w:val="0"/>
                <w:color w:val="auto"/>
                <w:sz w:val="22"/>
                <w:szCs w:val="22"/>
                <w:lang w:val="en-US"/>
              </w:rPr>
            </w:pPr>
            <w:r w:rsidRPr="0EA4C6D5" w:rsidR="14BBA462">
              <w:rPr>
                <w:rFonts w:ascii="Calibri" w:hAnsi="Calibri" w:eastAsia="Calibri" w:cs="Calibri"/>
                <w:b w:val="0"/>
                <w:bCs w:val="0"/>
                <w:i w:val="0"/>
                <w:iCs w:val="0"/>
                <w:caps w:val="0"/>
                <w:smallCaps w:val="0"/>
                <w:noProof w:val="0"/>
                <w:color w:val="auto"/>
                <w:sz w:val="22"/>
                <w:szCs w:val="22"/>
                <w:lang w:val="en-US"/>
              </w:rPr>
              <w:t xml:space="preserve">Handle all exceptions. </w:t>
            </w:r>
            <w:r w:rsidRPr="0EA4C6D5" w:rsidR="14BBA462">
              <w:rPr>
                <w:rFonts w:ascii="Calibri" w:hAnsi="Calibri" w:eastAsia="Calibri" w:cs="Calibri"/>
                <w:b w:val="0"/>
                <w:bCs w:val="0"/>
                <w:i w:val="0"/>
                <w:iCs w:val="0"/>
                <w:caps w:val="0"/>
                <w:smallCaps w:val="0"/>
                <w:noProof w:val="0"/>
                <w:color w:val="auto"/>
                <w:sz w:val="22"/>
                <w:szCs w:val="22"/>
                <w:lang w:val="en-US"/>
              </w:rPr>
              <w:t xml:space="preserve">All exceptions thrown must be caught by a matching exception handler. Not doing so can cause the program to </w:t>
            </w:r>
            <w:r w:rsidRPr="0EA4C6D5" w:rsidR="14BBA462">
              <w:rPr>
                <w:rFonts w:ascii="Calibri" w:hAnsi="Calibri" w:eastAsia="Calibri" w:cs="Calibri"/>
                <w:b w:val="0"/>
                <w:bCs w:val="0"/>
                <w:i w:val="0"/>
                <w:iCs w:val="0"/>
                <w:caps w:val="0"/>
                <w:smallCaps w:val="0"/>
                <w:noProof w:val="0"/>
                <w:color w:val="auto"/>
                <w:sz w:val="22"/>
                <w:szCs w:val="22"/>
                <w:lang w:val="en-US"/>
              </w:rPr>
              <w:t>terminate</w:t>
            </w:r>
            <w:r w:rsidRPr="0EA4C6D5" w:rsidR="14BBA462">
              <w:rPr>
                <w:rFonts w:ascii="Calibri" w:hAnsi="Calibri" w:eastAsia="Calibri" w:cs="Calibri"/>
                <w:b w:val="0"/>
                <w:bCs w:val="0"/>
                <w:i w:val="0"/>
                <w:iCs w:val="0"/>
                <w:caps w:val="0"/>
                <w:smallCaps w:val="0"/>
                <w:noProof w:val="0"/>
                <w:color w:val="auto"/>
                <w:sz w:val="22"/>
                <w:szCs w:val="22"/>
                <w:lang w:val="en-US"/>
              </w:rPr>
              <w:t xml:space="preserve"> or keep the exception uncaught.</w:t>
            </w:r>
          </w:p>
          <w:p w:rsidRPr="007D553D" w:rsidR="00177915" w:rsidP="0EA4C6D5" w:rsidRDefault="007D553D" w14:paraId="0EDE0BB3" w14:textId="7DC11A1C">
            <w:pPr>
              <w:pStyle w:val="Normal"/>
              <w:suppressAutoHyphens/>
              <w:rPr>
                <w:rFonts w:ascii="Calibri" w:hAnsi="Calibri" w:eastAsia="Calibri" w:cs="Calibri"/>
                <w:noProof w:val="0"/>
                <w:color w:val="auto"/>
                <w:sz w:val="22"/>
                <w:szCs w:val="22"/>
                <w:lang w:val="en-US"/>
              </w:rPr>
            </w:pPr>
            <w:r w:rsidRPr="0EA4C6D5" w:rsidR="14BBA462">
              <w:rPr>
                <w:rFonts w:ascii="Calibri" w:hAnsi="Calibri" w:eastAsia="Calibri" w:cs="Calibri"/>
                <w:b w:val="0"/>
                <w:bCs w:val="0"/>
                <w:i w:val="0"/>
                <w:iCs w:val="0"/>
                <w:caps w:val="0"/>
                <w:smallCaps w:val="0"/>
                <w:noProof w:val="0"/>
                <w:color w:val="auto"/>
                <w:sz w:val="22"/>
                <w:szCs w:val="22"/>
                <w:lang w:val="en-US"/>
              </w:rPr>
              <w:t xml:space="preserve">Declare objects with </w:t>
            </w:r>
            <w:r w:rsidRPr="0EA4C6D5" w:rsidR="14BBA462">
              <w:rPr>
                <w:rFonts w:ascii="Calibri" w:hAnsi="Calibri" w:eastAsia="Calibri" w:cs="Calibri"/>
                <w:b w:val="0"/>
                <w:bCs w:val="0"/>
                <w:i w:val="0"/>
                <w:iCs w:val="0"/>
                <w:caps w:val="0"/>
                <w:smallCaps w:val="0"/>
                <w:noProof w:val="0"/>
                <w:color w:val="auto"/>
                <w:sz w:val="22"/>
                <w:szCs w:val="22"/>
                <w:lang w:val="en-US"/>
              </w:rPr>
              <w:t>appropriate storage</w:t>
            </w:r>
            <w:r w:rsidRPr="0EA4C6D5" w:rsidR="14BBA462">
              <w:rPr>
                <w:rFonts w:ascii="Calibri" w:hAnsi="Calibri" w:eastAsia="Calibri" w:cs="Calibri"/>
                <w:b w:val="0"/>
                <w:bCs w:val="0"/>
                <w:i w:val="0"/>
                <w:iCs w:val="0"/>
                <w:caps w:val="0"/>
                <w:smallCaps w:val="0"/>
                <w:noProof w:val="0"/>
                <w:color w:val="auto"/>
                <w:sz w:val="22"/>
                <w:szCs w:val="22"/>
                <w:lang w:val="en-US"/>
              </w:rPr>
              <w:t xml:space="preserve"> durations. </w:t>
            </w:r>
            <w:r w:rsidRPr="0EA4C6D5" w:rsidR="14BBA462">
              <w:rPr>
                <w:rFonts w:ascii="Calibri" w:hAnsi="Calibri" w:eastAsia="Calibri" w:cs="Calibri"/>
                <w:b w:val="0"/>
                <w:bCs w:val="0"/>
                <w:i w:val="0"/>
                <w:iCs w:val="0"/>
                <w:caps w:val="0"/>
                <w:smallCaps w:val="0"/>
                <w:noProof w:val="0"/>
                <w:color w:val="auto"/>
                <w:sz w:val="22"/>
                <w:szCs w:val="22"/>
                <w:lang w:val="en-US"/>
              </w:rPr>
              <w:t xml:space="preserve">Objects have storage durations and </w:t>
            </w:r>
            <w:r w:rsidRPr="0EA4C6D5" w:rsidR="14BBA462">
              <w:rPr>
                <w:rFonts w:ascii="Calibri" w:hAnsi="Calibri" w:eastAsia="Calibri" w:cs="Calibri"/>
                <w:b w:val="0"/>
                <w:bCs w:val="0"/>
                <w:i w:val="0"/>
                <w:iCs w:val="0"/>
                <w:caps w:val="0"/>
                <w:smallCaps w:val="0"/>
                <w:noProof w:val="0"/>
                <w:color w:val="auto"/>
                <w:sz w:val="22"/>
                <w:szCs w:val="22"/>
                <w:lang w:val="en-US"/>
              </w:rPr>
              <w:t>attempting</w:t>
            </w:r>
            <w:r w:rsidRPr="0EA4C6D5" w:rsidR="14BBA462">
              <w:rPr>
                <w:rFonts w:ascii="Calibri" w:hAnsi="Calibri" w:eastAsia="Calibri" w:cs="Calibri"/>
                <w:b w:val="0"/>
                <w:bCs w:val="0"/>
                <w:i w:val="0"/>
                <w:iCs w:val="0"/>
                <w:caps w:val="0"/>
                <w:smallCaps w:val="0"/>
                <w:noProof w:val="0"/>
                <w:color w:val="auto"/>
                <w:sz w:val="22"/>
                <w:szCs w:val="22"/>
                <w:lang w:val="en-US"/>
              </w:rPr>
              <w:t xml:space="preserve"> to access them outside of their duration can lead to unexpected behavior.</w:t>
            </w:r>
          </w:p>
          <w:p w:rsidRPr="007D553D" w:rsidR="00177915" w:rsidP="0EA4C6D5" w:rsidRDefault="007D553D" w14:paraId="0BFE3B9B" w14:textId="6485D13D">
            <w:pPr>
              <w:pStyle w:val="Normal"/>
              <w:suppressAutoHyphens/>
              <w:rPr>
                <w:rFonts w:ascii="Calibri" w:hAnsi="Calibri" w:eastAsia="Calibri" w:cs="Calibri"/>
                <w:noProof w:val="0"/>
                <w:color w:val="auto"/>
                <w:sz w:val="22"/>
                <w:szCs w:val="22"/>
                <w:lang w:val="en-US"/>
              </w:rPr>
            </w:pPr>
            <w:r w:rsidRPr="0EA4C6D5" w:rsidR="14BBA462">
              <w:rPr>
                <w:rFonts w:ascii="Calibri" w:hAnsi="Calibri" w:eastAsia="Calibri" w:cs="Calibri"/>
                <w:b w:val="0"/>
                <w:bCs w:val="0"/>
                <w:i w:val="0"/>
                <w:iCs w:val="0"/>
                <w:caps w:val="0"/>
                <w:smallCaps w:val="0"/>
                <w:noProof w:val="0"/>
                <w:color w:val="auto"/>
                <w:sz w:val="22"/>
                <w:szCs w:val="22"/>
                <w:lang w:val="en-US"/>
              </w:rPr>
              <w:t>Guarantee that library functions do not form invalid pointers.</w:t>
            </w:r>
            <w:r w:rsidRPr="0EA4C6D5" w:rsidR="14BBA462">
              <w:rPr>
                <w:rFonts w:ascii="Calibri" w:hAnsi="Calibri" w:eastAsia="Calibri" w:cs="Calibri"/>
                <w:b w:val="0"/>
                <w:bCs w:val="0"/>
                <w:i w:val="0"/>
                <w:iCs w:val="0"/>
                <w:caps w:val="0"/>
                <w:smallCaps w:val="0"/>
                <w:noProof w:val="0"/>
                <w:color w:val="auto"/>
                <w:sz w:val="22"/>
                <w:szCs w:val="22"/>
                <w:lang w:val="en-US"/>
              </w:rPr>
              <w:t xml:space="preserve"> </w:t>
            </w:r>
            <w:r w:rsidRPr="0EA4C6D5" w:rsidR="14BBA462">
              <w:rPr>
                <w:rFonts w:ascii="Calibri" w:hAnsi="Calibri" w:eastAsia="Calibri" w:cs="Calibri"/>
                <w:b w:val="0"/>
                <w:bCs w:val="0"/>
                <w:i w:val="0"/>
                <w:iCs w:val="0"/>
                <w:caps w:val="0"/>
                <w:smallCaps w:val="0"/>
                <w:noProof w:val="0"/>
                <w:color w:val="auto"/>
                <w:sz w:val="22"/>
                <w:szCs w:val="22"/>
                <w:lang w:val="en-US"/>
              </w:rPr>
              <w:t>Invalid pointers can be caused by using an incorrect element count and lead to pointers that do not point or unexpected behavior.</w:t>
            </w:r>
          </w:p>
          <w:p w:rsidRPr="007D553D" w:rsidR="00177915" w:rsidP="0EA4C6D5" w:rsidRDefault="007D553D" w14:paraId="6C7ED67B" w14:textId="61C770C5">
            <w:pPr>
              <w:pStyle w:val="Normal"/>
              <w:suppressAutoHyphens/>
              <w:rPr>
                <w:rFonts w:ascii="Calibri" w:hAnsi="Calibri" w:eastAsia="Calibri" w:cs="Calibri"/>
                <w:noProof w:val="0"/>
                <w:color w:val="auto"/>
                <w:sz w:val="22"/>
                <w:szCs w:val="22"/>
                <w:lang w:val="en-US"/>
              </w:rPr>
            </w:pPr>
            <w:r w:rsidRPr="0EA4C6D5" w:rsidR="14BBA462">
              <w:rPr>
                <w:rFonts w:ascii="Calibri" w:hAnsi="Calibri" w:eastAsia="Calibri" w:cs="Calibri"/>
                <w:b w:val="0"/>
                <w:bCs w:val="0"/>
                <w:i w:val="0"/>
                <w:iCs w:val="0"/>
                <w:caps w:val="0"/>
                <w:smallCaps w:val="0"/>
                <w:noProof w:val="0"/>
                <w:color w:val="auto"/>
                <w:sz w:val="22"/>
                <w:szCs w:val="22"/>
                <w:lang w:val="en-US"/>
              </w:rPr>
              <w:t xml:space="preserve">All exit handlers must </w:t>
            </w:r>
            <w:r w:rsidRPr="0EA4C6D5" w:rsidR="14BBA462">
              <w:rPr>
                <w:rFonts w:ascii="Calibri" w:hAnsi="Calibri" w:eastAsia="Calibri" w:cs="Calibri"/>
                <w:b w:val="0"/>
                <w:bCs w:val="0"/>
                <w:i w:val="0"/>
                <w:iCs w:val="0"/>
                <w:caps w:val="0"/>
                <w:smallCaps w:val="0"/>
                <w:noProof w:val="0"/>
                <w:color w:val="auto"/>
                <w:sz w:val="22"/>
                <w:szCs w:val="22"/>
                <w:lang w:val="en-US"/>
              </w:rPr>
              <w:t>return normally</w:t>
            </w:r>
            <w:r w:rsidRPr="0EA4C6D5" w:rsidR="14BBA462">
              <w:rPr>
                <w:rFonts w:ascii="Calibri" w:hAnsi="Calibri" w:eastAsia="Calibri" w:cs="Calibri"/>
                <w:b w:val="0"/>
                <w:bCs w:val="0"/>
                <w:i w:val="0"/>
                <w:iCs w:val="0"/>
                <w:caps w:val="0"/>
                <w:smallCaps w:val="0"/>
                <w:noProof w:val="0"/>
                <w:color w:val="auto"/>
                <w:sz w:val="22"/>
                <w:szCs w:val="22"/>
                <w:lang w:val="en-US"/>
              </w:rPr>
              <w:t xml:space="preserve">. Exit handlers must </w:t>
            </w:r>
            <w:r w:rsidRPr="0EA4C6D5" w:rsidR="14BBA462">
              <w:rPr>
                <w:rFonts w:ascii="Calibri" w:hAnsi="Calibri" w:eastAsia="Calibri" w:cs="Calibri"/>
                <w:b w:val="0"/>
                <w:bCs w:val="0"/>
                <w:i w:val="0"/>
                <w:iCs w:val="0"/>
                <w:caps w:val="0"/>
                <w:smallCaps w:val="0"/>
                <w:noProof w:val="0"/>
                <w:color w:val="auto"/>
                <w:sz w:val="22"/>
                <w:szCs w:val="22"/>
                <w:lang w:val="en-US"/>
              </w:rPr>
              <w:t>terminate</w:t>
            </w:r>
            <w:r w:rsidRPr="0EA4C6D5" w:rsidR="14BBA462">
              <w:rPr>
                <w:rFonts w:ascii="Calibri" w:hAnsi="Calibri" w:eastAsia="Calibri" w:cs="Calibri"/>
                <w:b w:val="0"/>
                <w:bCs w:val="0"/>
                <w:i w:val="0"/>
                <w:iCs w:val="0"/>
                <w:caps w:val="0"/>
                <w:smallCaps w:val="0"/>
                <w:noProof w:val="0"/>
                <w:color w:val="auto"/>
                <w:sz w:val="22"/>
                <w:szCs w:val="22"/>
                <w:lang w:val="en-US"/>
              </w:rPr>
              <w:t xml:space="preserve"> </w:t>
            </w:r>
            <w:r w:rsidRPr="0EA4C6D5" w:rsidR="14BBA462">
              <w:rPr>
                <w:rFonts w:ascii="Calibri" w:hAnsi="Calibri" w:eastAsia="Calibri" w:cs="Calibri"/>
                <w:b w:val="0"/>
                <w:bCs w:val="0"/>
                <w:i w:val="0"/>
                <w:iCs w:val="0"/>
                <w:caps w:val="0"/>
                <w:smallCaps w:val="0"/>
                <w:noProof w:val="0"/>
                <w:color w:val="auto"/>
                <w:sz w:val="22"/>
                <w:szCs w:val="22"/>
                <w:lang w:val="en-US"/>
              </w:rPr>
              <w:t>by</w:t>
            </w:r>
            <w:r w:rsidRPr="0EA4C6D5" w:rsidR="14BBA462">
              <w:rPr>
                <w:rFonts w:ascii="Calibri" w:hAnsi="Calibri" w:eastAsia="Calibri" w:cs="Calibri"/>
                <w:b w:val="0"/>
                <w:bCs w:val="0"/>
                <w:i w:val="0"/>
                <w:iCs w:val="0"/>
                <w:caps w:val="0"/>
                <w:smallCaps w:val="0"/>
                <w:noProof w:val="0"/>
                <w:color w:val="auto"/>
                <w:sz w:val="22"/>
                <w:szCs w:val="22"/>
                <w:lang w:val="en-US"/>
              </w:rPr>
              <w:t xml:space="preserve"> returning. If an exit handler has nowhere to return to or returns to the wrong place, unexpected behavior can occur.</w:t>
            </w:r>
          </w:p>
        </w:tc>
      </w:tr>
      <w:tr w:rsidRPr="007D553D" w:rsidR="00177915" w:rsidTr="0EA4C6D5"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55974A92" w14:textId="2B932A02">
            <w:pPr>
              <w:suppressAutoHyphens/>
            </w:pPr>
            <w:r w:rsidR="6E5C610E">
              <w:rPr/>
              <w:t>Here are the Encryption policies for in flight, at rest, and in use.</w:t>
            </w:r>
            <w:r w:rsidR="0DA2E1A0">
              <w:rPr/>
              <w:t xml:space="preserve"> </w:t>
            </w:r>
          </w:p>
          <w:p w:rsidRPr="007D553D" w:rsidR="00177915" w:rsidP="0EA4C6D5" w:rsidRDefault="007D553D" w14:paraId="56D1911B" w14:textId="30433DFC">
            <w:pPr>
              <w:suppressAutoHyphens/>
              <w:rPr>
                <w:rFonts w:ascii="Calibri" w:hAnsi="Calibri" w:eastAsia="Calibri" w:cs="Calibri"/>
                <w:noProof w:val="0"/>
                <w:color w:val="auto"/>
                <w:sz w:val="22"/>
                <w:szCs w:val="22"/>
                <w:lang w:val="en-US"/>
              </w:rPr>
            </w:pPr>
            <w:r w:rsidRPr="0EA4C6D5" w:rsidR="0DA2E1A0">
              <w:rPr>
                <w:rFonts w:ascii="Calibri" w:hAnsi="Calibri" w:eastAsia="Calibri" w:cs="Calibri"/>
                <w:b w:val="0"/>
                <w:bCs w:val="0"/>
                <w:i w:val="0"/>
                <w:iCs w:val="0"/>
                <w:caps w:val="0"/>
                <w:smallCaps w:val="0"/>
                <w:noProof w:val="0"/>
                <w:color w:val="auto"/>
                <w:sz w:val="22"/>
                <w:szCs w:val="22"/>
                <w:lang w:val="en-US"/>
              </w:rPr>
              <w:t>Encryption at rest is used to protect data that is being stored and not in use. The data is encrypted and is not readable until it is decrypted with a key. It is used to prevent attackers from accessing sensitive information.</w:t>
            </w:r>
          </w:p>
          <w:p w:rsidRPr="007D553D" w:rsidR="00177915" w:rsidP="0EA4C6D5" w:rsidRDefault="007D553D" w14:paraId="002B83B6" w14:textId="23CD8D74">
            <w:pPr>
              <w:suppressAutoHyphens/>
              <w:rPr>
                <w:rFonts w:ascii="Calibri" w:hAnsi="Calibri" w:eastAsia="Calibri" w:cs="Calibri"/>
                <w:noProof w:val="0"/>
                <w:color w:val="auto"/>
                <w:sz w:val="22"/>
                <w:szCs w:val="22"/>
                <w:lang w:val="en-US"/>
              </w:rPr>
            </w:pPr>
            <w:r w:rsidRPr="0EA4C6D5" w:rsidR="0DA2E1A0">
              <w:rPr>
                <w:rFonts w:ascii="Calibri" w:hAnsi="Calibri" w:eastAsia="Calibri" w:cs="Calibri"/>
                <w:b w:val="0"/>
                <w:bCs w:val="0"/>
                <w:i w:val="0"/>
                <w:iCs w:val="0"/>
                <w:caps w:val="0"/>
                <w:smallCaps w:val="0"/>
                <w:noProof w:val="0"/>
                <w:color w:val="auto"/>
                <w:sz w:val="22"/>
                <w:szCs w:val="22"/>
                <w:lang w:val="en-US"/>
              </w:rPr>
              <w:t>Encryption in flight is used to protect data when it is being transferred from one place to another. It uses encryption methods to keep the data safe if it is interception during the transfer. The data stays encrypted until it needs to be accessed as intended.</w:t>
            </w:r>
          </w:p>
          <w:p w:rsidRPr="007D553D" w:rsidR="00177915" w:rsidP="0EA4C6D5" w:rsidRDefault="007D553D" w14:paraId="1ED99CCF" w14:textId="49A4ACE4">
            <w:pPr>
              <w:suppressAutoHyphens/>
              <w:rPr>
                <w:rFonts w:ascii="Calibri" w:hAnsi="Calibri" w:eastAsia="Calibri" w:cs="Calibri"/>
                <w:noProof w:val="0"/>
                <w:color w:val="auto"/>
                <w:sz w:val="22"/>
                <w:szCs w:val="22"/>
                <w:lang w:val="en-US"/>
              </w:rPr>
            </w:pPr>
            <w:r w:rsidRPr="0EA4C6D5" w:rsidR="0DA2E1A0">
              <w:rPr>
                <w:rFonts w:ascii="Calibri" w:hAnsi="Calibri" w:eastAsia="Calibri" w:cs="Calibri"/>
                <w:b w:val="0"/>
                <w:bCs w:val="0"/>
                <w:i w:val="0"/>
                <w:iCs w:val="0"/>
                <w:caps w:val="0"/>
                <w:smallCaps w:val="0"/>
                <w:noProof w:val="0"/>
                <w:color w:val="auto"/>
                <w:sz w:val="22"/>
                <w:szCs w:val="22"/>
                <w:lang w:val="en-US"/>
              </w:rPr>
              <w:t>Encryption in use is used to protect data while it is being used. It ensures that the data is encrypted at all times until completely necessary. This prevents unwanted access to the data while it is being used.</w:t>
            </w:r>
          </w:p>
        </w:tc>
      </w:tr>
      <w:tr w:rsidRPr="007D553D" w:rsidR="00177915" w:rsidTr="0EA4C6D5"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t>7</w:t>
            </w:r>
          </w:p>
        </w:tc>
        <w:tc>
          <w:tcPr>
            <w:tcW w:w="7455" w:type="dxa"/>
            <w:tcMar/>
          </w:tcPr>
          <w:p w:rsidRPr="007D553D" w:rsidR="00177915" w:rsidP="007D553D" w:rsidRDefault="007D553D" w14:paraId="776DDC98" w14:textId="43772776">
            <w:pPr>
              <w:suppressAutoHyphens/>
            </w:pPr>
            <w:r w:rsidR="5AE7E8A0">
              <w:rPr/>
              <w:t>The triple-a policies are for authentication, authorization, and accounting.</w:t>
            </w:r>
          </w:p>
          <w:p w:rsidRPr="007D553D" w:rsidR="00177915" w:rsidP="0EA4C6D5" w:rsidRDefault="007D553D" w14:paraId="440CF710" w14:textId="6B569B8A">
            <w:pPr>
              <w:suppressAutoHyphens/>
              <w:rPr>
                <w:rFonts w:ascii="Calibri" w:hAnsi="Calibri" w:eastAsia="Calibri" w:cs="Calibri"/>
                <w:noProof w:val="0"/>
                <w:color w:val="auto"/>
                <w:sz w:val="22"/>
                <w:szCs w:val="22"/>
                <w:lang w:val="en-US"/>
              </w:rPr>
            </w:pPr>
            <w:r w:rsidRPr="0EA4C6D5" w:rsidR="317E9CEE">
              <w:rPr>
                <w:rFonts w:ascii="Calibri" w:hAnsi="Calibri" w:eastAsia="Calibri" w:cs="Calibri"/>
                <w:b w:val="0"/>
                <w:bCs w:val="0"/>
                <w:i w:val="0"/>
                <w:iCs w:val="0"/>
                <w:caps w:val="0"/>
                <w:smallCaps w:val="0"/>
                <w:noProof w:val="0"/>
                <w:color w:val="auto"/>
                <w:sz w:val="22"/>
                <w:szCs w:val="22"/>
                <w:lang w:val="en-US"/>
              </w:rPr>
              <w:t>Authentication is used to verify users and make sure they are who they say they are. To do this, usernames and passwords are used along with more secure methods like multi-factor verification. This prevents attackers from logging into users' profiles and accessing personal information.</w:t>
            </w:r>
          </w:p>
          <w:p w:rsidRPr="007D553D" w:rsidR="00177915" w:rsidP="0EA4C6D5" w:rsidRDefault="007D553D" w14:paraId="581A427D" w14:textId="5CD0F607">
            <w:pPr>
              <w:suppressAutoHyphens/>
              <w:rPr>
                <w:rFonts w:ascii="Calibri" w:hAnsi="Calibri" w:eastAsia="Calibri" w:cs="Calibri"/>
                <w:noProof w:val="0"/>
                <w:color w:val="auto"/>
                <w:sz w:val="22"/>
                <w:szCs w:val="22"/>
                <w:lang w:val="en-US"/>
              </w:rPr>
            </w:pPr>
            <w:r w:rsidRPr="0EA4C6D5" w:rsidR="317E9CEE">
              <w:rPr>
                <w:rFonts w:ascii="Calibri" w:hAnsi="Calibri" w:eastAsia="Calibri" w:cs="Calibri"/>
                <w:b w:val="0"/>
                <w:bCs w:val="0"/>
                <w:i w:val="0"/>
                <w:iCs w:val="0"/>
                <w:caps w:val="0"/>
                <w:smallCaps w:val="0"/>
                <w:noProof w:val="0"/>
                <w:color w:val="auto"/>
                <w:sz w:val="22"/>
                <w:szCs w:val="22"/>
                <w:lang w:val="en-US"/>
              </w:rPr>
              <w:t>Authorization grants access to users based on who they are and what they are looking to access in the system. Full access can be given to administrators when changes need to be made. The default deny principle should be applied to give users access to only what they need to keep the program secure.</w:t>
            </w:r>
          </w:p>
          <w:p w:rsidRPr="007D553D" w:rsidR="00177915" w:rsidP="0EA4C6D5" w:rsidRDefault="007D553D" w14:paraId="2A6C5AE9" w14:textId="50B04DD1">
            <w:pPr>
              <w:suppressAutoHyphens/>
              <w:rPr>
                <w:rFonts w:ascii="Calibri" w:hAnsi="Calibri" w:eastAsia="Calibri" w:cs="Calibri"/>
                <w:noProof w:val="0"/>
                <w:color w:val="auto"/>
                <w:sz w:val="22"/>
                <w:szCs w:val="22"/>
                <w:lang w:val="en-US"/>
              </w:rPr>
            </w:pPr>
            <w:r w:rsidRPr="0EA4C6D5" w:rsidR="317E9CEE">
              <w:rPr>
                <w:rFonts w:ascii="Calibri" w:hAnsi="Calibri" w:eastAsia="Calibri" w:cs="Calibri"/>
                <w:b w:val="0"/>
                <w:bCs w:val="0"/>
                <w:i w:val="0"/>
                <w:iCs w:val="0"/>
                <w:caps w:val="0"/>
                <w:smallCaps w:val="0"/>
                <w:noProof w:val="0"/>
                <w:color w:val="auto"/>
                <w:sz w:val="22"/>
                <w:szCs w:val="22"/>
                <w:lang w:val="en-US"/>
              </w:rPr>
              <w:t xml:space="preserve">Accounting monitors changes in the system and records who made the changes and information </w:t>
            </w:r>
            <w:r w:rsidRPr="0EA4C6D5" w:rsidR="317E9CEE">
              <w:rPr>
                <w:rFonts w:ascii="Calibri" w:hAnsi="Calibri" w:eastAsia="Calibri" w:cs="Calibri"/>
                <w:b w:val="0"/>
                <w:bCs w:val="0"/>
                <w:i w:val="0"/>
                <w:iCs w:val="0"/>
                <w:caps w:val="0"/>
                <w:smallCaps w:val="0"/>
                <w:noProof w:val="0"/>
                <w:color w:val="auto"/>
                <w:sz w:val="22"/>
                <w:szCs w:val="22"/>
                <w:lang w:val="en-US"/>
              </w:rPr>
              <w:t>regarding</w:t>
            </w:r>
            <w:r w:rsidRPr="0EA4C6D5" w:rsidR="317E9CEE">
              <w:rPr>
                <w:rFonts w:ascii="Calibri" w:hAnsi="Calibri" w:eastAsia="Calibri" w:cs="Calibri"/>
                <w:b w:val="0"/>
                <w:bCs w:val="0"/>
                <w:i w:val="0"/>
                <w:iCs w:val="0"/>
                <w:caps w:val="0"/>
                <w:smallCaps w:val="0"/>
                <w:noProof w:val="0"/>
                <w:color w:val="auto"/>
                <w:sz w:val="22"/>
                <w:szCs w:val="22"/>
                <w:lang w:val="en-US"/>
              </w:rPr>
              <w:t xml:space="preserve"> the changes. It is used to track activity in the system. It can also be used as proof when an attack may occur and find who, when, and what was done.</w:t>
            </w:r>
          </w:p>
        </w:tc>
      </w:tr>
      <w:tr w:rsidRPr="007D553D" w:rsidR="00177915" w:rsidTr="0EA4C6D5"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lastRenderedPageBreak/>
              <w:t>8</w:t>
            </w:r>
          </w:p>
        </w:tc>
        <w:tc>
          <w:tcPr>
            <w:tcW w:w="7455" w:type="dxa"/>
            <w:tcMar/>
          </w:tcPr>
          <w:p w:rsidRPr="007D553D" w:rsidR="00177915" w:rsidP="007D553D" w:rsidRDefault="007D553D" w14:paraId="7C03111E" w14:textId="49092F53">
            <w:pPr>
              <w:suppressAutoHyphens/>
            </w:pPr>
            <w:r w:rsidR="62A2674C">
              <w:rPr/>
              <w:t xml:space="preserve">Unit testing will be done during the development stage regularly. After each block of code is completed a unit test can be done to </w:t>
            </w:r>
            <w:r w:rsidR="7C1261E9">
              <w:rPr/>
              <w:t xml:space="preserve">ensure it meets the requirements. </w:t>
            </w:r>
            <w:r w:rsidR="4A09D036">
              <w:rPr/>
              <w:t>The next two slides will show an example of a positive and a negative unit test.</w:t>
            </w:r>
          </w:p>
        </w:tc>
      </w:tr>
      <w:tr w:rsidRPr="007D553D" w:rsidR="00177915" w:rsidTr="0EA4C6D5" w14:paraId="16627A85" w14:textId="77777777">
        <w:trPr>
          <w:trHeight w:val="1296"/>
        </w:trPr>
        <w:tc>
          <w:tcPr>
            <w:tcW w:w="2115" w:type="dxa"/>
            <w:tcMar/>
            <w:vAlign w:val="center"/>
          </w:tcPr>
          <w:p w:rsidRPr="007D553D" w:rsidR="00177915" w:rsidP="007D553D" w:rsidRDefault="00BA25B9" w14:paraId="5AB3EDC2" w14:textId="77777777">
            <w:pPr>
              <w:suppressAutoHyphens/>
              <w:jc w:val="center"/>
              <w:rPr>
                <w:b/>
              </w:rPr>
            </w:pPr>
            <w:r w:rsidRPr="007D553D">
              <w:rPr>
                <w:b/>
              </w:rPr>
              <w:t>9</w:t>
            </w:r>
          </w:p>
        </w:tc>
        <w:tc>
          <w:tcPr>
            <w:tcW w:w="7455" w:type="dxa"/>
            <w:tcMar/>
          </w:tcPr>
          <w:p w:rsidRPr="007D553D" w:rsidR="00177915" w:rsidP="007D553D" w:rsidRDefault="007D553D" w14:paraId="43B51E91" w14:textId="612F7936">
            <w:pPr>
              <w:suppressAutoHyphens/>
            </w:pPr>
            <w:r w:rsidR="5B1A51F9">
              <w:rPr/>
              <w:t>Here is a positive unit test example.</w:t>
            </w:r>
            <w:r w:rsidR="2A17B937">
              <w:rPr/>
              <w:t xml:space="preserve"> It makes sure that the program functions as intended. In this example, </w:t>
            </w:r>
            <w:r w:rsidR="2A17B937">
              <w:rPr/>
              <w:t xml:space="preserve">the </w:t>
            </w:r>
            <w:r w:rsidR="35E9A124">
              <w:rPr/>
              <w:t>f</w:t>
            </w:r>
            <w:r w:rsidR="35E9A124">
              <w:rPr/>
              <w:t>unction erases the collection</w:t>
            </w:r>
            <w:r w:rsidR="2A17B937">
              <w:rPr/>
              <w:t xml:space="preserve">. The unit test ensures </w:t>
            </w:r>
            <w:r w:rsidR="52D698A2">
              <w:rPr/>
              <w:t>that the collection has been properly erased.</w:t>
            </w:r>
          </w:p>
        </w:tc>
      </w:tr>
      <w:tr w:rsidRPr="007D553D" w:rsidR="00177915" w:rsidTr="0EA4C6D5" w14:paraId="609CC02D" w14:textId="77777777">
        <w:trPr>
          <w:trHeight w:val="1296"/>
        </w:trPr>
        <w:tc>
          <w:tcPr>
            <w:tcW w:w="2115" w:type="dxa"/>
            <w:tcMar/>
            <w:vAlign w:val="center"/>
          </w:tcPr>
          <w:p w:rsidRPr="007D553D" w:rsidR="00177915" w:rsidP="007D553D" w:rsidRDefault="00BA25B9" w14:paraId="5B02EBA0" w14:textId="77777777">
            <w:pPr>
              <w:suppressAutoHyphens/>
              <w:jc w:val="center"/>
              <w:rPr>
                <w:b/>
              </w:rPr>
            </w:pPr>
            <w:r w:rsidRPr="007D553D">
              <w:rPr>
                <w:b/>
              </w:rPr>
              <w:t>10</w:t>
            </w:r>
          </w:p>
        </w:tc>
        <w:tc>
          <w:tcPr>
            <w:tcW w:w="7455" w:type="dxa"/>
            <w:tcMar/>
          </w:tcPr>
          <w:p w:rsidRPr="007D553D" w:rsidR="00177915" w:rsidP="007D553D" w:rsidRDefault="007D553D" w14:paraId="1A163284" w14:textId="40C3388F">
            <w:pPr>
              <w:suppressAutoHyphens/>
            </w:pPr>
            <w:r w:rsidR="4EE6C068">
              <w:rPr/>
              <w:t>Here is a negative unit test example. This makes sure that an error can be thrown when given bad data. In this example</w:t>
            </w:r>
            <w:r w:rsidR="5764F776">
              <w:rPr/>
              <w:t>, the input expects a positive number. When given a negative number a length error is thrown.</w:t>
            </w:r>
          </w:p>
        </w:tc>
      </w:tr>
      <w:tr w:rsidRPr="007D553D" w:rsidR="00177915" w:rsidTr="0EA4C6D5" w14:paraId="2637279C" w14:textId="77777777">
        <w:trPr>
          <w:trHeight w:val="1296"/>
        </w:trPr>
        <w:tc>
          <w:tcPr>
            <w:tcW w:w="2115" w:type="dxa"/>
            <w:tcMar/>
            <w:vAlign w:val="center"/>
          </w:tcPr>
          <w:p w:rsidRPr="007D553D" w:rsidR="00177915" w:rsidP="0EA4C6D5" w:rsidRDefault="00BA25B9" w14:paraId="79D8B5F9" w14:textId="31A6B9C2">
            <w:pPr>
              <w:suppressAutoHyphens/>
              <w:jc w:val="center"/>
              <w:rPr>
                <w:b w:val="1"/>
                <w:bCs w:val="1"/>
                <w:sz w:val="22"/>
                <w:szCs w:val="22"/>
              </w:rPr>
            </w:pPr>
            <w:r w:rsidRPr="0EA4C6D5" w:rsidR="00BA25B9">
              <w:rPr>
                <w:b w:val="1"/>
                <w:bCs w:val="1"/>
                <w:sz w:val="22"/>
                <w:szCs w:val="22"/>
              </w:rPr>
              <w:t>1</w:t>
            </w:r>
            <w:r w:rsidRPr="0EA4C6D5" w:rsidR="75103E05">
              <w:rPr>
                <w:b w:val="1"/>
                <w:bCs w:val="1"/>
                <w:sz w:val="22"/>
                <w:szCs w:val="22"/>
              </w:rPr>
              <w:t>1</w:t>
            </w:r>
          </w:p>
        </w:tc>
        <w:tc>
          <w:tcPr>
            <w:tcW w:w="7455" w:type="dxa"/>
            <w:tcMar/>
          </w:tcPr>
          <w:p w:rsidRPr="007D553D" w:rsidR="00177915" w:rsidP="0EA4C6D5" w:rsidRDefault="007D553D" w14:paraId="09CA053A" w14:textId="5F51470F">
            <w:pPr>
              <w:suppressAutoHyphens/>
              <w:ind w:left="0"/>
              <w:jc w:val="left"/>
              <w:rPr>
                <w:rFonts w:ascii="Calibri" w:hAnsi="Calibri" w:eastAsia="Calibri" w:cs="Calibri"/>
                <w:noProof w:val="0"/>
                <w:sz w:val="22"/>
                <w:szCs w:val="22"/>
                <w:lang w:val="en-US"/>
              </w:rPr>
            </w:pP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existing DevOps structure is a great starting point for automation. During the pre-production stage automation tools can be used to conduct static code analysis, unit testing, and vulnerability testing. Static code analysis and unit testing should be done often during development. Vulnerability testing can be done during development but also should be done in the production stage. </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automation can be added in the production stage like threat alerts, continuous integration, and accounting. Tools that </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monitor</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attempted attacks can notify the company as soon as they happen. Continuous integration tools can be used to instantly update the system when development changes have been made. </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Accounting can be done with tools that record information regarding changes that have been made to the system.</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EA4C6D5" w:rsidR="66F9463D">
              <w:rPr>
                <w:rFonts w:ascii="Calibri" w:hAnsi="Calibri" w:eastAsia="Calibri" w:cs="Calibri"/>
                <w:b w:val="0"/>
                <w:bCs w:val="0"/>
                <w:i w:val="0"/>
                <w:iCs w:val="0"/>
                <w:caps w:val="0"/>
                <w:smallCaps w:val="0"/>
                <w:noProof w:val="0"/>
                <w:color w:val="000000" w:themeColor="text1" w:themeTint="FF" w:themeShade="FF"/>
                <w:sz w:val="22"/>
                <w:szCs w:val="22"/>
                <w:lang w:val="en-US"/>
              </w:rPr>
              <w:t>All of these tools can be added to the existing DevOps structure to support the development and longevity of the program.</w:t>
            </w:r>
          </w:p>
        </w:tc>
      </w:tr>
      <w:tr w:rsidRPr="007D553D" w:rsidR="00177915" w:rsidTr="0EA4C6D5" w14:paraId="37616630" w14:textId="77777777">
        <w:trPr>
          <w:trHeight w:val="1296"/>
        </w:trPr>
        <w:tc>
          <w:tcPr>
            <w:tcW w:w="2115" w:type="dxa"/>
            <w:tcMar/>
            <w:vAlign w:val="center"/>
          </w:tcPr>
          <w:p w:rsidRPr="007D553D" w:rsidR="00177915" w:rsidP="0EA4C6D5" w:rsidRDefault="00BA25B9" w14:paraId="5095DF5C" w14:textId="32EE66A5">
            <w:pPr>
              <w:suppressAutoHyphens/>
              <w:jc w:val="center"/>
              <w:rPr>
                <w:b w:val="1"/>
                <w:bCs w:val="1"/>
              </w:rPr>
            </w:pPr>
            <w:r w:rsidRPr="0EA4C6D5" w:rsidR="00BA25B9">
              <w:rPr>
                <w:b w:val="1"/>
                <w:bCs w:val="1"/>
              </w:rPr>
              <w:t>1</w:t>
            </w:r>
            <w:r w:rsidRPr="0EA4C6D5" w:rsidR="141B4E04">
              <w:rPr>
                <w:b w:val="1"/>
                <w:bCs w:val="1"/>
              </w:rPr>
              <w:t>2</w:t>
            </w:r>
          </w:p>
        </w:tc>
        <w:tc>
          <w:tcPr>
            <w:tcW w:w="7455" w:type="dxa"/>
            <w:tcMar/>
          </w:tcPr>
          <w:p w:rsidRPr="007D553D" w:rsidR="00177915" w:rsidP="007D553D" w:rsidRDefault="007D553D" w14:paraId="36036D32" w14:textId="0F3077CA">
            <w:pPr>
              <w:suppressAutoHyphens/>
            </w:pPr>
            <w:r w:rsidR="005849DE">
              <w:rPr/>
              <w:t xml:space="preserve">Integrating security into each stage of the DevOps pipeline will make the process more efficient and cost effective. There </w:t>
            </w:r>
            <w:r w:rsidR="57904EB7">
              <w:rPr/>
              <w:t xml:space="preserve">will be no backtracking, and the process will be linear. If security measures are left until the </w:t>
            </w:r>
            <w:r w:rsidR="107CDA30">
              <w:rPr/>
              <w:t>end,</w:t>
            </w:r>
            <w:r w:rsidR="57904EB7">
              <w:rPr/>
              <w:t xml:space="preserve"> it will take</w:t>
            </w:r>
            <w:r w:rsidR="3D8942D9">
              <w:rPr/>
              <w:t xml:space="preserve"> more time and resources to </w:t>
            </w:r>
            <w:r w:rsidR="1C7CD0FC">
              <w:rPr/>
              <w:t>address them.</w:t>
            </w:r>
          </w:p>
          <w:p w:rsidRPr="007D553D" w:rsidR="00177915" w:rsidP="007D553D" w:rsidRDefault="007D553D" w14:paraId="20A6BB05" w14:textId="089F09D1">
            <w:pPr>
              <w:suppressAutoHyphens/>
            </w:pPr>
            <w:r w:rsidR="1C7CD0FC">
              <w:rPr/>
              <w:t xml:space="preserve">By considering security measures in the </w:t>
            </w:r>
            <w:r w:rsidR="1C7CD0FC">
              <w:rPr/>
              <w:t>early stages</w:t>
            </w:r>
            <w:r w:rsidR="1C7CD0FC">
              <w:rPr/>
              <w:t xml:space="preserve"> of the software development lifecycle, there is a guideline for developers. </w:t>
            </w:r>
            <w:r w:rsidR="11067596">
              <w:rPr/>
              <w:t xml:space="preserve">There will be security requirements for developers to meet while creating the software. During development security measures will be tested to make </w:t>
            </w:r>
            <w:r w:rsidR="2948CD18">
              <w:rPr/>
              <w:t xml:space="preserve">sure security is up to standard. This process will prevent easy access to attackers and make sure everything </w:t>
            </w:r>
            <w:r w:rsidR="66F7931D">
              <w:rPr/>
              <w:t>has been covered.</w:t>
            </w:r>
          </w:p>
        </w:tc>
      </w:tr>
      <w:tr w:rsidR="0EA4C6D5" w:rsidTr="0EA4C6D5" w14:paraId="5C71DC5B">
        <w:trPr>
          <w:trHeight w:val="300"/>
        </w:trPr>
        <w:tc>
          <w:tcPr>
            <w:tcW w:w="2115" w:type="dxa"/>
            <w:tcMar/>
            <w:vAlign w:val="center"/>
          </w:tcPr>
          <w:p w:rsidR="20858533" w:rsidP="0EA4C6D5" w:rsidRDefault="20858533" w14:paraId="57ED2D83" w14:textId="337EF810">
            <w:pPr>
              <w:pStyle w:val="Normal"/>
              <w:jc w:val="center"/>
              <w:rPr>
                <w:b w:val="1"/>
                <w:bCs w:val="1"/>
              </w:rPr>
            </w:pPr>
            <w:r w:rsidRPr="0EA4C6D5" w:rsidR="20858533">
              <w:rPr>
                <w:b w:val="1"/>
                <w:bCs w:val="1"/>
              </w:rPr>
              <w:t>1</w:t>
            </w:r>
            <w:r w:rsidRPr="0EA4C6D5" w:rsidR="06549ED2">
              <w:rPr>
                <w:b w:val="1"/>
                <w:bCs w:val="1"/>
              </w:rPr>
              <w:t>3</w:t>
            </w:r>
          </w:p>
        </w:tc>
        <w:tc>
          <w:tcPr>
            <w:tcW w:w="7455" w:type="dxa"/>
            <w:tcMar/>
          </w:tcPr>
          <w:p w:rsidR="4026D560" w:rsidP="0EA4C6D5" w:rsidRDefault="4026D560" w14:paraId="2B7BACA3" w14:textId="4A2E5EBE">
            <w:pPr>
              <w:pStyle w:val="Normal"/>
            </w:pPr>
            <w:r w:rsidR="4026D560">
              <w:rPr/>
              <w:t xml:space="preserve">It is recommended to prioritize security measures on authentication and accounting protocols. An example of why these protocols </w:t>
            </w:r>
            <w:r w:rsidR="4026D560">
              <w:rPr/>
              <w:t>are</w:t>
            </w:r>
            <w:r w:rsidR="4026D560">
              <w:rPr/>
              <w:t xml:space="preserve"> important </w:t>
            </w:r>
            <w:r w:rsidR="3EC79DD2">
              <w:rPr/>
              <w:t>relates</w:t>
            </w:r>
            <w:r w:rsidR="4026D560">
              <w:rPr/>
              <w:t xml:space="preserve"> to the </w:t>
            </w:r>
            <w:r w:rsidR="57199BA4">
              <w:rPr/>
              <w:t xml:space="preserve">Myspace data breach of 2013. </w:t>
            </w:r>
            <w:r w:rsidR="39ECC25D">
              <w:rPr/>
              <w:t xml:space="preserve">Attackers were able to access Myspace accounts with a simple username and password. Authentication techniques like multi-factor verification would provide an </w:t>
            </w:r>
            <w:r w:rsidR="39ECC25D">
              <w:rPr/>
              <w:t>additional</w:t>
            </w:r>
            <w:r w:rsidR="39ECC25D">
              <w:rPr/>
              <w:t xml:space="preserve"> layer of security to </w:t>
            </w:r>
            <w:r w:rsidR="3E52A885">
              <w:rPr/>
              <w:t>confirm</w:t>
            </w:r>
            <w:r w:rsidR="39ECC25D">
              <w:rPr/>
              <w:t xml:space="preserve"> a user’s identity. </w:t>
            </w:r>
            <w:r w:rsidR="0B967B8F">
              <w:rPr/>
              <w:t xml:space="preserve">The Myspace data breach went unnoticed until 2016. There were no accounting methods to </w:t>
            </w:r>
            <w:r w:rsidR="0B967B8F">
              <w:rPr/>
              <w:t>notify Myspace</w:t>
            </w:r>
            <w:r w:rsidR="0B967B8F">
              <w:rPr/>
              <w:t xml:space="preserve"> of the breach. Accounting measures should be </w:t>
            </w:r>
            <w:r w:rsidR="4AADA006">
              <w:rPr/>
              <w:t>added to notify Green Pace of potential threats as soon as they happen so that changes can be made if necessary.</w:t>
            </w:r>
          </w:p>
        </w:tc>
      </w:tr>
      <w:tr w:rsidR="0EA4C6D5" w:rsidTr="0EA4C6D5" w14:paraId="5F17DB0F">
        <w:trPr>
          <w:trHeight w:val="300"/>
        </w:trPr>
        <w:tc>
          <w:tcPr>
            <w:tcW w:w="2115" w:type="dxa"/>
            <w:tcMar/>
            <w:vAlign w:val="center"/>
          </w:tcPr>
          <w:p w:rsidR="20858533" w:rsidP="0EA4C6D5" w:rsidRDefault="20858533" w14:paraId="74E1CBB0" w14:textId="0E3942F7">
            <w:pPr>
              <w:pStyle w:val="Normal"/>
              <w:jc w:val="center"/>
              <w:rPr>
                <w:b w:val="1"/>
                <w:bCs w:val="1"/>
              </w:rPr>
            </w:pPr>
            <w:r w:rsidRPr="0EA4C6D5" w:rsidR="20858533">
              <w:rPr>
                <w:b w:val="1"/>
                <w:bCs w:val="1"/>
              </w:rPr>
              <w:t>1</w:t>
            </w:r>
            <w:r w:rsidRPr="0EA4C6D5" w:rsidR="6688D6D3">
              <w:rPr>
                <w:b w:val="1"/>
                <w:bCs w:val="1"/>
              </w:rPr>
              <w:t>4</w:t>
            </w:r>
          </w:p>
        </w:tc>
        <w:tc>
          <w:tcPr>
            <w:tcW w:w="7455" w:type="dxa"/>
            <w:tcMar/>
          </w:tcPr>
          <w:p w:rsidR="1462564B" w:rsidP="0EA4C6D5" w:rsidRDefault="1462564B" w14:paraId="43D2630B" w14:textId="0D2264EA">
            <w:pPr>
              <w:pStyle w:val="Normal"/>
            </w:pPr>
            <w:r w:rsidR="1462564B">
              <w:rPr/>
              <w:t xml:space="preserve">The most important standards that should be applied in this scenario are defense in depth and </w:t>
            </w:r>
            <w:r w:rsidR="1462564B">
              <w:rPr/>
              <w:t>don’t</w:t>
            </w:r>
            <w:r w:rsidR="1462564B">
              <w:rPr/>
              <w:t xml:space="preserve"> leave securit</w:t>
            </w:r>
            <w:r w:rsidR="7016D187">
              <w:rPr/>
              <w:t>y until the end.</w:t>
            </w:r>
            <w:r w:rsidR="0804D5DC">
              <w:rPr/>
              <w:t xml:space="preserve"> Defense in depth will add many layers of security for great protection. It will make things diff</w:t>
            </w:r>
            <w:r w:rsidR="514279FD">
              <w:rPr/>
              <w:t xml:space="preserve">icult for attackers and keep data secure. Security measures will be added to each stage of the DevOps process using </w:t>
            </w:r>
            <w:r w:rsidR="514279FD">
              <w:rPr/>
              <w:t>DevSecOps</w:t>
            </w:r>
            <w:r w:rsidR="514279FD">
              <w:rPr/>
              <w:t xml:space="preserve">. </w:t>
            </w:r>
            <w:r w:rsidR="61C0A6DC">
              <w:rPr/>
              <w:t xml:space="preserve">This will make security a priority throughout the entire process. The DevOps process will be very efficient with security planned out in the </w:t>
            </w:r>
            <w:r w:rsidR="61C0A6DC">
              <w:rPr/>
              <w:t>early stage</w:t>
            </w:r>
            <w:r w:rsidR="07E09403">
              <w:rPr/>
              <w:t>s</w:t>
            </w:r>
            <w:r w:rsidR="07E09403">
              <w:rPr/>
              <w:t xml:space="preserve"> and not saved until the end.</w:t>
            </w:r>
          </w:p>
        </w:tc>
      </w:tr>
      <w:tr w:rsidR="0EA4C6D5" w:rsidTr="0EA4C6D5" w14:paraId="49ADD3DE">
        <w:trPr>
          <w:trHeight w:val="300"/>
        </w:trPr>
        <w:tc>
          <w:tcPr>
            <w:tcW w:w="2115" w:type="dxa"/>
            <w:tcMar/>
            <w:vAlign w:val="center"/>
          </w:tcPr>
          <w:p w:rsidR="20858533" w:rsidP="0EA4C6D5" w:rsidRDefault="20858533" w14:paraId="49720DC8" w14:textId="73685995">
            <w:pPr>
              <w:pStyle w:val="Normal"/>
              <w:jc w:val="center"/>
              <w:rPr>
                <w:b w:val="1"/>
                <w:bCs w:val="1"/>
              </w:rPr>
            </w:pPr>
            <w:r w:rsidRPr="0EA4C6D5" w:rsidR="20858533">
              <w:rPr>
                <w:b w:val="1"/>
                <w:bCs w:val="1"/>
              </w:rPr>
              <w:t>1</w:t>
            </w:r>
            <w:r w:rsidRPr="0EA4C6D5" w:rsidR="1CCE2A8F">
              <w:rPr>
                <w:b w:val="1"/>
                <w:bCs w:val="1"/>
              </w:rPr>
              <w:t>5</w:t>
            </w:r>
          </w:p>
        </w:tc>
        <w:tc>
          <w:tcPr>
            <w:tcW w:w="7455" w:type="dxa"/>
            <w:tcMar/>
          </w:tcPr>
          <w:p w:rsidR="7BC52AFB" w:rsidP="0EA4C6D5" w:rsidRDefault="7BC52AFB" w14:paraId="6093EB27" w14:textId="34B3A44F">
            <w:pPr>
              <w:pStyle w:val="Normal"/>
            </w:pPr>
            <w:r w:rsidR="7BC52AFB">
              <w:rPr/>
              <w:t>Here are my references. Thank you.</w:t>
            </w:r>
          </w:p>
        </w:tc>
      </w:tr>
    </w:tbl>
    <w:p w:rsidRPr="007D553D" w:rsidR="00177915" w:rsidP="007D553D" w:rsidRDefault="00177915" w14:paraId="2E9A2232" w14:textId="77777777">
      <w:pPr>
        <w:suppressAutoHyphens/>
        <w:spacing w:after="0" w:line="240" w:lineRule="auto"/>
        <w:rPr>
          <w:b/>
        </w:rPr>
      </w:pPr>
    </w:p>
    <w:sectPr w:rsidRPr="007D553D" w:rsidR="00177915">
      <w:headerReference w:type="default" r:id="rId10"/>
      <w:pgSz w:w="12240" w:h="15840" w:orient="portrait"/>
      <w:pgMar w:top="1440" w:right="1440" w:bottom="1440" w:left="1440" w:header="720" w:footer="720" w:gutter="0"/>
      <w:pgNumType w:start="1"/>
      <w:cols w:space="720"/>
      <w:footerReference w:type="default" r:id="R2d7880b73fe84e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4BE" w:rsidP="007D553D" w:rsidRDefault="006224BE" w14:paraId="008AA35B" w14:textId="77777777">
      <w:pPr>
        <w:spacing w:after="0" w:line="240" w:lineRule="auto"/>
      </w:pPr>
      <w:r>
        <w:separator/>
      </w:r>
    </w:p>
  </w:endnote>
  <w:endnote w:type="continuationSeparator" w:id="0">
    <w:p w:rsidR="006224BE" w:rsidP="007D553D" w:rsidRDefault="006224BE" w14:paraId="4014F9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A4C6D5" w:rsidTr="0EA4C6D5" w14:paraId="46BC6AC6">
      <w:trPr>
        <w:trHeight w:val="300"/>
      </w:trPr>
      <w:tc>
        <w:tcPr>
          <w:tcW w:w="3120" w:type="dxa"/>
          <w:tcMar/>
        </w:tcPr>
        <w:p w:rsidR="0EA4C6D5" w:rsidP="0EA4C6D5" w:rsidRDefault="0EA4C6D5" w14:paraId="172E6A3F" w14:textId="240924EB">
          <w:pPr>
            <w:pStyle w:val="Header"/>
            <w:bidi w:val="0"/>
            <w:ind w:left="-115"/>
            <w:jc w:val="left"/>
          </w:pPr>
        </w:p>
      </w:tc>
      <w:tc>
        <w:tcPr>
          <w:tcW w:w="3120" w:type="dxa"/>
          <w:tcMar/>
        </w:tcPr>
        <w:p w:rsidR="0EA4C6D5" w:rsidP="0EA4C6D5" w:rsidRDefault="0EA4C6D5" w14:paraId="19706B83" w14:textId="1E7816F7">
          <w:pPr>
            <w:pStyle w:val="Header"/>
            <w:bidi w:val="0"/>
            <w:jc w:val="center"/>
          </w:pPr>
        </w:p>
      </w:tc>
      <w:tc>
        <w:tcPr>
          <w:tcW w:w="3120" w:type="dxa"/>
          <w:tcMar/>
        </w:tcPr>
        <w:p w:rsidR="0EA4C6D5" w:rsidP="0EA4C6D5" w:rsidRDefault="0EA4C6D5" w14:paraId="67EF50BC" w14:textId="6F7CC65E">
          <w:pPr>
            <w:pStyle w:val="Header"/>
            <w:bidi w:val="0"/>
            <w:ind w:right="-115"/>
            <w:jc w:val="right"/>
          </w:pPr>
        </w:p>
      </w:tc>
    </w:tr>
  </w:tbl>
  <w:p w:rsidR="0EA4C6D5" w:rsidP="0EA4C6D5" w:rsidRDefault="0EA4C6D5" w14:paraId="20041581" w14:textId="3E2D9A2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4BE" w:rsidP="007D553D" w:rsidRDefault="006224BE" w14:paraId="4A282105" w14:textId="77777777">
      <w:pPr>
        <w:spacing w:after="0" w:line="240" w:lineRule="auto"/>
      </w:pPr>
      <w:r>
        <w:separator/>
      </w:r>
    </w:p>
  </w:footnote>
  <w:footnote w:type="continuationSeparator" w:id="0">
    <w:p w:rsidR="006224BE" w:rsidP="007D553D" w:rsidRDefault="006224BE" w14:paraId="6C639F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352D8D"/>
    <w:rsid w:val="005849DE"/>
    <w:rsid w:val="006224BE"/>
    <w:rsid w:val="007D553D"/>
    <w:rsid w:val="009753DB"/>
    <w:rsid w:val="00A3F7E1"/>
    <w:rsid w:val="00B00820"/>
    <w:rsid w:val="00BA25B9"/>
    <w:rsid w:val="02BC9936"/>
    <w:rsid w:val="02C8D9BA"/>
    <w:rsid w:val="03665044"/>
    <w:rsid w:val="042AEECD"/>
    <w:rsid w:val="042B02D2"/>
    <w:rsid w:val="0454EFBA"/>
    <w:rsid w:val="045DC158"/>
    <w:rsid w:val="05286827"/>
    <w:rsid w:val="06549ED2"/>
    <w:rsid w:val="07D8A9A4"/>
    <w:rsid w:val="07E09403"/>
    <w:rsid w:val="07EEA247"/>
    <w:rsid w:val="0804D5DC"/>
    <w:rsid w:val="0850FE83"/>
    <w:rsid w:val="08FE6418"/>
    <w:rsid w:val="0AD0BFF3"/>
    <w:rsid w:val="0ADADDCA"/>
    <w:rsid w:val="0B69173C"/>
    <w:rsid w:val="0B967B8F"/>
    <w:rsid w:val="0BEDCD16"/>
    <w:rsid w:val="0C9E66DF"/>
    <w:rsid w:val="0DA2E1A0"/>
    <w:rsid w:val="0E560CE1"/>
    <w:rsid w:val="0E6A6898"/>
    <w:rsid w:val="0EA4C6D5"/>
    <w:rsid w:val="0ECAEFAE"/>
    <w:rsid w:val="107CDA30"/>
    <w:rsid w:val="10AFCFA9"/>
    <w:rsid w:val="11067596"/>
    <w:rsid w:val="126AD11B"/>
    <w:rsid w:val="141B4E04"/>
    <w:rsid w:val="1462564B"/>
    <w:rsid w:val="14BBA462"/>
    <w:rsid w:val="15A7C6D8"/>
    <w:rsid w:val="1696FD72"/>
    <w:rsid w:val="18303ED9"/>
    <w:rsid w:val="18DF8084"/>
    <w:rsid w:val="1A84CDC3"/>
    <w:rsid w:val="1ADD2A24"/>
    <w:rsid w:val="1B6D30BE"/>
    <w:rsid w:val="1B952701"/>
    <w:rsid w:val="1C7CD0FC"/>
    <w:rsid w:val="1CA1ED52"/>
    <w:rsid w:val="1CCE2A8F"/>
    <w:rsid w:val="1CF98AF7"/>
    <w:rsid w:val="1D8867E2"/>
    <w:rsid w:val="1EB8B8F6"/>
    <w:rsid w:val="1F1AA072"/>
    <w:rsid w:val="1F49F018"/>
    <w:rsid w:val="1F6D4431"/>
    <w:rsid w:val="20858533"/>
    <w:rsid w:val="20A48C05"/>
    <w:rsid w:val="21872E54"/>
    <w:rsid w:val="219101D7"/>
    <w:rsid w:val="247732C8"/>
    <w:rsid w:val="2508DC4E"/>
    <w:rsid w:val="2523E12B"/>
    <w:rsid w:val="254C9757"/>
    <w:rsid w:val="25545EDD"/>
    <w:rsid w:val="25AAB68E"/>
    <w:rsid w:val="2622E787"/>
    <w:rsid w:val="281492BC"/>
    <w:rsid w:val="287033B4"/>
    <w:rsid w:val="2948CD18"/>
    <w:rsid w:val="29E75F6F"/>
    <w:rsid w:val="2A17B937"/>
    <w:rsid w:val="2A385DCA"/>
    <w:rsid w:val="2AC1F67C"/>
    <w:rsid w:val="2B13AEAF"/>
    <w:rsid w:val="2B9422EC"/>
    <w:rsid w:val="2BACF9DC"/>
    <w:rsid w:val="2F16F5D9"/>
    <w:rsid w:val="2F569965"/>
    <w:rsid w:val="30C508DD"/>
    <w:rsid w:val="30F9CB62"/>
    <w:rsid w:val="317E9CEE"/>
    <w:rsid w:val="343ECC68"/>
    <w:rsid w:val="35E9A124"/>
    <w:rsid w:val="365BCD22"/>
    <w:rsid w:val="37936974"/>
    <w:rsid w:val="382A532E"/>
    <w:rsid w:val="38C2B6E3"/>
    <w:rsid w:val="38DD743C"/>
    <w:rsid w:val="39098A17"/>
    <w:rsid w:val="39ECC25D"/>
    <w:rsid w:val="39ED2A82"/>
    <w:rsid w:val="3BEE78C8"/>
    <w:rsid w:val="3CB562FC"/>
    <w:rsid w:val="3D8942D9"/>
    <w:rsid w:val="3E425C86"/>
    <w:rsid w:val="3E52A885"/>
    <w:rsid w:val="3EC79DD2"/>
    <w:rsid w:val="3F57B392"/>
    <w:rsid w:val="3F587324"/>
    <w:rsid w:val="4026D560"/>
    <w:rsid w:val="429A9AE7"/>
    <w:rsid w:val="43C31FC1"/>
    <w:rsid w:val="44103F08"/>
    <w:rsid w:val="44E65AD5"/>
    <w:rsid w:val="4522F826"/>
    <w:rsid w:val="453816B9"/>
    <w:rsid w:val="4540C44B"/>
    <w:rsid w:val="46AC253C"/>
    <w:rsid w:val="47355F6D"/>
    <w:rsid w:val="480EE213"/>
    <w:rsid w:val="4895FCC3"/>
    <w:rsid w:val="4A09D036"/>
    <w:rsid w:val="4A54ACD7"/>
    <w:rsid w:val="4AADA006"/>
    <w:rsid w:val="4AB6155F"/>
    <w:rsid w:val="4BAAA4E0"/>
    <w:rsid w:val="4C4F8DE7"/>
    <w:rsid w:val="4CE9AAB3"/>
    <w:rsid w:val="4D45948E"/>
    <w:rsid w:val="4E218B35"/>
    <w:rsid w:val="4EE6C068"/>
    <w:rsid w:val="4F3F7EEB"/>
    <w:rsid w:val="4FAD623C"/>
    <w:rsid w:val="50C17027"/>
    <w:rsid w:val="514279FD"/>
    <w:rsid w:val="514BAB20"/>
    <w:rsid w:val="521E9285"/>
    <w:rsid w:val="5280372C"/>
    <w:rsid w:val="52D698A2"/>
    <w:rsid w:val="531FAF43"/>
    <w:rsid w:val="54255A66"/>
    <w:rsid w:val="5662FADA"/>
    <w:rsid w:val="56F19DD4"/>
    <w:rsid w:val="57199BA4"/>
    <w:rsid w:val="572446AA"/>
    <w:rsid w:val="5764F776"/>
    <w:rsid w:val="57904EB7"/>
    <w:rsid w:val="58875BD4"/>
    <w:rsid w:val="5967FD9E"/>
    <w:rsid w:val="59A1392C"/>
    <w:rsid w:val="5A217A4C"/>
    <w:rsid w:val="5A87F4DD"/>
    <w:rsid w:val="5AE7E8A0"/>
    <w:rsid w:val="5B1A51F9"/>
    <w:rsid w:val="5B932F0A"/>
    <w:rsid w:val="5C58438B"/>
    <w:rsid w:val="5C7A6354"/>
    <w:rsid w:val="605D4285"/>
    <w:rsid w:val="618FACFD"/>
    <w:rsid w:val="61C0A6DC"/>
    <w:rsid w:val="62A2674C"/>
    <w:rsid w:val="64658F39"/>
    <w:rsid w:val="6513AC0F"/>
    <w:rsid w:val="65AD5D6B"/>
    <w:rsid w:val="65FC48B8"/>
    <w:rsid w:val="6688D6D3"/>
    <w:rsid w:val="66F7931D"/>
    <w:rsid w:val="66F9463D"/>
    <w:rsid w:val="6785695D"/>
    <w:rsid w:val="6809F361"/>
    <w:rsid w:val="687E19C4"/>
    <w:rsid w:val="696499A5"/>
    <w:rsid w:val="6AADF241"/>
    <w:rsid w:val="6DD019C0"/>
    <w:rsid w:val="6E5C610E"/>
    <w:rsid w:val="6E911848"/>
    <w:rsid w:val="6EE861B7"/>
    <w:rsid w:val="6F6718F4"/>
    <w:rsid w:val="6F9C9877"/>
    <w:rsid w:val="6FA6A052"/>
    <w:rsid w:val="6FD11D92"/>
    <w:rsid w:val="7016D187"/>
    <w:rsid w:val="702D1870"/>
    <w:rsid w:val="72995D83"/>
    <w:rsid w:val="72C0E8E9"/>
    <w:rsid w:val="73229079"/>
    <w:rsid w:val="7343177C"/>
    <w:rsid w:val="7343FAFD"/>
    <w:rsid w:val="73B76654"/>
    <w:rsid w:val="73B81B59"/>
    <w:rsid w:val="73BA711C"/>
    <w:rsid w:val="74C6C12F"/>
    <w:rsid w:val="75103E05"/>
    <w:rsid w:val="77186778"/>
    <w:rsid w:val="78A8C161"/>
    <w:rsid w:val="7A43599D"/>
    <w:rsid w:val="7A74B38F"/>
    <w:rsid w:val="7BC52AFB"/>
    <w:rsid w:val="7C1261E9"/>
    <w:rsid w:val="7D0DDD72"/>
    <w:rsid w:val="7E111529"/>
    <w:rsid w:val="7E6721BB"/>
    <w:rsid w:val="7F7B8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oter" Target="footer.xml" Id="R2d7880b73fe84e1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4" ma:contentTypeDescription="Create a new document." ma:contentTypeScope="" ma:versionID="f209b12f66bedfc90354344b415da1f0">
  <xsd:schema xmlns:xsd="http://www.w3.org/2001/XMLSchema" xmlns:xs="http://www.w3.org/2001/XMLSchema" xmlns:p="http://schemas.microsoft.com/office/2006/metadata/properties" xmlns:ns3="e9e1f65f-fc83-485b-984e-f491e92cbde9" targetNamespace="http://schemas.microsoft.com/office/2006/metadata/properties" ma:root="true" ma:fieldsID="f8fd16da8186bfdf709d6307950b8688" ns3:_="">
    <xsd:import namespace="e9e1f65f-fc83-485b-984e-f491e92cbd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 ds:uri="e9e1f65f-fc83-485b-984e-f491e92cbde9"/>
    <ds:schemaRef ds:uri="http://www.w3.org/XML/1998/namespace"/>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5EFC55A0-41BE-44C0-B9FA-D3F061E0C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Kundinger, Luke</lastModifiedBy>
  <revision>5</revision>
  <dcterms:created xsi:type="dcterms:W3CDTF">2024-12-17T17:57:00.0000000Z</dcterms:created>
  <dcterms:modified xsi:type="dcterms:W3CDTF">2024-12-19T18:34:42.8211499Z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