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0BA51" w14:textId="77777777" w:rsidR="00414655" w:rsidRPr="00414655" w:rsidRDefault="00414655" w:rsidP="00271220">
      <w:pPr>
        <w:spacing w:line="240" w:lineRule="auto"/>
      </w:pPr>
      <w:r w:rsidRPr="00414655">
        <w:t xml:space="preserve">The </w:t>
      </w:r>
      <w:r w:rsidRPr="00414655">
        <w:rPr>
          <w:b/>
          <w:bCs/>
        </w:rPr>
        <w:t>Real-time Visual Analytics Specialist</w:t>
      </w:r>
      <w:r w:rsidRPr="00414655">
        <w:t> in Early Development Biometrics is responsible for designing, delivering, and maintaining interactive, study-level data visualizations that support Medical Data Review (MDR) and safety signal detection. Operating at the intersection of data science, clinical research, and digital enablement, this role ensures that visual analytics are aligned with Risk-Based Quality Management (RBQM) principles, defined Critical to Quality (</w:t>
      </w:r>
      <w:proofErr w:type="spellStart"/>
      <w:r w:rsidRPr="00414655">
        <w:t>CtQ</w:t>
      </w:r>
      <w:proofErr w:type="spellEnd"/>
      <w:r w:rsidRPr="00414655">
        <w:t>) factors, and Medical Data Review Plans (MDRPs).</w:t>
      </w:r>
      <w:r w:rsidRPr="00414655">
        <w:br/>
      </w:r>
      <w:r w:rsidRPr="00414655">
        <w:br/>
        <w:t>As a Real-time Visual Analytics Specialist, you will create standardized yet customizable data visualization templates and provide study teams with high-impact graphical tools to support early development decision-making. You will also serve as a partner and point of support for clinical scientists, offering training and ongoing consultation to ensure effective use of visual analytics in study workflows. With an eye toward scalability, compliance, and scientific relevance, the Real-time Visual Analytics Specialist plays a critical role in accelerating insight generation across exploratory and safety-critical endpoints.</w:t>
      </w:r>
    </w:p>
    <w:p w14:paraId="5F186DB2" w14:textId="77777777" w:rsidR="00414655" w:rsidRPr="00414655" w:rsidRDefault="00414655" w:rsidP="00271220">
      <w:pPr>
        <w:numPr>
          <w:ilvl w:val="0"/>
          <w:numId w:val="1"/>
        </w:numPr>
        <w:spacing w:line="240" w:lineRule="auto"/>
      </w:pPr>
      <w:r w:rsidRPr="00414655">
        <w:t>You create and maintain standardized data visualizations to support Medical Data Review and safety signal detection, following established templates and guidance</w:t>
      </w:r>
    </w:p>
    <w:p w14:paraId="47352F50" w14:textId="77777777" w:rsidR="00414655" w:rsidRPr="00414655" w:rsidRDefault="00414655" w:rsidP="00271220">
      <w:pPr>
        <w:numPr>
          <w:ilvl w:val="0"/>
          <w:numId w:val="1"/>
        </w:numPr>
        <w:spacing w:line="240" w:lineRule="auto"/>
      </w:pPr>
      <w:r w:rsidRPr="00414655">
        <w:t>You apply defined visualization standards to generate outputs aligned with Risk-Based Quality Management (RBQM) principles and Critical to Quality (</w:t>
      </w:r>
      <w:proofErr w:type="spellStart"/>
      <w:r w:rsidRPr="00414655">
        <w:t>CtQ</w:t>
      </w:r>
      <w:proofErr w:type="spellEnd"/>
      <w:r w:rsidRPr="00414655">
        <w:t>) endpoints</w:t>
      </w:r>
    </w:p>
    <w:p w14:paraId="5E64EE3F" w14:textId="77777777" w:rsidR="00414655" w:rsidRPr="00414655" w:rsidRDefault="00414655" w:rsidP="00271220">
      <w:pPr>
        <w:numPr>
          <w:ilvl w:val="0"/>
          <w:numId w:val="1"/>
        </w:numPr>
        <w:spacing w:line="240" w:lineRule="auto"/>
      </w:pPr>
      <w:r w:rsidRPr="00414655">
        <w:t>You work under guidance to implement visual analytics within timelines tied to First Patient In (FPI) or predefined safety milestones</w:t>
      </w:r>
    </w:p>
    <w:p w14:paraId="6114CD16" w14:textId="77777777" w:rsidR="00414655" w:rsidRPr="00414655" w:rsidRDefault="00414655" w:rsidP="00271220">
      <w:pPr>
        <w:numPr>
          <w:ilvl w:val="0"/>
          <w:numId w:val="1"/>
        </w:numPr>
        <w:spacing w:line="240" w:lineRule="auto"/>
      </w:pPr>
      <w:r w:rsidRPr="00414655">
        <w:t>You support documentation and quality control of visualization deliverables to ensure traceability and compliance</w:t>
      </w:r>
    </w:p>
    <w:p w14:paraId="760CBBE7" w14:textId="77777777" w:rsidR="00414655" w:rsidRPr="00414655" w:rsidRDefault="00414655" w:rsidP="00271220">
      <w:pPr>
        <w:numPr>
          <w:ilvl w:val="0"/>
          <w:numId w:val="1"/>
        </w:numPr>
        <w:spacing w:line="240" w:lineRule="auto"/>
      </w:pPr>
      <w:r w:rsidRPr="00414655">
        <w:t>You participate in training sessions and incorporate feedback from more experienced Real-time Visual Analytics Specialists</w:t>
      </w:r>
    </w:p>
    <w:p w14:paraId="619170DF" w14:textId="77777777" w:rsidR="00414655" w:rsidRPr="00414655" w:rsidRDefault="00414655" w:rsidP="00271220">
      <w:pPr>
        <w:numPr>
          <w:ilvl w:val="0"/>
          <w:numId w:val="1"/>
        </w:numPr>
        <w:spacing w:line="240" w:lineRule="auto"/>
      </w:pPr>
      <w:r w:rsidRPr="00414655">
        <w:t>You assist in responding to basic stakeholder requests and clarifying data availability or visualization functionality</w:t>
      </w:r>
    </w:p>
    <w:p w14:paraId="23A400D7" w14:textId="77777777" w:rsidR="00414655" w:rsidRPr="00414655" w:rsidRDefault="00414655" w:rsidP="00271220">
      <w:pPr>
        <w:numPr>
          <w:ilvl w:val="0"/>
          <w:numId w:val="1"/>
        </w:numPr>
        <w:spacing w:line="240" w:lineRule="auto"/>
      </w:pPr>
      <w:r w:rsidRPr="00414655">
        <w:t>You work under general supervision and apply independent judgment to interpret guidance, prioritize responsibilities, and make decisions in situations that require contextual understanding</w:t>
      </w:r>
    </w:p>
    <w:p w14:paraId="65C10C2C" w14:textId="77777777" w:rsidR="00414655" w:rsidRPr="00414655" w:rsidRDefault="00414655" w:rsidP="00271220">
      <w:pPr>
        <w:numPr>
          <w:ilvl w:val="0"/>
          <w:numId w:val="1"/>
        </w:numPr>
        <w:spacing w:line="240" w:lineRule="auto"/>
      </w:pPr>
      <w:r w:rsidRPr="00414655">
        <w:t xml:space="preserve">You apply judgment to address moderately complex statistical or data issues, balancing scientific rigor with appropriate flexibility, and </w:t>
      </w:r>
      <w:proofErr w:type="gramStart"/>
      <w:r w:rsidRPr="00414655">
        <w:t>seek</w:t>
      </w:r>
      <w:proofErr w:type="gramEnd"/>
      <w:r w:rsidRPr="00414655">
        <w:t xml:space="preserve"> guidance when facing novel or ambiguous situations</w:t>
      </w:r>
    </w:p>
    <w:p w14:paraId="39FCEC8B" w14:textId="77777777" w:rsidR="00414655" w:rsidRPr="00414655" w:rsidRDefault="00414655" w:rsidP="00271220">
      <w:pPr>
        <w:numPr>
          <w:ilvl w:val="0"/>
          <w:numId w:val="1"/>
        </w:numPr>
        <w:spacing w:line="240" w:lineRule="auto"/>
      </w:pPr>
      <w:r w:rsidRPr="00414655">
        <w:t>You adhere to functional standards by participating in peer review and mentoring relationships to uphold quality and build methodological and regulatory expertise</w:t>
      </w:r>
    </w:p>
    <w:p w14:paraId="370B744D" w14:textId="77777777" w:rsidR="00414655" w:rsidRPr="00414655" w:rsidRDefault="00414655" w:rsidP="00271220">
      <w:pPr>
        <w:spacing w:line="240" w:lineRule="auto"/>
      </w:pPr>
      <w:r w:rsidRPr="00414655">
        <w:t> </w:t>
      </w:r>
    </w:p>
    <w:p w14:paraId="4D7985B7" w14:textId="77777777" w:rsidR="00414655" w:rsidRPr="00414655" w:rsidRDefault="00414655" w:rsidP="00271220">
      <w:pPr>
        <w:spacing w:line="240" w:lineRule="auto"/>
      </w:pPr>
      <w:r w:rsidRPr="00414655">
        <w:rPr>
          <w:b/>
          <w:bCs/>
        </w:rPr>
        <w:t>Required experience and skills:</w:t>
      </w:r>
    </w:p>
    <w:p w14:paraId="4A0B8BDB" w14:textId="77777777" w:rsidR="00414655" w:rsidRPr="00414655" w:rsidRDefault="00414655" w:rsidP="00271220">
      <w:pPr>
        <w:numPr>
          <w:ilvl w:val="0"/>
          <w:numId w:val="2"/>
        </w:numPr>
        <w:spacing w:line="240" w:lineRule="auto"/>
      </w:pPr>
      <w:r w:rsidRPr="00414655">
        <w:lastRenderedPageBreak/>
        <w:t xml:space="preserve">You hold a </w:t>
      </w:r>
      <w:proofErr w:type="gramStart"/>
      <w:r w:rsidRPr="00414655">
        <w:t>Bachelor’s</w:t>
      </w:r>
      <w:proofErr w:type="gramEnd"/>
      <w:r w:rsidRPr="00414655">
        <w:t xml:space="preserve"> degree in life sciences, computer science, data science, bioinformatics, or a related field</w:t>
      </w:r>
    </w:p>
    <w:p w14:paraId="38012A40" w14:textId="77777777" w:rsidR="00414655" w:rsidRPr="00414655" w:rsidRDefault="00414655" w:rsidP="00271220">
      <w:pPr>
        <w:numPr>
          <w:ilvl w:val="0"/>
          <w:numId w:val="2"/>
        </w:numPr>
        <w:spacing w:line="240" w:lineRule="auto"/>
      </w:pPr>
      <w:r w:rsidRPr="00414655">
        <w:t>You have 1-3 years of experience in clinical data, visualization, or analytics; or an advanced degree with 1-3 years of equivalent work experience</w:t>
      </w:r>
    </w:p>
    <w:p w14:paraId="1FBE9CFD" w14:textId="30A5EAC2" w:rsidR="00414655" w:rsidRPr="00414655" w:rsidRDefault="00414655" w:rsidP="00271220">
      <w:pPr>
        <w:numPr>
          <w:ilvl w:val="0"/>
          <w:numId w:val="2"/>
        </w:numPr>
        <w:spacing w:line="240" w:lineRule="auto"/>
      </w:pPr>
      <w:r w:rsidRPr="00414655">
        <w:t xml:space="preserve">Proficient in tools including R Shiny &amp; Git </w:t>
      </w:r>
    </w:p>
    <w:p w14:paraId="6E99512D" w14:textId="45B75B68" w:rsidR="00414655" w:rsidRPr="00414655" w:rsidRDefault="00414655" w:rsidP="00271220">
      <w:pPr>
        <w:numPr>
          <w:ilvl w:val="0"/>
          <w:numId w:val="2"/>
        </w:numPr>
        <w:spacing w:line="240" w:lineRule="auto"/>
      </w:pPr>
      <w:r w:rsidRPr="00414655">
        <w:t xml:space="preserve">Experienced with programming languages including R and </w:t>
      </w:r>
      <w:proofErr w:type="spellStart"/>
      <w:r w:rsidRPr="00414655">
        <w:t>tidyverse</w:t>
      </w:r>
      <w:proofErr w:type="spellEnd"/>
      <w:r w:rsidRPr="00414655">
        <w:t xml:space="preserve"> </w:t>
      </w:r>
    </w:p>
    <w:p w14:paraId="0ACC1F31" w14:textId="77777777" w:rsidR="00414655" w:rsidRPr="00414655" w:rsidRDefault="00414655" w:rsidP="00271220">
      <w:pPr>
        <w:numPr>
          <w:ilvl w:val="0"/>
          <w:numId w:val="2"/>
        </w:numPr>
        <w:spacing w:line="240" w:lineRule="auto"/>
      </w:pPr>
      <w:r w:rsidRPr="00414655">
        <w:t>You have a basic understanding of clinical trial data and common data structures (e.g., CRF data)</w:t>
      </w:r>
    </w:p>
    <w:p w14:paraId="53D54762" w14:textId="77777777" w:rsidR="00414655" w:rsidRPr="00414655" w:rsidRDefault="00414655" w:rsidP="00271220">
      <w:pPr>
        <w:numPr>
          <w:ilvl w:val="0"/>
          <w:numId w:val="2"/>
        </w:numPr>
        <w:spacing w:line="240" w:lineRule="auto"/>
      </w:pPr>
      <w:r w:rsidRPr="00414655">
        <w:t>You demonstrate strong attention to detail, logical thinking, and an eagerness to learn visualization standards and clinical workflows</w:t>
      </w:r>
    </w:p>
    <w:p w14:paraId="3820575D" w14:textId="77777777" w:rsidR="00414655" w:rsidRPr="00414655" w:rsidRDefault="00414655" w:rsidP="00271220">
      <w:pPr>
        <w:numPr>
          <w:ilvl w:val="0"/>
          <w:numId w:val="2"/>
        </w:numPr>
        <w:spacing w:line="240" w:lineRule="auto"/>
      </w:pPr>
      <w:r w:rsidRPr="00414655">
        <w:t>You show respect for cultural differences when interacting with colleagues in the global workplace</w:t>
      </w:r>
    </w:p>
    <w:p w14:paraId="4BC45FAE" w14:textId="77777777" w:rsidR="00414655" w:rsidRPr="00414655" w:rsidRDefault="00414655" w:rsidP="00271220">
      <w:pPr>
        <w:numPr>
          <w:ilvl w:val="0"/>
          <w:numId w:val="2"/>
        </w:numPr>
        <w:spacing w:line="240" w:lineRule="auto"/>
      </w:pPr>
      <w:r w:rsidRPr="00414655">
        <w:t>You communicate effectively in English, both in writing and verbally</w:t>
      </w:r>
    </w:p>
    <w:p w14:paraId="47976855" w14:textId="77777777" w:rsidR="00414655" w:rsidRPr="00414655" w:rsidRDefault="00414655" w:rsidP="00271220">
      <w:pPr>
        <w:spacing w:line="240" w:lineRule="auto"/>
      </w:pPr>
      <w:r w:rsidRPr="00414655">
        <w:t> </w:t>
      </w:r>
    </w:p>
    <w:p w14:paraId="168A61B8" w14:textId="77777777" w:rsidR="00414655" w:rsidRPr="00414655" w:rsidRDefault="00414655" w:rsidP="00271220">
      <w:pPr>
        <w:spacing w:line="240" w:lineRule="auto"/>
      </w:pPr>
      <w:r w:rsidRPr="00414655">
        <w:rPr>
          <w:b/>
          <w:bCs/>
        </w:rPr>
        <w:t>Preferred skills:</w:t>
      </w:r>
    </w:p>
    <w:p w14:paraId="55D38557" w14:textId="77777777" w:rsidR="00414655" w:rsidRPr="00414655" w:rsidRDefault="00414655" w:rsidP="00271220">
      <w:pPr>
        <w:numPr>
          <w:ilvl w:val="0"/>
          <w:numId w:val="3"/>
        </w:numPr>
        <w:spacing w:line="240" w:lineRule="auto"/>
      </w:pPr>
      <w:r w:rsidRPr="00414655">
        <w:t>Exposure to clinical or safety data structures and terminology (e.g., adverse events, lab results, dosing)</w:t>
      </w:r>
    </w:p>
    <w:p w14:paraId="2EAF4EF8" w14:textId="77777777" w:rsidR="00414655" w:rsidRPr="00414655" w:rsidRDefault="00414655" w:rsidP="00271220">
      <w:pPr>
        <w:numPr>
          <w:ilvl w:val="0"/>
          <w:numId w:val="3"/>
        </w:numPr>
        <w:spacing w:line="240" w:lineRule="auto"/>
      </w:pPr>
      <w:r w:rsidRPr="00414655">
        <w:t>Experience with:</w:t>
      </w:r>
    </w:p>
    <w:p w14:paraId="16755D4F" w14:textId="77777777" w:rsidR="00414655" w:rsidRPr="00414655" w:rsidRDefault="00414655" w:rsidP="00271220">
      <w:pPr>
        <w:numPr>
          <w:ilvl w:val="1"/>
          <w:numId w:val="3"/>
        </w:numPr>
        <w:spacing w:line="240" w:lineRule="auto"/>
      </w:pPr>
      <w:r w:rsidRPr="00414655">
        <w:t>R package development</w:t>
      </w:r>
    </w:p>
    <w:p w14:paraId="2F8951AD" w14:textId="77777777" w:rsidR="00414655" w:rsidRPr="00414655" w:rsidRDefault="00414655" w:rsidP="00271220">
      <w:pPr>
        <w:numPr>
          <w:ilvl w:val="1"/>
          <w:numId w:val="3"/>
        </w:numPr>
        <w:spacing w:line="240" w:lineRule="auto"/>
      </w:pPr>
      <w:r w:rsidRPr="00414655">
        <w:t>R Teal</w:t>
      </w:r>
    </w:p>
    <w:p w14:paraId="420F399B" w14:textId="77777777" w:rsidR="00414655" w:rsidRPr="00414655" w:rsidRDefault="00414655" w:rsidP="00271220">
      <w:pPr>
        <w:numPr>
          <w:ilvl w:val="1"/>
          <w:numId w:val="3"/>
        </w:numPr>
        <w:spacing w:line="240" w:lineRule="auto"/>
      </w:pPr>
      <w:r w:rsidRPr="00414655">
        <w:t>Developer experience with R shiny</w:t>
      </w:r>
    </w:p>
    <w:p w14:paraId="5D21CE64" w14:textId="77777777" w:rsidR="00414655" w:rsidRPr="00414655" w:rsidRDefault="00414655" w:rsidP="00271220">
      <w:pPr>
        <w:numPr>
          <w:ilvl w:val="1"/>
          <w:numId w:val="3"/>
        </w:numPr>
        <w:spacing w:line="240" w:lineRule="auto"/>
      </w:pPr>
      <w:r w:rsidRPr="00414655">
        <w:t>Claud code</w:t>
      </w:r>
    </w:p>
    <w:p w14:paraId="74F7BF6C" w14:textId="77777777" w:rsidR="00414655" w:rsidRPr="00414655" w:rsidRDefault="00414655" w:rsidP="00271220">
      <w:pPr>
        <w:numPr>
          <w:ilvl w:val="0"/>
          <w:numId w:val="3"/>
        </w:numPr>
        <w:spacing w:line="240" w:lineRule="auto"/>
      </w:pPr>
      <w:r w:rsidRPr="00414655">
        <w:t>Familiarity with Risk-Based Quality Management (RBQM) concepts and their role in early development</w:t>
      </w:r>
    </w:p>
    <w:p w14:paraId="5F777E0E" w14:textId="77777777" w:rsidR="00414655" w:rsidRPr="00414655" w:rsidRDefault="00414655" w:rsidP="00271220">
      <w:pPr>
        <w:numPr>
          <w:ilvl w:val="0"/>
          <w:numId w:val="3"/>
        </w:numPr>
        <w:spacing w:line="240" w:lineRule="auto"/>
      </w:pPr>
      <w:r w:rsidRPr="00414655">
        <w:t>Interest in visual storytelling and user experience in data interpretation</w:t>
      </w:r>
    </w:p>
    <w:p w14:paraId="062BC79D" w14:textId="77777777" w:rsidR="00414655" w:rsidRPr="00414655" w:rsidRDefault="00414655" w:rsidP="00271220">
      <w:pPr>
        <w:numPr>
          <w:ilvl w:val="0"/>
          <w:numId w:val="3"/>
        </w:numPr>
        <w:spacing w:line="240" w:lineRule="auto"/>
      </w:pPr>
      <w:r w:rsidRPr="00414655">
        <w:t>Ability to follow visual design templates and apply style consistency</w:t>
      </w:r>
    </w:p>
    <w:p w14:paraId="5895946C" w14:textId="77777777" w:rsidR="00414655" w:rsidRPr="00414655" w:rsidRDefault="00414655" w:rsidP="00271220">
      <w:pPr>
        <w:numPr>
          <w:ilvl w:val="0"/>
          <w:numId w:val="3"/>
        </w:numPr>
        <w:spacing w:line="240" w:lineRule="auto"/>
      </w:pPr>
      <w:r w:rsidRPr="00414655">
        <w:t>Curiosity and willingness to learn visualization standards and workflows in a regulated environment</w:t>
      </w:r>
    </w:p>
    <w:p w14:paraId="378A709B" w14:textId="77777777" w:rsidR="005E68B6" w:rsidRDefault="005E68B6" w:rsidP="00271220">
      <w:pPr>
        <w:spacing w:line="240" w:lineRule="auto"/>
      </w:pPr>
    </w:p>
    <w:sectPr w:rsidR="005E68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B3156"/>
    <w:multiLevelType w:val="multilevel"/>
    <w:tmpl w:val="ECB8D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9F5D99"/>
    <w:multiLevelType w:val="multilevel"/>
    <w:tmpl w:val="F9AAA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C85E85"/>
    <w:multiLevelType w:val="multilevel"/>
    <w:tmpl w:val="C8366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54235303">
    <w:abstractNumId w:val="2"/>
    <w:lvlOverride w:ilvl="0"/>
    <w:lvlOverride w:ilvl="1"/>
    <w:lvlOverride w:ilvl="2"/>
    <w:lvlOverride w:ilvl="3"/>
    <w:lvlOverride w:ilvl="4"/>
    <w:lvlOverride w:ilvl="5"/>
    <w:lvlOverride w:ilvl="6"/>
    <w:lvlOverride w:ilvl="7"/>
    <w:lvlOverride w:ilvl="8"/>
  </w:num>
  <w:num w:numId="2" w16cid:durableId="59910006">
    <w:abstractNumId w:val="0"/>
    <w:lvlOverride w:ilvl="0"/>
    <w:lvlOverride w:ilvl="1"/>
    <w:lvlOverride w:ilvl="2"/>
    <w:lvlOverride w:ilvl="3"/>
    <w:lvlOverride w:ilvl="4"/>
    <w:lvlOverride w:ilvl="5"/>
    <w:lvlOverride w:ilvl="6"/>
    <w:lvlOverride w:ilvl="7"/>
    <w:lvlOverride w:ilvl="8"/>
  </w:num>
  <w:num w:numId="3" w16cid:durableId="123274021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655"/>
    <w:rsid w:val="00271220"/>
    <w:rsid w:val="00414655"/>
    <w:rsid w:val="005D21F3"/>
    <w:rsid w:val="005E68B6"/>
    <w:rsid w:val="00972CBC"/>
    <w:rsid w:val="00F34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3A5A2"/>
  <w15:chartTrackingRefBased/>
  <w15:docId w15:val="{81027096-1555-4C38-8A93-F86F18EF4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6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6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6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6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6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6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6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6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655"/>
    <w:rPr>
      <w:rFonts w:eastAsiaTheme="majorEastAsia" w:cstheme="majorBidi"/>
      <w:color w:val="272727" w:themeColor="text1" w:themeTint="D8"/>
    </w:rPr>
  </w:style>
  <w:style w:type="paragraph" w:styleId="Title">
    <w:name w:val="Title"/>
    <w:basedOn w:val="Normal"/>
    <w:next w:val="Normal"/>
    <w:link w:val="TitleChar"/>
    <w:uiPriority w:val="10"/>
    <w:qFormat/>
    <w:rsid w:val="00414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655"/>
    <w:pPr>
      <w:spacing w:before="160"/>
      <w:jc w:val="center"/>
    </w:pPr>
    <w:rPr>
      <w:i/>
      <w:iCs/>
      <w:color w:val="404040" w:themeColor="text1" w:themeTint="BF"/>
    </w:rPr>
  </w:style>
  <w:style w:type="character" w:customStyle="1" w:styleId="QuoteChar">
    <w:name w:val="Quote Char"/>
    <w:basedOn w:val="DefaultParagraphFont"/>
    <w:link w:val="Quote"/>
    <w:uiPriority w:val="29"/>
    <w:rsid w:val="00414655"/>
    <w:rPr>
      <w:i/>
      <w:iCs/>
      <w:color w:val="404040" w:themeColor="text1" w:themeTint="BF"/>
    </w:rPr>
  </w:style>
  <w:style w:type="paragraph" w:styleId="ListParagraph">
    <w:name w:val="List Paragraph"/>
    <w:basedOn w:val="Normal"/>
    <w:uiPriority w:val="34"/>
    <w:qFormat/>
    <w:rsid w:val="00414655"/>
    <w:pPr>
      <w:ind w:left="720"/>
      <w:contextualSpacing/>
    </w:pPr>
  </w:style>
  <w:style w:type="character" w:styleId="IntenseEmphasis">
    <w:name w:val="Intense Emphasis"/>
    <w:basedOn w:val="DefaultParagraphFont"/>
    <w:uiPriority w:val="21"/>
    <w:qFormat/>
    <w:rsid w:val="00414655"/>
    <w:rPr>
      <w:i/>
      <w:iCs/>
      <w:color w:val="0F4761" w:themeColor="accent1" w:themeShade="BF"/>
    </w:rPr>
  </w:style>
  <w:style w:type="paragraph" w:styleId="IntenseQuote">
    <w:name w:val="Intense Quote"/>
    <w:basedOn w:val="Normal"/>
    <w:next w:val="Normal"/>
    <w:link w:val="IntenseQuoteChar"/>
    <w:uiPriority w:val="30"/>
    <w:qFormat/>
    <w:rsid w:val="00414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655"/>
    <w:rPr>
      <w:i/>
      <w:iCs/>
      <w:color w:val="0F4761" w:themeColor="accent1" w:themeShade="BF"/>
    </w:rPr>
  </w:style>
  <w:style w:type="character" w:styleId="IntenseReference">
    <w:name w:val="Intense Reference"/>
    <w:basedOn w:val="DefaultParagraphFont"/>
    <w:uiPriority w:val="32"/>
    <w:qFormat/>
    <w:rsid w:val="004146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685D2E-E6B9-4C09-A9C4-DD839364C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531</Words>
  <Characters>3351</Characters>
  <Application>Microsoft Office Word</Application>
  <DocSecurity>0</DocSecurity>
  <Lines>65</Lines>
  <Paragraphs>33</Paragraphs>
  <ScaleCrop>false</ScaleCrop>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Rojas-Hallyburton, Lauren</dc:creator>
  <cp:keywords/>
  <dc:description/>
  <cp:lastModifiedBy>Rojas-Hallyburton, Lauren</cp:lastModifiedBy>
  <cp:revision>3</cp:revision>
  <dcterms:created xsi:type="dcterms:W3CDTF">2026-04-14T21:15:00Z</dcterms:created>
  <dcterms:modified xsi:type="dcterms:W3CDTF">2026-04-14T21:19:00Z</dcterms:modified>
</cp:coreProperties>
</file>