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893A" w14:textId="66147049" w:rsidR="00D340E3" w:rsidRPr="009C42AA" w:rsidRDefault="001962AB" w:rsidP="00D340E3">
      <w:pPr>
        <w:spacing w:after="160" w:line="257" w:lineRule="auto"/>
        <w:jc w:val="center"/>
        <w:rPr>
          <w:rFonts w:ascii="Courier New" w:eastAsia="Roboto" w:hAnsi="Courier New" w:cs="Courier New"/>
          <w:bCs/>
          <w:sz w:val="28"/>
          <w:szCs w:val="28"/>
        </w:rPr>
      </w:pPr>
      <w:r>
        <w:rPr>
          <w:rFonts w:ascii="Courier New" w:eastAsia="Roboto" w:hAnsi="Courier New" w:cs="Courier New"/>
          <w:bCs/>
          <w:sz w:val="48"/>
          <w:szCs w:val="48"/>
        </w:rPr>
        <w:t>Online Auction</w:t>
      </w:r>
    </w:p>
    <w:p w14:paraId="3A9921C1" w14:textId="58653291" w:rsidR="00D340E3" w:rsidRDefault="00D340E3" w:rsidP="00D340E3">
      <w:pPr>
        <w:spacing w:after="160" w:line="257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>Technical Manual</w:t>
      </w:r>
    </w:p>
    <w:p w14:paraId="1FB0BEFC" w14:textId="77777777" w:rsidR="00D340E3" w:rsidRDefault="00D340E3" w:rsidP="00D340E3">
      <w:pPr>
        <w:spacing w:line="360" w:lineRule="auto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5A9B832A" w14:textId="77777777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/>
          <w:color w:val="000000"/>
          <w:sz w:val="36"/>
          <w:szCs w:val="36"/>
        </w:rPr>
      </w:pPr>
      <w:r w:rsidRPr="00594F26">
        <w:rPr>
          <w:rFonts w:ascii="Courier New" w:eastAsia="Arial" w:hAnsi="Courier New" w:cs="Courier New"/>
          <w:b/>
          <w:color w:val="000000"/>
          <w:sz w:val="36"/>
          <w:szCs w:val="36"/>
        </w:rPr>
        <w:t>Slippery Rock University of Pennsylvania</w:t>
      </w:r>
    </w:p>
    <w:p w14:paraId="1B03D640" w14:textId="776309E4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  <w:r>
        <w:rPr>
          <w:rFonts w:ascii="Courier New" w:eastAsia="Arial" w:hAnsi="Courier New" w:cs="Courier New"/>
          <w:bCs/>
          <w:color w:val="000000"/>
          <w:sz w:val="32"/>
          <w:szCs w:val="32"/>
        </w:rPr>
        <w:t>Contributions by:</w:t>
      </w:r>
    </w:p>
    <w:p w14:paraId="2D7F76DA" w14:textId="0DFF48F6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6497ADA8" w14:textId="77777777" w:rsidR="00C80F9B" w:rsidRPr="005A729C" w:rsidRDefault="00C80F9B" w:rsidP="00C80F9B">
      <w:pPr>
        <w:spacing w:after="160" w:line="257" w:lineRule="auto"/>
        <w:jc w:val="center"/>
        <w:rPr>
          <w:rFonts w:ascii="Courier New" w:eastAsia="Roboto" w:hAnsi="Courier New" w:cs="Courier New"/>
          <w:b/>
          <w:sz w:val="32"/>
          <w:szCs w:val="32"/>
        </w:rPr>
      </w:pPr>
      <w:r w:rsidRPr="005A729C">
        <w:rPr>
          <w:rFonts w:ascii="Courier New" w:eastAsia="Roboto" w:hAnsi="Courier New" w:cs="Courier New"/>
          <w:b/>
          <w:sz w:val="32"/>
          <w:szCs w:val="32"/>
        </w:rPr>
        <w:t>Fall 202</w:t>
      </w:r>
      <w:r>
        <w:rPr>
          <w:rFonts w:ascii="Courier New" w:eastAsia="Roboto" w:hAnsi="Courier New" w:cs="Courier New"/>
          <w:b/>
          <w:sz w:val="32"/>
          <w:szCs w:val="32"/>
        </w:rPr>
        <w:t>3</w:t>
      </w:r>
    </w:p>
    <w:p w14:paraId="29EDFCB8" w14:textId="77777777" w:rsidR="00C80F9B" w:rsidRPr="00525EFF" w:rsidRDefault="00C80F9B" w:rsidP="00C80F9B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>Timothy Holtz – tth1003@sru.edu</w:t>
      </w:r>
    </w:p>
    <w:p w14:paraId="2A04EDE5" w14:textId="77777777" w:rsidR="00C80F9B" w:rsidRDefault="00C80F9B" w:rsidP="00C80F9B">
      <w:pPr>
        <w:spacing w:line="360" w:lineRule="auto"/>
        <w:jc w:val="center"/>
        <w:rPr>
          <w:rFonts w:ascii="Courier New" w:eastAsia="Roboto" w:hAnsi="Courier New" w:cs="Courier New"/>
          <w:sz w:val="32"/>
          <w:szCs w:val="32"/>
        </w:rPr>
      </w:pPr>
      <w:r>
        <w:rPr>
          <w:rFonts w:ascii="Courier New" w:eastAsia="Roboto" w:hAnsi="Courier New" w:cs="Courier New"/>
          <w:sz w:val="32"/>
          <w:szCs w:val="32"/>
        </w:rPr>
        <w:t>Douglas Maxwell – dsm1015@sru.edu</w:t>
      </w:r>
    </w:p>
    <w:p w14:paraId="1A2735DF" w14:textId="77777777" w:rsidR="00C80F9B" w:rsidRDefault="00C80F9B" w:rsidP="00C80F9B">
      <w:pPr>
        <w:spacing w:line="360" w:lineRule="auto"/>
        <w:jc w:val="center"/>
        <w:rPr>
          <w:rFonts w:ascii="Courier New" w:eastAsia="Roboto" w:hAnsi="Courier New" w:cs="Courier New"/>
          <w:bCs/>
          <w:sz w:val="32"/>
          <w:szCs w:val="32"/>
        </w:rPr>
      </w:pPr>
      <w:r>
        <w:rPr>
          <w:rFonts w:ascii="Courier New" w:eastAsia="Roboto" w:hAnsi="Courier New" w:cs="Courier New"/>
          <w:bCs/>
          <w:sz w:val="32"/>
          <w:szCs w:val="32"/>
        </w:rPr>
        <w:t xml:space="preserve">Luke McElligott – </w:t>
      </w:r>
      <w:r w:rsidRPr="00525EFF">
        <w:rPr>
          <w:rFonts w:ascii="Courier New" w:eastAsia="Roboto" w:hAnsi="Courier New" w:cs="Courier New"/>
          <w:bCs/>
          <w:sz w:val="32"/>
          <w:szCs w:val="32"/>
        </w:rPr>
        <w:t>lpm1006@sru.edu</w:t>
      </w:r>
    </w:p>
    <w:p w14:paraId="159ECEF3" w14:textId="3BA402E8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1E104371" w14:textId="70F812A0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77EF7663" w14:textId="389DB451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151B671D" w14:textId="574F7549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1E5362BD" w14:textId="7FFFB1BE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0D412D0A" w14:textId="77777777" w:rsidR="003A24E3" w:rsidRDefault="003A24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333033CE" w14:textId="5B403DE0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1C8231A4" w14:textId="77777777" w:rsidR="00C80F9B" w:rsidRDefault="00C80F9B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4A92A49F" w14:textId="76C25754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189D1D1E" w14:textId="5E72B514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7199AE68" w14:textId="2FC4CC6F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2BE39385" w14:textId="549F1CF2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772662A0" w14:textId="16A297DA" w:rsidR="00D340E3" w:rsidRDefault="00D340E3" w:rsidP="00D340E3">
      <w:pPr>
        <w:spacing w:line="360" w:lineRule="auto"/>
        <w:jc w:val="center"/>
        <w:rPr>
          <w:rFonts w:ascii="Courier New" w:eastAsia="Arial" w:hAnsi="Courier New" w:cs="Courier New"/>
          <w:bCs/>
          <w:color w:val="000000"/>
          <w:sz w:val="32"/>
          <w:szCs w:val="32"/>
        </w:rPr>
      </w:pPr>
    </w:p>
    <w:p w14:paraId="3F420C57" w14:textId="42F8B11B" w:rsidR="003A24E3" w:rsidRDefault="00D340E3" w:rsidP="003A24E3">
      <w:pPr>
        <w:pBdr>
          <w:bottom w:val="single" w:sz="6" w:space="1" w:color="auto"/>
        </w:pBdr>
        <w:spacing w:line="360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40"/>
          <w:szCs w:val="40"/>
        </w:rPr>
        <w:lastRenderedPageBreak/>
        <w:t>UML</w:t>
      </w:r>
      <w:r w:rsidR="00650F03">
        <w:rPr>
          <w:rFonts w:ascii="Courier New" w:eastAsia="Arial" w:hAnsi="Courier New" w:cs="Courier New"/>
          <w:bCs/>
          <w:color w:val="000000"/>
          <w:sz w:val="40"/>
          <w:szCs w:val="40"/>
        </w:rPr>
        <w:t>: Use Case</w:t>
      </w:r>
      <w:r>
        <w:rPr>
          <w:rFonts w:ascii="Courier New" w:eastAsia="Arial" w:hAnsi="Courier New" w:cs="Courier New"/>
          <w:bCs/>
          <w:color w:val="000000"/>
          <w:sz w:val="40"/>
          <w:szCs w:val="40"/>
        </w:rPr>
        <w:t xml:space="preserve"> Diagrams</w:t>
      </w:r>
    </w:p>
    <w:p w14:paraId="2B7ACC9A" w14:textId="77777777" w:rsidR="003A24E3" w:rsidRDefault="003A24E3" w:rsidP="003A24E3">
      <w:pPr>
        <w:spacing w:after="160" w:line="259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494759E7" w14:textId="77777777" w:rsidR="003A24E3" w:rsidRDefault="003A24E3" w:rsidP="003A24E3">
      <w:pPr>
        <w:spacing w:after="160" w:line="259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242DBBC1" w14:textId="77777777" w:rsidR="003A24E3" w:rsidRDefault="003A24E3" w:rsidP="003A24E3">
      <w:pPr>
        <w:spacing w:after="160" w:line="259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58C17248" w14:textId="77777777" w:rsidR="003A24E3" w:rsidRDefault="003A24E3" w:rsidP="003A24E3">
      <w:pPr>
        <w:spacing w:after="160" w:line="259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314CECD8" w14:textId="09889B7B" w:rsidR="003A24E3" w:rsidRPr="003A24E3" w:rsidRDefault="003A24E3" w:rsidP="003A24E3">
      <w:pPr>
        <w:spacing w:after="160" w:line="259" w:lineRule="auto"/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br w:type="page"/>
      </w:r>
    </w:p>
    <w:p w14:paraId="7F3419FA" w14:textId="5117AA8B" w:rsidR="00AD1064" w:rsidRDefault="00342CE4" w:rsidP="00D77A39">
      <w:pPr>
        <w:pBdr>
          <w:bottom w:val="single" w:sz="6" w:space="1" w:color="auto"/>
        </w:pBd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40"/>
          <w:szCs w:val="40"/>
        </w:rPr>
        <w:lastRenderedPageBreak/>
        <w:t>Synopsis</w:t>
      </w:r>
    </w:p>
    <w:p w14:paraId="61642983" w14:textId="77777777" w:rsidR="00211317" w:rsidRDefault="00211317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2F4FDED2" w14:textId="7F550CF7" w:rsidR="00211317" w:rsidRPr="00265624" w:rsidRDefault="00211317" w:rsidP="00D77A39">
      <w:pPr>
        <w:tabs>
          <w:tab w:val="left" w:pos="2450"/>
        </w:tabs>
        <w:rPr>
          <w:rFonts w:ascii="Courier New" w:eastAsia="Arial" w:hAnsi="Courier New" w:cs="Courier New"/>
          <w:b/>
          <w:color w:val="000000"/>
          <w:sz w:val="22"/>
          <w:szCs w:val="22"/>
        </w:rPr>
      </w:pPr>
      <w:r w:rsidRPr="00265624">
        <w:rPr>
          <w:rFonts w:ascii="Courier New" w:eastAsia="Arial" w:hAnsi="Courier New" w:cs="Courier New"/>
          <w:b/>
          <w:color w:val="000000"/>
          <w:sz w:val="22"/>
          <w:szCs w:val="22"/>
        </w:rPr>
        <w:t>Requirements to Operate Software</w:t>
      </w:r>
      <w:r w:rsidR="00C17F82" w:rsidRPr="00265624">
        <w:rPr>
          <w:rFonts w:ascii="Courier New" w:eastAsia="Arial" w:hAnsi="Courier New" w:cs="Courier New"/>
          <w:b/>
          <w:color w:val="000000"/>
          <w:sz w:val="22"/>
          <w:szCs w:val="22"/>
        </w:rPr>
        <w:t>:</w:t>
      </w:r>
    </w:p>
    <w:p w14:paraId="216D1A31" w14:textId="77777777" w:rsidR="00C17F82" w:rsidRDefault="00C17F82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1FFEAEE0" w14:textId="6A1930E6" w:rsidR="00C17F82" w:rsidRDefault="0041285E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Eclipse IDE for Enterprise Java </w:t>
      </w:r>
      <w:r w:rsidR="00084AD9">
        <w:rPr>
          <w:rFonts w:ascii="Courier New" w:eastAsia="Arial" w:hAnsi="Courier New" w:cs="Courier New"/>
          <w:bCs/>
          <w:color w:val="000000"/>
          <w:sz w:val="22"/>
          <w:szCs w:val="22"/>
        </w:rPr>
        <w:t>and</w:t>
      </w:r>
      <w:r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 Web Developers – 202</w:t>
      </w:r>
      <w:r w:rsidR="00C80F9B">
        <w:rPr>
          <w:rFonts w:ascii="Courier New" w:eastAsia="Arial" w:hAnsi="Courier New" w:cs="Courier New"/>
          <w:bCs/>
          <w:color w:val="000000"/>
          <w:sz w:val="22"/>
          <w:szCs w:val="22"/>
        </w:rPr>
        <w:t>3</w:t>
      </w:r>
      <w:r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 </w:t>
      </w:r>
      <w:r w:rsidR="00084AD9">
        <w:rPr>
          <w:rFonts w:ascii="Courier New" w:eastAsia="Arial" w:hAnsi="Courier New" w:cs="Courier New"/>
          <w:bCs/>
          <w:color w:val="000000"/>
          <w:sz w:val="22"/>
          <w:szCs w:val="22"/>
        </w:rPr>
        <w:t>–</w:t>
      </w:r>
      <w:r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 </w:t>
      </w:r>
      <w:r w:rsidR="00C80F9B">
        <w:rPr>
          <w:rFonts w:ascii="Courier New" w:eastAsia="Arial" w:hAnsi="Courier New" w:cs="Courier New"/>
          <w:bCs/>
          <w:color w:val="000000"/>
          <w:sz w:val="22"/>
          <w:szCs w:val="22"/>
        </w:rPr>
        <w:t>06</w:t>
      </w:r>
      <w:r w:rsidR="0041007D">
        <w:rPr>
          <w:rFonts w:ascii="Courier New" w:eastAsia="Arial" w:hAnsi="Courier New" w:cs="Courier New"/>
          <w:bCs/>
          <w:color w:val="000000"/>
          <w:sz w:val="22"/>
          <w:szCs w:val="22"/>
        </w:rPr>
        <w:t>.</w:t>
      </w:r>
    </w:p>
    <w:p w14:paraId="1120034D" w14:textId="16533DB4" w:rsidR="00084AD9" w:rsidRDefault="00084AD9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t>MySQL</w:t>
      </w:r>
      <w:r w:rsidR="00265624"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 Server – 8.0 or above</w:t>
      </w:r>
      <w:r w:rsidR="0041007D">
        <w:rPr>
          <w:rFonts w:ascii="Courier New" w:eastAsia="Arial" w:hAnsi="Courier New" w:cs="Courier New"/>
          <w:bCs/>
          <w:color w:val="000000"/>
          <w:sz w:val="22"/>
          <w:szCs w:val="22"/>
        </w:rPr>
        <w:t>.</w:t>
      </w:r>
    </w:p>
    <w:p w14:paraId="0DBDA012" w14:textId="1D13A951" w:rsidR="00265624" w:rsidRDefault="00265624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t>MySQL Workbench – 8.0 or above</w:t>
      </w:r>
      <w:r w:rsidR="0041007D">
        <w:rPr>
          <w:rFonts w:ascii="Courier New" w:eastAsia="Arial" w:hAnsi="Courier New" w:cs="Courier New"/>
          <w:bCs/>
          <w:color w:val="000000"/>
          <w:sz w:val="22"/>
          <w:szCs w:val="22"/>
        </w:rPr>
        <w:t>.</w:t>
      </w:r>
    </w:p>
    <w:p w14:paraId="3CFA9709" w14:textId="2AC32FF6" w:rsidR="00265624" w:rsidRDefault="00265624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MySQL </w:t>
      </w:r>
      <w:r w:rsidR="004A327E">
        <w:rPr>
          <w:rFonts w:ascii="Courier New" w:eastAsia="Arial" w:hAnsi="Courier New" w:cs="Courier New"/>
          <w:bCs/>
          <w:color w:val="000000"/>
          <w:sz w:val="22"/>
          <w:szCs w:val="22"/>
        </w:rPr>
        <w:t>Shell - 8.0 or above</w:t>
      </w:r>
      <w:r w:rsidR="0041007D">
        <w:rPr>
          <w:rFonts w:ascii="Courier New" w:eastAsia="Arial" w:hAnsi="Courier New" w:cs="Courier New"/>
          <w:bCs/>
          <w:color w:val="000000"/>
          <w:sz w:val="22"/>
          <w:szCs w:val="22"/>
        </w:rPr>
        <w:t>.</w:t>
      </w:r>
    </w:p>
    <w:p w14:paraId="4E1A2B91" w14:textId="5C079A9C" w:rsidR="0041007D" w:rsidRDefault="004A327E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t>O</w:t>
      </w:r>
      <w:r w:rsidR="0041007D"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perating </w:t>
      </w:r>
      <w:r>
        <w:rPr>
          <w:rFonts w:ascii="Courier New" w:eastAsia="Arial" w:hAnsi="Courier New" w:cs="Courier New"/>
          <w:bCs/>
          <w:color w:val="000000"/>
          <w:sz w:val="22"/>
          <w:szCs w:val="22"/>
        </w:rPr>
        <w:t>S</w:t>
      </w:r>
      <w:r w:rsidR="0041007D">
        <w:rPr>
          <w:rFonts w:ascii="Courier New" w:eastAsia="Arial" w:hAnsi="Courier New" w:cs="Courier New"/>
          <w:bCs/>
          <w:color w:val="000000"/>
          <w:sz w:val="22"/>
          <w:szCs w:val="22"/>
        </w:rPr>
        <w:t>ystem</w:t>
      </w:r>
      <w:r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 capable of </w:t>
      </w:r>
      <w:r w:rsidR="0041007D">
        <w:rPr>
          <w:rFonts w:ascii="Courier New" w:eastAsia="Arial" w:hAnsi="Courier New" w:cs="Courier New"/>
          <w:bCs/>
          <w:color w:val="000000"/>
          <w:sz w:val="22"/>
          <w:szCs w:val="22"/>
        </w:rPr>
        <w:t>running software above.</w:t>
      </w:r>
    </w:p>
    <w:p w14:paraId="4F2663FA" w14:textId="77777777" w:rsidR="0041007D" w:rsidRDefault="0041007D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53C7AB8B" w14:textId="4F2BCDF1" w:rsidR="0041007D" w:rsidRDefault="005E5B55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*Reference the ‘Updated Install Manual’ within Program Documents for more details on the process of installing </w:t>
      </w:r>
      <w:r w:rsidR="00E84D81">
        <w:rPr>
          <w:rFonts w:ascii="Courier New" w:eastAsia="Arial" w:hAnsi="Courier New" w:cs="Courier New"/>
          <w:bCs/>
          <w:color w:val="000000"/>
          <w:sz w:val="22"/>
          <w:szCs w:val="22"/>
        </w:rPr>
        <w:t>each product and the steps for first time setup</w:t>
      </w:r>
      <w:r w:rsidR="00C73600">
        <w:rPr>
          <w:rFonts w:ascii="Courier New" w:eastAsia="Arial" w:hAnsi="Courier New" w:cs="Courier New"/>
          <w:bCs/>
          <w:color w:val="000000"/>
          <w:sz w:val="22"/>
          <w:szCs w:val="22"/>
        </w:rPr>
        <w:t>.</w:t>
      </w:r>
    </w:p>
    <w:p w14:paraId="362C5CE5" w14:textId="77777777" w:rsidR="00C73600" w:rsidRDefault="00C73600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6561C176" w14:textId="64AB4192" w:rsidR="00C73600" w:rsidRDefault="00AC6082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t>After setup,</w:t>
      </w:r>
      <w:r w:rsidR="00C21D12"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 the program can be </w:t>
      </w:r>
      <w:r w:rsidR="002B2585">
        <w:rPr>
          <w:rFonts w:ascii="Courier New" w:eastAsia="Arial" w:hAnsi="Courier New" w:cs="Courier New"/>
          <w:bCs/>
          <w:color w:val="000000"/>
          <w:sz w:val="22"/>
          <w:szCs w:val="22"/>
        </w:rPr>
        <w:t>run</w:t>
      </w:r>
      <w:r w:rsidR="00C21D12"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 by right clicking the ‘</w:t>
      </w:r>
      <w:proofErr w:type="spellStart"/>
      <w:r w:rsidR="00C21D12">
        <w:rPr>
          <w:rFonts w:ascii="Courier New" w:eastAsia="Arial" w:hAnsi="Courier New" w:cs="Courier New"/>
          <w:bCs/>
          <w:color w:val="000000"/>
          <w:sz w:val="22"/>
          <w:szCs w:val="22"/>
        </w:rPr>
        <w:t>sellingwidgets</w:t>
      </w:r>
      <w:proofErr w:type="spellEnd"/>
      <w:r w:rsidR="00C21D12"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’ folder within eclipse and </w:t>
      </w:r>
      <w:r w:rsidR="00160D70"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selecting RunAs -&gt; </w:t>
      </w:r>
      <w:proofErr w:type="spellStart"/>
      <w:r w:rsidR="00160D70">
        <w:rPr>
          <w:rFonts w:ascii="Courier New" w:eastAsia="Arial" w:hAnsi="Courier New" w:cs="Courier New"/>
          <w:bCs/>
          <w:color w:val="000000"/>
          <w:sz w:val="22"/>
          <w:szCs w:val="22"/>
        </w:rPr>
        <w:t>Springboot</w:t>
      </w:r>
      <w:proofErr w:type="spellEnd"/>
      <w:r w:rsidR="00160D70"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 Application.</w:t>
      </w:r>
    </w:p>
    <w:p w14:paraId="352478EB" w14:textId="77777777" w:rsidR="00160D70" w:rsidRDefault="00160D70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484BFC54" w14:textId="709C6F0C" w:rsidR="00160D70" w:rsidRDefault="00160D70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Upon initialization of the program, </w:t>
      </w:r>
      <w:r w:rsidR="00430C50"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the user is brought to the index page where there are a variety of options including </w:t>
      </w:r>
      <w:r w:rsidR="00A025D4">
        <w:rPr>
          <w:rFonts w:ascii="Courier New" w:eastAsia="Arial" w:hAnsi="Courier New" w:cs="Courier New"/>
          <w:bCs/>
          <w:color w:val="000000"/>
          <w:sz w:val="22"/>
          <w:szCs w:val="22"/>
        </w:rPr>
        <w:t>‘login,’ ‘signup,’ ‘browse,’ ‘motto,’ ‘</w:t>
      </w:r>
      <w:r w:rsidR="00F06ED4">
        <w:rPr>
          <w:rFonts w:ascii="Courier New" w:eastAsia="Arial" w:hAnsi="Courier New" w:cs="Courier New"/>
          <w:bCs/>
          <w:color w:val="000000"/>
          <w:sz w:val="22"/>
          <w:szCs w:val="22"/>
        </w:rPr>
        <w:t>FAQ</w:t>
      </w:r>
      <w:r w:rsidR="00A025D4"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,’ and </w:t>
      </w:r>
      <w:r w:rsidR="00491ED1">
        <w:rPr>
          <w:rFonts w:ascii="Courier New" w:eastAsia="Arial" w:hAnsi="Courier New" w:cs="Courier New"/>
          <w:bCs/>
          <w:color w:val="000000"/>
          <w:sz w:val="22"/>
          <w:szCs w:val="22"/>
        </w:rPr>
        <w:t>‘contact us.’</w:t>
      </w:r>
    </w:p>
    <w:p w14:paraId="5345D779" w14:textId="77777777" w:rsidR="00173AA0" w:rsidRDefault="00173AA0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6B926702" w14:textId="770ED77B" w:rsidR="00173AA0" w:rsidRDefault="00F41160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t>The software contains to accounts in which are utilized for testing, they include:</w:t>
      </w:r>
    </w:p>
    <w:p w14:paraId="773307F0" w14:textId="77777777" w:rsidR="00F41160" w:rsidRDefault="00F41160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02CF6762" w14:textId="77777777" w:rsidR="00526409" w:rsidRPr="000A014E" w:rsidRDefault="00526409" w:rsidP="00526409">
      <w:pPr>
        <w:spacing w:line="276" w:lineRule="auto"/>
        <w:rPr>
          <w:rFonts w:ascii="Courier New" w:eastAsia="Arial" w:hAnsi="Courier New" w:cs="Courier New"/>
          <w:b/>
          <w:bCs/>
          <w:color w:val="000000"/>
          <w:sz w:val="24"/>
          <w:szCs w:val="24"/>
        </w:rPr>
      </w:pPr>
      <w:r w:rsidRPr="000A014E">
        <w:rPr>
          <w:rFonts w:ascii="Courier New" w:eastAsia="Arial" w:hAnsi="Courier New" w:cs="Courier New"/>
          <w:b/>
          <w:bCs/>
          <w:color w:val="000000"/>
          <w:sz w:val="24"/>
          <w:szCs w:val="24"/>
        </w:rPr>
        <w:t>Regular User Account:</w:t>
      </w:r>
    </w:p>
    <w:p w14:paraId="69BDD68B" w14:textId="77777777" w:rsidR="00526409" w:rsidRPr="00A264F7" w:rsidRDefault="00526409" w:rsidP="00526409">
      <w:pPr>
        <w:spacing w:line="276" w:lineRule="auto"/>
        <w:rPr>
          <w:rFonts w:ascii="Courier New" w:eastAsia="Arial" w:hAnsi="Courier New" w:cs="Courier New"/>
          <w:color w:val="000000"/>
          <w:sz w:val="22"/>
          <w:szCs w:val="22"/>
        </w:rPr>
      </w:pPr>
      <w:r w:rsidRPr="00A264F7">
        <w:rPr>
          <w:rFonts w:ascii="Courier New" w:eastAsia="Arial" w:hAnsi="Courier New" w:cs="Courier New"/>
          <w:color w:val="000000"/>
          <w:sz w:val="22"/>
          <w:szCs w:val="22"/>
        </w:rPr>
        <w:t xml:space="preserve">Username: </w:t>
      </w:r>
      <w:proofErr w:type="spellStart"/>
      <w:r w:rsidRPr="00A264F7">
        <w:rPr>
          <w:rFonts w:ascii="Courier New" w:eastAsia="Arial" w:hAnsi="Courier New" w:cs="Courier New"/>
          <w:color w:val="000000"/>
          <w:sz w:val="22"/>
          <w:szCs w:val="22"/>
        </w:rPr>
        <w:t>userName</w:t>
      </w:r>
      <w:proofErr w:type="spellEnd"/>
    </w:p>
    <w:p w14:paraId="32DC7854" w14:textId="77777777" w:rsidR="00526409" w:rsidRPr="00A264F7" w:rsidRDefault="00526409" w:rsidP="00526409">
      <w:pPr>
        <w:spacing w:line="276" w:lineRule="auto"/>
        <w:rPr>
          <w:rFonts w:ascii="Courier New" w:eastAsia="Arial" w:hAnsi="Courier New" w:cs="Courier New"/>
          <w:color w:val="000000"/>
          <w:sz w:val="22"/>
          <w:szCs w:val="22"/>
        </w:rPr>
      </w:pPr>
      <w:r w:rsidRPr="00A264F7">
        <w:rPr>
          <w:rFonts w:ascii="Courier New" w:eastAsia="Arial" w:hAnsi="Courier New" w:cs="Courier New"/>
          <w:color w:val="000000"/>
          <w:sz w:val="22"/>
          <w:szCs w:val="22"/>
        </w:rPr>
        <w:t xml:space="preserve">Password: </w:t>
      </w:r>
      <w:proofErr w:type="spellStart"/>
      <w:r w:rsidRPr="00A264F7">
        <w:rPr>
          <w:rFonts w:ascii="Courier New" w:eastAsia="Arial" w:hAnsi="Courier New" w:cs="Courier New"/>
          <w:color w:val="000000"/>
          <w:sz w:val="22"/>
          <w:szCs w:val="22"/>
        </w:rPr>
        <w:t>testPass</w:t>
      </w:r>
      <w:proofErr w:type="spellEnd"/>
    </w:p>
    <w:p w14:paraId="4F00F339" w14:textId="77777777" w:rsidR="00526409" w:rsidRDefault="00526409" w:rsidP="00526409">
      <w:pPr>
        <w:spacing w:line="276" w:lineRule="auto"/>
        <w:rPr>
          <w:rFonts w:ascii="Courier New" w:eastAsia="Arial" w:hAnsi="Courier New" w:cs="Courier New"/>
          <w:color w:val="000000"/>
          <w:sz w:val="24"/>
          <w:szCs w:val="24"/>
        </w:rPr>
      </w:pPr>
    </w:p>
    <w:p w14:paraId="727FC133" w14:textId="77777777" w:rsidR="00526409" w:rsidRPr="000A014E" w:rsidRDefault="00526409" w:rsidP="00526409">
      <w:pPr>
        <w:spacing w:line="276" w:lineRule="auto"/>
        <w:rPr>
          <w:rFonts w:ascii="Courier New" w:eastAsia="Arial" w:hAnsi="Courier New" w:cs="Courier New"/>
          <w:b/>
          <w:bCs/>
          <w:color w:val="000000"/>
          <w:sz w:val="24"/>
          <w:szCs w:val="24"/>
        </w:rPr>
      </w:pPr>
      <w:r w:rsidRPr="000A014E">
        <w:rPr>
          <w:rFonts w:ascii="Courier New" w:eastAsia="Arial" w:hAnsi="Courier New" w:cs="Courier New"/>
          <w:b/>
          <w:bCs/>
          <w:color w:val="000000"/>
          <w:sz w:val="24"/>
          <w:szCs w:val="24"/>
        </w:rPr>
        <w:t>Administrative User Account</w:t>
      </w:r>
      <w:r>
        <w:rPr>
          <w:rFonts w:ascii="Courier New" w:eastAsia="Arial" w:hAnsi="Courier New" w:cs="Courier New"/>
          <w:b/>
          <w:bCs/>
          <w:color w:val="000000"/>
          <w:sz w:val="24"/>
          <w:szCs w:val="24"/>
        </w:rPr>
        <w:t>:</w:t>
      </w:r>
    </w:p>
    <w:p w14:paraId="2A23A628" w14:textId="77777777" w:rsidR="00526409" w:rsidRPr="00A264F7" w:rsidRDefault="00526409" w:rsidP="00526409">
      <w:pPr>
        <w:spacing w:line="276" w:lineRule="auto"/>
        <w:rPr>
          <w:rFonts w:ascii="Courier New" w:eastAsia="Arial" w:hAnsi="Courier New" w:cs="Courier New"/>
          <w:color w:val="000000"/>
          <w:sz w:val="22"/>
          <w:szCs w:val="22"/>
        </w:rPr>
      </w:pPr>
      <w:r w:rsidRPr="00A264F7">
        <w:rPr>
          <w:rFonts w:ascii="Courier New" w:eastAsia="Arial" w:hAnsi="Courier New" w:cs="Courier New"/>
          <w:color w:val="000000"/>
          <w:sz w:val="22"/>
          <w:szCs w:val="22"/>
        </w:rPr>
        <w:t xml:space="preserve">Username: </w:t>
      </w:r>
      <w:proofErr w:type="spellStart"/>
      <w:r w:rsidRPr="00A264F7">
        <w:rPr>
          <w:rFonts w:ascii="Courier New" w:eastAsia="Arial" w:hAnsi="Courier New" w:cs="Courier New"/>
          <w:color w:val="000000"/>
          <w:sz w:val="22"/>
          <w:szCs w:val="22"/>
        </w:rPr>
        <w:t>useradminwidget</w:t>
      </w:r>
      <w:proofErr w:type="spellEnd"/>
    </w:p>
    <w:p w14:paraId="34AA2446" w14:textId="77777777" w:rsidR="00526409" w:rsidRDefault="00526409" w:rsidP="00526409">
      <w:pPr>
        <w:spacing w:line="276" w:lineRule="auto"/>
        <w:rPr>
          <w:rFonts w:ascii="Courier New" w:eastAsia="Arial" w:hAnsi="Courier New" w:cs="Courier New"/>
          <w:color w:val="000000"/>
          <w:sz w:val="22"/>
          <w:szCs w:val="22"/>
        </w:rPr>
      </w:pPr>
      <w:r w:rsidRPr="00A264F7">
        <w:rPr>
          <w:rFonts w:ascii="Courier New" w:eastAsia="Arial" w:hAnsi="Courier New" w:cs="Courier New"/>
          <w:color w:val="000000"/>
          <w:sz w:val="22"/>
          <w:szCs w:val="22"/>
        </w:rPr>
        <w:t xml:space="preserve">Password: </w:t>
      </w:r>
      <w:proofErr w:type="spellStart"/>
      <w:r w:rsidRPr="00A264F7">
        <w:rPr>
          <w:rFonts w:ascii="Courier New" w:eastAsia="Arial" w:hAnsi="Courier New" w:cs="Courier New"/>
          <w:color w:val="000000"/>
          <w:sz w:val="22"/>
          <w:szCs w:val="22"/>
        </w:rPr>
        <w:t>useradmin</w:t>
      </w:r>
      <w:proofErr w:type="spellEnd"/>
    </w:p>
    <w:p w14:paraId="5935DFDB" w14:textId="77777777" w:rsidR="008219A6" w:rsidRDefault="008219A6" w:rsidP="00526409">
      <w:pPr>
        <w:spacing w:line="276" w:lineRule="auto"/>
        <w:rPr>
          <w:rFonts w:ascii="Courier New" w:eastAsia="Arial" w:hAnsi="Courier New" w:cs="Courier New"/>
          <w:color w:val="000000"/>
          <w:sz w:val="22"/>
          <w:szCs w:val="22"/>
        </w:rPr>
      </w:pPr>
    </w:p>
    <w:p w14:paraId="73DC1289" w14:textId="2AD38F1A" w:rsidR="008219A6" w:rsidRDefault="00DD611C" w:rsidP="00526409">
      <w:pPr>
        <w:spacing w:line="276" w:lineRule="auto"/>
        <w:rPr>
          <w:rFonts w:ascii="Courier New" w:eastAsia="Arial" w:hAnsi="Courier New" w:cs="Courier New"/>
          <w:color w:val="000000"/>
          <w:sz w:val="22"/>
          <w:szCs w:val="22"/>
        </w:rPr>
      </w:pPr>
      <w:r>
        <w:rPr>
          <w:rFonts w:ascii="Courier New" w:eastAsia="Arial" w:hAnsi="Courier New" w:cs="Courier New"/>
          <w:color w:val="000000"/>
          <w:sz w:val="22"/>
          <w:szCs w:val="22"/>
        </w:rPr>
        <w:t>*Each of the functions within the program are described in detail as well as the operations in which</w:t>
      </w:r>
      <w:r w:rsidR="00E51A00">
        <w:rPr>
          <w:rFonts w:ascii="Courier New" w:eastAsia="Arial" w:hAnsi="Courier New" w:cs="Courier New"/>
          <w:color w:val="000000"/>
          <w:sz w:val="22"/>
          <w:szCs w:val="22"/>
        </w:rPr>
        <w:t xml:space="preserve"> they can perform. Reference the </w:t>
      </w:r>
      <w:r w:rsidR="00D37ADF">
        <w:rPr>
          <w:rFonts w:ascii="Courier New" w:eastAsia="Arial" w:hAnsi="Courier New" w:cs="Courier New"/>
          <w:color w:val="000000"/>
          <w:sz w:val="22"/>
          <w:szCs w:val="22"/>
        </w:rPr>
        <w:t xml:space="preserve">‘User Manual’ within Program Documents. </w:t>
      </w:r>
    </w:p>
    <w:p w14:paraId="61191927" w14:textId="77777777" w:rsidR="00526409" w:rsidRDefault="00526409" w:rsidP="00526409">
      <w:pPr>
        <w:spacing w:line="276" w:lineRule="auto"/>
        <w:rPr>
          <w:rFonts w:ascii="Courier New" w:eastAsia="Arial" w:hAnsi="Courier New" w:cs="Courier New"/>
          <w:color w:val="000000"/>
          <w:sz w:val="22"/>
          <w:szCs w:val="22"/>
        </w:rPr>
      </w:pPr>
    </w:p>
    <w:p w14:paraId="23E038B8" w14:textId="77777777" w:rsidR="00526409" w:rsidRDefault="00526409" w:rsidP="00526409">
      <w:pPr>
        <w:spacing w:line="276" w:lineRule="auto"/>
        <w:rPr>
          <w:rFonts w:ascii="Courier New" w:eastAsia="Arial" w:hAnsi="Courier New" w:cs="Courier New"/>
          <w:color w:val="000000"/>
          <w:sz w:val="22"/>
          <w:szCs w:val="22"/>
        </w:rPr>
      </w:pPr>
    </w:p>
    <w:p w14:paraId="3AA0411C" w14:textId="77777777" w:rsidR="00F41160" w:rsidRDefault="00F41160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42316EDB" w14:textId="5D063FBA" w:rsidR="004A327E" w:rsidRDefault="004A327E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  <w:r>
        <w:rPr>
          <w:rFonts w:ascii="Courier New" w:eastAsia="Arial" w:hAnsi="Courier New" w:cs="Courier New"/>
          <w:bCs/>
          <w:color w:val="000000"/>
          <w:sz w:val="22"/>
          <w:szCs w:val="22"/>
        </w:rPr>
        <w:t xml:space="preserve"> </w:t>
      </w:r>
    </w:p>
    <w:p w14:paraId="67F23D54" w14:textId="77777777" w:rsidR="00084AD9" w:rsidRPr="00211317" w:rsidRDefault="00084AD9" w:rsidP="00D77A39">
      <w:pPr>
        <w:tabs>
          <w:tab w:val="left" w:pos="2450"/>
        </w:tabs>
        <w:rPr>
          <w:rFonts w:ascii="Courier New" w:eastAsia="Arial" w:hAnsi="Courier New" w:cs="Courier New"/>
          <w:bCs/>
          <w:color w:val="000000"/>
          <w:sz w:val="22"/>
          <w:szCs w:val="22"/>
        </w:rPr>
      </w:pPr>
    </w:p>
    <w:p w14:paraId="3A36986E" w14:textId="77777777" w:rsidR="008765B4" w:rsidRPr="00D340E3" w:rsidRDefault="008765B4" w:rsidP="008765B4">
      <w:pPr>
        <w:jc w:val="center"/>
      </w:pPr>
    </w:p>
    <w:sectPr w:rsidR="008765B4" w:rsidRPr="00D34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6FF25" w14:textId="77777777" w:rsidR="00A725C8" w:rsidRDefault="00A725C8" w:rsidP="00D340E3">
      <w:r>
        <w:separator/>
      </w:r>
    </w:p>
  </w:endnote>
  <w:endnote w:type="continuationSeparator" w:id="0">
    <w:p w14:paraId="4A51903E" w14:textId="77777777" w:rsidR="00A725C8" w:rsidRDefault="00A725C8" w:rsidP="00D34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AEB70" w14:textId="77777777" w:rsidR="00A725C8" w:rsidRDefault="00A725C8" w:rsidP="00D340E3">
      <w:r>
        <w:separator/>
      </w:r>
    </w:p>
  </w:footnote>
  <w:footnote w:type="continuationSeparator" w:id="0">
    <w:p w14:paraId="290338DD" w14:textId="77777777" w:rsidR="00A725C8" w:rsidRDefault="00A725C8" w:rsidP="00D340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E3"/>
    <w:rsid w:val="00084AD9"/>
    <w:rsid w:val="000D73AD"/>
    <w:rsid w:val="00160D70"/>
    <w:rsid w:val="00173AA0"/>
    <w:rsid w:val="001962AB"/>
    <w:rsid w:val="00211317"/>
    <w:rsid w:val="00265624"/>
    <w:rsid w:val="002923E5"/>
    <w:rsid w:val="002B2585"/>
    <w:rsid w:val="00342CE4"/>
    <w:rsid w:val="003A24E3"/>
    <w:rsid w:val="0041007D"/>
    <w:rsid w:val="0041285E"/>
    <w:rsid w:val="00430C50"/>
    <w:rsid w:val="00491ED1"/>
    <w:rsid w:val="004A327E"/>
    <w:rsid w:val="00526409"/>
    <w:rsid w:val="005E5B55"/>
    <w:rsid w:val="00607880"/>
    <w:rsid w:val="00650F03"/>
    <w:rsid w:val="008219A6"/>
    <w:rsid w:val="008765B4"/>
    <w:rsid w:val="009D3E50"/>
    <w:rsid w:val="00A025D4"/>
    <w:rsid w:val="00A725C8"/>
    <w:rsid w:val="00AC6082"/>
    <w:rsid w:val="00AD1064"/>
    <w:rsid w:val="00C17F82"/>
    <w:rsid w:val="00C21D12"/>
    <w:rsid w:val="00C73600"/>
    <w:rsid w:val="00C80F9B"/>
    <w:rsid w:val="00D340E3"/>
    <w:rsid w:val="00D37ADF"/>
    <w:rsid w:val="00D77A39"/>
    <w:rsid w:val="00DD611C"/>
    <w:rsid w:val="00E51A00"/>
    <w:rsid w:val="00E84D81"/>
    <w:rsid w:val="00F05702"/>
    <w:rsid w:val="00F06ED4"/>
    <w:rsid w:val="00F2001B"/>
    <w:rsid w:val="00F4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DFBA"/>
  <w15:chartTrackingRefBased/>
  <w15:docId w15:val="{AA9A4181-EEB4-43B0-A998-335A899F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0E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0E3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34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0E3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Braun</dc:creator>
  <cp:keywords/>
  <dc:description/>
  <cp:lastModifiedBy>Maxwell, Douglas S</cp:lastModifiedBy>
  <cp:revision>7</cp:revision>
  <dcterms:created xsi:type="dcterms:W3CDTF">2023-04-24T13:49:00Z</dcterms:created>
  <dcterms:modified xsi:type="dcterms:W3CDTF">2023-09-07T22:43:00Z</dcterms:modified>
</cp:coreProperties>
</file>