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494" w:firstLine="0"/>
        <w:rPr>
          <w:sz w:val="20"/>
          <w:szCs w:val="20"/>
        </w:rPr>
      </w:pPr>
      <w:r w:rsidDel="00000000" w:rsidR="00000000" w:rsidRPr="00000000">
        <w:rPr>
          <w:sz w:val="20"/>
          <w:szCs w:val="20"/>
        </w:rPr>
        <w:drawing>
          <wp:inline distB="0" distT="0" distL="0" distR="0">
            <wp:extent cx="1153674" cy="863346"/>
            <wp:effectExtent b="0" l="0" r="0" t="0"/>
            <wp:docPr id="72891496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53674" cy="863346"/>
                    </a:xfrm>
                    <a:prstGeom prst="rect"/>
                    <a:ln/>
                  </pic:spPr>
                </pic:pic>
              </a:graphicData>
            </a:graphic>
          </wp:inline>
        </w:drawing>
      </w:r>
      <w:r w:rsidDel="00000000" w:rsidR="00000000" w:rsidRPr="00000000">
        <w:rPr>
          <w:rtl w:val="0"/>
        </w:rPr>
      </w:r>
    </w:p>
    <w:bookmarkStart w:colFirst="0" w:colLast="0" w:name="bookmark=id.j2r7poyl2yoj" w:id="0"/>
    <w:bookmarkEnd w:id="0"/>
    <w:p w:rsidR="00000000" w:rsidDel="00000000" w:rsidP="00000000" w:rsidRDefault="00000000" w:rsidRPr="00000000" w14:paraId="00000002">
      <w:pPr>
        <w:pStyle w:val="Heading1"/>
        <w:keepNext w:val="1"/>
        <w:keepLines w:val="1"/>
        <w:spacing w:before="56" w:lineRule="auto"/>
        <w:ind w:left="131" w:right="131" w:firstLine="0"/>
        <w:jc w:val="center"/>
        <w:rPr>
          <w:rFonts w:ascii="Arial" w:cs="Arial" w:eastAsia="Arial" w:hAnsi="Arial"/>
        </w:rPr>
      </w:pPr>
      <w:r w:rsidDel="00000000" w:rsidR="00000000" w:rsidRPr="00000000">
        <w:rPr>
          <w:rFonts w:ascii="Arial" w:cs="Arial" w:eastAsia="Arial" w:hAnsi="Arial"/>
          <w:rtl w:val="0"/>
        </w:rPr>
        <w:t xml:space="preserve">DOUGLAS COUNTY SCHOOL DISTRICT RE-1</w:t>
      </w:r>
    </w:p>
    <w:p w:rsidR="00000000" w:rsidDel="00000000" w:rsidP="00000000" w:rsidRDefault="00000000" w:rsidRPr="00000000" w14:paraId="00000003">
      <w:pPr>
        <w:spacing w:before="59" w:lineRule="auto"/>
        <w:ind w:left="131" w:right="13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Strategic Sourcing &amp; Contract Management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205550</wp:posOffset>
                </wp:positionH>
                <wp:positionV relativeFrom="paragraph">
                  <wp:posOffset>252186</wp:posOffset>
                </wp:positionV>
                <wp:extent cx="6447155" cy="27940"/>
                <wp:effectExtent b="0" l="0" r="0" t="0"/>
                <wp:wrapTopAndBottom distB="0" distT="0"/>
                <wp:docPr id="728914951" name=""/>
                <a:graphic>
                  <a:graphicData uri="http://schemas.microsoft.com/office/word/2010/wordprocessingShape">
                    <wps:wsp>
                      <wps:cNvSpPr/>
                      <wps:cNvPr id="3" name="Shape 3"/>
                      <wps:spPr>
                        <a:xfrm>
                          <a:off x="2127185" y="3770793"/>
                          <a:ext cx="6437630" cy="18415"/>
                        </a:xfrm>
                        <a:custGeom>
                          <a:rect b="b" l="l" r="r" t="t"/>
                          <a:pathLst>
                            <a:path extrusionOk="0" h="18415" w="6437630">
                              <a:moveTo>
                                <a:pt x="6437376" y="0"/>
                              </a:moveTo>
                              <a:lnTo>
                                <a:pt x="0" y="0"/>
                              </a:lnTo>
                              <a:lnTo>
                                <a:pt x="0" y="18288"/>
                              </a:lnTo>
                              <a:lnTo>
                                <a:pt x="6437376" y="18288"/>
                              </a:lnTo>
                              <a:lnTo>
                                <a:pt x="64373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205550</wp:posOffset>
                </wp:positionH>
                <wp:positionV relativeFrom="paragraph">
                  <wp:posOffset>252186</wp:posOffset>
                </wp:positionV>
                <wp:extent cx="6447155" cy="27940"/>
                <wp:effectExtent b="0" l="0" r="0" t="0"/>
                <wp:wrapTopAndBottom distB="0" distT="0"/>
                <wp:docPr id="72891495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447155" cy="27940"/>
                        </a:xfrm>
                        <a:prstGeom prst="rect"/>
                        <a:ln/>
                      </pic:spPr>
                    </pic:pic>
                  </a:graphicData>
                </a:graphic>
              </wp:anchor>
            </w:drawing>
          </mc:Fallback>
        </mc:AlternateContent>
      </w:r>
    </w:p>
    <w:p w:rsidR="00000000" w:rsidDel="00000000" w:rsidP="00000000" w:rsidRDefault="00000000" w:rsidRPr="00000000" w14:paraId="00000005">
      <w:pPr>
        <w:pStyle w:val="Title"/>
        <w:ind w:firstLine="131"/>
        <w:rPr/>
      </w:pPr>
      <w:r w:rsidDel="00000000" w:rsidR="00000000" w:rsidRPr="00000000">
        <w:rPr>
          <w:rtl w:val="0"/>
        </w:rPr>
        <w:t xml:space="preserve">REQUEST FOR PROPOSAL</w:t>
      </w:r>
    </w:p>
    <w:p w:rsidR="00000000" w:rsidDel="00000000" w:rsidP="00000000" w:rsidRDefault="00000000" w:rsidRPr="00000000" w14:paraId="00000006">
      <w:pPr>
        <w:spacing w:before="126" w:lineRule="auto"/>
        <w:ind w:left="131" w:right="131" w:firstLine="0"/>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High-Speed, Reliable Internet Access Services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205550</wp:posOffset>
                </wp:positionH>
                <wp:positionV relativeFrom="paragraph">
                  <wp:posOffset>118973</wp:posOffset>
                </wp:positionV>
                <wp:extent cx="6447155" cy="27940"/>
                <wp:effectExtent b="0" l="0" r="0" t="0"/>
                <wp:wrapTopAndBottom distB="0" distT="0"/>
                <wp:docPr id="728914954" name=""/>
                <a:graphic>
                  <a:graphicData uri="http://schemas.microsoft.com/office/word/2010/wordprocessingShape">
                    <wps:wsp>
                      <wps:cNvSpPr/>
                      <wps:cNvPr id="6" name="Shape 6"/>
                      <wps:spPr>
                        <a:xfrm>
                          <a:off x="2127185" y="3770793"/>
                          <a:ext cx="6437630" cy="18415"/>
                        </a:xfrm>
                        <a:custGeom>
                          <a:rect b="b" l="l" r="r" t="t"/>
                          <a:pathLst>
                            <a:path extrusionOk="0" h="18415" w="6437630">
                              <a:moveTo>
                                <a:pt x="6437376" y="0"/>
                              </a:moveTo>
                              <a:lnTo>
                                <a:pt x="0" y="0"/>
                              </a:lnTo>
                              <a:lnTo>
                                <a:pt x="0" y="18287"/>
                              </a:lnTo>
                              <a:lnTo>
                                <a:pt x="6437376" y="18287"/>
                              </a:lnTo>
                              <a:lnTo>
                                <a:pt x="64373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205550</wp:posOffset>
                </wp:positionH>
                <wp:positionV relativeFrom="paragraph">
                  <wp:posOffset>118973</wp:posOffset>
                </wp:positionV>
                <wp:extent cx="6447155" cy="27940"/>
                <wp:effectExtent b="0" l="0" r="0" t="0"/>
                <wp:wrapTopAndBottom distB="0" distT="0"/>
                <wp:docPr id="72891495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447155" cy="2794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2"/>
        <w:gridCol w:w="6159"/>
        <w:tblGridChange w:id="0">
          <w:tblGrid>
            <w:gridCol w:w="3202"/>
            <w:gridCol w:w="6159"/>
          </w:tblGrid>
        </w:tblGridChange>
      </w:tblGrid>
      <w:tr>
        <w:trPr>
          <w:cantSplit w:val="0"/>
          <w:trHeight w:val="397" w:hRule="atLeast"/>
          <w:tblHeader w:val="0"/>
        </w:trPr>
        <w:tc>
          <w:tcPr>
            <w:shd w:fill="f2f2f2"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RFP Number</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005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sz w:val="21"/>
                <w:szCs w:val="21"/>
                <w:rtl w:val="0"/>
              </w:rPr>
              <w:t xml:space="preserve">27</w:t>
            </w:r>
            <w:r w:rsidDel="00000000" w:rsidR="00000000" w:rsidRPr="00000000">
              <w:rPr>
                <w:rtl w:val="0"/>
              </w:rPr>
            </w:r>
          </w:p>
        </w:tc>
      </w:tr>
      <w:tr>
        <w:trPr>
          <w:cantSplit w:val="0"/>
          <w:trHeight w:val="402" w:hRule="atLeast"/>
          <w:tblHeader w:val="0"/>
        </w:trPr>
        <w:tc>
          <w:tcPr>
            <w:shd w:fill="f2f2f2"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Date of Issue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October 12, 2026</w:t>
            </w:r>
            <w:r w:rsidDel="00000000" w:rsidR="00000000" w:rsidRPr="00000000">
              <w:rPr>
                <w:rtl w:val="0"/>
              </w:rPr>
            </w:r>
          </w:p>
        </w:tc>
      </w:tr>
      <w:tr>
        <w:trPr>
          <w:cantSplit w:val="0"/>
          <w:trHeight w:val="402" w:hRule="atLeast"/>
          <w:tblHeader w:val="0"/>
        </w:trPr>
        <w:tc>
          <w:tcPr>
            <w:shd w:fill="f2f2f2"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Proposal Closing Date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  November 9, 2026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at 2:00 PM Mountain Time</w:t>
            </w:r>
          </w:p>
        </w:tc>
      </w:tr>
      <w:tr>
        <w:trPr>
          <w:cantSplit w:val="0"/>
          <w:trHeight w:val="402" w:hRule="atLeast"/>
          <w:tblHeader w:val="0"/>
        </w:trPr>
        <w:tc>
          <w:tcPr>
            <w:shd w:fill="f2f2f2"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Submit Via</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Rocky Mountain e-Purchasing (BidNet)</w:t>
            </w:r>
          </w:p>
        </w:tc>
      </w:tr>
      <w:tr>
        <w:trPr>
          <w:cantSplit w:val="0"/>
          <w:trHeight w:val="397" w:hRule="atLeast"/>
          <w:tblHeader w:val="0"/>
        </w:trPr>
        <w:tc>
          <w:tcPr>
            <w:shd w:fill="f2f2f2"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Solicitation Contact</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  Rich Harley, Technology Procurement Strategist</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328993</wp:posOffset>
                </wp:positionH>
                <wp:positionV relativeFrom="paragraph">
                  <wp:posOffset>200735</wp:posOffset>
                </wp:positionV>
                <wp:extent cx="6200140" cy="683260"/>
                <wp:effectExtent b="0" l="0" r="0" t="0"/>
                <wp:wrapTopAndBottom distB="0" distT="0"/>
                <wp:docPr id="728914955" name=""/>
                <a:graphic>
                  <a:graphicData uri="http://schemas.microsoft.com/office/word/2010/wordprocessingShape">
                    <wps:wsp>
                      <wps:cNvSpPr/>
                      <wps:cNvPr id="7" name="Shape 7"/>
                      <wps:spPr>
                        <a:xfrm>
                          <a:off x="2250693" y="3443133"/>
                          <a:ext cx="6190615" cy="67373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62.99999237060547" w:line="240"/>
                              <w:ind w:left="208.99999618530273" w:right="202.99999237060547" w:firstLine="208.99999618530273"/>
                              <w:jc w:val="center"/>
                              <w:textDirection w:val="btLr"/>
                            </w:pPr>
                            <w:r w:rsidDel="00000000" w:rsidR="00000000" w:rsidRPr="00000000">
                              <w:rPr>
                                <w:rFonts w:ascii="Arial" w:cs="Arial" w:eastAsia="Arial" w:hAnsi="Arial"/>
                                <w:b w:val="1"/>
                                <w:i w:val="0"/>
                                <w:smallCaps w:val="0"/>
                                <w:strike w:val="0"/>
                                <w:color w:val="000000"/>
                                <w:sz w:val="21"/>
                                <w:vertAlign w:val="baseline"/>
                              </w:rPr>
                              <w:t xml:space="preserve">THIS IS NOT A LOW-BID SOLICITATION. </w:t>
                            </w:r>
                            <w:r w:rsidDel="00000000" w:rsidR="00000000" w:rsidRPr="00000000">
                              <w:rPr>
                                <w:rFonts w:ascii="Arial" w:cs="Arial" w:eastAsia="Arial" w:hAnsi="Arial"/>
                                <w:b w:val="0"/>
                                <w:i w:val="0"/>
                                <w:smallCaps w:val="0"/>
                                <w:strike w:val="0"/>
                                <w:color w:val="000000"/>
                                <w:sz w:val="21"/>
                                <w:vertAlign w:val="baseline"/>
                              </w:rPr>
                              <w:t xml:space="preserve">DCSD will award based on overall value, considering supplier qualifications, price, products, and service capabilities — not price alone.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328993</wp:posOffset>
                </wp:positionH>
                <wp:positionV relativeFrom="paragraph">
                  <wp:posOffset>200735</wp:posOffset>
                </wp:positionV>
                <wp:extent cx="6200140" cy="683260"/>
                <wp:effectExtent b="0" l="0" r="0" t="0"/>
                <wp:wrapTopAndBottom distB="0" distT="0"/>
                <wp:docPr id="72891495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200140" cy="683260"/>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ind w:left="131" w:right="131" w:firstLine="0"/>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Proposals must be received PRIOR TO the date and time stated above.</w:t>
      </w:r>
    </w:p>
    <w:p w:rsidR="00000000" w:rsidDel="00000000" w:rsidP="00000000" w:rsidRDefault="00000000" w:rsidRPr="00000000" w14:paraId="00000018">
      <w:pPr>
        <w:spacing w:before="61" w:lineRule="auto"/>
        <w:ind w:left="131" w:right="131" w:firstLine="0"/>
        <w:jc w:val="center"/>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Late Proposals will not be accepted.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ind w:left="131" w:right="131" w:firstLine="0"/>
        <w:jc w:val="center"/>
        <w:rPr>
          <w:rFonts w:ascii="Arial" w:cs="Arial" w:eastAsia="Arial" w:hAnsi="Arial"/>
          <w:i w:val="1"/>
          <w:iCs w:val="1"/>
          <w:sz w:val="17"/>
          <w:szCs w:val="17"/>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940" w:top="1080" w:left="720" w:right="720" w:header="0" w:footer="757"/>
          <w:pgNumType w:start="1"/>
        </w:sectPr>
      </w:pPr>
      <w:r w:rsidDel="00000000" w:rsidR="00000000" w:rsidRPr="00000000">
        <w:rPr>
          <w:rFonts w:ascii="Arial" w:cs="Arial" w:eastAsia="Arial" w:hAnsi="Arial"/>
          <w:i w:val="1"/>
          <w:iCs w:val="1"/>
          <w:sz w:val="17"/>
          <w:szCs w:val="17"/>
          <w:rtl w:val="0"/>
        </w:rPr>
        <w:t xml:space="preserve">Sections 5.0 through 7.0 and 9.0 through 14.0 are DCSD standard solicitation conditions, except Section 13.2, which is specific to this solicitation. Standard conditions current as of [DATE].</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71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40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Douglas County School District RE-1 (“DCSD” or the “District”) requests </w:t>
      </w:r>
      <w:r w:rsidDel="00000000" w:rsidR="00000000" w:rsidRPr="00000000">
        <w:rPr>
          <w:rFonts w:ascii="Arial" w:cs="Arial" w:eastAsia="Arial" w:hAnsi="Arial"/>
          <w:sz w:val="21"/>
          <w:szCs w:val="21"/>
          <w:rtl w:val="0"/>
        </w:rPr>
        <w:t xml:space="preserve">proposals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from qualified firms or individuals for high-speed, reliable Internet Access Services. Services will deliver primary internet connectivity with DDoS protection to DCSD’s primary data center.</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82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Proposals shall be submitted to the Strategic Sourcing &amp; Contract Management Department of DCSD through Rocky Mountain e-Purchasing (“BidNet”) in accordance with all requirements of this Request for Proposal (“RFP”). Proposals will be received until the date and time stated on the cover page.</w:t>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59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Contact.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questions and communications regarding this RFP shall be submitted through BidNet.</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707"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Effect of Award.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agreement between DCSD and the awarded Respondent, whether executed at award or already in effect, governs the relationship between the parties. Statements in this RFP or in a Response do not modify that agreement unless the parties agree otherwise in writing.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SOLICITATION SCHEDULE</w:t>
      </w:r>
    </w:p>
    <w:p w:rsidR="00000000" w:rsidDel="00000000" w:rsidP="00000000" w:rsidRDefault="00000000" w:rsidRPr="00000000" w14:paraId="00000022">
      <w:pPr>
        <w:spacing w:before="140"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DCSD anticipates the following schedule. Dates other than the Proposal submission deadline are estimates only. DCSD may modify the schedule at any time by Addendum.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1.0" w:type="dxa"/>
        <w:jc w:val="left"/>
        <w:tblInd w:w="10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2"/>
        <w:gridCol w:w="4359"/>
        <w:tblGridChange w:id="0">
          <w:tblGrid>
            <w:gridCol w:w="5002"/>
            <w:gridCol w:w="4359"/>
          </w:tblGrid>
        </w:tblGridChange>
      </w:tblGrid>
      <w:tr>
        <w:trPr>
          <w:cantSplit w:val="0"/>
          <w:trHeight w:val="402" w:hRule="atLeast"/>
          <w:tblHeader w:val="0"/>
        </w:trPr>
        <w:tc>
          <w:tcPr>
            <w:shd w:fill="e8e8e8"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Milestone</w:t>
            </w:r>
          </w:p>
        </w:tc>
        <w:tc>
          <w:tcPr>
            <w:shd w:fill="e8e8e8"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Date</w:t>
            </w:r>
          </w:p>
        </w:tc>
      </w:tr>
      <w:tr>
        <w:trPr>
          <w:cantSplit w:val="0"/>
          <w:trHeight w:val="402"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RFP published</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October 12, 2026</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Pre-proposal site walkthrough</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N/A</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Question deadline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October 23, 2026</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Proposal submission deadline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November 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2:00 PM MT</w:t>
            </w:r>
          </w:p>
        </w:tc>
      </w:tr>
      <w:tr>
        <w:trPr>
          <w:cantSplit w:val="0"/>
          <w:trHeight w:val="402"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Notice of intent to award</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TBD</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200" w:line="240" w:lineRule="auto"/>
        <w:ind w:left="1800" w:right="707" w:hanging="72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Site Walkthrough.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 site walkthrough is required, DCSD will hold it at the date, time, and location stated above. A Proposal from a Respondent that did not sign in at the walkthrough will be rejected as non-responsive. Respondents shall arrive on time; DCSD is not obligated to repeat the walkthrough. Statements made at the walkthrough are informational only and do not modify this RFP.</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33">
      <w:pPr>
        <w:spacing w:before="141" w:lineRule="auto"/>
        <w:ind w:left="108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Douglas County School District RE-1 (“DCSD”) is soliciting proposals from qualified telecommunications and Internet Service Providers (ISPs) to provide high-speed, reliable Internet Access Services. Services will deliver primary internet connectivity with DDoS protection to DCSD’s primary data center.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 OF SERVICES</w:t>
      </w:r>
    </w:p>
    <w:p w:rsidR="00000000" w:rsidDel="00000000" w:rsidP="00000000" w:rsidRDefault="00000000" w:rsidRPr="00000000" w14:paraId="00000036">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Location:</w:t>
      </w:r>
    </w:p>
    <w:p w:rsidR="00000000" w:rsidDel="00000000" w:rsidP="00000000" w:rsidRDefault="00000000" w:rsidRPr="00000000" w14:paraId="00000037">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Primary Site: DCSD Primary Data Center</w:t>
      </w:r>
    </w:p>
    <w:p w:rsidR="00000000" w:rsidDel="00000000" w:rsidP="00000000" w:rsidRDefault="00000000" w:rsidRPr="00000000" w14:paraId="00000038">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Address: 8675 Concord Center Dr, Englewood, CO 80112 (Hosted within US Signal Denver Data Center)</w:t>
      </w:r>
    </w:p>
    <w:p w:rsidR="00000000" w:rsidDel="00000000" w:rsidP="00000000" w:rsidRDefault="00000000" w:rsidRPr="00000000" w14:paraId="00000039">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Demarc Points: Provider must terminate service at the DCSD cabinet/rack within the US Signal facility. Bidders must explicitly state whether US Signal cross-connect installation and recurring monthly fees are included in the quoted price.</w:t>
      </w:r>
    </w:p>
    <w:p w:rsidR="00000000" w:rsidDel="00000000" w:rsidP="00000000" w:rsidRDefault="00000000" w:rsidRPr="00000000" w14:paraId="0000003A">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Bandwidth Options: Provide tiered pricing for 15 Gbps, 25 Gbps, and 35 Gbps symmetrical bandwidth.</w:t>
      </w:r>
    </w:p>
    <w:p w:rsidR="00000000" w:rsidDel="00000000" w:rsidP="00000000" w:rsidRDefault="00000000" w:rsidRPr="00000000" w14:paraId="0000003B">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Bandwidth Scalability: The solution must allow DCSD to increase bandwidth during the contract term in 5 Gbps or 10 Gbps increments upon 30 days’ written notice, using pre-established unit pricing. Unit pricing to be included in the final proposal.</w:t>
      </w:r>
    </w:p>
    <w:p w:rsidR="00000000" w:rsidDel="00000000" w:rsidP="00000000" w:rsidRDefault="00000000" w:rsidRPr="00000000" w14:paraId="0000003C">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Handoff Interface: Dual/Single 100 Gb Ethernet (100GbE) Single-Mode Fiber (SMF) LC optical interface compatible with 100GE-LR4-S QSFP Module.</w:t>
      </w:r>
    </w:p>
    <w:p w:rsidR="00000000" w:rsidDel="00000000" w:rsidP="00000000" w:rsidRDefault="00000000" w:rsidRPr="00000000" w14:paraId="0000003D">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Circuit Architecture Options:</w:t>
      </w:r>
    </w:p>
    <w:p w:rsidR="00000000" w:rsidDel="00000000" w:rsidP="00000000" w:rsidRDefault="00000000" w:rsidRPr="00000000" w14:paraId="0000003E">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A: Single (1) Primary Internet Circuit.</w:t>
      </w:r>
    </w:p>
    <w:p w:rsidR="00000000" w:rsidDel="00000000" w:rsidP="00000000" w:rsidRDefault="00000000" w:rsidRPr="00000000" w14:paraId="0000003F">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B: Two (2) Independent Internet Circuits (Active/Passive or Active/Active edge deployment).</w:t>
      </w:r>
    </w:p>
    <w:p w:rsidR="00000000" w:rsidDel="00000000" w:rsidP="00000000" w:rsidRDefault="00000000" w:rsidRPr="00000000" w14:paraId="00000040">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Diversity Requirement for Option B: Must feature 100% true physical route diversity—including separate physical conduits into the building, separate local loop paths, and distinct Provider Edge (PE) routers/central offices to ensure no single point of failure.</w:t>
      </w:r>
    </w:p>
    <w:p w:rsidR="00000000" w:rsidDel="00000000" w:rsidP="00000000" w:rsidRDefault="00000000" w:rsidRPr="00000000" w14:paraId="00000041">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IP Protocols &amp; Routing: Support for static IPv4, BGP routing (DCSD-owned IP space/ASN support).</w:t>
      </w:r>
    </w:p>
    <w:p w:rsidR="00000000" w:rsidDel="00000000" w:rsidP="00000000" w:rsidRDefault="00000000" w:rsidRPr="00000000" w14:paraId="00000042">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DDoS Mitigation (Pricing separate, not E-Rate eligible): Provide cloud-based or inline Distributed Denial of Service (DDoS) detection and automatic mitigation services on one or both circuits. Pricing for DDoS protection must be itemized separately to evaluate E-Rate eligibility.</w:t>
      </w:r>
    </w:p>
    <w:p w:rsidR="00000000" w:rsidDel="00000000" w:rsidP="00000000" w:rsidRDefault="00000000" w:rsidRPr="00000000" w14:paraId="00000043">
      <w:pPr>
        <w:spacing w:before="141" w:lineRule="auto"/>
        <w:ind w:left="1080" w:right="374" w:firstLine="0"/>
        <w:rPr>
          <w:rFonts w:ascii="Arial" w:cs="Arial" w:eastAsia="Arial" w:hAnsi="Arial"/>
          <w:sz w:val="21"/>
          <w:szCs w:val="21"/>
        </w:rPr>
      </w:pPr>
      <w:sdt>
        <w:sdtPr>
          <w:id w:val="781180572"/>
          <w:tag w:val="goog_rdk_0"/>
        </w:sdtPr>
        <w:sdtContent>
          <w:r w:rsidDel="00000000" w:rsidR="00000000" w:rsidRPr="00000000">
            <w:rPr>
              <w:rFonts w:ascii="Arial Unicode MS" w:cs="Arial Unicode MS" w:eastAsia="Arial Unicode MS" w:hAnsi="Arial Unicode MS"/>
              <w:sz w:val="21"/>
              <w:szCs w:val="21"/>
              <w:rtl w:val="0"/>
            </w:rPr>
            <w:t xml:space="preserve">Service Level Agreement (SLA): Solution must guarantee 99.99% availability, latency ≤ 10 ms, packet loss &lt; 0.1% and a Mean Time of Repair (MTTR) ≤ 4 hours.</w:t>
          </w:r>
        </w:sdtContent>
      </w:sdt>
    </w:p>
    <w:p w:rsidR="00000000" w:rsidDel="00000000" w:rsidP="00000000" w:rsidRDefault="00000000" w:rsidRPr="00000000" w14:paraId="00000044">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Contract Terms &amp; Timeline:</w:t>
      </w:r>
    </w:p>
    <w:p w:rsidR="00000000" w:rsidDel="00000000" w:rsidP="00000000" w:rsidRDefault="00000000" w:rsidRPr="00000000" w14:paraId="00000045">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Service Start Date: July 1, 2027 (aligning with existing contract expiration).</w:t>
      </w:r>
    </w:p>
    <w:p w:rsidR="00000000" w:rsidDel="00000000" w:rsidP="00000000" w:rsidRDefault="00000000" w:rsidRPr="00000000" w14:paraId="00000046">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Base Contract Terms: Quotes requested for 1-Year, 3-Year, and 5-Year terms.</w:t>
      </w:r>
    </w:p>
    <w:p w:rsidR="00000000" w:rsidDel="00000000" w:rsidP="00000000" w:rsidRDefault="00000000" w:rsidRPr="00000000" w14:paraId="00000047">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Voluntary Extensions: Specify options for up to five (5) single-year voluntary extensions beyond the primary term.</w:t>
      </w:r>
    </w:p>
    <w:p w:rsidR="00000000" w:rsidDel="00000000" w:rsidP="00000000" w:rsidRDefault="00000000" w:rsidRPr="00000000" w14:paraId="00000048">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Bidders must hold an active Service Provider Identification Number (SPIN) and be in good standing with the FCC/USAC.</w:t>
      </w:r>
    </w:p>
    <w:p w:rsidR="00000000" w:rsidDel="00000000" w:rsidP="00000000" w:rsidRDefault="00000000" w:rsidRPr="00000000" w14:paraId="00000049">
      <w:pPr>
        <w:spacing w:before="141" w:lineRule="auto"/>
        <w:ind w:left="108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Cost proposals must clearly itemize E-Rate eligible vs. ineligible costs.</w:t>
      </w:r>
    </w:p>
    <w:p w:rsidR="00000000" w:rsidDel="00000000" w:rsidP="00000000" w:rsidRDefault="00000000" w:rsidRPr="00000000" w14:paraId="0000004A">
      <w:pPr>
        <w:spacing w:before="141" w:lineRule="auto"/>
        <w:ind w:left="1080" w:right="374" w:firstLine="0"/>
        <w:rPr>
          <w:rFonts w:ascii="Arial" w:cs="Arial" w:eastAsia="Arial" w:hAnsi="Arial"/>
          <w:i w:val="1"/>
          <w:iCs w:val="1"/>
          <w:sz w:val="21"/>
          <w:szCs w:val="21"/>
        </w:rPr>
      </w:pPr>
      <w:r w:rsidDel="00000000" w:rsidR="00000000" w:rsidRPr="00000000">
        <w:rPr>
          <w:rFonts w:ascii="Arial" w:cs="Arial" w:eastAsia="Arial" w:hAnsi="Arial"/>
          <w:sz w:val="21"/>
          <w:szCs w:val="21"/>
          <w:rtl w:val="0"/>
        </w:rPr>
        <w:t xml:space="preserve">Bidders agree to comply with USAC Lowest Corresponding Price (LCP) guidelines.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04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9"/>
        </w:tabs>
        <w:spacing w:after="0" w:before="136" w:line="240" w:lineRule="auto"/>
        <w:ind w:left="1799" w:right="0" w:hanging="71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Addendum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a written modification to this RFP issued by DCSD through BidNet.</w:t>
      </w:r>
    </w:p>
    <w:p w:rsidR="00000000" w:rsidDel="00000000" w:rsidP="00000000" w:rsidRDefault="00000000" w:rsidRPr="00000000" w14:paraId="0000004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2" w:line="240" w:lineRule="auto"/>
        <w:ind w:left="1800" w:right="71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Contract Documents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the agreement DCSD requires the awarded Respondent to execute, together with all attachments, exhibits, and statements of work.</w:t>
      </w:r>
    </w:p>
    <w:p w:rsidR="00000000" w:rsidDel="00000000" w:rsidP="00000000" w:rsidRDefault="00000000" w:rsidRPr="00000000" w14:paraId="0000004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2" w:line="240" w:lineRule="auto"/>
        <w:ind w:left="1800" w:right="71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Master Agreement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the agreement attached to this RFP as Attachment A, which the awarded Respondent is required to execute.</w:t>
      </w:r>
    </w:p>
    <w:p w:rsidR="00000000" w:rsidDel="00000000" w:rsidP="00000000" w:rsidRDefault="00000000" w:rsidRPr="00000000" w14:paraId="0000005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694"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Respondent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the person or entity submitting a Response. A solicitation document may refer to a Respondent as a proposer, bidder, offeror, or supplier; each such term has the meaning given to Respondent.</w:t>
      </w:r>
    </w:p>
    <w:p w:rsidR="00000000" w:rsidDel="00000000" w:rsidP="00000000" w:rsidRDefault="00000000" w:rsidRPr="00000000" w14:paraId="0000005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39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Response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the submission made by a Respondent. A solicitation document may refer to a Response as a proposal, statement of qualifications, quotation, or bid; each such term has the meaning given to Response.</w:t>
      </w:r>
    </w:p>
    <w:p w:rsidR="00000000" w:rsidDel="00000000" w:rsidP="00000000" w:rsidRDefault="00000000" w:rsidRPr="00000000" w14:paraId="0000005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80" w:line="240" w:lineRule="auto"/>
        <w:ind w:left="1800" w:right="554"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Proposal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means a Response submitted in reply to this RFP. Proposal and Response have the same meaning. Proposer and Respondent have the same meaning.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SOLICITATION PROCESS</w:t>
      </w:r>
    </w:p>
    <w:p w:rsidR="00000000" w:rsidDel="00000000" w:rsidP="00000000" w:rsidRDefault="00000000" w:rsidRPr="00000000" w14:paraId="0000005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35" w:line="240" w:lineRule="auto"/>
        <w:ind w:left="1800" w:right="800"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Issuance.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issues solicitation documents through BidNet. Respondents are solely responsible for monitoring BidNet for Addenda and other communications relating to this RFP.</w:t>
      </w:r>
    </w:p>
    <w:p w:rsidR="00000000" w:rsidDel="00000000" w:rsidP="00000000" w:rsidRDefault="00000000" w:rsidRPr="00000000" w14:paraId="0000005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48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Questions.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Questions concerning this RFP must be submitted through BidNet by the deadline stated in Section 2.0. DCSD is not obligated to respond to questions received after the deadline.</w:t>
      </w:r>
    </w:p>
    <w:p w:rsidR="00000000" w:rsidDel="00000000" w:rsidP="00000000" w:rsidRDefault="00000000" w:rsidRPr="00000000" w14:paraId="0000005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36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Addenda.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may modify this RFP only by written Addendum issued through BidNet. Verbal statements and written responses not issued as an Addendum do not modify this RFP and may not be relied upon. Respondent shall acknowledge receipt of all Addenda in its Response.</w:t>
      </w:r>
    </w:p>
    <w:p w:rsidR="00000000" w:rsidDel="00000000" w:rsidP="00000000" w:rsidRDefault="00000000" w:rsidRPr="00000000" w14:paraId="0000005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3" w:line="240" w:lineRule="auto"/>
        <w:ind w:left="1800" w:right="43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Restricted Communications.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From the date this RFP is issued until DCSD issues notice of award or cancellation, Respondent and its representatives shall not communicate regarding this RFP with any DCSD employee, officer, agent, Board member, or evaluation committee member, other than the contact identified in this RFP and through the means directed in this RFP. Violation of this Section may result in rejection of the Response.</w:t>
      </w:r>
    </w:p>
    <w:p w:rsidR="00000000" w:rsidDel="00000000" w:rsidP="00000000" w:rsidRDefault="00000000" w:rsidRPr="00000000" w14:paraId="0000005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7" w:line="242" w:lineRule="auto"/>
        <w:ind w:left="1800" w:right="720"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Schedule.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Section 2.0 states the anticipated solicitation schedule. DCSD may modify the schedule at any time by Addendum.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PROPOSAL PREPARATION AND SUBMISSION</w:t>
      </w:r>
    </w:p>
    <w:p w:rsidR="00000000" w:rsidDel="00000000" w:rsidP="00000000" w:rsidRDefault="00000000" w:rsidRPr="00000000" w14:paraId="0000005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41" w:line="240" w:lineRule="auto"/>
        <w:ind w:left="1800" w:right="873"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Responses must be submitted electronically through BidNet in the format required by this RFP and must be received no later than the date and time stated in this RFP.</w:t>
      </w:r>
    </w:p>
    <w:p w:rsidR="00000000" w:rsidDel="00000000" w:rsidP="00000000" w:rsidRDefault="00000000" w:rsidRPr="00000000" w14:paraId="0000005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710"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Late Responses.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will not accept or consider a Response received after the stated deadline. Respondent bears sole responsibility for timely submission.</w:t>
      </w:r>
    </w:p>
    <w:p w:rsidR="00000000" w:rsidDel="00000000" w:rsidP="00000000" w:rsidRDefault="00000000" w:rsidRPr="00000000" w14:paraId="0000005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6" w:line="242" w:lineRule="auto"/>
        <w:ind w:left="1800" w:right="36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Signature Authority.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Response must be signed by an individual authorized to bind the Respondent, with that individual’s name and title clearly identified.</w:t>
      </w:r>
    </w:p>
    <w:p w:rsidR="00000000" w:rsidDel="00000000" w:rsidP="00000000" w:rsidRDefault="00000000" w:rsidRPr="00000000" w14:paraId="0000005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7" w:line="242" w:lineRule="auto"/>
        <w:ind w:left="1800" w:right="474"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Validity Period.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Response contents, including pricing, shall remain valid and irrevocable for ninety (90) days following the submission deadline.</w:t>
      </w:r>
    </w:p>
    <w:p w:rsidR="00000000" w:rsidDel="00000000" w:rsidP="00000000" w:rsidRDefault="00000000" w:rsidRPr="00000000" w14:paraId="0000006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43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Modification and Withdrawal. </w:t>
      </w:r>
      <w:r w:rsidDel="00000000" w:rsidR="00000000" w:rsidRPr="00000000">
        <w:rPr>
          <w:rFonts w:ascii="Arial" w:cs="Arial" w:eastAsia="Arial" w:hAnsi="Arial"/>
          <w:sz w:val="21"/>
          <w:szCs w:val="21"/>
          <w:rtl w:val="0"/>
        </w:rPr>
        <w:t xml:space="preserve">Respondent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may modify or withdraw its Response through BidNet at any time prior to the submission deadline. After the deadline, Respondent may not unilaterally modify or withdraw its Response, except as requested or permitted by DCSD.</w:t>
      </w:r>
    </w:p>
    <w:p w:rsidR="00000000" w:rsidDel="00000000" w:rsidP="00000000" w:rsidRDefault="00000000" w:rsidRPr="00000000" w14:paraId="0000006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38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Cost of Preparation.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is not liable for any cost incurred by Respondent in preparing or submitting a Response, or for any work performed prior to execution of the Contract Documents.</w:t>
      </w:r>
    </w:p>
    <w:p w:rsidR="00000000" w:rsidDel="00000000" w:rsidP="00000000" w:rsidRDefault="00000000" w:rsidRPr="00000000" w14:paraId="0000006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2" w:lineRule="auto"/>
        <w:ind w:left="1800" w:right="112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Ownership of Responses.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Responses and accompanying materials become the property of DCSD upon submission.</w:t>
      </w:r>
    </w:p>
    <w:p w:rsidR="00000000" w:rsidDel="00000000" w:rsidP="00000000" w:rsidRDefault="00000000" w:rsidRPr="00000000" w14:paraId="00000063">
      <w:pPr>
        <w:keepNext w:val="1"/>
        <w:keepLines w:val="1"/>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51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 of District Branding.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Respondent using DCSD marks or logos in its Response shall use the current brand standards published by DCSD 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https://www.dcsdk12.org/about/departments/communications/branding-logos-and-templates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240" w:before="140" w:line="240" w:lineRule="auto"/>
        <w:ind w:left="1800" w:right="56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Responsiveness.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Response that does not conform to the requirements of this RFP may be determined non-responsive and receive no further consideration. DCSD may waive or decline to waive any informality or irregularity in any Response.</w:t>
      </w:r>
    </w:p>
    <w:p w:rsidR="00000000" w:rsidDel="00000000" w:rsidP="00000000" w:rsidRDefault="00000000" w:rsidRPr="00000000" w14:paraId="00000065">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65"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PROPOSAL FORMAT AND CONTENT</w:t>
      </w:r>
    </w:p>
    <w:p w:rsidR="00000000" w:rsidDel="00000000" w:rsidP="00000000" w:rsidRDefault="00000000" w:rsidRPr="00000000" w14:paraId="00000066">
      <w:pPr>
        <w:spacing w:before="135" w:lineRule="auto"/>
        <w:ind w:left="1080" w:right="360"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 maintain comparability in review and evaluation, Proposals shall be organized in the order below. Respondents shall provide only the information requested and shall avoid promotional materials. All pages shall be consecutively numbered. A Proposal that does not conform may be determined non-responsive.</w:t>
      </w:r>
    </w:p>
    <w:p w:rsidR="00000000" w:rsidDel="00000000" w:rsidP="00000000" w:rsidRDefault="00000000" w:rsidRPr="00000000" w14:paraId="0000006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8" w:line="242" w:lineRule="auto"/>
        <w:ind w:left="1800" w:right="43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Table of Contents.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all material and responses by page number, in sequential order, including enclosures.</w:t>
      </w:r>
    </w:p>
    <w:p w:rsidR="00000000" w:rsidDel="00000000" w:rsidP="00000000" w:rsidRDefault="00000000" w:rsidRPr="00000000" w14:paraId="0000006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37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Cover Letter.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brief letter stating Respondent’s understanding of the requirements and its interest in and ability to perform. The letter shall be signed by an individual authorized to bind Respondent and shall identify all persons authorized to present on Respondent’s behalf, with name, title, address, telephone, and email.</w:t>
      </w:r>
    </w:p>
    <w:p w:rsidR="00000000" w:rsidDel="00000000" w:rsidP="00000000" w:rsidRDefault="00000000" w:rsidRPr="00000000" w14:paraId="0000006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546"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Qualifications and Personnel.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Summarize the qualifications of the firm, including any subcontractors or subconsultants. Identify the individuals who will administer day-to-day operations of the DCSD contract, their credentials, and the percentage of the contract each is expected to perform. Include an organizational chart identifying staff responsible for contract duties. Personnel identified shall not be changed without DCSD’s prior written approval, and DCSD may terminate the resulting contract if key personnel change or the working relationship is not satisfactory. Include resumes for the personnel proposed to perform the work.</w:t>
      </w:r>
    </w:p>
    <w:p w:rsidR="00000000" w:rsidDel="00000000" w:rsidP="00000000" w:rsidRDefault="00000000" w:rsidRPr="00000000" w14:paraId="0000006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485"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three (3) references from the K-12 education market from the current calendar year or the two (2) preceding calendar years. Include customer name, address, contact name, telephone, and email. Separately, summarize all contracts of similar size and scope performed within the past three (3) years, including project name, agency, contract dates, contract value, and a contact person.</w:t>
      </w:r>
    </w:p>
    <w:p w:rsidR="00000000" w:rsidDel="00000000" w:rsidP="00000000" w:rsidRDefault="00000000" w:rsidRPr="00000000" w14:paraId="0000006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2" w:line="240" w:lineRule="auto"/>
        <w:ind w:left="1800" w:right="815"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Response to Scope.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Acknowledge agreement with each requirement in Section 4.0 or propose an alternative for DCSD to consider. Summarize Respondent’s approach, understanding of the services, and any special considerations of which DCSD should be aware. Any exception to the scope shall be identified in Attachment B.</w:t>
      </w:r>
    </w:p>
    <w:p w:rsidR="00000000" w:rsidDel="00000000" w:rsidP="00000000" w:rsidRDefault="00000000" w:rsidRPr="00000000" w14:paraId="0000006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8" w:line="242" w:lineRule="auto"/>
        <w:ind w:left="1800" w:right="50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Pricing.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pricing in the format required by this RFP. Pricing shall exclude taxes from which DCSD is exempt.</w:t>
      </w:r>
    </w:p>
    <w:p w:rsidR="00000000" w:rsidDel="00000000" w:rsidP="00000000" w:rsidRDefault="00000000" w:rsidRPr="00000000" w14:paraId="0000006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497"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Exceptions.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Complete and submit Attachment B, Exceptions Form, identifying every exception Respondent takes to this RFP and to the Master Agreement. Section 11.0 states how DCSD treats exceptions.</w:t>
      </w:r>
    </w:p>
    <w:p w:rsidR="00000000" w:rsidDel="00000000" w:rsidP="00000000" w:rsidRDefault="00000000" w:rsidRPr="00000000" w14:paraId="0000006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372"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Debarment Certification.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Complete, sign, and submit Attachment C, Certification Regarding Debarment and Suspension.</w:t>
      </w:r>
    </w:p>
    <w:p w:rsidR="00000000" w:rsidDel="00000000" w:rsidP="00000000" w:rsidRDefault="00000000" w:rsidRPr="00000000" w14:paraId="0000006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80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Appendices.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Content is at Respondent’s discretion. Materials should be limited to those helpful to DCSD in understanding the goods or services proposed.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1">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CERTIFICATION REGARDING DEBARMENT AND SUSPENSION</w:t>
      </w:r>
    </w:p>
    <w:p w:rsidR="00000000" w:rsidDel="00000000" w:rsidP="00000000" w:rsidRDefault="00000000" w:rsidRPr="00000000" w14:paraId="00000072">
      <w:pPr>
        <w:keepNext w:val="1"/>
        <w:keepLines w:val="1"/>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534"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Certification by Submission.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submitting a Response, Respondent certifies, to the best of its knowledge and belief, that neither Respondent nor its principals:</w:t>
      </w:r>
    </w:p>
    <w:p w:rsidR="00000000" w:rsidDel="00000000" w:rsidP="00000000" w:rsidRDefault="00000000" w:rsidRPr="00000000" w14:paraId="0000007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41" w:line="240" w:lineRule="auto"/>
        <w:ind w:left="2232" w:right="380"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presently debarred, suspended, proposed for debarment, declared ineligible, or voluntarily excluded from covered transactions by any federal, state, or local department or agency;</w:t>
      </w:r>
    </w:p>
    <w:p w:rsidR="00000000" w:rsidDel="00000000" w:rsidP="00000000" w:rsidRDefault="00000000" w:rsidRPr="00000000" w14:paraId="0000007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80" w:line="240" w:lineRule="auto"/>
        <w:ind w:left="2232" w:right="462"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within the three-year period preceding submission of the Response, been convicted of or had a civil judgment rendered against them for commission of fraud or a criminal offense in connection with obtaining, attempting to obtain, or performing a public transaction or contract; violation of federal or state antitrust statutes; or commission of embezzlement, theft, forgery, bribery, falsification or destruction of records, making false statements, or receiving stolen property;</w:t>
      </w:r>
    </w:p>
    <w:p w:rsidR="00000000" w:rsidDel="00000000" w:rsidP="00000000" w:rsidRDefault="00000000" w:rsidRPr="00000000" w14:paraId="0000007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0" w:line="240" w:lineRule="auto"/>
        <w:ind w:left="2232" w:right="886"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presently indicted for or otherwise criminally or civilly charged by a government entity with commission of any offense described in subsection (b) above; or</w:t>
      </w:r>
    </w:p>
    <w:p w:rsidR="00000000" w:rsidDel="00000000" w:rsidP="00000000" w:rsidRDefault="00000000" w:rsidRPr="00000000" w14:paraId="0000007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17" w:line="242" w:lineRule="auto"/>
        <w:ind w:left="2232" w:right="649"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within the three-year period preceding submission of the Response, had one or more public transactions terminated for cause or default.</w:t>
      </w:r>
    </w:p>
    <w:p w:rsidR="00000000" w:rsidDel="00000000" w:rsidP="00000000" w:rsidRDefault="00000000" w:rsidRPr="00000000" w14:paraId="0000007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17" w:line="240" w:lineRule="auto"/>
        <w:ind w:left="1800" w:right="732"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Written Certification Required.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submit with its Response the signed Certification Regarding Debarment and Suspension attached as Attachment C. Failure to submit the signed certification may render the Response non-responsive.</w:t>
      </w:r>
    </w:p>
    <w:p w:rsidR="00000000" w:rsidDel="00000000" w:rsidP="00000000" w:rsidRDefault="00000000" w:rsidRPr="00000000" w14:paraId="0000007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40" w:line="240" w:lineRule="auto"/>
        <w:ind w:left="1800" w:right="848"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Inability to Certify.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Respondent unable to certify each statement in Section 9.1 is not eligible for award, and its Response will be rejected.</w:t>
      </w:r>
    </w:p>
    <w:p w:rsidR="00000000" w:rsidDel="00000000" w:rsidP="00000000" w:rsidRDefault="00000000" w:rsidRPr="00000000" w14:paraId="0000007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555"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Continuing Obligation.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notify DCSD in writing immediately if any certification made under Section 9.1 becomes inaccurate at any time during this solicitation or during the term of any resulting contract.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B">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REPRESENTATIONS AND CERTIFICATIONS</w:t>
      </w:r>
    </w:p>
    <w:p w:rsidR="00000000" w:rsidDel="00000000" w:rsidP="00000000" w:rsidRDefault="00000000" w:rsidRPr="00000000" w14:paraId="0000007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5" w:line="240" w:lineRule="auto"/>
        <w:ind w:left="1800" w:right="54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Independent Response.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certifies that its Response was arrived at independently and without collusion with any other Respondent, and that the contents of its Response have not been and will not be disclosed to any person outside Respondent’s organization prior to the submission deadline.</w:t>
      </w:r>
    </w:p>
    <w:p w:rsidR="00000000" w:rsidDel="00000000" w:rsidP="00000000" w:rsidRDefault="00000000" w:rsidRPr="00000000" w14:paraId="0000007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0" w:before="143" w:line="240" w:lineRule="auto"/>
        <w:ind w:left="1800" w:right="928"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Conflict of Interest.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disclose in its Response any actual or potential conflict of interest, including any financial, familial, or employment relationship between Respondent or its principals and any DCSD employee, officer, or Board member. This requirement shall also apply to any subcontractors or other parties who will be participating in performing Respondent’s responsibilities.  </w:t>
      </w:r>
    </w:p>
    <w:p w:rsidR="00000000" w:rsidDel="00000000" w:rsidP="00000000" w:rsidRDefault="00000000" w:rsidRPr="00000000" w14:paraId="0000007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897"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Gifts and Gratuities.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not offer or provide any gift, gratuity, favor, entertainment, kickback, or thing of value to any DCSD employee, officer, or Board member in connection with this RFP, consistent with C.R.S. § 24-18-104. Unauthorized contact with DCSD personnel regarding this RFP is prohibited and may be grounds for disqualification. </w:t>
      </w:r>
    </w:p>
    <w:p w:rsidR="00000000" w:rsidDel="00000000" w:rsidP="00000000" w:rsidRDefault="00000000" w:rsidRPr="00000000" w14:paraId="0000007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640"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Public Contracts for Services.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certifies that it does not knowingly employ or contract with a worker without authorization to perform work under a public contract for services, and that it will comply with C.R.S. §§ 8-17.5-101 et seq.</w:t>
      </w:r>
    </w:p>
    <w:p w:rsidR="00000000" w:rsidDel="00000000" w:rsidP="00000000" w:rsidRDefault="00000000" w:rsidRPr="00000000" w14:paraId="0000008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43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Compliance with Law.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comply with all applicable federal, state, and local laws, regulations, and codes, and shall obtain all licenses and permits necessary to perform.</w:t>
      </w:r>
    </w:p>
    <w:p w:rsidR="00000000" w:rsidDel="00000000" w:rsidP="00000000" w:rsidRDefault="00000000" w:rsidRPr="00000000" w14:paraId="0000008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52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Non-Discrimination.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affords equal opportunity in its employment, services, programs, and activities. Respondent shall not discriminate on the basis of age, race, color, national origin, sex, religion, creed, or disability. Businesses owned and operated by minorities, women, and veterans are encouraged to respond.</w:t>
      </w:r>
    </w:p>
    <w:p w:rsidR="00000000" w:rsidDel="00000000" w:rsidP="00000000" w:rsidRDefault="00000000" w:rsidRPr="00000000" w14:paraId="00000082">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 DOCUMENTS AND EXCEPTIONS</w:t>
      </w:r>
    </w:p>
    <w:p w:rsidR="00000000" w:rsidDel="00000000" w:rsidP="00000000" w:rsidRDefault="00000000" w:rsidRPr="00000000" w14:paraId="0000008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41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Applicable Agreement.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Master Agreement is attached as Attachment A. Respondent shall review it in its entirety before submitting a Response.</w:t>
      </w:r>
    </w:p>
    <w:p w:rsidR="00000000" w:rsidDel="00000000" w:rsidP="00000000" w:rsidRDefault="00000000" w:rsidRPr="00000000" w14:paraId="0000008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40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Disclosure of Exceptions.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Respondent shall submit all exceptions to the Master Agreement with its Response, using Attachment B, Exceptions Form. Each exception shall identify the section to which it applies, state the proposed alternative language, and state the basis for the exception.</w:t>
      </w:r>
    </w:p>
    <w:p w:rsidR="00000000" w:rsidDel="00000000" w:rsidP="00000000" w:rsidRDefault="00000000" w:rsidRPr="00000000" w14:paraId="0000008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80" w:line="240" w:lineRule="auto"/>
        <w:ind w:left="1800" w:right="50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Waiver.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Exceptions not disclosed in the Response are waived. A Respondent that does not submit exceptions is deemed to accept the Master Agreement in its entirety.</w:t>
      </w:r>
    </w:p>
    <w:p w:rsidR="00000000" w:rsidDel="00000000" w:rsidP="00000000" w:rsidRDefault="00000000" w:rsidRPr="00000000" w14:paraId="0000008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0" w:before="141" w:line="240" w:lineRule="auto"/>
        <w:ind w:left="1800" w:right="359"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 Obligation to Accept.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is under no obligation to accept any exception. DCSD may consider exceptions taken when evaluating a Response. DCSD may reject a Response, in whole or in part, on the basis of exceptions taken. Material or extensive exceptions may render a Response non-responsive.</w:t>
      </w:r>
    </w:p>
    <w:p w:rsidR="00000000" w:rsidDel="00000000" w:rsidP="00000000" w:rsidRDefault="00000000" w:rsidRPr="00000000" w14:paraId="0000008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407"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Execution.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Award is contingent upon execution of the Contract Documents. If the awarded Respondent fails to execute the Contract Documents within the time stated by DCSD, DCSD may withdraw the award and proceed to the next Respondent or cancel this RFP.</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9">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MINIMUM CONTRACT REQUIREMENTS</w:t>
      </w:r>
    </w:p>
    <w:p w:rsidR="00000000" w:rsidDel="00000000" w:rsidP="00000000" w:rsidRDefault="00000000" w:rsidRPr="00000000" w14:paraId="0000008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5" w:line="240" w:lineRule="auto"/>
        <w:ind w:left="1800" w:right="44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Application of this Section.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Section states minimum requirements applicable to any award. Where DCSD and the awarded Respondent execute Contract Documents, the Contract Documents control and supersede this Section. Where no Contract Documents are executed, this Section applies to the award and to performance thereunder.</w:t>
      </w:r>
    </w:p>
    <w:p w:rsidR="00000000" w:rsidDel="00000000" w:rsidP="00000000" w:rsidRDefault="00000000" w:rsidRPr="00000000" w14:paraId="0000008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3" w:line="240" w:lineRule="auto"/>
        <w:ind w:left="1800" w:right="51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Insurance.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awarded Respondent shall maintain, at its own expense, the following minimum coverages throughout the term of the award, and shall provide DCSD a certificate of insurance evidencing compliance prior to commencing performance. All policies shall be issued by carriers rated A-, Class VII or better in the most current edition of Best’s Reports. The awarded Respondent shall ensure its subcontractors maintain equivalent coverage.</w:t>
      </w:r>
    </w:p>
    <w:p w:rsidR="00000000" w:rsidDel="00000000" w:rsidP="00000000" w:rsidRDefault="00000000" w:rsidRPr="00000000" w14:paraId="0000008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37" w:line="240" w:lineRule="auto"/>
        <w:ind w:left="2232" w:right="592"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Commercial general liability insurance with limits of not less than $1,000,000 per occurrence and $2,000,000 aggregate, including ongoing and products-completed operations and insured contract coverage, which shall be primary and noncontributory and shall not erode with costs of defense. DCSD, its officers, directors, Board of Education, and employees shall be named as additional insureds.</w:t>
      </w:r>
    </w:p>
    <w:p w:rsidR="00000000" w:rsidDel="00000000" w:rsidP="00000000" w:rsidRDefault="00000000" w:rsidRPr="00000000" w14:paraId="0000008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2" w:line="240" w:lineRule="auto"/>
        <w:ind w:left="2232" w:right="406"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personnel operate vehicles on or in connection with the award, automobile liability insurance for owned, hired, and non-owned vehicles with a combined single limit of not less than $1,000,000 per occurrence, including a waiver of subrogation in favor of DCSD and naming DCSD, its officers, directors, Board of Education, and employees as additional insureds.</w:t>
      </w:r>
    </w:p>
    <w:p w:rsidR="00000000" w:rsidDel="00000000" w:rsidP="00000000" w:rsidRDefault="00000000" w:rsidRPr="00000000" w14:paraId="0000008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2" w:line="240" w:lineRule="auto"/>
        <w:ind w:left="2232" w:right="1147"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Workers’ compensation coverage as required by law. The awarded Respondent assumes full responsibility for all workers’ compensation claims arising from its performance.</w:t>
      </w:r>
    </w:p>
    <w:p w:rsidR="00000000" w:rsidDel="00000000" w:rsidP="00000000" w:rsidRDefault="00000000" w:rsidRPr="00000000" w14:paraId="0000008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16" w:line="240" w:lineRule="auto"/>
        <w:ind w:left="1800" w:right="663"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Additional Coverages.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may require additional or higher coverages in the Contract Documents or applicable statement of work based on the nature of the goods or services awarded. The coverages stated in Section 12.2 are minimums and do not limit any requirement imposed at contracting.</w:t>
      </w:r>
    </w:p>
    <w:p w:rsidR="00000000" w:rsidDel="00000000" w:rsidP="00000000" w:rsidRDefault="00000000" w:rsidRPr="00000000" w14:paraId="0000009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3" w:line="240" w:lineRule="auto"/>
        <w:ind w:left="1800" w:right="55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Indemnification.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awarded Respondent shall indemnify, defend, and hold harmless DCSD, its elected officials, employees, representatives, and agents from and against all claims by third parties for property damage, bodily injury, damages, liabilities, costs, expenses, and attorney fees arising out of or connected with any act or omission of the awarded Respondent, its employees, agents, subcontractors, or assignees. If the awarded Respondent is a public entity, this Section applies to the extent authorized by law and shall not be construed as a waiver of any protection under the Colorado Governmental Immunity Act.</w:t>
      </w:r>
    </w:p>
    <w:p w:rsidR="00000000" w:rsidDel="00000000" w:rsidP="00000000" w:rsidRDefault="00000000" w:rsidRPr="00000000" w14:paraId="0000009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80" w:line="240" w:lineRule="auto"/>
        <w:ind w:left="1800" w:right="43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Warranty.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awarded Respondent warrants that all goods, materials, and work will conform to the applicable drawings, specifications, samples, and other descriptions furnished to or by DCSD, and will be free from defects. Without limiting any right DCSD may have at law or in equity, goods that are not as warranted or that do not conform may be returned at the awarded Respondent’s expense within a reasonable time after delivery, for credit or replacement as DCSD directs.</w:t>
      </w:r>
    </w:p>
    <w:p w:rsidR="00000000" w:rsidDel="00000000" w:rsidP="00000000" w:rsidRDefault="00000000" w:rsidRPr="00000000" w14:paraId="0000009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80" w:line="240" w:lineRule="auto"/>
        <w:ind w:left="1800" w:right="43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Remediation.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the awarded Respondent fails to timely remediate nonconforming goods or services after written notice from DCSD, DCSD may perform or have performed any necessary remediation and invoice the awarded Respondent for the cost, which the awarded Respondent shall pay within thirty (30) days of receipt. This right is in addition to all other remedies available to DCSD, including termination for cause.</w:t>
      </w:r>
    </w:p>
    <w:p w:rsidR="00000000" w:rsidDel="00000000" w:rsidP="00000000" w:rsidRDefault="00000000" w:rsidRPr="00000000" w14:paraId="0000009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356"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Background Checks.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awarded Respondent shall conduct, at its own expense, a criminal background check for each employee who is or is reasonably likely to be in the presence of DCSD students or on DCSD property, consistent with C.R.S. § 22-32-109.8. The awarded Respondent shall not assign any employee who has been convicted of, pled nolo contendere to, or received a deferred sentence or deferred prosecution for a felony or for any crime involving unlawful sexual behavior or unlawful behavior involving children. The awarded Respondent shall complete a Verification of Background Check upon DCSD’s request.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5">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AND AWARD</w:t>
      </w:r>
    </w:p>
    <w:p w:rsidR="00000000" w:rsidDel="00000000" w:rsidP="00000000" w:rsidRDefault="00000000" w:rsidRPr="00000000" w14:paraId="0000009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63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Evaluation.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will review Proposals applying the criteria stated in Section 13.2. DCSD may, at its discretion, convene an evaluation committee and may request clarification, additional information, samples, presentations, interviews, or demonstrations from one or more Respondents.</w:t>
      </w:r>
    </w:p>
    <w:p w:rsidR="00000000" w:rsidDel="00000000" w:rsidP="00000000" w:rsidRDefault="00000000" w:rsidRPr="00000000" w14:paraId="0000009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9"/>
        </w:tabs>
        <w:spacing w:after="0" w:before="140" w:line="240" w:lineRule="auto"/>
        <w:ind w:left="1799" w:right="0" w:hanging="71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Evaluation Criteria.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will evaluate Proposals against the following criteria:</w:t>
      </w:r>
    </w:p>
    <w:p w:rsidR="00000000" w:rsidDel="00000000" w:rsidP="00000000" w:rsidRDefault="00000000" w:rsidRPr="00000000" w14:paraId="00000098">
      <w:pPr>
        <w:ind w:left="720" w:firstLine="0"/>
        <w:rPr>
          <w:rFonts w:ascii="Arial" w:cs="Arial" w:eastAsia="Arial" w:hAnsi="Arial"/>
        </w:rPr>
      </w:pPr>
      <w:r w:rsidDel="00000000" w:rsidR="00000000" w:rsidRPr="00000000">
        <w:rPr>
          <w:rFonts w:ascii="Arial" w:cs="Arial" w:eastAsia="Arial" w:hAnsi="Arial"/>
          <w:rtl w:val="0"/>
        </w:rPr>
        <w:t xml:space="preserve">In accordance with USAC/E-Rate program guidelines, the price of E-Rate eligible services will be the single most heavily weighted factor in the evaluation process. However, overall selection will be based on the highest total score across technical, operational, and financial considerations to ensure the best overall value for DCSD.</w:t>
      </w:r>
    </w:p>
    <w:p w:rsidR="00000000" w:rsidDel="00000000" w:rsidP="00000000" w:rsidRDefault="00000000" w:rsidRPr="00000000" w14:paraId="00000099">
      <w:pPr>
        <w:ind w:left="720" w:firstLine="0"/>
        <w:rPr>
          <w:rFonts w:ascii="Arial" w:cs="Arial" w:eastAsia="Arial" w:hAnsi="Arial"/>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1404"/>
        <w:gridCol w:w="5148"/>
        <w:tblGridChange w:id="0">
          <w:tblGrid>
            <w:gridCol w:w="2808"/>
            <w:gridCol w:w="1404"/>
            <w:gridCol w:w="5148"/>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9A">
            <w:pPr>
              <w:ind w:left="720" w:firstLine="0"/>
              <w:rPr>
                <w:rFonts w:ascii="Arial" w:cs="Arial" w:eastAsia="Arial" w:hAnsi="Arial"/>
              </w:rPr>
            </w:pPr>
            <w:r w:rsidDel="00000000" w:rsidR="00000000" w:rsidRPr="00000000">
              <w:rPr>
                <w:rFonts w:ascii="Arial" w:cs="Arial" w:eastAsia="Arial" w:hAnsi="Arial"/>
                <w:rtl w:val="0"/>
              </w:rPr>
              <w:t xml:space="preserve">Evaluation Category</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9B">
            <w:pPr>
              <w:ind w:left="720" w:firstLine="0"/>
              <w:jc w:val="center"/>
              <w:rPr>
                <w:rFonts w:ascii="Arial" w:cs="Arial" w:eastAsia="Arial" w:hAnsi="Arial"/>
              </w:rPr>
            </w:pPr>
            <w:r w:rsidDel="00000000" w:rsidR="00000000" w:rsidRPr="00000000">
              <w:rPr>
                <w:rFonts w:ascii="Arial" w:cs="Arial" w:eastAsia="Arial" w:hAnsi="Arial"/>
                <w:rtl w:val="0"/>
              </w:rPr>
              <w:t xml:space="preserve">Max Points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9C">
            <w:pPr>
              <w:ind w:left="720" w:firstLine="0"/>
              <w:rPr>
                <w:rFonts w:ascii="Arial" w:cs="Arial" w:eastAsia="Arial" w:hAnsi="Arial"/>
              </w:rPr>
            </w:pPr>
            <w:r w:rsidDel="00000000" w:rsidR="00000000" w:rsidRPr="00000000">
              <w:rPr>
                <w:rFonts w:ascii="Arial" w:cs="Arial" w:eastAsia="Arial" w:hAnsi="Arial"/>
                <w:rtl w:val="0"/>
              </w:rPr>
              <w:t xml:space="preserve">E-Rate &amp; RFP Context Alignment</w:t>
            </w:r>
          </w:p>
          <w:p w:rsidR="00000000" w:rsidDel="00000000" w:rsidP="00000000" w:rsidRDefault="00000000" w:rsidRPr="00000000" w14:paraId="0000009D">
            <w:pPr>
              <w:ind w:left="720" w:firstLine="0"/>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E">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Price of E-Rate Eligible Services</w:t>
            </w:r>
          </w:p>
          <w:p w:rsidR="00000000" w:rsidDel="00000000" w:rsidP="00000000" w:rsidRDefault="00000000" w:rsidRPr="00000000" w14:paraId="0000009F">
            <w:pPr>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(Primary Factor)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A0">
            <w:pPr>
              <w:ind w:left="7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35</w:t>
            </w:r>
          </w:p>
        </w:tc>
        <w:tc>
          <w:tcPr>
            <w:shd w:fill="auto" w:val="clear"/>
            <w:tcMar>
              <w:top w:w="120.0" w:type="dxa"/>
              <w:left w:w="120.0" w:type="dxa"/>
              <w:bottom w:w="120.0" w:type="dxa"/>
              <w:right w:w="120.0" w:type="dxa"/>
            </w:tcMar>
            <w:vAlign w:val="top"/>
          </w:tcPr>
          <w:p w:rsidR="00000000" w:rsidDel="00000000" w:rsidP="00000000" w:rsidRDefault="00000000" w:rsidRPr="00000000" w14:paraId="000000A1">
            <w:pPr>
              <w:ind w:left="720" w:firstLine="0"/>
              <w:rPr>
                <w:rFonts w:ascii="Arial" w:cs="Arial" w:eastAsia="Arial" w:hAnsi="Arial"/>
              </w:rPr>
            </w:pPr>
            <w:r w:rsidDel="00000000" w:rsidR="00000000" w:rsidRPr="00000000">
              <w:rPr>
                <w:rFonts w:ascii="Arial" w:cs="Arial" w:eastAsia="Arial" w:hAnsi="Arial"/>
                <w:rtl w:val="0"/>
              </w:rPr>
              <w:t xml:space="preserve">Evaluates total cost for 1, 3, and 5-year terms across requested 15, 25, and 35 Gbps bandwidths (MRC &amp; NRC). Must be the single highest individual point category.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2">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Technical Design &amp; Route Architecture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3">
            <w:pPr>
              <w:ind w:left="7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25</w:t>
            </w:r>
          </w:p>
        </w:tc>
        <w:tc>
          <w:tcPr>
            <w:shd w:fill="auto" w:val="clear"/>
            <w:tcMar>
              <w:top w:w="120.0" w:type="dxa"/>
              <w:left w:w="120.0" w:type="dxa"/>
              <w:bottom w:w="120.0" w:type="dxa"/>
              <w:right w:w="120.0" w:type="dxa"/>
            </w:tcMar>
            <w:vAlign w:val="top"/>
          </w:tcPr>
          <w:p w:rsidR="00000000" w:rsidDel="00000000" w:rsidP="00000000" w:rsidRDefault="00000000" w:rsidRPr="00000000" w14:paraId="000000A4">
            <w:pPr>
              <w:ind w:left="720" w:firstLine="0"/>
              <w:rPr>
                <w:rFonts w:ascii="Arial" w:cs="Arial" w:eastAsia="Arial" w:hAnsi="Arial"/>
              </w:rPr>
            </w:pPr>
            <w:r w:rsidDel="00000000" w:rsidR="00000000" w:rsidRPr="00000000">
              <w:rPr>
                <w:rFonts w:ascii="Arial" w:cs="Arial" w:eastAsia="Arial" w:hAnsi="Arial"/>
                <w:rtl w:val="0"/>
              </w:rPr>
              <w:t xml:space="preserve">Evaluates 100GbE SMF optical interface compliance, BGP routing capability, cross-connect coverage at US Signal, and true physical route diversity (Option B).</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5">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SLA, DDoS Protection &amp; Network Reliability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0A6">
            <w:pPr>
              <w:ind w:left="7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7">
            <w:pPr>
              <w:ind w:left="720" w:firstLine="0"/>
              <w:rPr>
                <w:rFonts w:ascii="Arial" w:cs="Arial" w:eastAsia="Arial" w:hAnsi="Arial"/>
              </w:rPr>
            </w:pPr>
            <w:sdt>
              <w:sdtPr>
                <w:id w:val="-1934875753"/>
                <w:tag w:val="goog_rdk_1"/>
              </w:sdtPr>
              <w:sdtContent>
                <w:r w:rsidDel="00000000" w:rsidR="00000000" w:rsidRPr="00000000">
                  <w:rPr>
                    <w:rFonts w:ascii="Arial Unicode MS" w:cs="Arial Unicode MS" w:eastAsia="Arial Unicode MS" w:hAnsi="Arial Unicode MS"/>
                    <w:rtl w:val="0"/>
                  </w:rPr>
                  <w:t xml:space="preserve">Evaluates performance commitments (99.99% uptime, ≤10ms latency, ≤0.1% loss, ≤4hr MTTR) and overall strength of the proposed DDoS mitigation solution.</w:t>
                </w:r>
              </w:sdtContent>
            </w:sdt>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8">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Vendor Qualifications, SPIN Standing &amp; References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9">
            <w:pPr>
              <w:ind w:left="7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A">
            <w:pPr>
              <w:ind w:left="720" w:firstLine="0"/>
              <w:rPr>
                <w:rFonts w:ascii="Arial" w:cs="Arial" w:eastAsia="Arial" w:hAnsi="Arial"/>
              </w:rPr>
            </w:pPr>
            <w:r w:rsidDel="00000000" w:rsidR="00000000" w:rsidRPr="00000000">
              <w:rPr>
                <w:rFonts w:ascii="Arial" w:cs="Arial" w:eastAsia="Arial" w:hAnsi="Arial"/>
                <w:rtl w:val="0"/>
              </w:rPr>
              <w:t xml:space="preserve">Evaluates vendor's active USAC SPIN status, E-Rate compliance history, local network footprint, and track record with similar K-12 or enterprise deployments.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B">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Contract Terms, Billing Flexibility &amp; Scalability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0AC">
            <w:pPr>
              <w:ind w:left="7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D">
            <w:pPr>
              <w:ind w:left="720" w:firstLine="0"/>
              <w:rPr>
                <w:rFonts w:ascii="Arial" w:cs="Arial" w:eastAsia="Arial" w:hAnsi="Arial"/>
              </w:rPr>
            </w:pPr>
            <w:r w:rsidDel="00000000" w:rsidR="00000000" w:rsidRPr="00000000">
              <w:rPr>
                <w:rFonts w:ascii="Arial" w:cs="Arial" w:eastAsia="Arial" w:hAnsi="Arial"/>
                <w:rtl w:val="0"/>
              </w:rPr>
              <w:t xml:space="preserve">Evaluates acceptance of DCSD terms, voluntary extension structure, billing accuracy/clarity, and pre-established unit pricing for 5/10 Gbps bandwidth upgrades.</w:t>
            </w:r>
          </w:p>
        </w:tc>
      </w:tr>
      <w:tr>
        <w:trPr>
          <w:cantSplit w:val="0"/>
          <w:tblHeader w:val="0"/>
        </w:trPr>
        <w:tc>
          <w:tcPr>
            <w:shd w:fill="f9f9f9" w:val="clear"/>
            <w:tcMar>
              <w:top w:w="120.0" w:type="dxa"/>
              <w:left w:w="120.0" w:type="dxa"/>
              <w:bottom w:w="120.0" w:type="dxa"/>
              <w:right w:w="120.0" w:type="dxa"/>
            </w:tcMar>
            <w:vAlign w:val="top"/>
          </w:tcPr>
          <w:p w:rsidR="00000000" w:rsidDel="00000000" w:rsidP="00000000" w:rsidRDefault="00000000" w:rsidRPr="00000000" w14:paraId="000000AE">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AF">
            <w:pPr>
              <w:ind w:left="7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shd w:fill="f9f9f9" w:val="clear"/>
            <w:tcMar>
              <w:top w:w="120.0" w:type="dxa"/>
              <w:left w:w="120.0" w:type="dxa"/>
              <w:bottom w:w="120.0" w:type="dxa"/>
              <w:right w:w="120.0" w:type="dxa"/>
            </w:tcMar>
            <w:vAlign w:val="top"/>
          </w:tcPr>
          <w:p w:rsidR="00000000" w:rsidDel="00000000" w:rsidP="00000000" w:rsidRDefault="00000000" w:rsidRPr="00000000" w14:paraId="000000B0">
            <w:pPr>
              <w:spacing w:line="276" w:lineRule="auto"/>
              <w:ind w:left="720" w:firstLine="0"/>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B1">
      <w:pPr>
        <w:spacing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372"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Basis of Award.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will award to the Respondent whose Proposal is determined most advantageous to the District, applying the criteria stated in Section 13.2. Price is a factor in every award but is not necessarily the sole determining factor. DCSD may negotiate with one or more Respondents prior to award and may award to more than one Respondent.</w:t>
      </w:r>
    </w:p>
    <w:p w:rsidR="00000000" w:rsidDel="00000000" w:rsidP="00000000" w:rsidRDefault="00000000" w:rsidRPr="00000000" w14:paraId="000000B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71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Reservation of Rights.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reserves the right to reject any or all Responses; waive or decline to waive any informality or irregularity; accept all or any portion of a Response; negotiate the scope of goods or services; issue a new solicitation; withhold award; make multiple awards; and make no award.</w:t>
      </w:r>
    </w:p>
    <w:p w:rsidR="00000000" w:rsidDel="00000000" w:rsidP="00000000" w:rsidRDefault="00000000" w:rsidRPr="00000000" w14:paraId="000000B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3" w:line="240" w:lineRule="auto"/>
        <w:ind w:left="1800" w:right="966"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Single Response.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Receipt of a single Response does not require DCSD to reject it, to reissue this RFP, or to make an award. DCSD may award, reissue, or make no award.</w:t>
      </w:r>
    </w:p>
    <w:p w:rsidR="00000000" w:rsidDel="00000000" w:rsidP="00000000" w:rsidRDefault="00000000" w:rsidRPr="00000000" w14:paraId="000000B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36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Reference and Responsibility Verification.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may contact any reference provided by Respondent and any other source to evaluate Respondent’s performance, qualifications, and responsibility.</w:t>
      </w:r>
    </w:p>
    <w:p w:rsidR="00000000" w:rsidDel="00000000" w:rsidP="00000000" w:rsidRDefault="00000000" w:rsidRPr="00000000" w14:paraId="000000B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0" w:before="139" w:line="240" w:lineRule="auto"/>
        <w:ind w:left="1800" w:right="405"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 Guarantee of Award.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Issuance of this RFP does not obligate DCSD to make any award. DCSD may decline to award, may cancel this RFP, and may obtain the goods or services by other lawful means, in each case without liability to any Respondent.</w:t>
      </w:r>
    </w:p>
    <w:p w:rsidR="00000000" w:rsidDel="00000000" w:rsidP="00000000" w:rsidRDefault="00000000" w:rsidRPr="00000000" w14:paraId="000000B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651"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 Guarantee of Volume.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award does not guarantee any minimum volume of work or purchase. DCSD reserves the right to obtain the same or similar goods or services from other sources at any time.</w:t>
      </w:r>
    </w:p>
    <w:p w:rsidR="00000000" w:rsidDel="00000000" w:rsidP="00000000" w:rsidRDefault="00000000" w:rsidRPr="00000000" w14:paraId="000000B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50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Sole Responsibility and Assignment.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awarded Respondent shall be the sole point of contact and responsibility for all matters arising under the resulting contract, including payment of all charges, and shall not assign or transfer any interest in the contract without DCSD’s prior written consent.</w:t>
      </w:r>
    </w:p>
    <w:p w:rsidR="00000000" w:rsidDel="00000000" w:rsidP="00000000" w:rsidRDefault="00000000" w:rsidRPr="00000000" w14:paraId="000000B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240" w:before="138" w:line="240" w:lineRule="auto"/>
        <w:ind w:left="1800" w:right="418"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 of DCSD Contracts by Other Agencies.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may extend to other governmental agencies the opportunity to purchase under any resulting contract, with the agreement of the awarded Respondent. Each participating agency establishes its own contract, issues its own orders, and makes its own payments. DCSD is not a party to and bears no liability for any agreement between the awarded Respondent and another agency.</w:t>
      </w:r>
    </w:p>
    <w:p w:rsidR="00000000" w:rsidDel="00000000" w:rsidP="00000000" w:rsidRDefault="00000000" w:rsidRPr="00000000" w14:paraId="000000BA">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65"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CONDITIONS</w:t>
      </w:r>
    </w:p>
    <w:p w:rsidR="00000000" w:rsidDel="00000000" w:rsidP="00000000" w:rsidRDefault="00000000" w:rsidRPr="00000000" w14:paraId="000000B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5" w:line="240" w:lineRule="auto"/>
        <w:ind w:left="1800" w:right="415"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Public Records.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Responses are subject to disclosure under the Colorado Open Records Act, C.R.S. §§ 24-72-201 et seq. (“CORA”). DCSD neither requests nor encourages the submission of confidential or proprietary information. DCSD does not disclose Responses until it issues notice of award or cancels this RFP. Marking information as confidential, proprietary, privileged, or with a similar designation is not by itself sufficient to prevent disclosure. Respondent shall identify with specificity any information it asserts is exempt from disclosure and the legal basis for the assertion. DCSD determines whether information is subject to disclosure and is not liable for any disclosure made in accordance with CORA. A Response in its entirety, and pricing information, will not be treated as confidential or proprietary.</w:t>
      </w:r>
    </w:p>
    <w:p w:rsidR="00000000" w:rsidDel="00000000" w:rsidP="00000000" w:rsidRDefault="00000000" w:rsidRPr="00000000" w14:paraId="000000B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0" w:before="140" w:line="240" w:lineRule="auto"/>
        <w:ind w:left="1800" w:right="628"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Governing Law and Venue.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Colorado law governs this RFP. Venue for any action arising out of or related to this RFP or a Response lies exclusively in the District Court in and for Douglas County, Colorado.</w:t>
      </w:r>
    </w:p>
    <w:p w:rsidR="00000000" w:rsidDel="00000000" w:rsidP="00000000" w:rsidRDefault="00000000" w:rsidRPr="00000000" w14:paraId="000000B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372"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Tax Exemption.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is exempt from federal excise tax and Colorado sales and use taxes. A certificate of exemption is available upon request. Taxes shall not be included in pricing. Any applicable tax shall be shown as a separate line item.</w:t>
      </w:r>
    </w:p>
    <w:p w:rsidR="00000000" w:rsidDel="00000000" w:rsidP="00000000" w:rsidRDefault="00000000" w:rsidRPr="00000000" w14:paraId="000000B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477"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Non-Appropriation.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DCSD obligations are subject to annual appropriation of funds. DCSD is not obligated beyond the funds appropriated for the then-current fiscal year, and any resulting contract may be terminated without penalty upon thirty (30) days’ written notice if funds are not appropriated for a subsequent fiscal year.</w:t>
      </w:r>
    </w:p>
    <w:p w:rsidR="00000000" w:rsidDel="00000000" w:rsidP="00000000" w:rsidRDefault="00000000" w:rsidRPr="00000000" w14:paraId="000000B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769"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Governmental Immunity.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Nothing in this RFP or any resulting contract waives, limits, or otherwise modifies any protection available to DCSD under the Colorado Governmental Immunity Act, C.R.S. §§ 24-10-101 et seq.</w:t>
      </w:r>
    </w:p>
    <w:p w:rsidR="00000000" w:rsidDel="00000000" w:rsidP="00000000" w:rsidRDefault="00000000" w:rsidRPr="00000000" w14:paraId="000000C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45" w:line="240" w:lineRule="auto"/>
        <w:ind w:left="1800" w:right="1002" w:hanging="72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Cancellation.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may cancel this RFP, in whole or in part, at any time and without liability to any Respondent.</w:t>
      </w:r>
    </w:p>
    <w:p w:rsidR="00000000" w:rsidDel="00000000" w:rsidP="00000000" w:rsidRDefault="00000000" w:rsidRPr="00000000" w14:paraId="000000C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7"/>
          <w:tab w:val="left" w:leader="none" w:pos="1800"/>
        </w:tabs>
        <w:spacing w:after="0" w:before="136" w:line="242" w:lineRule="auto"/>
        <w:ind w:left="1800" w:right="605" w:hanging="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 Contract Formed.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contract exists between DCSD and any Respondent unless and until the Contract Documents are executed by both parties.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3">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ATTACHMENTS</w:t>
      </w:r>
    </w:p>
    <w:p w:rsidR="00000000" w:rsidDel="00000000" w:rsidP="00000000" w:rsidRDefault="00000000" w:rsidRPr="00000000" w14:paraId="000000C4">
      <w:pPr>
        <w:keepNext w:val="1"/>
        <w:tabs>
          <w:tab w:val="left" w:leader="none" w:pos="1080"/>
        </w:tabs>
        <w:spacing w:after="240" w:before="136" w:lineRule="auto"/>
        <w:ind w:left="1079" w:right="131" w:firstLine="0"/>
        <w:rPr>
          <w:rFonts w:ascii="Arial" w:cs="Arial" w:eastAsia="Arial" w:hAnsi="Arial"/>
          <w:sz w:val="20"/>
          <w:szCs w:val="20"/>
        </w:rPr>
      </w:pPr>
      <w:r w:rsidDel="00000000" w:rsidR="00000000" w:rsidRPr="00000000">
        <w:rPr>
          <w:rFonts w:ascii="Arial" w:cs="Arial" w:eastAsia="Arial" w:hAnsi="Arial"/>
          <w:sz w:val="21"/>
          <w:szCs w:val="21"/>
          <w:rtl w:val="0"/>
        </w:rPr>
        <w:t xml:space="preserve">The following attachments are incorporated into and form a part of this RFP:</w:t>
      </w:r>
      <w:r w:rsidDel="00000000" w:rsidR="00000000" w:rsidRPr="00000000">
        <w:rPr>
          <w:rtl w:val="0"/>
        </w:rPr>
      </w:r>
    </w:p>
    <w:tbl>
      <w:tblPr>
        <w:tblStyle w:val="Table4"/>
        <w:tblW w:w="9360.0" w:type="dxa"/>
        <w:jc w:val="left"/>
        <w:tblInd w:w="10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rHeight w:val="402" w:hRule="atLeast"/>
          <w:tblHeader w:val="0"/>
        </w:trPr>
        <w:tc>
          <w:tcPr>
            <w:shd w:fill="e8e8e8" w:val="clear"/>
          </w:tcPr>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Attachment</w:t>
            </w:r>
          </w:p>
        </w:tc>
        <w:tc>
          <w:tcPr>
            <w:shd w:fill="e8e8e8" w:val="clear"/>
          </w:tcPr>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Document</w:t>
            </w:r>
          </w:p>
        </w:tc>
      </w:tr>
      <w:tr>
        <w:trPr>
          <w:cantSplit w:val="0"/>
          <w:trHeight w:val="398" w:hRule="atLeast"/>
          <w:tblHeader w:val="0"/>
        </w:trPr>
        <w:tc>
          <w:tcPr/>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w:t>
            </w:r>
          </w:p>
        </w:tc>
        <w:tc>
          <w:tcPr/>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DCSD Master Services Agreement (MSA Rev 7)</w:t>
            </w:r>
          </w:p>
        </w:tc>
      </w:tr>
      <w:tr>
        <w:trPr>
          <w:cantSplit w:val="0"/>
          <w:trHeight w:val="402" w:hRule="atLeast"/>
          <w:tblHeader w:val="0"/>
        </w:trPr>
        <w:tc>
          <w:tcPr/>
          <w:p w:rsidR="00000000" w:rsidDel="00000000" w:rsidP="00000000" w:rsidRDefault="00000000" w:rsidRPr="00000000" w14:paraId="000000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w:t>
            </w:r>
          </w:p>
        </w:tc>
        <w:tc>
          <w:tcPr/>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Exceptions Form (RFP and Master Agreement)</w:t>
            </w:r>
          </w:p>
        </w:tc>
      </w:tr>
      <w:tr>
        <w:trPr>
          <w:cantSplit w:val="0"/>
          <w:trHeight w:val="402" w:hRule="atLeast"/>
          <w:tblHeader w:val="0"/>
        </w:trPr>
        <w:tc>
          <w:tcPr/>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w:t>
            </w:r>
          </w:p>
        </w:tc>
        <w:tc>
          <w:tcPr/>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Certification Regarding Debarment and Suspension (form)</w:t>
            </w:r>
          </w:p>
        </w:tc>
      </w:tr>
    </w:tbl>
    <w:p w:rsidR="00000000" w:rsidDel="00000000" w:rsidP="00000000" w:rsidRDefault="00000000" w:rsidRPr="00000000" w14:paraId="000000CD">
      <w:pPr>
        <w:keepLines w:val="1"/>
        <w:tabs>
          <w:tab w:val="left" w:leader="none" w:pos="1080"/>
        </w:tabs>
        <w:spacing w:before="136" w:lineRule="auto"/>
        <w:ind w:left="1080" w:right="131" w:firstLine="0"/>
        <w:rPr>
          <w:rFonts w:ascii="Arial" w:cs="Arial" w:eastAsia="Arial" w:hAnsi="Arial"/>
          <w:sz w:val="20"/>
          <w:szCs w:val="20"/>
        </w:rPr>
        <w:sectPr>
          <w:type w:val="nextPage"/>
          <w:pgSz w:h="15840" w:w="12240" w:orient="portrait"/>
          <w:pgMar w:bottom="940" w:top="1020" w:left="720" w:right="720" w:header="0" w:footer="757"/>
        </w:sectPr>
      </w:pPr>
      <w:r w:rsidDel="00000000" w:rsidR="00000000" w:rsidRPr="00000000">
        <w:rPr>
          <w:rFonts w:ascii="Arial" w:cs="Arial" w:eastAsia="Arial" w:hAnsi="Arial"/>
          <w:sz w:val="20"/>
          <w:szCs w:val="20"/>
          <w:rtl w:val="0"/>
        </w:rPr>
        <w:t xml:space="preserve">DCSD may issue one or more additional documents with this RFP, including pricing schedules, specifications, or other reference materials. Any such document is incorporated into and forms a part of this RFP.</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76" w:right="131"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ATTACHMENT A</w:t>
      </w:r>
    </w:p>
    <w:bookmarkStart w:colFirst="0" w:colLast="0" w:name="bookmark=id.hwtc6xn8j0g8" w:id="1"/>
    <w:bookmarkEnd w:id="1"/>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76" w:right="131" w:firstLine="0"/>
        <w:jc w:val="center"/>
        <w:rPr>
          <w:rFonts w:ascii="Arial" w:cs="Arial" w:eastAsia="Arial" w:hAnsi="Arial"/>
          <w:b w:val="1"/>
          <w:bCs w:val="1"/>
          <w:i w:val="0"/>
          <w:iCs w:val="0"/>
          <w:smallCaps w:val="0"/>
          <w:strike w:val="0"/>
          <w:color w:val="000000"/>
          <w:sz w:val="22"/>
          <w:szCs w:val="22"/>
          <w:u w:val="none"/>
          <w:shd w:fill="auto" w:val="clear"/>
          <w:vertAlign w:val="baseline"/>
        </w:rPr>
        <w:sectPr>
          <w:type w:val="nextPage"/>
          <w:pgSz w:h="15840" w:w="12240" w:orient="portrait"/>
          <w:pgMar w:bottom="940" w:top="1020" w:left="720" w:right="720" w:header="0" w:footer="757"/>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DCSD Master Services Agreement (MSA Rev 7)</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66775" cy="647700"/>
            <wp:effectExtent b="0" l="0" r="0" t="0"/>
            <wp:docPr descr="Douglas County School District logo" id="728914961" name="image2.png"/>
            <a:graphic>
              <a:graphicData uri="http://schemas.openxmlformats.org/drawingml/2006/picture">
                <pic:pic>
                  <pic:nvPicPr>
                    <pic:cNvPr descr="Douglas County School District logo" id="0" name="image2.png"/>
                    <pic:cNvPicPr preferRelativeResize="0"/>
                  </pic:nvPicPr>
                  <pic:blipFill>
                    <a:blip r:embed="rId15"/>
                    <a:srcRect b="0" l="0" r="0" t="0"/>
                    <a:stretch>
                      <a:fillRect/>
                    </a:stretch>
                  </pic:blipFill>
                  <pic:spPr>
                    <a:xfrm>
                      <a:off x="0" y="0"/>
                      <a:ext cx="86677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 SERVICES AGREEMENT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between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Douglas County School District RE-1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____________________________</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THIS MASTER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AGREEMENT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“Agreement”) is made and entered into as of the last signature below (the “Effective Date”), by and between Douglas County School District RE-1 (“DCSD”), located at 701 Prairie Hawk Drive, Castle Rock, Colorado 80109, and _______________________, (“Supplier”), having a place of business at _______________________________________________________. DCSD and Supplier are each hereinafter referred to individually as a “Party” or collectively as the “Parties.”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 THEREFORE,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good and valuable consideration, the receipt and sufficiency of which are hereby acknowledged, and intending to be legally bound, the Parties agree as follows:</w:t>
      </w:r>
    </w:p>
    <w:p w:rsidR="00000000" w:rsidDel="00000000" w:rsidP="00000000" w:rsidRDefault="00000000" w:rsidRPr="00000000" w14:paraId="000000D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Unless and except to the extent otherwise defined in the relevant provisions of the Agreement or any Statement of Work (“SOW”), all capitalized terms shall have the meanings assigned to them below (equally applicable for singular and plural forms of the terms defined):</w:t>
      </w:r>
    </w:p>
    <w:p w:rsidR="00000000" w:rsidDel="00000000" w:rsidP="00000000" w:rsidRDefault="00000000" w:rsidRPr="00000000" w14:paraId="000000D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Acceptance Criteria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the requirements set forth in the SOW used to measure the completeness or adequacy of the Deliverables. If no requirements measuring the completeness or adequacy of Deliverables appear in the SOW, Acceptance Criteria means the point at which Deliverables are functionally complete such that DCSD can realize their beneficial and intended use. </w:t>
      </w:r>
    </w:p>
    <w:p w:rsidR="00000000" w:rsidDel="00000000" w:rsidP="00000000" w:rsidRDefault="00000000" w:rsidRPr="00000000" w14:paraId="000000D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a written agreement signed by the Parties that modifies the SOW term, SOW price, or the kind and character of Services and Deliverables under an SOW.</w:t>
      </w:r>
    </w:p>
    <w:p w:rsidR="00000000" w:rsidDel="00000000" w:rsidP="00000000" w:rsidRDefault="00000000" w:rsidRPr="00000000" w14:paraId="000000D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Confidential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any information disclosed by one party to the other that is understood by the Parties to be confidential, designated in writing by one of the Parties as confidential, or otherwise designated as confidential under this Agreement. All information prohibited from release by applicable federal or state law, including FERPA, the Colorado Student Data Protection Act, and the Government Records Management Act, constitutes Confidential Information. Information that is or becomes publicly available through no breach of this Agreement, or that was already in the recipient Party’s possession at the time of the tendering Party’s disclosure, is not Confidential Information. Disclosure required under the Colorado Open Records Act, C.R.S. §§ 24-72-201, et seq., (“CORA”) does not constitute a breach of this Agreement.</w:t>
      </w:r>
    </w:p>
    <w:p w:rsidR="00000000" w:rsidDel="00000000" w:rsidP="00000000" w:rsidRDefault="00000000" w:rsidRPr="00000000" w14:paraId="000000D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Security Incident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any actual or reasonably suspected unauthorized access to, acquisition of, use, disclosure, or destruction of DCSD’s Confidential Information or Student PII.</w:t>
      </w:r>
    </w:p>
    <w:p w:rsidR="00000000" w:rsidDel="00000000" w:rsidP="00000000" w:rsidRDefault="00000000" w:rsidRPr="00000000" w14:paraId="000000D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any material defect in a Deliverable that fails to substantially comply with the applicable Acceptance Criteria or requirements set forth in this Agreement or an SOW.</w:t>
      </w:r>
    </w:p>
    <w:p w:rsidR="00000000" w:rsidDel="00000000" w:rsidP="00000000" w:rsidRDefault="00000000" w:rsidRPr="00000000" w14:paraId="000000E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any product or Service produced or performed by Supplier and required to be delivered to DCSD.</w:t>
      </w:r>
    </w:p>
    <w:p w:rsidR="00000000" w:rsidDel="00000000" w:rsidP="00000000" w:rsidRDefault="00000000" w:rsidRPr="00000000" w14:paraId="000000E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mean the amounts payable by DCSD to Supplier for Deliverables.</w:t>
      </w:r>
    </w:p>
    <w:p w:rsidR="00000000" w:rsidDel="00000000" w:rsidP="00000000" w:rsidRDefault="00000000" w:rsidRPr="00000000" w14:paraId="000000E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collectively the services to be provided by Supplier to DCSD pursuant to this Agreement and any applicable SOW.</w:t>
      </w:r>
    </w:p>
    <w:p w:rsidR="00000000" w:rsidDel="00000000" w:rsidP="00000000" w:rsidRDefault="00000000" w:rsidRPr="00000000" w14:paraId="000000E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of Work (“SOW”)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a written document specifying the terms by which Supplier will provide Services to DCSD. An SOW may take the form of a purchase order, order form, service order, quote, or other written agreement between the Parties.</w:t>
      </w:r>
    </w:p>
    <w:p w:rsidR="00000000" w:rsidDel="00000000" w:rsidP="00000000" w:rsidRDefault="00000000" w:rsidRPr="00000000" w14:paraId="000000E4">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0E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of Deliverables.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shall furnish Deliverables to DCSD in accordance with and subject to the terms and conditions of this Agreement and one or more consecutively numbered SOWs incorporating this Agreement.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an engagement involves Deliverables including products and technology Services, the terms of this Agreement apply to both unless otherwise specified in the applicable SOW.</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SOW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2070" w:right="0" w:hanging="63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not furnish Deliverables unless and until authorized through an SOW. Each SOW shall be deemed to incorporate all the terms and conditions set forth in this Agreement; however, in the case of conflict between the terms of an SOW and this Agreement, the terms of this Agreement shall control, but only for the duration of and only with respect to the Services performed under that particular SOW.</w:t>
      </w:r>
    </w:p>
    <w:p w:rsidR="00000000" w:rsidDel="00000000" w:rsidP="00000000" w:rsidRDefault="00000000" w:rsidRPr="00000000" w14:paraId="000000E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144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SOW shall contain, at a minimum, the following information:</w:t>
      </w:r>
    </w:p>
    <w:p w:rsidR="00000000" w:rsidDel="00000000" w:rsidP="00000000" w:rsidRDefault="00000000" w:rsidRPr="00000000" w14:paraId="000000E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line="24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 of the SOW;</w:t>
      </w:r>
    </w:p>
    <w:p w:rsidR="00000000" w:rsidDel="00000000" w:rsidP="00000000" w:rsidRDefault="00000000" w:rsidRPr="00000000" w14:paraId="000000E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line="24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description of the SOW Deliverables;</w:t>
      </w:r>
    </w:p>
    <w:p w:rsidR="00000000" w:rsidDel="00000000" w:rsidP="00000000" w:rsidRDefault="00000000" w:rsidRPr="00000000" w14:paraId="000000E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line="24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SOW Acceptance Criteria; and</w:t>
      </w:r>
    </w:p>
    <w:p w:rsidR="00000000" w:rsidDel="00000000" w:rsidP="00000000" w:rsidRDefault="00000000" w:rsidRPr="00000000" w14:paraId="000000E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line="24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SOW Price broken down into a Schedule of Values.</w:t>
      </w:r>
    </w:p>
    <w:p w:rsidR="00000000" w:rsidDel="00000000" w:rsidP="00000000" w:rsidRDefault="00000000" w:rsidRPr="00000000" w14:paraId="000000E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Order 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Either Party may request a modification of the character, kind and scope of the Supplier’s Deliverables, SOW Price, and Substantial Completion Date by submitting to the other a Change Order request. Change Orders must be in writing, executed by both Parties, to be effective. Supplier shall not be entitled to any compensation for Deliverables outside the scope of an SOW unless performed pursuant to a Change Order. DCSD is legally barred from assuming any financial liability for additional work under an SOW outside an approved Change Order where DCSD certifies that it has the secured funds required for the Change Order. </w:t>
      </w:r>
    </w:p>
    <w:p w:rsidR="00000000" w:rsidDel="00000000" w:rsidP="00000000" w:rsidRDefault="00000000" w:rsidRPr="00000000" w14:paraId="000000E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Resources and Compatibility.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Except as otherwise expressly provided in an SOW, Supplier shall be responsible for providing the facilities, personnel, equipment, software, technical knowledge, and other resources necessary to provide the Deliverables. DCSD may request that the Supplier reassign personnel not compatible with DCSD’s expectations. </w:t>
      </w:r>
    </w:p>
    <w:p w:rsidR="00000000" w:rsidDel="00000000" w:rsidP="00000000" w:rsidRDefault="00000000" w:rsidRPr="00000000" w14:paraId="000000F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Compliance with Accessibility Standards.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comply with all applicable technology accessibility standards for individuals with disabilities, including those established by the Colorado Governor’s Office of Information Technology (OIT) and required under Colorado law, including HB21-1110 and SB23-244 (C.R.S. §§ 24-34-301, 24-34-802, 24-37.5-106, 24-85-101, and 24-85-103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seq.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amended from time to time. Current OIT standards are published at https://oit.colorado.gov/standards-policies-guides.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warrants that its Deliverables comply with these standards. Supplier shall, upon DCSD’s request, provide current accessibility testing results dated within the previous twelve (12) months verifying compliance. Supplier shall promptly remediate any confirmed noncompliance at no cost to DCSD within a timeframe agreed to by the Parties.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accordance with C.R.S. § 22-1-135(2)(d)(IV), Supplier shall indemnify, defend, and hold harmless DCSD, its employees, and agents from all costs, damages, and legal claims arising from Supplier’s noncompliance with applicable accessibility standards. Failure to comply with this Section constitutes a material breach and grounds for termination for cause.</w:t>
      </w:r>
    </w:p>
    <w:p w:rsidR="00000000" w:rsidDel="00000000" w:rsidP="00000000" w:rsidRDefault="00000000" w:rsidRPr="00000000" w14:paraId="000000F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Personal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Deliverables involving Student Personally Identifiable Information (“PII”) must be performed in compliance with applicable federal and state law, including FERPA and the Colorado Student Data Protection Act.</w:t>
      </w:r>
    </w:p>
    <w:p w:rsidR="00000000" w:rsidDel="00000000" w:rsidP="00000000" w:rsidRDefault="00000000" w:rsidRPr="00000000" w14:paraId="000000F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Subcontractors.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Subject to the prior written consent of DCSD, Supplier may delegate to subcontractors such duties as Supplier deems necessary. Supplier shall be responsible to DCSD for the completion of all work by subcontractors and full payment of all charges by such subcontractors.</w:t>
      </w:r>
    </w:p>
    <w:p w:rsidR="00000000" w:rsidDel="00000000" w:rsidP="00000000" w:rsidRDefault="00000000" w:rsidRPr="00000000" w14:paraId="000000F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is of the Essence.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acknowledges that time is of the essence in the performance of its obligations under this Agreement. </w:t>
      </w:r>
    </w:p>
    <w:bookmarkStart w:colFirst="0" w:colLast="0" w:name="bookmark=id.w9ku9cfsbcmk" w:id="2"/>
    <w:bookmarkEnd w:id="2"/>
    <w:p w:rsidR="00000000" w:rsidDel="00000000" w:rsidP="00000000" w:rsidRDefault="00000000" w:rsidRPr="00000000" w14:paraId="000000F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Check Certification.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2070" w:right="0" w:hanging="63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conduct, at its own expense, a criminal background check for each employee who is or is reasonably likely to be in the presence of DCSD students or on DCSD property. </w:t>
      </w:r>
    </w:p>
    <w:p w:rsidR="00000000" w:rsidDel="00000000" w:rsidP="00000000" w:rsidRDefault="00000000" w:rsidRPr="00000000" w14:paraId="000000F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2070" w:right="0" w:hanging="63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report updates may be requested by DCSD. Upon any reasonable notice, Supplier agrees to conduct an updated criminal background check for any employee meeting the criteria set forth in Section 2.9.1.</w:t>
      </w:r>
    </w:p>
    <w:p w:rsidR="00000000" w:rsidDel="00000000" w:rsidP="00000000" w:rsidRDefault="00000000" w:rsidRPr="00000000" w14:paraId="000000F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2070" w:right="0" w:hanging="63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agrees not to assign any employee to perform Services for DCSD who has been convicted of, pled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nolo contendere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or received a deferred sentence or deferred prosecution for any crime involving unlawful sexual behavior or unlawful behavior involving children. </w:t>
      </w:r>
    </w:p>
    <w:p w:rsidR="00000000" w:rsidDel="00000000" w:rsidP="00000000" w:rsidRDefault="00000000" w:rsidRPr="00000000" w14:paraId="000000F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2070" w:right="0" w:hanging="63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reserves the right to cancel this Agreement at any time, without penalty, if it determines the Supplier violated any part of this Section 2.9.</w:t>
      </w:r>
    </w:p>
    <w:p w:rsidR="00000000" w:rsidDel="00000000" w:rsidP="00000000" w:rsidRDefault="00000000" w:rsidRPr="00000000" w14:paraId="000000F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Debarment and Suspension.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represents and warrants: </w:t>
      </w:r>
    </w:p>
    <w:p w:rsidR="00000000" w:rsidDel="00000000" w:rsidP="00000000" w:rsidRDefault="00000000" w:rsidRPr="00000000" w14:paraId="000000F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40" w:lineRule="auto"/>
        <w:ind w:left="2074" w:right="0" w:hanging="6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it is not presently debarred, suspended, proposed for debarment, declared ineligible, or voluntarily excluded from a covered transaction involving any federal, state, or local government entity within the preceding three years; </w:t>
      </w:r>
    </w:p>
    <w:p w:rsidR="00000000" w:rsidDel="00000000" w:rsidP="00000000" w:rsidRDefault="00000000" w:rsidRPr="00000000" w14:paraId="000000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40" w:lineRule="auto"/>
        <w:ind w:left="2074" w:right="0" w:hanging="6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it and its principals have not been convicted of or had a civil judgment rendered against it for fraud, criminal offense, antitrust violation, embezzlement, theft, forgery, bribery, falsification or destruction of records, false statements, or receiving stolen property in connection with a public transaction; </w:t>
      </w:r>
    </w:p>
    <w:p w:rsidR="00000000" w:rsidDel="00000000" w:rsidP="00000000" w:rsidRDefault="00000000" w:rsidRPr="00000000" w14:paraId="000000F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40" w:lineRule="auto"/>
        <w:ind w:left="2074" w:right="0" w:hanging="6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it is not presently indicted or charged by any government entity for any such offense; and </w:t>
      </w:r>
    </w:p>
    <w:p w:rsidR="00000000" w:rsidDel="00000000" w:rsidP="00000000" w:rsidRDefault="00000000" w:rsidRPr="00000000" w14:paraId="000001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40" w:lineRule="auto"/>
        <w:ind w:left="2070" w:right="0" w:hanging="63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it has not had a public transaction terminated for cause or default within the preceding three years. </w:t>
      </w:r>
    </w:p>
    <w:p w:rsidR="00000000" w:rsidDel="00000000" w:rsidP="00000000" w:rsidRDefault="00000000" w:rsidRPr="00000000" w14:paraId="0000010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FERPA.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comply with all applicable provisions of the Family Educational Rights and Privacy Act of 1974, 20 U.S.C. § 1232g (“FERPA”), and all regulations promulgated thereunder. All PII is Confidential Information and shall not be released or disclosed without DCSD’s prior written authorization. </w:t>
      </w:r>
    </w:p>
    <w:p w:rsidR="00000000" w:rsidDel="00000000" w:rsidP="00000000" w:rsidRDefault="00000000" w:rsidRPr="00000000" w14:paraId="0000010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Security and Breach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shall maintain reasonable technical, administrative, and physical safeguards to protect DCSD’s Confidential Information and PII from unauthorized access, use, or disclosure.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discovery of a Data Security Incident, Supplier shall notify DCSD in writing within forty-eight (48) hours, including a description of the incident, data affected, and remediation steps taken in accordance with C.R.S. § 6-1-716. Supplier shall cooperate with DCSD’s investigation and bear all reasonable costs of notification, remediation, and required regulatory reporting.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Supplier’s obligations under this Section survive termination of this Agreement for three (3) years.</w:t>
      </w:r>
    </w:p>
    <w:p w:rsidR="00000000" w:rsidDel="00000000" w:rsidP="00000000" w:rsidRDefault="00000000" w:rsidRPr="00000000" w14:paraId="0000010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 OF AGREEMENT AND SOW</w:t>
      </w:r>
    </w:p>
    <w:p w:rsidR="00000000" w:rsidDel="00000000" w:rsidP="00000000" w:rsidRDefault="00000000" w:rsidRPr="00000000" w14:paraId="0000010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Agreement Term.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term of this Agreement shall begin on the Effective Date and shall continue until terminated in accordance with Section 11.0 (Termination). </w:t>
      </w:r>
    </w:p>
    <w:p w:rsidR="00000000" w:rsidDel="00000000" w:rsidP="00000000" w:rsidRDefault="00000000" w:rsidRPr="00000000" w14:paraId="0000010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SOW Term.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term of an SOW shall be as set forth in the applicable SOW unless earlier terminated in accordance with this Agreement. In the event the term of the SOW runs but the Parties continue to do business without any further written agreement, the SOW shall be deemed to have continued on a month-to-month basis, subject to all applicable terms and conditions therein.</w:t>
      </w:r>
    </w:p>
    <w:p w:rsidR="00000000" w:rsidDel="00000000" w:rsidP="00000000" w:rsidRDefault="00000000" w:rsidRPr="00000000" w14:paraId="00000108">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CONFLICT OF INTEREST FORBEARANCE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expressly reserves the right to contract with others to obtain Deliverables similar or identical to those provided by Supplier, and Supplier expressly reserves the right to contract with others to provide Deliverables similar or identical to those provided to DCSD, provided, however, that Supplier shall not engage in any work that creates a conflict of interest with DCSD.</w:t>
      </w:r>
    </w:p>
    <w:p w:rsidR="00000000" w:rsidDel="00000000" w:rsidP="00000000" w:rsidRDefault="00000000" w:rsidRPr="00000000" w14:paraId="0000010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ACCEPTANCE AND REJECTION OF DELIVERABLES</w:t>
      </w:r>
    </w:p>
    <w:p w:rsidR="00000000" w:rsidDel="00000000" w:rsidP="00000000" w:rsidRDefault="00000000" w:rsidRPr="00000000" w14:paraId="000001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may review, analyze, and test any Deliverable or Service to confirm compliance with the Acceptance Criteria or other requirements set forth in this Agreement or the applicable SOW. If DCSD identifies a Deficiency, DCSD will notify Supplier in writing within sixty (60) days of the date DCSD discovered, or reasonably should have discovered, the Deficiency.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receipt of notice, Supplier shall cure the Deficiency at its own expense within ten (10) calendar days, or such other period as the Parties mutually agree in writing. If Supplier fails to timely cure, DCSD may, in its sole discretion:</w:t>
      </w:r>
    </w:p>
    <w:p w:rsidR="00000000" w:rsidDel="00000000" w:rsidP="00000000" w:rsidRDefault="00000000" w:rsidRPr="00000000" w14:paraId="0000010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Terminate this Agreement or the applicable SOW for material breach, in which case DCSD shall have no payment obligation for the uncured Deficiency; or</w:t>
      </w:r>
    </w:p>
    <w:p w:rsidR="00000000" w:rsidDel="00000000" w:rsidP="00000000" w:rsidRDefault="00000000" w:rsidRPr="00000000" w14:paraId="000001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the Deficiency itself or through a third party, the cost of which DCSD may deduct from payments due to Supplier, or if no payment is due, DCSD may claim such costs as damages; or</w:t>
      </w:r>
    </w:p>
    <w:p w:rsidR="00000000" w:rsidDel="00000000" w:rsidP="00000000" w:rsidRDefault="00000000" w:rsidRPr="00000000" w14:paraId="000001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fjbvexyigkx"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 the Deliverables and purchase comparable goods under a right to cover or otherwise, the cost of which DCSD may deduct from payments due Supplier, or if no payment is due Supplier, DCSD may claim the cost as damages.</w:t>
      </w:r>
    </w:p>
    <w:p w:rsidR="00000000" w:rsidDel="00000000" w:rsidP="00000000" w:rsidRDefault="00000000" w:rsidRPr="00000000" w14:paraId="000001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remedies set forth in this Section are cumulative and do not limit DCSD’s rights under Section 11.0 (Termination). </w:t>
      </w:r>
      <w:r w:rsidDel="00000000" w:rsidR="00000000" w:rsidRPr="00000000">
        <w:rPr>
          <w:rtl w:val="0"/>
        </w:rPr>
      </w:r>
    </w:p>
    <w:p w:rsidR="00000000" w:rsidDel="00000000" w:rsidP="00000000" w:rsidRDefault="00000000" w:rsidRPr="00000000" w14:paraId="0000011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COMPENSATION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shall pay Supplier as set forth in an SOW for Deliverables furnished. Supplier shall aggregate the cost of Deliverables for purposes of tier or volume pricing. DCSD shall not be billed for any Fees not expressly set forth in an SOW or this Agreement.</w:t>
      </w:r>
    </w:p>
    <w:p w:rsidR="00000000" w:rsidDel="00000000" w:rsidP="00000000" w:rsidRDefault="00000000" w:rsidRPr="00000000" w14:paraId="00000113">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INVOICING AND PAYMENTS</w:t>
      </w:r>
    </w:p>
    <w:p w:rsidR="00000000" w:rsidDel="00000000" w:rsidP="00000000" w:rsidRDefault="00000000" w:rsidRPr="00000000" w14:paraId="000001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Invoicing.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addition to those requirements under this Agreement’s SOW, Supplier shall invoice DCSD monthly and include any applicable credits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accrued to date. For time-and-materials engagements under a guaranteed maximum price or fixed fee engagement, invoices shall include a summary description of Deliverables rendered itemized by labor category including daily hours worked under each such category. For any products furnished, the invoice shall include a summary of each category of product furnished along with the cost and quantity of the product furnished in each category. DCSD reserves the right to request reasonable supporting documentation for any invoice.</w:t>
      </w:r>
    </w:p>
    <w:p w:rsidR="00000000" w:rsidDel="00000000" w:rsidP="00000000" w:rsidRDefault="00000000" w:rsidRPr="00000000" w14:paraId="000001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invoices are due and payable by DCSD net thirty (30) days from the date of receipt by DCSD. All invoices and payments shall be in U.S. dollars.</w:t>
      </w:r>
    </w:p>
    <w:p w:rsidR="00000000" w:rsidDel="00000000" w:rsidP="00000000" w:rsidRDefault="00000000" w:rsidRPr="00000000" w14:paraId="000001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Disputed Amounts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DCSD shall notify Supplier in writing within thirty (30) days of invoice receipt of any disputed amounts (the “Dispute Notice”). Only disputed amounts may be withheld pending resolution. The Parties shall negotiate in good faith to resolve disputes promptly. If resolved, DCSD shall pay, or Supplier shall issue a credit memo within twenty (20) days of resolution. If unresolved after sixty (60) days, either Party may invoke Section 9.0, Dispute Resolution.</w:t>
      </w:r>
    </w:p>
    <w:p w:rsidR="00000000" w:rsidDel="00000000" w:rsidP="00000000" w:rsidRDefault="00000000" w:rsidRPr="00000000" w14:paraId="000001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Taxes.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is responsible for all taxes, levies, and government-imposed obligations arising from its business operations and income. Supplier shall not invoice DCSD for any taxes, levies, or other government-imposed obligation for which DCSD is exempt.</w:t>
      </w:r>
    </w:p>
    <w:p w:rsidR="00000000" w:rsidDel="00000000" w:rsidP="00000000" w:rsidRDefault="00000000" w:rsidRPr="00000000" w14:paraId="000001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 Payment Discount Election. By initialing below, Supplier agrees to accept a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on all invoices paid by DCSD within fifteen (15) business days of receipt. This discount will be applied automatically upon early payment. See Section 7.2.</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Supplier Initial: _______ Date: ______________</w:t>
      </w:r>
    </w:p>
    <w:p w:rsidR="00000000" w:rsidDel="00000000" w:rsidP="00000000" w:rsidRDefault="00000000" w:rsidRPr="00000000" w14:paraId="0000011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CONFIDENTIALITY</w:t>
      </w:r>
    </w:p>
    <w:p w:rsidR="00000000" w:rsidDel="00000000" w:rsidP="00000000" w:rsidRDefault="00000000" w:rsidRPr="00000000" w14:paraId="000001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of Confidential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shall use DCSD’s Confidential Information solely to furnish Deliverables under this Agreement and shall bind its employees, agents, and subcontractors to the same obligation. All Confidential Information remains DCSD’s sole property and shall be returned or destroyed upon termination or expiration of this Agreement, or upon Supplier’s determination that it no longer requires such information. Upon request, Supplier shall certify in writing that all Confidential Information has been returned or destroyed. The obligations of this Section survive termination.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Party may not use the other Party’s name, logo, or mark without prior written approval. The Parties shall not communicate with members of the media or otherwise make any public announcements regarding the Deliverables, or the terms or existence of this Agreement, without the other Party’s prior written consent. DCSD’s disclosure of the terms of this Agreement pursuant to CORA is not a violation of this Section 8.2.</w:t>
      </w:r>
    </w:p>
    <w:bookmarkStart w:colFirst="0" w:colLast="0" w:name="bookmark=id.jafi9ejyols6" w:id="4"/>
    <w:bookmarkEnd w:id="4"/>
    <w:p w:rsidR="00000000" w:rsidDel="00000000" w:rsidP="00000000" w:rsidRDefault="00000000" w:rsidRPr="00000000" w14:paraId="0000011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DISPUTE RESOLUTION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dispute arises under this Agreement, each Party shall designate a representative to meet within ten (10) business days of written notice and negotiate in good faith toward resolution. If unresolved, the Parties shall, within five (5) business days, jointly prepare a written position statement summarizing unresolved issues and proposed resolutions for review by each Party’s senior executive, who shall have five (5) business days to resolve the matter. If the dispute remains unresolved, either Party may pursue all remedies available at law or in equity.</w:t>
      </w:r>
    </w:p>
    <w:p w:rsidR="00000000" w:rsidDel="00000000" w:rsidP="00000000" w:rsidRDefault="00000000" w:rsidRPr="00000000" w14:paraId="0000011F">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GOVERNING LAW</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and any related SOW is governed by the laws of the State of Colorado, without regard to principles of conflict of laws. This Agreement shall be deemed to be made and executed in the State of Colorado. The Parties agree that any legal action by either Party to enforce any rights hereunder shall be brought in the United States District Court for the District of Colorado or Colorado State District Court for the County of Douglas. </w:t>
      </w:r>
      <w:r w:rsidDel="00000000" w:rsidR="00000000" w:rsidRPr="00000000">
        <w:rPr>
          <w:rtl w:val="0"/>
        </w:rPr>
      </w:r>
    </w:p>
    <w:bookmarkStart w:colFirst="0" w:colLast="0" w:name="bookmark=id.du6p8uc6mihq" w:id="5"/>
    <w:bookmarkEnd w:id="5"/>
    <w:p w:rsidR="00000000" w:rsidDel="00000000" w:rsidP="00000000" w:rsidRDefault="00000000" w:rsidRPr="00000000" w14:paraId="0000012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TERMINATION</w:t>
      </w:r>
    </w:p>
    <w:p w:rsidR="00000000" w:rsidDel="00000000" w:rsidP="00000000" w:rsidRDefault="00000000" w:rsidRPr="00000000" w14:paraId="000001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Termination for Convenience by DCSD.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DCSD may terminate this Agreement or any SOW for convenience upon giving Supplier thirty (30) days’ prior written notice. In such an event, Supplier shall be entitled to payment as described in Section 11.4.2. In no event will DCSD be liable for any exit or termination fee. Where Supplier has engaged subcontractors or other agents to furnish Deliverables under this Agreement, Supplier shall provide DCSD with evidence that all such parties have been paid for work completed to the date of termination.</w:t>
      </w:r>
    </w:p>
    <w:p w:rsidR="00000000" w:rsidDel="00000000" w:rsidP="00000000" w:rsidRDefault="00000000" w:rsidRPr="00000000" w14:paraId="000001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Termination for Breach.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Party may terminate this Agreement or any SOW upon written notice if the other Party materially defaults on any obligation under this Agreement and fails to cure such default within thirty (30) days’ written notice. Termination is immediate and without cure period or notice when a Party becomes unable to pay its debts as they become due or becomes subject to voluntary or involuntary bankruptcy or insolvency proceedings not dismissed within forty-five (45) days.</w:t>
      </w:r>
    </w:p>
    <w:bookmarkStart w:colFirst="0" w:colLast="0" w:name="bookmark=id.r8u6jor56b8g" w:id="6"/>
    <w:bookmarkEnd w:id="6"/>
    <w:p w:rsidR="00000000" w:rsidDel="00000000" w:rsidP="00000000" w:rsidRDefault="00000000" w:rsidRPr="00000000" w14:paraId="000001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Termination for Non-Appropriation of Funds.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DCSD may terminate this Agreement or any SOW if funds are not allotted for the next fiscal year to continue this Agreement. DCSD may also effect such termination by giving the Supplier written notice of its intention to terminate not less than thirty (30) days prior to the end of the then-current fiscal period, stating the reason for termination is non-appropriation of funds. Upon termination of this Agreement as provided in this paragraph, DCSD shall not be responsible for the payment of any Deliverables beyond those that DCSD has accepted and for which it has appropriated funds.</w:t>
      </w:r>
    </w:p>
    <w:p w:rsidR="00000000" w:rsidDel="00000000" w:rsidP="00000000" w:rsidRDefault="00000000" w:rsidRPr="00000000" w14:paraId="00000125">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upon Termination.</w:t>
      </w:r>
    </w:p>
    <w:p w:rsidR="00000000" w:rsidDel="00000000" w:rsidP="00000000" w:rsidRDefault="00000000" w:rsidRPr="00000000" w14:paraId="0000012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2070" w:right="0" w:hanging="63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termination of this Agreement, Supplier shall promptly return to DCSD, or destroy, as DCSD may direct, all DCSD property and Confidential Information in Supplier’s possession, and shall certify such destruction to DCSD in writing. </w:t>
      </w:r>
      <w:r w:rsidDel="00000000" w:rsidR="00000000" w:rsidRPr="00000000">
        <w:rPr>
          <w:rtl w:val="0"/>
        </w:rPr>
      </w:r>
    </w:p>
    <w:bookmarkStart w:colFirst="0" w:colLast="0" w:name="bookmark=id.f1ww5yfeqv1b" w:id="7"/>
    <w:bookmarkEnd w:id="7"/>
    <w:p w:rsidR="00000000" w:rsidDel="00000000" w:rsidP="00000000" w:rsidRDefault="00000000" w:rsidRPr="00000000" w14:paraId="0000012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2070" w:right="0" w:hanging="63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as provided in Section 11.3, if DCSD terminates this Agreement for any reason other than Supplier’s uncured breach, Supplier shall be entitled to payment for Deliverables furnished and accepted by DCSD as well as reasonable expenses incurred up to the date of termination.</w:t>
      </w:r>
    </w:p>
    <w:bookmarkStart w:colFirst="0" w:colLast="0" w:name="bookmark=id.vqrsuiuda6v8" w:id="8"/>
    <w:bookmarkEnd w:id="8"/>
    <w:p w:rsidR="00000000" w:rsidDel="00000000" w:rsidP="00000000" w:rsidRDefault="00000000" w:rsidRPr="00000000" w14:paraId="00000128">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INSURANCE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maintain, at its own expense, the insurance coverages described in this Section throughout the term of this Agreement and shall provide DCSD a certificate of insurance within fifteen (15) days of the Effective Date demonstrating compliance with these coverage requirements. Supplier may obtain insurance coverage in excess of the limits set by this Section 12.0 at Supplier’s own expense. Supplier shall ensure subcontractors maintain equivalent coverage. All policies shall be issued by carriers rated A-, Class VII or better in the most current edition of Best’s Reports.</w:t>
      </w:r>
    </w:p>
    <w:p w:rsidR="00000000" w:rsidDel="00000000" w:rsidP="00000000" w:rsidRDefault="00000000" w:rsidRPr="00000000" w14:paraId="000001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Commercial General Liability Insurance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Supplier shall maintain commercial general liability insurance with limits of not less than $1,000,000 per occurrence and $2,000,000 aggregate, including ongoing and products-completed operations, insured contract coverage, and which shall be primary and noncontributory. DCSD, its officers, directors, board of education, and employees shall be named as additional insureds. Supplier shall provide written notice to DCSD prior to cancellation or non-renewal. General liability insurance shall not erode with costs of defense.</w:t>
      </w:r>
    </w:p>
    <w:p w:rsidR="00000000" w:rsidDel="00000000" w:rsidP="00000000" w:rsidRDefault="00000000" w:rsidRPr="00000000" w14:paraId="000001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Automobile Liability Insurance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Where Supplier personnel operate vehicles on or in connection with Deliverables, Supplier shall maintain automobile liability insurance for owned, hired, and non-owned vehicles with a combined single limit of not less than $1,000,000 per occurrence. Policies shall include a waiver of subrogation in favor of DCSD and name DCSD, its officers, directors, board of education, and employees as additional insureds.</w:t>
      </w:r>
    </w:p>
    <w:p w:rsidR="00000000" w:rsidDel="00000000" w:rsidP="00000000" w:rsidRDefault="00000000" w:rsidRPr="00000000" w14:paraId="000001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Workers’ Compensation Coverage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Supplier shall comply with all applicable workers’ compensation, occupational disease, and occupational health and safety laws and regulations. Supplier assumes full responsibility for all workers’ compensation claims arising from furnishing Deliverables under this Agreement.</w:t>
      </w:r>
    </w:p>
    <w:p w:rsidR="00000000" w:rsidDel="00000000" w:rsidP="00000000" w:rsidRDefault="00000000" w:rsidRPr="00000000" w14:paraId="000001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Additional Coverages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the SOW for any additional insurance coverage required.</w:t>
      </w:r>
    </w:p>
    <w:p w:rsidR="00000000" w:rsidDel="00000000" w:rsidP="00000000" w:rsidRDefault="00000000" w:rsidRPr="00000000" w14:paraId="0000012E">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INDEMNITY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shall indemnify, defend, and hold harmless DCSD, its elected officials, employees, representatives, and agents against all claims by third parties for property damage, bodily injury, damages, liabilities, costs, expenses, and attorney fees arising out of or connected with any act or omission of Supplier, its employees, agents, subcontractors, or assignees under this Agreement or its SOW. If Supplier is a public entity, this Section applies to the extent authorized by law and shall not be construed as a waiver of any protections under the Colorado Governmental Immunity Act.</w:t>
      </w:r>
    </w:p>
    <w:p w:rsidR="00000000" w:rsidDel="00000000" w:rsidP="00000000" w:rsidRDefault="00000000" w:rsidRPr="00000000" w14:paraId="00000130">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FORCE MAJEURE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Neither Party shall be liable for delay or failure in performance of this Agreement caused by events beyond its reasonable control, including natural disasters, extreme weather, fire, explosion, flood, public health emergencies, acts of terrorism, war, cyberattacks by third parties, or action or inaction of governmental authorities (“Force Majeure Event”). Force Majeure does not include: (a) any event Supplier could reasonably have prevented through quality assurance, disaster recovery, or other testing required or necessary to provide the Deliverables; or (b) any event where Supplier could have prevented a degradation of Deliverables through a reasonable workaround.</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Party whose performance is prevented or delayed by a Force Majeure Event (the “Affected Party”) shall provide written notice to the other Party within five (5) business days of the Force Majeure Event or when a Party determines that a Force Majeure Event will impact its performance under this Agreement or any related SOW. Such notice shall describe the nature of the Force Majeure Event and its anticipated impact on the Affected Party’s performance, including any changes needed in the term of this Agreement or any of its corollary SOWs. The Parties shall promptly confer in good faith to mitigate the effects of the Force Majeure Event. The Affected Party shall use commercially reasonable efforts to resume performance of this Agreement if possible. If a Force Majeure Event prevents or materially delays Supplier’s performance for five (5) or more business days, DCSD may terminate this Agreement immediately upon DCSD’s written notice.</w:t>
      </w:r>
    </w:p>
    <w:p w:rsidR="00000000" w:rsidDel="00000000" w:rsidP="00000000" w:rsidRDefault="00000000" w:rsidRPr="00000000" w14:paraId="00000133">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REPRESENTATIONS AND WARRANTIES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represents and warrants that: </w:t>
      </w:r>
    </w:p>
    <w:p w:rsidR="00000000" w:rsidDel="00000000" w:rsidP="00000000" w:rsidRDefault="00000000" w:rsidRPr="00000000" w14:paraId="000001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individual signing this Agreement has the legal authority to contractually bind Supplier; </w:t>
      </w:r>
    </w:p>
    <w:p w:rsidR="00000000" w:rsidDel="00000000" w:rsidP="00000000" w:rsidRDefault="00000000" w:rsidRPr="00000000" w14:paraId="0000013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fully qualified, licensed where required, and experienced to furnish the Deliverables; </w:t>
      </w:r>
    </w:p>
    <w:p w:rsidR="00000000" w:rsidDel="00000000" w:rsidP="00000000" w:rsidRDefault="00000000" w:rsidRPr="00000000" w14:paraId="0000013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Deliverables will be furnished in a professional, non-negligent manner consistent with applicable industry standards, codes, regulations or laws; </w:t>
      </w:r>
    </w:p>
    <w:p w:rsidR="00000000" w:rsidDel="00000000" w:rsidP="00000000" w:rsidRDefault="00000000" w:rsidRPr="00000000" w14:paraId="0000013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Deliverables will comply with all requirements set forth in this Agreement and the applicable SOW; and </w:t>
      </w:r>
    </w:p>
    <w:p w:rsidR="00000000" w:rsidDel="00000000" w:rsidP="00000000" w:rsidRDefault="00000000" w:rsidRPr="00000000" w14:paraId="000001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of this Agreement does not conflict with any other Supplier obligation.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warranties specific to an engagement, including performance standards, service levels, and Deliverable specifications, shall be set forth in the applicable SOW.</w:t>
      </w:r>
    </w:p>
    <w:p w:rsidR="00000000" w:rsidDel="00000000" w:rsidP="00000000" w:rsidRDefault="00000000" w:rsidRPr="00000000" w14:paraId="0000013B">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IMMUNITIES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Notwithstanding anything herein to the contrary, no term or condition shall be deemed a waiver, express or implied, of any provision of the Colorado Governmental Immunity Act, C.R.S. §24-10-101,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seq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 AVAILABILITY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obligations of DCSD under this Agreement or any SOW are subject to annual approval and/or budgeting and appropriation by DCSD. DCSD will not and cannot commit to any obligation under this Agreement or any of its SOWs for which funds have not been appropriated in any given fiscal year.</w:t>
      </w:r>
    </w:p>
    <w:p w:rsidR="00000000" w:rsidDel="00000000" w:rsidP="00000000" w:rsidRDefault="00000000" w:rsidRPr="00000000" w14:paraId="0000013F">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WAIVERS AND AMENDMENTS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Waiver of any default shall not constitute waiver of any other default. No provision of this Agreement may be waived, amended, or modified except in writing signed by an authorized representative of each Party</w:t>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SEVERABILITY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any provision of this Agreement is held invalid or unenforceable, the remaining provisions shall continue in full force and effect.</w:t>
      </w:r>
    </w:p>
    <w:p w:rsidR="00000000" w:rsidDel="00000000" w:rsidP="00000000" w:rsidRDefault="00000000" w:rsidRPr="00000000" w14:paraId="00000143">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SURVIVAL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provisions survive termination or expiration of this Agreement: Section 2.5 Compliance with Accessibility Standards, Section 2.12 Data Security and Breach Notification, Section 4.0 Conflict of Interest Forbearance, Section 5.0 Acceptance and Rejection of Deliverables, Section 8.0 Confidentiality, Section 9.0 Dispute Resolution; Section 10.0 Governing Law, Section 13.0 Indemnity, Section 15.0 Representations and Warranties, Section 18.0 Waivers and Amendments, Section 25.0 Compliance with Laws, and Section 26.0 Notices.</w:t>
      </w:r>
    </w:p>
    <w:p w:rsidR="00000000" w:rsidDel="00000000" w:rsidP="00000000" w:rsidRDefault="00000000" w:rsidRPr="00000000" w14:paraId="0000014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binds the Parties and their permitted successors and assigns. Neither Party may assign its rights or delegate its duties without the prior written consent of the other Party. </w:t>
      </w:r>
    </w:p>
    <w:p w:rsidR="00000000" w:rsidDel="00000000" w:rsidP="00000000" w:rsidRDefault="00000000" w:rsidRPr="00000000" w14:paraId="00000147">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ENTIRE AGREEMENT; MODIFICATIONS</w:t>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together with any SOWs, constitutes the entire agreement between the Parties and supersedes all prior agreements, representations, and understandings, whether written or oral, including any of Supplier’s terms and conditions. This Agreement may be modified only in writing signed by both Parties. </w:t>
      </w:r>
    </w:p>
    <w:p w:rsidR="00000000" w:rsidDel="00000000" w:rsidP="00000000" w:rsidRDefault="00000000" w:rsidRPr="00000000" w14:paraId="0000014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FURTHER ASSURANCE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shall execute and deliver such further documents and instruments and perform such further acts as may be reasonably required to carry out the intent and purposes of this Agreement. </w:t>
      </w:r>
    </w:p>
    <w:p w:rsidR="00000000" w:rsidDel="00000000" w:rsidP="00000000" w:rsidRDefault="00000000" w:rsidRPr="00000000" w14:paraId="0000014B">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PRESUMPTION AGAINST DRAFTER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shall be deemed to have been drafted by both Parties and, in the event of a dispute, shall not be construed against either Party. Each Party acknowledges that it has had the opportunity to consult with counsel of its own choosing prior to entering into this Agreement.</w:t>
      </w:r>
    </w:p>
    <w:p w:rsidR="00000000" w:rsidDel="00000000" w:rsidP="00000000" w:rsidRDefault="00000000" w:rsidRPr="00000000" w14:paraId="0000014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ui4556cpt1m1"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COMPLIANCE WITH LAWS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Party shall comply with all applicable federal, state, and local laws, ordinances, rules, and regulations in the performance of its obligations under this Agreement.</w:t>
      </w:r>
    </w:p>
    <w:p w:rsidR="00000000" w:rsidDel="00000000" w:rsidP="00000000" w:rsidRDefault="00000000" w:rsidRPr="00000000" w14:paraId="0000014F">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NOTICES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notices under this Agreement shall be in writing and deemed duly given when delivered in person, deposited in the United States mail postage prepaid with return receipt requested, or sent by email with confirmation of receipt, addressed as follows: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to Supplier:</w:t>
      </w:r>
    </w:p>
    <w:tbl>
      <w:tblPr>
        <w:tblStyle w:val="Table5"/>
        <w:tblW w:w="8455.0" w:type="dxa"/>
        <w:jc w:val="left"/>
        <w:tblInd w:w="7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475"/>
        <w:tblGridChange w:id="0">
          <w:tblGrid>
            <w:gridCol w:w="1980"/>
            <w:gridCol w:w="6475"/>
          </w:tblGrid>
        </w:tblGridChange>
      </w:tblGrid>
      <w:tr>
        <w:trPr>
          <w:cantSplit w:val="0"/>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Name:</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Attention:</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Telephone:</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State, Zip:</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to DCSD:</w:t>
      </w:r>
    </w:p>
    <w:tbl>
      <w:tblPr>
        <w:tblStyle w:val="Table6"/>
        <w:tblW w:w="8455.0" w:type="dxa"/>
        <w:jc w:val="left"/>
        <w:tblInd w:w="7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475"/>
        <w:tblGridChange w:id="0">
          <w:tblGrid>
            <w:gridCol w:w="1980"/>
            <w:gridCol w:w="6475"/>
          </w:tblGrid>
        </w:tblGridChange>
      </w:tblGrid>
      <w:tr>
        <w:trPr>
          <w:cantSplit w:val="0"/>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Douglas County School District RE-1</w:t>
            </w:r>
          </w:p>
        </w:tc>
      </w:tr>
      <w:tr>
        <w:trPr>
          <w:cantSplit w:val="0"/>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Attention:</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 Sourcing &amp; Contract Management</w:t>
            </w:r>
          </w:p>
        </w:tc>
      </w:tr>
      <w:tr>
        <w:trPr>
          <w:cantSplit w:val="0"/>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Telephone:</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720-433-0060</w:t>
            </w:r>
          </w:p>
        </w:tc>
      </w:tr>
      <w:tr>
        <w:trPr>
          <w:cantSplit w:val="0"/>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701 Prairie Hawk Drive</w:t>
            </w:r>
          </w:p>
        </w:tc>
      </w:tr>
      <w:tr>
        <w:trPr>
          <w:cantSplit w:val="0"/>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State, Zip:</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Castle Rock, CO 80109</w:t>
            </w:r>
          </w:p>
        </w:tc>
      </w:tr>
      <w:tr>
        <w:trPr>
          <w:cantSplit w:val="0"/>
          <w:trHeight w:val="70"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StrategicSourcing@dcsdk12.org</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notice addresses may be changed by written notice given by one Party to the other in accordance with this Section.</w:t>
        <w:tab/>
      </w:r>
    </w:p>
    <w:p w:rsidR="00000000" w:rsidDel="00000000" w:rsidP="00000000" w:rsidRDefault="00000000" w:rsidRPr="00000000" w14:paraId="0000016F">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OF INTERPRETATION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5"/>
        </w:tabs>
        <w:spacing w:after="240" w:before="1" w:line="232" w:lineRule="auto"/>
        <w:ind w:left="0" w:right="2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of conflict between this Agreement and any Supplier forms, this Agreement controls regardless of any statement to the contrary in such Supplier forms.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[Remainder of Page Intentionally Left Blank - Signatures Continued on Next Page]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4"/>
          <w:tab w:val="left" w:leader="none" w:pos="5988"/>
        </w:tabs>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WITNESS WHEREOF,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Parties have caused this Agreement to be executed by their duly authorized representatives as of the Effective Date.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24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DOUGLAS COUNTY SCHOOL DISTRICT RE-1</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tab/>
        <w:tab/>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Debra Jones</w:t>
        <w:tab/>
        <w:tab/>
        <w:tab/>
        <w:tab/>
        <w:tab/>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Director of Strategic Sourcing &amp; Contract Management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ab/>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tab/>
        <w:tab/>
        <w:tab/>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24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SUPPLIER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tab/>
        <w:tab/>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tab/>
        <w:tab/>
        <w:tab/>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tab/>
        <w:tab/>
        <w:tab/>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tab/>
        <w:tab/>
        <w:tab/>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sectPr>
          <w:headerReference r:id="rId16" w:type="first"/>
          <w:footerReference r:id="rId17" w:type="default"/>
          <w:footerReference r:id="rId18" w:type="first"/>
          <w:footerReference r:id="rId19" w:type="even"/>
          <w:type w:val="nextPage"/>
          <w:pgSz w:h="15840" w:w="12240" w:orient="portrait"/>
          <w:pgMar w:bottom="1080" w:top="1080" w:left="864" w:right="864" w:header="90" w:footer="288"/>
          <w:pgNumType w:start="1"/>
        </w:sectPr>
      </w:pPr>
      <w:r w:rsidDel="00000000" w:rsidR="00000000" w:rsidRPr="00000000">
        <w:rPr>
          <w:rtl w:val="0"/>
        </w:rPr>
      </w:r>
    </w:p>
    <w:bookmarkStart w:colFirst="0" w:colLast="0" w:name="bookmark=id.yu01rwp6yevp" w:id="10"/>
    <w:bookmarkEnd w:id="10"/>
    <w:p w:rsidR="00000000" w:rsidDel="00000000" w:rsidP="00000000" w:rsidRDefault="00000000" w:rsidRPr="00000000" w14:paraId="0000018B">
      <w:pPr>
        <w:pStyle w:val="Heading1"/>
        <w:keepNext w:val="1"/>
        <w:keepLines w:val="1"/>
        <w:spacing w:before="80" w:lineRule="auto"/>
        <w:ind w:left="131" w:right="131" w:firstLine="0"/>
        <w:jc w:val="center"/>
        <w:rPr>
          <w:rFonts w:ascii="Arial" w:cs="Arial" w:eastAsia="Arial" w:hAnsi="Arial"/>
        </w:rPr>
      </w:pPr>
      <w:r w:rsidDel="00000000" w:rsidR="00000000" w:rsidRPr="00000000">
        <w:rPr>
          <w:rFonts w:ascii="Arial" w:cs="Arial" w:eastAsia="Arial" w:hAnsi="Arial"/>
          <w:rtl w:val="0"/>
        </w:rPr>
        <w:t xml:space="preserve">ATTACHMENT B </w:t>
      </w:r>
    </w:p>
    <w:p w:rsidR="00000000" w:rsidDel="00000000" w:rsidP="00000000" w:rsidRDefault="00000000" w:rsidRPr="00000000" w14:paraId="0000018C">
      <w:pPr>
        <w:pStyle w:val="Heading1"/>
        <w:keepNext w:val="1"/>
        <w:keepLines w:val="1"/>
        <w:spacing w:before="80" w:lineRule="auto"/>
        <w:ind w:left="131" w:right="131" w:firstLine="0"/>
        <w:jc w:val="center"/>
        <w:rPr>
          <w:rFonts w:ascii="Arial" w:cs="Arial" w:eastAsia="Arial" w:hAnsi="Arial"/>
        </w:rPr>
      </w:pPr>
      <w:r w:rsidDel="00000000" w:rsidR="00000000" w:rsidRPr="00000000">
        <w:rPr>
          <w:rFonts w:ascii="Arial" w:cs="Arial" w:eastAsia="Arial" w:hAnsi="Arial"/>
          <w:rtl w:val="0"/>
        </w:rPr>
        <w:t xml:space="preserve">EXCEPTIONS FORM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205550</wp:posOffset>
                </wp:positionH>
                <wp:positionV relativeFrom="paragraph">
                  <wp:posOffset>48783</wp:posOffset>
                </wp:positionV>
                <wp:extent cx="6447155" cy="22225"/>
                <wp:effectExtent b="0" l="0" r="0" t="0"/>
                <wp:wrapTopAndBottom distB="0" distT="0"/>
                <wp:docPr id="728914957" name=""/>
                <a:graphic>
                  <a:graphicData uri="http://schemas.microsoft.com/office/word/2010/wordprocessingShape">
                    <wps:wsp>
                      <wps:cNvSpPr/>
                      <wps:cNvPr id="9" name="Shape 9"/>
                      <wps:spPr>
                        <a:xfrm>
                          <a:off x="2127185" y="3773650"/>
                          <a:ext cx="6437630" cy="12700"/>
                        </a:xfrm>
                        <a:custGeom>
                          <a:rect b="b" l="l" r="r" t="t"/>
                          <a:pathLst>
                            <a:path extrusionOk="0" h="12700" w="6437630">
                              <a:moveTo>
                                <a:pt x="6437376" y="0"/>
                              </a:moveTo>
                              <a:lnTo>
                                <a:pt x="0" y="0"/>
                              </a:lnTo>
                              <a:lnTo>
                                <a:pt x="0" y="12192"/>
                              </a:lnTo>
                              <a:lnTo>
                                <a:pt x="6437376" y="12192"/>
                              </a:lnTo>
                              <a:lnTo>
                                <a:pt x="64373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205550</wp:posOffset>
                </wp:positionH>
                <wp:positionV relativeFrom="paragraph">
                  <wp:posOffset>48783</wp:posOffset>
                </wp:positionV>
                <wp:extent cx="6447155" cy="22225"/>
                <wp:effectExtent b="0" l="0" r="0" t="0"/>
                <wp:wrapTopAndBottom distB="0" distT="0"/>
                <wp:docPr id="728914957"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447155" cy="22225"/>
                        </a:xfrm>
                        <a:prstGeom prst="rect"/>
                        <a:ln/>
                      </pic:spPr>
                    </pic:pic>
                  </a:graphicData>
                </a:graphic>
              </wp:anchor>
            </w:drawing>
          </mc:Fallback>
        </mc:AlternateContent>
      </w:r>
    </w:p>
    <w:p w:rsidR="00000000" w:rsidDel="00000000" w:rsidP="00000000" w:rsidRDefault="00000000" w:rsidRPr="00000000" w14:paraId="0000018E">
      <w:pPr>
        <w:spacing w:before="163" w:lineRule="auto"/>
        <w:ind w:left="36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Respondent shall identify below every exception it takes to this RFP and to the Master Agreement, attached as Attachment A. Exceptions not identified in this form are waived. DCSD is under no obligation to accept any exception, and material or extensive exceptions may render a Proposal non-responsive. Attach additional pages in this format if needed.</w:t>
      </w:r>
    </w:p>
    <w:p w:rsidR="00000000" w:rsidDel="00000000" w:rsidP="00000000" w:rsidRDefault="00000000" w:rsidRPr="00000000" w14:paraId="0000018F">
      <w:pPr>
        <w:tabs>
          <w:tab w:val="left" w:leader="none" w:pos="4272"/>
          <w:tab w:val="left" w:leader="none" w:pos="4563"/>
          <w:tab w:val="left" w:leader="none" w:pos="10252"/>
        </w:tabs>
        <w:spacing w:before="109" w:lineRule="auto"/>
        <w:ind w:left="360" w:firstLine="0"/>
        <w:rPr>
          <w:sz w:val="21"/>
          <w:szCs w:val="21"/>
        </w:rPr>
      </w:pPr>
      <w:r w:rsidDel="00000000" w:rsidR="00000000" w:rsidRPr="00000000">
        <w:rPr>
          <w:rFonts w:ascii="Arial" w:cs="Arial" w:eastAsia="Arial" w:hAnsi="Arial"/>
          <w:sz w:val="21"/>
          <w:szCs w:val="21"/>
          <w:rtl w:val="0"/>
        </w:rPr>
        <w:t xml:space="preserve">RFP Number: </w:t>
      </w:r>
      <w:r w:rsidDel="00000000" w:rsidR="00000000" w:rsidRPr="00000000">
        <w:rPr>
          <w:sz w:val="21"/>
          <w:szCs w:val="21"/>
          <w:u w:val="single"/>
          <w:rtl w:val="0"/>
        </w:rPr>
        <w:tab/>
      </w:r>
      <w:r w:rsidDel="00000000" w:rsidR="00000000" w:rsidRPr="00000000">
        <w:rPr>
          <w:sz w:val="21"/>
          <w:szCs w:val="21"/>
          <w:rtl w:val="0"/>
        </w:rPr>
        <w:tab/>
      </w:r>
      <w:r w:rsidDel="00000000" w:rsidR="00000000" w:rsidRPr="00000000">
        <w:rPr>
          <w:rFonts w:ascii="Arial" w:cs="Arial" w:eastAsia="Arial" w:hAnsi="Arial"/>
          <w:sz w:val="21"/>
          <w:szCs w:val="21"/>
          <w:rtl w:val="0"/>
        </w:rPr>
        <w:t xml:space="preserve">Respondent: </w:t>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190">
      <w:pPr>
        <w:spacing w:before="138" w:lineRule="auto"/>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PART 1 — EXCEPTIONS TO THIS REQUEST FOR PROPOSAL</w:t>
      </w:r>
    </w:p>
    <w:p w:rsidR="00000000" w:rsidDel="00000000" w:rsidP="00000000" w:rsidRDefault="00000000" w:rsidRPr="00000000" w14:paraId="00000191">
      <w:pPr>
        <w:spacing w:before="73" w:lineRule="auto"/>
        <w:ind w:left="360" w:firstLine="0"/>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Identify any exception to the scope, requirements, or submission provisions of this RFP.</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Arial" w:cs="Arial" w:eastAsia="Arial" w:hAnsi="Arial"/>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7"/>
        <w:tblW w:w="936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2"/>
        <w:gridCol w:w="4397"/>
        <w:gridCol w:w="3562"/>
        <w:tblGridChange w:id="0">
          <w:tblGrid>
            <w:gridCol w:w="1402"/>
            <w:gridCol w:w="4397"/>
            <w:gridCol w:w="3562"/>
          </w:tblGrid>
        </w:tblGridChange>
      </w:tblGrid>
      <w:tr>
        <w:trPr>
          <w:cantSplit w:val="0"/>
          <w:trHeight w:val="402" w:hRule="atLeast"/>
          <w:tblHeader w:val="0"/>
        </w:trPr>
        <w:tc>
          <w:tcPr>
            <w:shd w:fill="e8e8e8"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Section</w:t>
            </w:r>
          </w:p>
        </w:tc>
        <w:tc>
          <w:tcPr>
            <w:shd w:fill="e8e8e8"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Proposed Alternative Language</w:t>
            </w:r>
          </w:p>
        </w:tc>
        <w:tc>
          <w:tcPr>
            <w:shd w:fill="e8e8e8"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Basis for Exception</w:t>
            </w:r>
          </w:p>
        </w:tc>
      </w:tr>
      <w:tr>
        <w:trPr>
          <w:cantSplit w:val="0"/>
          <w:trHeight w:val="757"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62"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7" w:hRule="atLeast"/>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9F">
      <w:pPr>
        <w:tabs>
          <w:tab w:val="left" w:leader="none" w:pos="7011"/>
        </w:tabs>
        <w:spacing w:before="114" w:lineRule="auto"/>
        <w:ind w:left="360" w:firstLine="0"/>
        <w:rPr>
          <w:sz w:val="21"/>
          <w:szCs w:val="21"/>
        </w:rPr>
      </w:pPr>
      <w:r w:rsidDel="00000000" w:rsidR="00000000" w:rsidRPr="00000000">
        <w:rPr>
          <w:rFonts w:ascii="Arial" w:cs="Arial" w:eastAsia="Arial" w:hAnsi="Arial"/>
          <w:b w:val="1"/>
          <w:bCs w:val="1"/>
          <w:sz w:val="21"/>
          <w:szCs w:val="21"/>
          <w:rtl w:val="0"/>
        </w:rPr>
        <w:t xml:space="preserve">Check here if Respondent takes no exception to this RFP: </w:t>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1A0">
      <w:pPr>
        <w:spacing w:before="205" w:lineRule="auto"/>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PART 2 — EXCEPTIONS TO THE MASTER AGREEMENT</w:t>
      </w:r>
    </w:p>
    <w:p w:rsidR="00000000" w:rsidDel="00000000" w:rsidP="00000000" w:rsidRDefault="00000000" w:rsidRPr="00000000" w14:paraId="000001A1">
      <w:pPr>
        <w:spacing w:before="64" w:line="242" w:lineRule="auto"/>
        <w:ind w:left="360" w:right="374" w:firstLine="0"/>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Identify any exception to the Master Agreement attached as Attachment A. A Respondent that submits no entry below is deemed to accept the Master Agreement in its entirety.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8"/>
        <w:tblW w:w="936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2"/>
        <w:gridCol w:w="4397"/>
        <w:gridCol w:w="3562"/>
        <w:tblGridChange w:id="0">
          <w:tblGrid>
            <w:gridCol w:w="1402"/>
            <w:gridCol w:w="4397"/>
            <w:gridCol w:w="3562"/>
          </w:tblGrid>
        </w:tblGridChange>
      </w:tblGrid>
      <w:tr>
        <w:trPr>
          <w:cantSplit w:val="0"/>
          <w:trHeight w:val="402" w:hRule="atLeast"/>
          <w:tblHeader w:val="0"/>
        </w:trPr>
        <w:tc>
          <w:tcPr>
            <w:shd w:fill="e8e8e8"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Section</w:t>
            </w:r>
          </w:p>
        </w:tc>
        <w:tc>
          <w:tcPr>
            <w:shd w:fill="e8e8e8"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Proposed Alternative Language</w:t>
            </w:r>
          </w:p>
        </w:tc>
        <w:tc>
          <w:tcPr>
            <w:shd w:fill="e8e8e8"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Basis for Exception</w:t>
            </w:r>
          </w:p>
        </w:tc>
      </w:tr>
      <w:tr>
        <w:trPr>
          <w:cantSplit w:val="0"/>
          <w:trHeight w:val="757"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62"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7"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62"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7"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B8">
      <w:pPr>
        <w:tabs>
          <w:tab w:val="left" w:leader="none" w:pos="8364"/>
        </w:tabs>
        <w:spacing w:before="115" w:lineRule="auto"/>
        <w:ind w:left="360" w:firstLine="0"/>
        <w:rPr>
          <w:sz w:val="21"/>
          <w:szCs w:val="21"/>
        </w:rPr>
      </w:pPr>
      <w:r w:rsidDel="00000000" w:rsidR="00000000" w:rsidRPr="00000000">
        <w:rPr>
          <w:rFonts w:ascii="Arial" w:cs="Arial" w:eastAsia="Arial" w:hAnsi="Arial"/>
          <w:b w:val="1"/>
          <w:bCs w:val="1"/>
          <w:sz w:val="21"/>
          <w:szCs w:val="21"/>
          <w:rtl w:val="0"/>
        </w:rPr>
        <w:t xml:space="preserve">Check here if Respondent takes no exception to the Master Agreement: </w:t>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1B9">
      <w:pPr>
        <w:tabs>
          <w:tab w:val="left" w:leader="none" w:pos="5909"/>
          <w:tab w:val="left" w:leader="none" w:pos="6200"/>
          <w:tab w:val="left" w:leader="none" w:pos="9985"/>
        </w:tabs>
        <w:spacing w:after="240" w:before="142" w:lineRule="auto"/>
        <w:ind w:left="360" w:firstLine="0"/>
        <w:rPr>
          <w:sz w:val="21"/>
          <w:szCs w:val="21"/>
        </w:rPr>
      </w:pPr>
      <w:r w:rsidDel="00000000" w:rsidR="00000000" w:rsidRPr="00000000">
        <w:rPr>
          <w:rFonts w:ascii="Arial" w:cs="Arial" w:eastAsia="Arial" w:hAnsi="Arial"/>
          <w:sz w:val="21"/>
          <w:szCs w:val="21"/>
          <w:rtl w:val="0"/>
        </w:rPr>
        <w:t xml:space="preserve">Submitted by: </w:t>
      </w:r>
      <w:r w:rsidDel="00000000" w:rsidR="00000000" w:rsidRPr="00000000">
        <w:rPr>
          <w:sz w:val="21"/>
          <w:szCs w:val="21"/>
          <w:u w:val="single"/>
          <w:rtl w:val="0"/>
        </w:rPr>
        <w:tab/>
      </w:r>
      <w:r w:rsidDel="00000000" w:rsidR="00000000" w:rsidRPr="00000000">
        <w:rPr>
          <w:sz w:val="21"/>
          <w:szCs w:val="21"/>
          <w:rtl w:val="0"/>
        </w:rPr>
        <w:tab/>
      </w:r>
      <w:r w:rsidDel="00000000" w:rsidR="00000000" w:rsidRPr="00000000">
        <w:rPr>
          <w:rFonts w:ascii="Arial" w:cs="Arial" w:eastAsia="Arial" w:hAnsi="Arial"/>
          <w:sz w:val="21"/>
          <w:szCs w:val="21"/>
          <w:rtl w:val="0"/>
        </w:rPr>
        <w:t xml:space="preserve">Title: </w:t>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1BA">
      <w:pPr>
        <w:tabs>
          <w:tab w:val="left" w:leader="none" w:pos="6039"/>
          <w:tab w:val="left" w:leader="none" w:pos="6331"/>
          <w:tab w:val="left" w:leader="none" w:pos="10164"/>
        </w:tabs>
        <w:spacing w:before="80" w:lineRule="auto"/>
        <w:ind w:left="360" w:firstLine="0"/>
        <w:rPr>
          <w:sz w:val="21"/>
          <w:szCs w:val="21"/>
        </w:rPr>
        <w:sectPr>
          <w:footerReference r:id="rId20" w:type="default"/>
          <w:type w:val="nextPage"/>
          <w:pgSz w:h="15840" w:w="12240" w:orient="portrait"/>
          <w:pgMar w:bottom="880" w:top="1000" w:left="720" w:right="720" w:header="0" w:footer="699"/>
        </w:sectPr>
      </w:pPr>
      <w:r w:rsidDel="00000000" w:rsidR="00000000" w:rsidRPr="00000000">
        <w:rPr>
          <w:rFonts w:ascii="Arial" w:cs="Arial" w:eastAsia="Arial" w:hAnsi="Arial"/>
          <w:sz w:val="21"/>
          <w:szCs w:val="21"/>
          <w:rtl w:val="0"/>
        </w:rPr>
        <w:t xml:space="preserve">Firm: </w:t>
      </w:r>
      <w:r w:rsidDel="00000000" w:rsidR="00000000" w:rsidRPr="00000000">
        <w:rPr>
          <w:sz w:val="21"/>
          <w:szCs w:val="21"/>
          <w:u w:val="single"/>
          <w:rtl w:val="0"/>
        </w:rPr>
        <w:tab/>
      </w:r>
      <w:r w:rsidDel="00000000" w:rsidR="00000000" w:rsidRPr="00000000">
        <w:rPr>
          <w:sz w:val="21"/>
          <w:szCs w:val="21"/>
          <w:rtl w:val="0"/>
        </w:rPr>
        <w:tab/>
      </w:r>
      <w:r w:rsidDel="00000000" w:rsidR="00000000" w:rsidRPr="00000000">
        <w:rPr>
          <w:rFonts w:ascii="Arial" w:cs="Arial" w:eastAsia="Arial" w:hAnsi="Arial"/>
          <w:sz w:val="21"/>
          <w:szCs w:val="21"/>
          <w:rtl w:val="0"/>
        </w:rPr>
        <w:t xml:space="preserve">Date: </w:t>
      </w:r>
      <w:r w:rsidDel="00000000" w:rsidR="00000000" w:rsidRPr="00000000">
        <w:rPr>
          <w:sz w:val="21"/>
          <w:szCs w:val="21"/>
          <w:u w:val="single"/>
          <w:rtl w:val="0"/>
        </w:rPr>
        <w:tab/>
      </w:r>
      <w:r w:rsidDel="00000000" w:rsidR="00000000" w:rsidRPr="00000000">
        <w:rPr>
          <w:rtl w:val="0"/>
        </w:rPr>
      </w:r>
    </w:p>
    <w:bookmarkStart w:colFirst="0" w:colLast="0" w:name="bookmark=id.5sxpestifz4y" w:id="11"/>
    <w:bookmarkEnd w:id="11"/>
    <w:p w:rsidR="00000000" w:rsidDel="00000000" w:rsidP="00000000" w:rsidRDefault="00000000" w:rsidRPr="00000000" w14:paraId="000001BB">
      <w:pPr>
        <w:pStyle w:val="Heading1"/>
        <w:keepNext w:val="1"/>
        <w:keepLines w:val="1"/>
        <w:spacing w:before="80" w:lineRule="auto"/>
        <w:ind w:left="131" w:right="131" w:firstLine="0"/>
        <w:jc w:val="center"/>
        <w:rPr>
          <w:rFonts w:ascii="Arial" w:cs="Arial" w:eastAsia="Arial" w:hAnsi="Arial"/>
        </w:rPr>
      </w:pPr>
      <w:r w:rsidDel="00000000" w:rsidR="00000000" w:rsidRPr="00000000">
        <w:rPr>
          <w:rFonts w:ascii="Arial" w:cs="Arial" w:eastAsia="Arial" w:hAnsi="Arial"/>
          <w:rtl w:val="0"/>
        </w:rPr>
        <w:t xml:space="preserve">ATTACHMENT C</w:t>
      </w:r>
    </w:p>
    <w:p w:rsidR="00000000" w:rsidDel="00000000" w:rsidP="00000000" w:rsidRDefault="00000000" w:rsidRPr="00000000" w14:paraId="000001BC">
      <w:pPr>
        <w:spacing w:before="60" w:lineRule="auto"/>
        <w:ind w:left="131" w:right="131"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CERTIFICATION REGARDING DEBARMENT AND SUSPENSION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205550</wp:posOffset>
                </wp:positionH>
                <wp:positionV relativeFrom="paragraph">
                  <wp:posOffset>72990</wp:posOffset>
                </wp:positionV>
                <wp:extent cx="6447155" cy="22225"/>
                <wp:effectExtent b="0" l="0" r="0" t="0"/>
                <wp:wrapTopAndBottom distB="0" distT="0"/>
                <wp:docPr id="728914958" name=""/>
                <a:graphic>
                  <a:graphicData uri="http://schemas.microsoft.com/office/word/2010/wordprocessingShape">
                    <wps:wsp>
                      <wps:cNvSpPr/>
                      <wps:cNvPr id="10" name="Shape 10"/>
                      <wps:spPr>
                        <a:xfrm>
                          <a:off x="2127185" y="3773650"/>
                          <a:ext cx="6437630" cy="12700"/>
                        </a:xfrm>
                        <a:custGeom>
                          <a:rect b="b" l="l" r="r" t="t"/>
                          <a:pathLst>
                            <a:path extrusionOk="0" h="12700" w="6437630">
                              <a:moveTo>
                                <a:pt x="6437376" y="0"/>
                              </a:moveTo>
                              <a:lnTo>
                                <a:pt x="0" y="0"/>
                              </a:lnTo>
                              <a:lnTo>
                                <a:pt x="0" y="12191"/>
                              </a:lnTo>
                              <a:lnTo>
                                <a:pt x="6437376" y="12191"/>
                              </a:lnTo>
                              <a:lnTo>
                                <a:pt x="64373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205550</wp:posOffset>
                </wp:positionH>
                <wp:positionV relativeFrom="paragraph">
                  <wp:posOffset>72990</wp:posOffset>
                </wp:positionV>
                <wp:extent cx="6447155" cy="22225"/>
                <wp:effectExtent b="0" l="0" r="0" t="0"/>
                <wp:wrapTopAndBottom distB="0" distT="0"/>
                <wp:docPr id="72891495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447155" cy="22225"/>
                        </a:xfrm>
                        <a:prstGeom prst="rect"/>
                        <a:ln/>
                      </pic:spPr>
                    </pic:pic>
                  </a:graphicData>
                </a:graphic>
              </wp:anchor>
            </w:drawing>
          </mc:Fallback>
        </mc:AlternateConten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F">
      <w:pPr>
        <w:ind w:left="360" w:firstLine="0"/>
        <w:rPr>
          <w:rFonts w:ascii="Arial" w:cs="Arial" w:eastAsia="Arial" w:hAnsi="Arial"/>
          <w:sz w:val="21"/>
          <w:szCs w:val="21"/>
        </w:rPr>
      </w:pPr>
      <w:r w:rsidDel="00000000" w:rsidR="00000000" w:rsidRPr="00000000">
        <w:rPr>
          <w:sz w:val="21"/>
          <w:szCs w:val="21"/>
          <w:rtl w:val="0"/>
        </w:rPr>
        <w:t xml:space="preserve">The Respondent to this RFP certifies, to the best of its knowledge and belief, that neither Respondent nor its principals:</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38" w:line="240" w:lineRule="auto"/>
        <w:ind w:left="2232" w:right="380"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presently debarred, suspended, proposed for debarment, declared ineligible, or voluntarily excluded from covered transactions by any federal, state, or local department or agency;</w:t>
      </w:r>
    </w:p>
    <w:p w:rsidR="00000000" w:rsidDel="00000000" w:rsidP="00000000" w:rsidRDefault="00000000" w:rsidRPr="00000000" w14:paraId="000001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0" w:line="240" w:lineRule="auto"/>
        <w:ind w:left="2232" w:right="450"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within the three-year period preceding submission of the Response, been convicted of or had a civil judgment rendered against them for commission of fraud or a criminal offense in connection with obtaining, attempting to obtain, or performing a public transaction or contract; violation of federal or state antitrust statutes; or commission of embezzlement, theft, forgery, bribery, falsification or destruction of records, making false statements, or receiving stolen property;</w:t>
      </w:r>
    </w:p>
    <w:p w:rsidR="00000000" w:rsidDel="00000000" w:rsidP="00000000" w:rsidRDefault="00000000" w:rsidRPr="00000000" w14:paraId="000001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1" w:line="240" w:lineRule="auto"/>
        <w:ind w:left="2232" w:right="536"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presently indicted for or otherwise criminally or civilly charged by a government entity with commission of any offense described in subsection (b) above; or</w:t>
      </w:r>
    </w:p>
    <w:p w:rsidR="00000000" w:rsidDel="00000000" w:rsidP="00000000" w:rsidRDefault="00000000" w:rsidRPr="00000000" w14:paraId="000001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30"/>
          <w:tab w:val="left" w:leader="none" w:pos="2232"/>
        </w:tabs>
        <w:spacing w:after="0" w:before="122" w:line="240" w:lineRule="auto"/>
        <w:ind w:left="2232" w:right="602" w:hanging="431.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within the three-year period preceding submission of the Response, had one or more public transactions terminated for cause or default.</w:t>
      </w:r>
    </w:p>
    <w:p w:rsidR="00000000" w:rsidDel="00000000" w:rsidP="00000000" w:rsidRDefault="00000000" w:rsidRPr="00000000" w14:paraId="000001C4">
      <w:pPr>
        <w:spacing w:before="117" w:line="242" w:lineRule="auto"/>
        <w:ind w:left="36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 Respondent unable to certify each statement above is not eligible for award, and its Response will be rejected.</w:t>
      </w:r>
    </w:p>
    <w:p w:rsidR="00000000" w:rsidDel="00000000" w:rsidP="00000000" w:rsidRDefault="00000000" w:rsidRPr="00000000" w14:paraId="000001C5">
      <w:pPr>
        <w:spacing w:before="136" w:lineRule="auto"/>
        <w:ind w:left="360" w:right="3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Respondent shall notify DCSD in writing immediately if any certification made above becomes inaccurate at any time during this solicitation or during the term of any resulting contract.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7">
      <w:pPr>
        <w:tabs>
          <w:tab w:val="left" w:leader="none" w:pos="3239"/>
          <w:tab w:val="left" w:leader="none" w:pos="8378"/>
        </w:tabs>
        <w:spacing w:before="1" w:line="458" w:lineRule="auto"/>
        <w:ind w:left="360" w:right="2419" w:firstLine="0"/>
        <w:jc w:val="both"/>
        <w:rPr>
          <w:sz w:val="21"/>
          <w:szCs w:val="21"/>
        </w:rPr>
      </w:pPr>
      <w:r w:rsidDel="00000000" w:rsidR="00000000" w:rsidRPr="00000000">
        <w:rPr>
          <w:rFonts w:ascii="Arial" w:cs="Arial" w:eastAsia="Arial" w:hAnsi="Arial"/>
          <w:b w:val="1"/>
          <w:bCs w:val="1"/>
          <w:sz w:val="21"/>
          <w:szCs w:val="21"/>
          <w:rtl w:val="0"/>
        </w:rPr>
        <w:t xml:space="preserve">Signature of Official:</w:t>
        <w:tab/>
      </w:r>
      <w:r w:rsidDel="00000000" w:rsidR="00000000" w:rsidRPr="00000000">
        <w:rPr>
          <w:sz w:val="21"/>
          <w:szCs w:val="21"/>
          <w:u w:val="single"/>
          <w:rtl w:val="0"/>
        </w:rPr>
        <w:tab/>
      </w:r>
      <w:r w:rsidDel="00000000" w:rsidR="00000000" w:rsidRPr="00000000">
        <w:rPr>
          <w:sz w:val="21"/>
          <w:szCs w:val="21"/>
          <w:rtl w:val="0"/>
        </w:rPr>
        <w:t xml:space="preserve"> </w:t>
      </w:r>
      <w:r w:rsidDel="00000000" w:rsidR="00000000" w:rsidRPr="00000000">
        <w:rPr>
          <w:rFonts w:ascii="Arial" w:cs="Arial" w:eastAsia="Arial" w:hAnsi="Arial"/>
          <w:b w:val="1"/>
          <w:bCs w:val="1"/>
          <w:sz w:val="21"/>
          <w:szCs w:val="21"/>
          <w:rtl w:val="0"/>
        </w:rPr>
        <w:t xml:space="preserve">Name (typed):</w:t>
        <w:tab/>
      </w:r>
      <w:r w:rsidDel="00000000" w:rsidR="00000000" w:rsidRPr="00000000">
        <w:rPr>
          <w:sz w:val="21"/>
          <w:szCs w:val="21"/>
          <w:u w:val="single"/>
          <w:rtl w:val="0"/>
        </w:rPr>
        <w:tab/>
      </w:r>
      <w:r w:rsidDel="00000000" w:rsidR="00000000" w:rsidRPr="00000000">
        <w:rPr>
          <w:sz w:val="21"/>
          <w:szCs w:val="21"/>
          <w:rtl w:val="0"/>
        </w:rPr>
        <w:t xml:space="preserve"> </w:t>
      </w:r>
      <w:r w:rsidDel="00000000" w:rsidR="00000000" w:rsidRPr="00000000">
        <w:rPr>
          <w:rFonts w:ascii="Arial" w:cs="Arial" w:eastAsia="Arial" w:hAnsi="Arial"/>
          <w:b w:val="1"/>
          <w:bCs w:val="1"/>
          <w:sz w:val="21"/>
          <w:szCs w:val="21"/>
          <w:rtl w:val="0"/>
        </w:rPr>
        <w:t xml:space="preserve">Title:</w:t>
        <w:tab/>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1C8">
      <w:pPr>
        <w:tabs>
          <w:tab w:val="left" w:leader="none" w:pos="3239"/>
          <w:tab w:val="left" w:leader="none" w:pos="8378"/>
        </w:tabs>
        <w:spacing w:line="240" w:lineRule="auto"/>
        <w:ind w:left="360" w:firstLine="0"/>
        <w:jc w:val="both"/>
        <w:rPr>
          <w:sz w:val="21"/>
          <w:szCs w:val="21"/>
        </w:rPr>
      </w:pPr>
      <w:r w:rsidDel="00000000" w:rsidR="00000000" w:rsidRPr="00000000">
        <w:rPr>
          <w:rFonts w:ascii="Arial" w:cs="Arial" w:eastAsia="Arial" w:hAnsi="Arial"/>
          <w:b w:val="1"/>
          <w:bCs w:val="1"/>
          <w:sz w:val="21"/>
          <w:szCs w:val="21"/>
          <w:rtl w:val="0"/>
        </w:rPr>
        <w:t xml:space="preserve">Firm:</w:t>
        <w:tab/>
      </w:r>
      <w:r w:rsidDel="00000000" w:rsidR="00000000" w:rsidRPr="00000000">
        <w:rPr>
          <w:sz w:val="21"/>
          <w:szCs w:val="21"/>
          <w:u w:val="single"/>
          <w:rtl w:val="0"/>
        </w:rPr>
        <w:tab/>
      </w:r>
      <w:r w:rsidDel="00000000" w:rsidR="00000000" w:rsidRPr="00000000">
        <w:rPr>
          <w:rtl w:val="0"/>
        </w:rPr>
      </w:r>
    </w:p>
    <w:p w:rsidR="00000000" w:rsidDel="00000000" w:rsidP="00000000" w:rsidRDefault="00000000" w:rsidRPr="00000000" w14:paraId="000001C9">
      <w:pPr>
        <w:tabs>
          <w:tab w:val="left" w:leader="none" w:pos="3239"/>
          <w:tab w:val="left" w:leader="none" w:pos="8378"/>
        </w:tabs>
        <w:spacing w:before="219" w:lineRule="auto"/>
        <w:ind w:left="360" w:firstLine="0"/>
        <w:rPr>
          <w:sz w:val="21"/>
          <w:szCs w:val="21"/>
          <w:u w:val="single"/>
        </w:rPr>
      </w:pPr>
      <w:r w:rsidDel="00000000" w:rsidR="00000000" w:rsidRPr="00000000">
        <w:rPr>
          <w:rFonts w:ascii="Arial" w:cs="Arial" w:eastAsia="Arial" w:hAnsi="Arial"/>
          <w:b w:val="1"/>
          <w:bCs w:val="1"/>
          <w:sz w:val="21"/>
          <w:szCs w:val="21"/>
          <w:rtl w:val="0"/>
        </w:rPr>
        <w:t xml:space="preserve">Date:</w:t>
        <w:tab/>
      </w:r>
      <w:r w:rsidDel="00000000" w:rsidR="00000000" w:rsidRPr="00000000">
        <w:rPr>
          <w:sz w:val="21"/>
          <w:szCs w:val="21"/>
          <w:u w:val="single"/>
          <w:rtl w:val="0"/>
        </w:rPr>
        <w:tab/>
      </w:r>
    </w:p>
    <w:p w:rsidR="00000000" w:rsidDel="00000000" w:rsidP="00000000" w:rsidRDefault="00000000" w:rsidRPr="00000000" w14:paraId="000001CA">
      <w:pPr>
        <w:rPr>
          <w:rFonts w:ascii="Arial" w:cs="Arial" w:eastAsia="Arial" w:hAnsi="Arial"/>
          <w:b w:val="1"/>
          <w:bCs w:val="1"/>
          <w:sz w:val="24"/>
          <w:szCs w:val="24"/>
        </w:rPr>
      </w:pPr>
      <w:r w:rsidDel="00000000" w:rsidR="00000000" w:rsidRPr="00000000">
        <w:rPr>
          <w:rtl w:val="0"/>
        </w:rPr>
      </w:r>
    </w:p>
    <w:sectPr>
      <w:footerReference r:id="rId21" w:type="default"/>
      <w:type w:val="nextPage"/>
      <w:pgSz w:h="15840" w:w="12240" w:orient="portrait"/>
      <w:pgMar w:bottom="880" w:top="1000" w:left="720" w:right="720" w:header="0" w:footer="69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RFP/MSA Revision No: 5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MSA Template Rev No: 7Issue Date: September 24, 2026Page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12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210312</wp:posOffset>
              </wp:positionH>
              <wp:positionV relativeFrom="paragraph">
                <wp:posOffset>-175241</wp:posOffset>
              </wp:positionV>
              <wp:extent cx="6350" cy="12700"/>
              <wp:effectExtent b="0" l="0" r="0" t="0"/>
              <wp:wrapNone/>
              <wp:docPr id="728914950" name=""/>
              <a:graphic>
                <a:graphicData uri="http://schemas.microsoft.com/office/word/2010/wordprocessingShape">
                  <wps:wsp>
                    <wps:cNvSpPr/>
                    <wps:cNvPr id="2" name="Shape 2"/>
                    <wps:spPr>
                      <a:xfrm>
                        <a:off x="2127185" y="3776825"/>
                        <a:ext cx="6437630" cy="6350"/>
                      </a:xfrm>
                      <a:custGeom>
                        <a:rect b="b" l="l" r="r" t="t"/>
                        <a:pathLst>
                          <a:path extrusionOk="0" h="6350" w="6437630">
                            <a:moveTo>
                              <a:pt x="6437376" y="0"/>
                            </a:moveTo>
                            <a:lnTo>
                              <a:pt x="0" y="0"/>
                            </a:lnTo>
                            <a:lnTo>
                              <a:pt x="0" y="6095"/>
                            </a:lnTo>
                            <a:lnTo>
                              <a:pt x="6437376" y="6095"/>
                            </a:lnTo>
                            <a:lnTo>
                              <a:pt x="6437376" y="0"/>
                            </a:lnTo>
                            <a:close/>
                          </a:path>
                        </a:pathLst>
                      </a:custGeom>
                      <a:solidFill>
                        <a:srgbClr val="99999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210312</wp:posOffset>
              </wp:positionH>
              <wp:positionV relativeFrom="paragraph">
                <wp:posOffset>-175241</wp:posOffset>
              </wp:positionV>
              <wp:extent cx="6350" cy="12700"/>
              <wp:effectExtent b="0" l="0" r="0" t="0"/>
              <wp:wrapNone/>
              <wp:docPr id="72891495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-128056</wp:posOffset>
              </wp:positionV>
              <wp:extent cx="1807845" cy="147320"/>
              <wp:effectExtent b="0" l="0" r="0" t="0"/>
              <wp:wrapNone/>
              <wp:docPr id="728914953" name=""/>
              <a:graphic>
                <a:graphicData uri="http://schemas.microsoft.com/office/word/2010/wordprocessingShape">
                  <wps:wsp>
                    <wps:cNvSpPr/>
                    <wps:cNvPr id="5" name="Shape 5"/>
                    <wps:spPr>
                      <a:xfrm>
                        <a:off x="4446840" y="3711103"/>
                        <a:ext cx="1798320" cy="13779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RFP Template Rev 4 — Attachment 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-128056</wp:posOffset>
              </wp:positionV>
              <wp:extent cx="1807845" cy="147320"/>
              <wp:effectExtent b="0" l="0" r="0" t="0"/>
              <wp:wrapNone/>
              <wp:docPr id="72891495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07845" cy="14732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210312</wp:posOffset>
              </wp:positionH>
              <wp:positionV relativeFrom="paragraph">
                <wp:posOffset>-175241</wp:posOffset>
              </wp:positionV>
              <wp:extent cx="6350" cy="12700"/>
              <wp:effectExtent b="0" l="0" r="0" t="0"/>
              <wp:wrapNone/>
              <wp:docPr id="728914952" name=""/>
              <a:graphic>
                <a:graphicData uri="http://schemas.microsoft.com/office/word/2010/wordprocessingShape">
                  <wps:wsp>
                    <wps:cNvSpPr/>
                    <wps:cNvPr id="4" name="Shape 4"/>
                    <wps:spPr>
                      <a:xfrm>
                        <a:off x="2127185" y="3776825"/>
                        <a:ext cx="6437630" cy="6350"/>
                      </a:xfrm>
                      <a:custGeom>
                        <a:rect b="b" l="l" r="r" t="t"/>
                        <a:pathLst>
                          <a:path extrusionOk="0" h="6350" w="6437630">
                            <a:moveTo>
                              <a:pt x="6437376" y="0"/>
                            </a:moveTo>
                            <a:lnTo>
                              <a:pt x="0" y="0"/>
                            </a:lnTo>
                            <a:lnTo>
                              <a:pt x="0" y="6095"/>
                            </a:lnTo>
                            <a:lnTo>
                              <a:pt x="6437376" y="6095"/>
                            </a:lnTo>
                            <a:lnTo>
                              <a:pt x="6437376" y="0"/>
                            </a:lnTo>
                            <a:close/>
                          </a:path>
                        </a:pathLst>
                      </a:custGeom>
                      <a:solidFill>
                        <a:srgbClr val="99999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210312</wp:posOffset>
              </wp:positionH>
              <wp:positionV relativeFrom="paragraph">
                <wp:posOffset>-175241</wp:posOffset>
              </wp:positionV>
              <wp:extent cx="6350" cy="12700"/>
              <wp:effectExtent b="0" l="0" r="0" t="0"/>
              <wp:wrapNone/>
              <wp:docPr id="72891495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-128056</wp:posOffset>
              </wp:positionV>
              <wp:extent cx="1812925" cy="147320"/>
              <wp:effectExtent b="0" l="0" r="0" t="0"/>
              <wp:wrapNone/>
              <wp:docPr id="728914956" name=""/>
              <a:graphic>
                <a:graphicData uri="http://schemas.microsoft.com/office/word/2010/wordprocessingShape">
                  <wps:wsp>
                    <wps:cNvSpPr/>
                    <wps:cNvPr id="8" name="Shape 8"/>
                    <wps:spPr>
                      <a:xfrm>
                        <a:off x="4444300" y="3711103"/>
                        <a:ext cx="1803400" cy="13779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RFP Template Rev 4 — Attachment 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-128056</wp:posOffset>
              </wp:positionV>
              <wp:extent cx="1812925" cy="147320"/>
              <wp:effectExtent b="0" l="0" r="0" t="0"/>
              <wp:wrapNone/>
              <wp:docPr id="72891495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812925" cy="1473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2247900</wp:posOffset>
          </wp:positionH>
          <wp:positionV relativeFrom="paragraph">
            <wp:posOffset>-208274</wp:posOffset>
          </wp:positionV>
          <wp:extent cx="1446816" cy="1079183"/>
          <wp:effectExtent b="0" l="0" r="0" t="0"/>
          <wp:wrapNone/>
          <wp:docPr descr="A blue and green logo  Description automatically generated" id="728914959" name="image3.png"/>
          <a:graphic>
            <a:graphicData uri="http://schemas.openxmlformats.org/drawingml/2006/picture">
              <pic:pic>
                <pic:nvPicPr>
                  <pic:cNvPr descr="A blue and green logo  Description automatically generated" id="0" name="image3.png"/>
                  <pic:cNvPicPr preferRelativeResize="0"/>
                </pic:nvPicPr>
                <pic:blipFill>
                  <a:blip r:embed="rId1"/>
                  <a:srcRect b="0" l="0" r="0" t="0"/>
                  <a:stretch>
                    <a:fillRect/>
                  </a:stretch>
                </pic:blipFill>
                <pic:spPr>
                  <a:xfrm>
                    <a:off x="0" y="0"/>
                    <a:ext cx="1446816" cy="107918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232" w:hanging="432"/>
      </w:pPr>
      <w:rPr>
        <w:rFonts w:ascii="Arial" w:cs="Arial" w:eastAsia="Arial" w:hAnsi="Arial"/>
        <w:b w:val="0"/>
        <w:bCs w:val="0"/>
        <w:i w:val="0"/>
        <w:iCs w:val="0"/>
        <w:sz w:val="21"/>
        <w:szCs w:val="21"/>
      </w:rPr>
    </w:lvl>
    <w:lvl w:ilvl="1">
      <w:start w:val="0"/>
      <w:numFmt w:val="bullet"/>
      <w:lvlText w:val="•"/>
      <w:lvlJc w:val="left"/>
      <w:pPr>
        <w:ind w:left="3096" w:hanging="431.99999999999955"/>
      </w:pPr>
      <w:rPr/>
    </w:lvl>
    <w:lvl w:ilvl="2">
      <w:start w:val="0"/>
      <w:numFmt w:val="bullet"/>
      <w:lvlText w:val="•"/>
      <w:lvlJc w:val="left"/>
      <w:pPr>
        <w:ind w:left="3952" w:hanging="432"/>
      </w:pPr>
      <w:rPr/>
    </w:lvl>
    <w:lvl w:ilvl="3">
      <w:start w:val="0"/>
      <w:numFmt w:val="bullet"/>
      <w:lvlText w:val="•"/>
      <w:lvlJc w:val="left"/>
      <w:pPr>
        <w:ind w:left="4808" w:hanging="432"/>
      </w:pPr>
      <w:rPr/>
    </w:lvl>
    <w:lvl w:ilvl="4">
      <w:start w:val="0"/>
      <w:numFmt w:val="bullet"/>
      <w:lvlText w:val="•"/>
      <w:lvlJc w:val="left"/>
      <w:pPr>
        <w:ind w:left="5664" w:hanging="432.0000000000009"/>
      </w:pPr>
      <w:rPr/>
    </w:lvl>
    <w:lvl w:ilvl="5">
      <w:start w:val="0"/>
      <w:numFmt w:val="bullet"/>
      <w:lvlText w:val="•"/>
      <w:lvlJc w:val="left"/>
      <w:pPr>
        <w:ind w:left="6520" w:hanging="432"/>
      </w:pPr>
      <w:rPr/>
    </w:lvl>
    <w:lvl w:ilvl="6">
      <w:start w:val="0"/>
      <w:numFmt w:val="bullet"/>
      <w:lvlText w:val="•"/>
      <w:lvlJc w:val="left"/>
      <w:pPr>
        <w:ind w:left="7376" w:hanging="432"/>
      </w:pPr>
      <w:rPr/>
    </w:lvl>
    <w:lvl w:ilvl="7">
      <w:start w:val="0"/>
      <w:numFmt w:val="bullet"/>
      <w:lvlText w:val="•"/>
      <w:lvlJc w:val="left"/>
      <w:pPr>
        <w:ind w:left="8232" w:hanging="432"/>
      </w:pPr>
      <w:rPr/>
    </w:lvl>
    <w:lvl w:ilvl="8">
      <w:start w:val="0"/>
      <w:numFmt w:val="bullet"/>
      <w:lvlText w:val="•"/>
      <w:lvlJc w:val="left"/>
      <w:pPr>
        <w:ind w:left="9088" w:hanging="432"/>
      </w:pPr>
      <w:rPr/>
    </w:lvl>
  </w:abstractNum>
  <w:abstractNum w:abstractNumId="2">
    <w:lvl w:ilvl="0">
      <w:start w:val="1"/>
      <w:numFmt w:val="decimal"/>
      <w:lvlText w:val="%1"/>
      <w:lvlJc w:val="left"/>
      <w:pPr>
        <w:ind w:left="1080" w:hanging="720"/>
      </w:pPr>
      <w:rPr/>
    </w:lvl>
    <w:lvl w:ilvl="1">
      <w:start w:val="0"/>
      <w:numFmt w:val="decimal"/>
      <w:lvlText w:val="%1.%2"/>
      <w:lvlJc w:val="left"/>
      <w:pPr>
        <w:ind w:left="1080" w:hanging="720"/>
      </w:pPr>
      <w:rPr/>
    </w:lvl>
    <w:lvl w:ilvl="2">
      <w:start w:val="0"/>
      <w:numFmt w:val="bullet"/>
      <w:lvlText w:val="•"/>
      <w:lvlJc w:val="left"/>
      <w:pPr>
        <w:ind w:left="3024" w:hanging="720"/>
      </w:pPr>
      <w:rPr/>
    </w:lvl>
    <w:lvl w:ilvl="3">
      <w:start w:val="0"/>
      <w:numFmt w:val="bullet"/>
      <w:lvlText w:val="•"/>
      <w:lvlJc w:val="left"/>
      <w:pPr>
        <w:ind w:left="3996" w:hanging="720"/>
      </w:pPr>
      <w:rPr/>
    </w:lvl>
    <w:lvl w:ilvl="4">
      <w:start w:val="0"/>
      <w:numFmt w:val="bullet"/>
      <w:lvlText w:val="•"/>
      <w:lvlJc w:val="left"/>
      <w:pPr>
        <w:ind w:left="4968" w:hanging="720"/>
      </w:pPr>
      <w:rPr/>
    </w:lvl>
    <w:lvl w:ilvl="5">
      <w:start w:val="0"/>
      <w:numFmt w:val="bullet"/>
      <w:lvlText w:val="•"/>
      <w:lvlJc w:val="left"/>
      <w:pPr>
        <w:ind w:left="5940" w:hanging="720"/>
      </w:pPr>
      <w:rPr/>
    </w:lvl>
    <w:lvl w:ilvl="6">
      <w:start w:val="0"/>
      <w:numFmt w:val="bullet"/>
      <w:lvlText w:val="•"/>
      <w:lvlJc w:val="left"/>
      <w:pPr>
        <w:ind w:left="6912" w:hanging="720"/>
      </w:pPr>
      <w:rPr/>
    </w:lvl>
    <w:lvl w:ilvl="7">
      <w:start w:val="0"/>
      <w:numFmt w:val="bullet"/>
      <w:lvlText w:val="•"/>
      <w:lvlJc w:val="left"/>
      <w:pPr>
        <w:ind w:left="7884" w:hanging="720"/>
      </w:pPr>
      <w:rPr/>
    </w:lvl>
    <w:lvl w:ilvl="8">
      <w:start w:val="0"/>
      <w:numFmt w:val="bullet"/>
      <w:lvlText w:val="•"/>
      <w:lvlJc w:val="left"/>
      <w:pPr>
        <w:ind w:left="8856" w:hanging="720"/>
      </w:pPr>
      <w:rPr/>
    </w:lvl>
  </w:abstractNum>
  <w:abstractNum w:abstractNumId="3">
    <w:lvl w:ilvl="0">
      <w:start w:val="1"/>
      <w:numFmt w:val="decimal"/>
      <w:lvlText w:val="%1.0"/>
      <w:lvlJc w:val="left"/>
      <w:pPr>
        <w:ind w:left="720" w:hanging="720"/>
      </w:pPr>
      <w:rPr/>
    </w:lvl>
    <w:lvl w:ilvl="1">
      <w:start w:val="1"/>
      <w:numFmt w:val="decimal"/>
      <w:lvlText w:val="%1.%2."/>
      <w:lvlJc w:val="left"/>
      <w:pPr>
        <w:ind w:left="1080" w:hanging="720"/>
      </w:pPr>
      <w:rPr>
        <w:rFonts w:ascii="Times New Roman" w:cs="Times New Roman" w:eastAsia="Times New Roman" w:hAnsi="Times New Roman"/>
        <w:b w:val="0"/>
        <w:bCs w:val="0"/>
        <w:sz w:val="24"/>
        <w:szCs w:val="24"/>
      </w:rPr>
    </w:lvl>
    <w:lvl w:ilvl="2">
      <w:start w:val="1"/>
      <w:numFmt w:val="decimal"/>
      <w:lvlText w:val="%1.%2.%3."/>
      <w:lvlJc w:val="left"/>
      <w:pPr>
        <w:ind w:left="3060" w:hanging="720"/>
      </w:pPr>
      <w:rPr>
        <w:b w:val="0"/>
        <w:bCs w:val="0"/>
        <w:sz w:val="24"/>
        <w:szCs w:val="24"/>
      </w:rPr>
    </w:lvl>
    <w:lvl w:ilvl="3">
      <w:start w:val="1"/>
      <w:numFmt w:val="decimal"/>
      <w:lvlText w:val="%1.%2.%3.%4."/>
      <w:lvlJc w:val="left"/>
      <w:pPr>
        <w:ind w:left="1800" w:hanging="720"/>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2"/>
      <w:numFmt w:val="decimal"/>
      <w:lvlText w:val="%1.0"/>
      <w:lvlJc w:val="left"/>
      <w:pPr>
        <w:ind w:left="1440" w:hanging="360"/>
      </w:pPr>
      <w:rPr>
        <w:rFonts w:ascii="Times New Roman" w:cs="Times New Roman" w:eastAsia="Times New Roman" w:hAnsi="Times New Roman"/>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lowerLetter"/>
      <w:lvlText w:val="%1)"/>
      <w:lvlJc w:val="left"/>
      <w:pPr>
        <w:ind w:left="4770" w:hanging="360"/>
      </w:pPr>
      <w:rPr/>
    </w:lvl>
    <w:lvl w:ilvl="1">
      <w:start w:val="1"/>
      <w:numFmt w:val="lowerLetter"/>
      <w:lvlText w:val="(%2)"/>
      <w:lvlJc w:val="left"/>
      <w:pPr>
        <w:ind w:left="5490" w:hanging="360"/>
      </w:pPr>
      <w:rPr/>
    </w:lvl>
    <w:lvl w:ilvl="2">
      <w:start w:val="1"/>
      <w:numFmt w:val="lowerRoman"/>
      <w:lvlText w:val="%3."/>
      <w:lvlJc w:val="right"/>
      <w:pPr>
        <w:ind w:left="6210" w:hanging="180"/>
      </w:pPr>
      <w:rPr/>
    </w:lvl>
    <w:lvl w:ilvl="3">
      <w:start w:val="1"/>
      <w:numFmt w:val="decimal"/>
      <w:lvlText w:val="%4."/>
      <w:lvlJc w:val="left"/>
      <w:pPr>
        <w:ind w:left="6930" w:hanging="360"/>
      </w:pPr>
      <w:rPr/>
    </w:lvl>
    <w:lvl w:ilvl="4">
      <w:start w:val="1"/>
      <w:numFmt w:val="lowerLetter"/>
      <w:lvlText w:val="%5."/>
      <w:lvlJc w:val="left"/>
      <w:pPr>
        <w:ind w:left="7650" w:hanging="360"/>
      </w:pPr>
      <w:rPr/>
    </w:lvl>
    <w:lvl w:ilvl="5">
      <w:start w:val="1"/>
      <w:numFmt w:val="lowerRoman"/>
      <w:lvlText w:val="%6."/>
      <w:lvlJc w:val="right"/>
      <w:pPr>
        <w:ind w:left="8370" w:hanging="180"/>
      </w:pPr>
      <w:rPr/>
    </w:lvl>
    <w:lvl w:ilvl="6">
      <w:start w:val="1"/>
      <w:numFmt w:val="decimal"/>
      <w:lvlText w:val="%7."/>
      <w:lvlJc w:val="left"/>
      <w:pPr>
        <w:ind w:left="9090" w:hanging="360"/>
      </w:pPr>
      <w:rPr/>
    </w:lvl>
    <w:lvl w:ilvl="7">
      <w:start w:val="1"/>
      <w:numFmt w:val="lowerLetter"/>
      <w:lvlText w:val="%8."/>
      <w:lvlJc w:val="left"/>
      <w:pPr>
        <w:ind w:left="9810" w:hanging="360"/>
      </w:pPr>
      <w:rPr/>
    </w:lvl>
    <w:lvl w:ilvl="8">
      <w:start w:val="1"/>
      <w:numFmt w:val="lowerRoman"/>
      <w:lvlText w:val="%9."/>
      <w:lvlJc w:val="right"/>
      <w:pPr>
        <w:ind w:left="10530" w:hanging="180"/>
      </w:pPr>
      <w:rPr/>
    </w:lvl>
  </w:abstractNum>
  <w:abstractNum w:abstractNumId="6">
    <w:lvl w:ilvl="0">
      <w:start w:val="1"/>
      <w:numFmt w:val="lowerLetter"/>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2"/>
      <w:numFmt w:val="decimal"/>
      <w:lvlText w:val="%1.0"/>
      <w:lvlJc w:val="left"/>
      <w:pPr>
        <w:ind w:left="1080" w:hanging="720"/>
      </w:pPr>
      <w:rPr>
        <w:rFonts w:ascii="Arial" w:cs="Arial" w:eastAsia="Arial" w:hAnsi="Arial"/>
        <w:b w:val="1"/>
        <w:bCs w:val="1"/>
        <w:i w:val="0"/>
        <w:iCs w:val="0"/>
        <w:sz w:val="22"/>
        <w:szCs w:val="22"/>
      </w:rPr>
    </w:lvl>
    <w:lvl w:ilvl="1">
      <w:start w:val="1"/>
      <w:numFmt w:val="decimal"/>
      <w:lvlText w:val="%1.%2"/>
      <w:lvlJc w:val="left"/>
      <w:pPr>
        <w:ind w:left="1800" w:hanging="720"/>
      </w:pPr>
      <w:rPr/>
    </w:lvl>
    <w:lvl w:ilvl="2">
      <w:start w:val="1"/>
      <w:numFmt w:val="lowerLetter"/>
      <w:lvlText w:val="(%3)"/>
      <w:lvlJc w:val="left"/>
      <w:pPr>
        <w:ind w:left="2232" w:hanging="720"/>
      </w:pPr>
      <w:rPr>
        <w:rFonts w:ascii="Arial" w:cs="Arial" w:eastAsia="Arial" w:hAnsi="Arial"/>
        <w:b w:val="0"/>
        <w:bCs w:val="0"/>
        <w:i w:val="0"/>
        <w:iCs w:val="0"/>
        <w:sz w:val="21"/>
        <w:szCs w:val="21"/>
      </w:rPr>
    </w:lvl>
    <w:lvl w:ilvl="3">
      <w:start w:val="0"/>
      <w:numFmt w:val="bullet"/>
      <w:lvlText w:val="•"/>
      <w:lvlJc w:val="left"/>
      <w:pPr>
        <w:ind w:left="3310" w:hanging="720"/>
      </w:pPr>
      <w:rPr/>
    </w:lvl>
    <w:lvl w:ilvl="4">
      <w:start w:val="0"/>
      <w:numFmt w:val="bullet"/>
      <w:lvlText w:val="•"/>
      <w:lvlJc w:val="left"/>
      <w:pPr>
        <w:ind w:left="4380" w:hanging="720"/>
      </w:pPr>
      <w:rPr/>
    </w:lvl>
    <w:lvl w:ilvl="5">
      <w:start w:val="0"/>
      <w:numFmt w:val="bullet"/>
      <w:lvlText w:val="•"/>
      <w:lvlJc w:val="left"/>
      <w:pPr>
        <w:ind w:left="5450" w:hanging="720"/>
      </w:pPr>
      <w:rPr/>
    </w:lvl>
    <w:lvl w:ilvl="6">
      <w:start w:val="0"/>
      <w:numFmt w:val="bullet"/>
      <w:lvlText w:val="•"/>
      <w:lvlJc w:val="left"/>
      <w:pPr>
        <w:ind w:left="6520" w:hanging="720"/>
      </w:pPr>
      <w:rPr/>
    </w:lvl>
    <w:lvl w:ilvl="7">
      <w:start w:val="0"/>
      <w:numFmt w:val="bullet"/>
      <w:lvlText w:val="•"/>
      <w:lvlJc w:val="left"/>
      <w:pPr>
        <w:ind w:left="7590" w:hanging="720"/>
      </w:pPr>
      <w:rPr/>
    </w:lvl>
    <w:lvl w:ilvl="8">
      <w:start w:val="0"/>
      <w:numFmt w:val="bullet"/>
      <w:lvlText w:val="•"/>
      <w:lvlJc w:val="left"/>
      <w:pPr>
        <w:ind w:left="866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34" w:lineRule="auto"/>
      <w:ind w:left="1439" w:hanging="719"/>
    </w:pPr>
    <w:rPr>
      <w:b w:val="1"/>
      <w:bCs w:val="1"/>
      <w:sz w:val="24"/>
      <w:szCs w:val="24"/>
    </w:rPr>
  </w:style>
  <w:style w:type="paragraph" w:styleId="Heading2">
    <w:name w:val="heading 2"/>
    <w:basedOn w:val="Normal"/>
    <w:next w:val="Normal"/>
    <w:pPr>
      <w:spacing w:before="229" w:lineRule="auto"/>
      <w:ind w:left="1799" w:hanging="719"/>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4" w:lineRule="auto"/>
      <w:ind w:left="131" w:right="131"/>
      <w:jc w:val="center"/>
    </w:pPr>
    <w:rPr>
      <w:rFonts w:ascii="Arial" w:cs="Arial" w:eastAsia="Arial" w:hAnsi="Arial"/>
      <w:b w:val="1"/>
      <w:bCs w:val="1"/>
      <w:sz w:val="34"/>
      <w:szCs w:val="3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jc w:val="both"/>
    </w:pPr>
    <w:rPr>
      <w:sz w:val="24"/>
      <w:szCs w:val="24"/>
    </w:rPr>
  </w:style>
  <w:style w:type="paragraph" w:styleId="ListParagraph">
    <w:name w:val="List Paragraph"/>
    <w:basedOn w:val="Normal"/>
    <w:uiPriority w:val="1"/>
    <w:qFormat w:val="1"/>
    <w:pPr>
      <w:spacing w:before="140"/>
      <w:ind w:left="1800" w:hanging="720"/>
    </w:pPr>
    <w:rPr>
      <w:rFonts w:ascii="Arial" w:cs="Arial" w:eastAsia="Arial" w:hAnsi="Arial"/>
    </w:rPr>
  </w:style>
  <w:style w:type="paragraph" w:styleId="TableParagraph" w:customStyle="1">
    <w:name w:val="Table Paragraph"/>
    <w:basedOn w:val="Normal"/>
    <w:uiPriority w:val="1"/>
    <w:qFormat w:val="1"/>
    <w:rPr>
      <w:rFonts w:ascii="Arial" w:cs="Arial" w:eastAsia="Arial" w:hAnsi="Arial"/>
    </w:rPr>
  </w:style>
  <w:style w:type="paragraph" w:styleId="Header">
    <w:name w:val="header"/>
    <w:basedOn w:val="Normal"/>
    <w:link w:val="HeaderChar"/>
    <w:uiPriority w:val="99"/>
    <w:unhideWhenUsed w:val="1"/>
    <w:rsid w:val="001F74EC"/>
    <w:pPr>
      <w:tabs>
        <w:tab w:val="center" w:pos="4680"/>
        <w:tab w:val="right" w:pos="9360"/>
      </w:tabs>
    </w:pPr>
  </w:style>
  <w:style w:type="character" w:styleId="HeaderChar" w:customStyle="1">
    <w:name w:val="Header Char"/>
    <w:basedOn w:val="DefaultParagraphFont"/>
    <w:link w:val="Header"/>
    <w:uiPriority w:val="99"/>
    <w:rsid w:val="001F74EC"/>
    <w:rPr>
      <w:rFonts w:ascii="Times New Roman" w:cs="Times New Roman" w:eastAsia="Times New Roman" w:hAnsi="Times New Roman"/>
    </w:rPr>
  </w:style>
  <w:style w:type="paragraph" w:styleId="Footer">
    <w:name w:val="footer"/>
    <w:basedOn w:val="Normal"/>
    <w:link w:val="FooterChar"/>
    <w:uiPriority w:val="99"/>
    <w:unhideWhenUsed w:val="1"/>
    <w:rsid w:val="001F74EC"/>
    <w:pPr>
      <w:tabs>
        <w:tab w:val="center" w:pos="4680"/>
        <w:tab w:val="right" w:pos="9360"/>
      </w:tabs>
    </w:pPr>
  </w:style>
  <w:style w:type="character" w:styleId="FooterChar" w:customStyle="1">
    <w:name w:val="Footer Char"/>
    <w:basedOn w:val="DefaultParagraphFont"/>
    <w:link w:val="Footer"/>
    <w:uiPriority w:val="99"/>
    <w:rsid w:val="001F74EC"/>
    <w:rPr>
      <w:rFonts w:ascii="Times New Roman" w:cs="Times New Roman" w:eastAsia="Times New Roman" w:hAnsi="Times New Roman"/>
    </w:rPr>
  </w:style>
  <w:style w:type="paragraph" w:styleId="Revision">
    <w:name w:val="Revision"/>
    <w:hidden w:val="1"/>
    <w:uiPriority w:val="99"/>
    <w:semiHidden w:val="1"/>
    <w:rsid w:val="00E22D81"/>
    <w:pPr>
      <w:widowControl w:val="1"/>
      <w:autoSpaceDE w:val="1"/>
      <w:autoSpaceDN w:val="1"/>
    </w:pPr>
    <w:rPr>
      <w:rFonts w:ascii="Times New Roman" w:cs="Times New Roman" w:eastAsia="Times New Roman" w:hAnsi="Times New Roman"/>
    </w:rPr>
  </w:style>
  <w:style w:type="character" w:styleId="CommentReference">
    <w:name w:val="annotation reference"/>
    <w:basedOn w:val="DefaultParagraphFont"/>
    <w:uiPriority w:val="99"/>
    <w:semiHidden w:val="1"/>
    <w:unhideWhenUsed w:val="1"/>
    <w:rsid w:val="00D341BD"/>
    <w:rPr>
      <w:sz w:val="16"/>
      <w:szCs w:val="16"/>
    </w:rPr>
  </w:style>
  <w:style w:type="paragraph" w:styleId="CommentText">
    <w:name w:val="annotation text"/>
    <w:basedOn w:val="Normal"/>
    <w:link w:val="CommentTextChar"/>
    <w:uiPriority w:val="99"/>
    <w:unhideWhenUsed w:val="1"/>
    <w:rsid w:val="00D341BD"/>
    <w:rPr>
      <w:sz w:val="20"/>
      <w:szCs w:val="20"/>
    </w:rPr>
  </w:style>
  <w:style w:type="character" w:styleId="CommentTextChar" w:customStyle="1">
    <w:name w:val="Comment Text Char"/>
    <w:basedOn w:val="DefaultParagraphFont"/>
    <w:link w:val="CommentText"/>
    <w:uiPriority w:val="99"/>
    <w:rsid w:val="00D341BD"/>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D341BD"/>
    <w:rPr>
      <w:b w:val="1"/>
      <w:bCs w:val="1"/>
    </w:rPr>
  </w:style>
  <w:style w:type="character" w:styleId="CommentSubjectChar" w:customStyle="1">
    <w:name w:val="Comment Subject Char"/>
    <w:basedOn w:val="CommentTextChar"/>
    <w:link w:val="CommentSubject"/>
    <w:uiPriority w:val="99"/>
    <w:semiHidden w:val="1"/>
    <w:rsid w:val="00D341BD"/>
    <w:rPr>
      <w:rFonts w:ascii="Times New Roman" w:cs="Times New Roman" w:eastAsia="Times New Roman" w:hAnsi="Times New Roman"/>
      <w:b w:val="1"/>
      <w:bCs w:val="1"/>
      <w:sz w:val="20"/>
      <w:szCs w:val="20"/>
    </w:rPr>
  </w:style>
  <w:style w:type="character" w:styleId="MSAannotationreference" w:customStyle="1">
    <w:name w:val="MSA annotation reference"/>
    <w:basedOn w:val="DefaultParagraphFont"/>
    <w:uiPriority w:val="99"/>
    <w:semiHidden w:val="1"/>
    <w:unhideWhenUsed w:val="1"/>
    <w:rPr>
      <w:sz w:val="16"/>
      <w:szCs w:val="16"/>
    </w:rPr>
  </w:style>
  <w:style w:type="paragraph" w:styleId="MSAD-ANS" w:customStyle="1">
    <w:name w:val="MSA D-ANS"/>
    <w:basedOn w:val="MSANormal"/>
    <w:next w:val="MSAD-ROGS"/>
    <w:uiPriority w:val="1"/>
    <w:rsid w:val="000629AC"/>
    <w:pPr>
      <w:numPr>
        <w:numId w:val="39"/>
      </w:numPr>
    </w:pPr>
  </w:style>
  <w:style w:type="paragraph" w:styleId="MSAD-RES" w:customStyle="1">
    <w:name w:val="MSA D-RES"/>
    <w:basedOn w:val="MSANormal"/>
    <w:next w:val="MSANormal"/>
    <w:uiPriority w:val="1"/>
    <w:rsid w:val="000629AC"/>
    <w:pPr>
      <w:numPr>
        <w:numId w:val="36"/>
      </w:numPr>
    </w:pPr>
  </w:style>
  <w:style w:type="paragraph" w:styleId="MSAD-RFA" w:customStyle="1">
    <w:name w:val="MSA D-RFA"/>
    <w:basedOn w:val="MSANormal"/>
    <w:next w:val="MSAD-RES"/>
    <w:rsid w:val="000629AC"/>
    <w:pPr>
      <w:numPr>
        <w:numId w:val="37"/>
      </w:numPr>
      <w:tabs>
        <w:tab w:val="left" w:pos="4500"/>
      </w:tabs>
    </w:pPr>
  </w:style>
  <w:style w:type="paragraph" w:styleId="MSAD-RFP" w:customStyle="1">
    <w:name w:val="MSA D-RFP"/>
    <w:basedOn w:val="MSANormal"/>
    <w:next w:val="MSAD-RES"/>
    <w:rsid w:val="000629AC"/>
    <w:pPr>
      <w:numPr>
        <w:numId w:val="35"/>
      </w:numPr>
      <w:tabs>
        <w:tab w:val="left" w:pos="4680"/>
      </w:tabs>
    </w:pPr>
  </w:style>
  <w:style w:type="paragraph" w:styleId="MSAD-ROGS" w:customStyle="1">
    <w:name w:val="MSA D-ROGS"/>
    <w:basedOn w:val="MSANormal"/>
    <w:next w:val="MSAD-ANS"/>
    <w:rsid w:val="000629AC"/>
    <w:pPr>
      <w:numPr>
        <w:numId w:val="38"/>
      </w:numPr>
    </w:pPr>
  </w:style>
  <w:style w:type="paragraph" w:styleId="MSAfooter" w:customStyle="1">
    <w:name w:val="MSA footer"/>
    <w:basedOn w:val="MSANormal"/>
    <w:link w:val="MSAFooterChar"/>
    <w:uiPriority w:val="99"/>
    <w:unhideWhenUsed w:val="1"/>
    <w:rsid w:val="00DF06CA"/>
    <w:pPr>
      <w:tabs>
        <w:tab w:val="center" w:pos="4680"/>
        <w:tab w:val="right" w:pos="9360"/>
      </w:tabs>
    </w:pPr>
  </w:style>
  <w:style w:type="character" w:styleId="MSAFooterChar" w:customStyle="1">
    <w:name w:val="MSA Footer Char"/>
    <w:basedOn w:val="DefaultParagraphFont"/>
    <w:link w:val="MSAfooter"/>
    <w:uiPriority w:val="99"/>
    <w:rsid w:val="00DF06CA"/>
  </w:style>
  <w:style w:type="paragraph" w:styleId="MSAheading1" w:customStyle="1">
    <w:name w:val="MSA heading 1"/>
    <w:basedOn w:val="MSANormal"/>
    <w:next w:val="MSANormal"/>
    <w:link w:val="MSAHeading1Char"/>
    <w:uiPriority w:val="9"/>
    <w:rsid w:val="000629AC"/>
    <w:pPr>
      <w:keepNext w:val="1"/>
      <w:numPr>
        <w:numId w:val="63"/>
      </w:numPr>
      <w:outlineLvl w:val="0"/>
    </w:pPr>
    <w:rPr>
      <w:b w:val="1"/>
    </w:rPr>
  </w:style>
  <w:style w:type="character" w:styleId="MSAHeading1Char" w:customStyle="1">
    <w:name w:val="MSA Heading 1 Char"/>
    <w:basedOn w:val="DefaultParagraphFont"/>
    <w:link w:val="MSAheading1"/>
    <w:uiPriority w:val="9"/>
    <w:rsid w:val="000629AC"/>
    <w:rPr>
      <w:b w:val="1"/>
      <w:sz w:val="24"/>
    </w:rPr>
  </w:style>
  <w:style w:type="paragraph" w:styleId="MSAheading2" w:customStyle="1">
    <w:name w:val="MSA heading 2"/>
    <w:basedOn w:val="MSANormal"/>
    <w:next w:val="MSANormal"/>
    <w:link w:val="MSAHeading2Char"/>
    <w:uiPriority w:val="9"/>
    <w:unhideWhenUsed w:val="1"/>
    <w:rsid w:val="000629AC"/>
    <w:pPr>
      <w:numPr>
        <w:ilvl w:val="1"/>
        <w:numId w:val="63"/>
      </w:numPr>
      <w:outlineLvl w:val="1"/>
    </w:pPr>
    <w:rPr>
      <w:szCs w:val="36"/>
    </w:rPr>
  </w:style>
  <w:style w:type="character" w:styleId="MSAHeading2Char" w:customStyle="1">
    <w:name w:val="MSA Heading 2 Char"/>
    <w:basedOn w:val="DefaultParagraphFont"/>
    <w:link w:val="MSAheading2"/>
    <w:uiPriority w:val="9"/>
    <w:rsid w:val="000629AC"/>
    <w:rPr>
      <w:sz w:val="24"/>
      <w:szCs w:val="36"/>
    </w:rPr>
  </w:style>
  <w:style w:type="paragraph" w:styleId="MSAheading3" w:customStyle="1">
    <w:name w:val="MSA heading 3"/>
    <w:basedOn w:val="MSANormal"/>
    <w:next w:val="MSANormal"/>
    <w:link w:val="MSAHeading3Char"/>
    <w:uiPriority w:val="9"/>
    <w:unhideWhenUsed w:val="1"/>
    <w:rsid w:val="000629AC"/>
    <w:pPr>
      <w:numPr>
        <w:ilvl w:val="2"/>
        <w:numId w:val="63"/>
      </w:numPr>
      <w:outlineLvl w:val="2"/>
    </w:pPr>
  </w:style>
  <w:style w:type="character" w:styleId="MSAHeading3Char" w:customStyle="1">
    <w:name w:val="MSA Heading 3 Char"/>
    <w:basedOn w:val="DefaultParagraphFont"/>
    <w:link w:val="MSAheading3"/>
    <w:uiPriority w:val="9"/>
    <w:rsid w:val="000629AC"/>
    <w:rPr>
      <w:sz w:val="24"/>
    </w:rPr>
  </w:style>
  <w:style w:type="paragraph" w:styleId="MSAheading4" w:customStyle="1">
    <w:name w:val="MSA heading 4"/>
    <w:basedOn w:val="MSANormal"/>
    <w:next w:val="MSANormal"/>
    <w:link w:val="MSAHeading4Char"/>
    <w:uiPriority w:val="9"/>
    <w:unhideWhenUsed w:val="1"/>
    <w:rsid w:val="000629AC"/>
    <w:pPr>
      <w:numPr>
        <w:ilvl w:val="3"/>
        <w:numId w:val="63"/>
      </w:numPr>
      <w:outlineLvl w:val="3"/>
    </w:pPr>
    <w:rPr>
      <w:iCs w:val="1"/>
    </w:rPr>
  </w:style>
  <w:style w:type="character" w:styleId="MSAHeading4Char" w:customStyle="1">
    <w:name w:val="MSA Heading 4 Char"/>
    <w:basedOn w:val="DefaultParagraphFont"/>
    <w:link w:val="MSAheading4"/>
    <w:uiPriority w:val="9"/>
    <w:rsid w:val="000629AC"/>
    <w:rPr>
      <w:iCs w:val="1"/>
      <w:sz w:val="24"/>
    </w:rPr>
  </w:style>
  <w:style w:type="paragraph" w:styleId="MSAheading5" w:customStyle="1">
    <w:name w:val="MSA heading 5"/>
    <w:basedOn w:val="MSANormal"/>
    <w:next w:val="MSANormal"/>
    <w:link w:val="MSAHeading5Char"/>
    <w:uiPriority w:val="9"/>
    <w:unhideWhenUsed w:val="1"/>
    <w:rsid w:val="000629AC"/>
    <w:pPr>
      <w:keepNext w:val="1"/>
      <w:keepLines w:val="1"/>
      <w:numPr>
        <w:ilvl w:val="4"/>
        <w:numId w:val="68"/>
      </w:numPr>
      <w:spacing w:before="200"/>
      <w:outlineLvl w:val="4"/>
    </w:pPr>
    <w:rPr>
      <w:rFonts w:ascii="Calibri" w:hAnsi="Calibri"/>
      <w:color w:val="243f60"/>
    </w:rPr>
  </w:style>
  <w:style w:type="character" w:styleId="MSAHeading5Char" w:customStyle="1">
    <w:name w:val="MSA Heading 5 Char"/>
    <w:basedOn w:val="DefaultParagraphFont"/>
    <w:link w:val="MSAheading5"/>
    <w:uiPriority w:val="9"/>
    <w:rsid w:val="000629AC"/>
    <w:rPr>
      <w:rFonts w:ascii="Calibri" w:hAnsi="Calibri"/>
      <w:color w:val="243f60"/>
      <w:sz w:val="24"/>
    </w:rPr>
  </w:style>
  <w:style w:type="paragraph" w:styleId="MSAheading6" w:customStyle="1">
    <w:name w:val="MSA heading 6"/>
    <w:basedOn w:val="MSANormal"/>
    <w:next w:val="MSANormal"/>
    <w:link w:val="MSAHeading6Char"/>
    <w:uiPriority w:val="9"/>
    <w:unhideWhenUsed w:val="1"/>
    <w:rsid w:val="000629AC"/>
    <w:pPr>
      <w:keepNext w:val="1"/>
      <w:numPr>
        <w:ilvl w:val="5"/>
        <w:numId w:val="68"/>
      </w:numPr>
      <w:outlineLvl w:val="5"/>
    </w:pPr>
  </w:style>
  <w:style w:type="character" w:styleId="MSAHeading6Char" w:customStyle="1">
    <w:name w:val="MSA Heading 6 Char"/>
    <w:basedOn w:val="DefaultParagraphFont"/>
    <w:link w:val="MSAheading6"/>
    <w:uiPriority w:val="9"/>
    <w:rsid w:val="000629AC"/>
    <w:rPr>
      <w:sz w:val="24"/>
    </w:rPr>
  </w:style>
  <w:style w:type="paragraph" w:styleId="MSAheading7" w:customStyle="1">
    <w:name w:val="MSA heading 7"/>
    <w:basedOn w:val="MSANormal"/>
    <w:next w:val="MSANormal"/>
    <w:link w:val="MSAHeading7Char"/>
    <w:uiPriority w:val="9"/>
    <w:semiHidden w:val="1"/>
    <w:unhideWhenUsed w:val="1"/>
    <w:rsid w:val="000629AC"/>
    <w:pPr>
      <w:keepNext w:val="1"/>
      <w:keepLines w:val="1"/>
      <w:numPr>
        <w:ilvl w:val="6"/>
        <w:numId w:val="68"/>
      </w:numPr>
      <w:spacing w:before="40"/>
      <w:outlineLvl w:val="6"/>
    </w:pPr>
    <w:rPr>
      <w:rFonts w:ascii="Calibri" w:hAnsi="Calibri"/>
      <w:i w:val="1"/>
      <w:iCs w:val="1"/>
      <w:color w:val="243f60"/>
    </w:rPr>
  </w:style>
  <w:style w:type="character" w:styleId="MSAHeading7Char" w:customStyle="1">
    <w:name w:val="MSA Heading 7 Char"/>
    <w:basedOn w:val="DefaultParagraphFont"/>
    <w:link w:val="MSAheading7"/>
    <w:uiPriority w:val="9"/>
    <w:semiHidden w:val="1"/>
    <w:rsid w:val="000629AC"/>
    <w:rPr>
      <w:rFonts w:ascii="Calibri" w:hAnsi="Calibri"/>
      <w:i w:val="1"/>
      <w:iCs w:val="1"/>
      <w:color w:val="243f60"/>
      <w:sz w:val="24"/>
    </w:rPr>
  </w:style>
  <w:style w:type="paragraph" w:styleId="MSAheading8" w:customStyle="1">
    <w:name w:val="MSA heading 8"/>
    <w:basedOn w:val="MSANormal"/>
    <w:next w:val="MSANormal"/>
    <w:link w:val="MSAHeading8Char"/>
    <w:uiPriority w:val="9"/>
    <w:semiHidden w:val="1"/>
    <w:unhideWhenUsed w:val="1"/>
    <w:rsid w:val="000629AC"/>
    <w:pPr>
      <w:keepNext w:val="1"/>
      <w:keepLines w:val="1"/>
      <w:numPr>
        <w:ilvl w:val="7"/>
        <w:numId w:val="68"/>
      </w:numPr>
      <w:spacing w:before="40"/>
      <w:outlineLvl w:val="7"/>
    </w:pPr>
    <w:rPr>
      <w:rFonts w:ascii="Calibri" w:hAnsi="Calibri"/>
      <w:color w:val="272727"/>
      <w:sz w:val="21"/>
      <w:szCs w:val="21"/>
    </w:rPr>
  </w:style>
  <w:style w:type="character" w:styleId="MSAHeading8Char" w:customStyle="1">
    <w:name w:val="MSA Heading 8 Char"/>
    <w:basedOn w:val="DefaultParagraphFont"/>
    <w:link w:val="MSAheading8"/>
    <w:uiPriority w:val="9"/>
    <w:semiHidden w:val="1"/>
    <w:rsid w:val="000629AC"/>
    <w:rPr>
      <w:rFonts w:ascii="Calibri" w:hAnsi="Calibri"/>
      <w:color w:val="272727"/>
      <w:sz w:val="21"/>
      <w:szCs w:val="21"/>
    </w:rPr>
  </w:style>
  <w:style w:type="paragraph" w:styleId="MSAheading9" w:customStyle="1">
    <w:name w:val="MSA heading 9"/>
    <w:basedOn w:val="MSANormal"/>
    <w:next w:val="MSANormal"/>
    <w:link w:val="MSAHeading9Char"/>
    <w:uiPriority w:val="9"/>
    <w:semiHidden w:val="1"/>
    <w:unhideWhenUsed w:val="1"/>
    <w:rsid w:val="000629AC"/>
    <w:pPr>
      <w:keepNext w:val="1"/>
      <w:keepLines w:val="1"/>
      <w:numPr>
        <w:ilvl w:val="8"/>
        <w:numId w:val="68"/>
      </w:numPr>
      <w:spacing w:before="40"/>
      <w:outlineLvl w:val="8"/>
    </w:pPr>
    <w:rPr>
      <w:rFonts w:ascii="Calibri" w:hAnsi="Calibri"/>
      <w:i w:val="1"/>
      <w:iCs w:val="1"/>
      <w:color w:val="272727"/>
      <w:sz w:val="21"/>
      <w:szCs w:val="21"/>
    </w:rPr>
  </w:style>
  <w:style w:type="character" w:styleId="MSAHeading9Char" w:customStyle="1">
    <w:name w:val="MSA Heading 9 Char"/>
    <w:basedOn w:val="DefaultParagraphFont"/>
    <w:link w:val="MSAheading9"/>
    <w:uiPriority w:val="9"/>
    <w:semiHidden w:val="1"/>
    <w:rsid w:val="000629AC"/>
    <w:rPr>
      <w:rFonts w:ascii="Calibri" w:hAnsi="Calibri"/>
      <w:i w:val="1"/>
      <w:iCs w:val="1"/>
      <w:color w:val="272727"/>
      <w:sz w:val="21"/>
      <w:szCs w:val="21"/>
    </w:rPr>
  </w:style>
  <w:style w:type="paragraph" w:styleId="MSAIssuesPresented" w:customStyle="1">
    <w:name w:val="MSA Issues Presented"/>
    <w:basedOn w:val="MSANormal"/>
    <w:uiPriority w:val="10"/>
    <w:rsid w:val="000629AC"/>
    <w:pPr>
      <w:numPr>
        <w:numId w:val="48"/>
      </w:numPr>
    </w:pPr>
  </w:style>
  <w:style w:type="paragraph" w:styleId="MSAList" w:customStyle="1">
    <w:name w:val="MSA List"/>
    <w:basedOn w:val="MSANormal"/>
    <w:uiPriority w:val="29"/>
    <w:rsid w:val="000629AC"/>
    <w:pPr>
      <w:numPr>
        <w:numId w:val="58"/>
      </w:numPr>
    </w:pPr>
  </w:style>
  <w:style w:type="paragraph" w:styleId="MSAListBullet" w:customStyle="1">
    <w:name w:val="MSA List Bullet"/>
    <w:basedOn w:val="MSANormal"/>
    <w:uiPriority w:val="34"/>
    <w:rsid w:val="000629AC"/>
    <w:pPr>
      <w:numPr>
        <w:numId w:val="59"/>
      </w:numPr>
    </w:pPr>
  </w:style>
  <w:style w:type="paragraph" w:styleId="MSAListParagraph" w:customStyle="1">
    <w:name w:val="MSA List Paragraph"/>
    <w:basedOn w:val="MSANormal"/>
    <w:uiPriority w:val="34"/>
    <w:rsid w:val="000629AC"/>
    <w:pPr>
      <w:ind w:left="720"/>
      <w:contextualSpacing w:val="1"/>
    </w:pPr>
  </w:style>
  <w:style w:type="paragraph" w:styleId="MSANormal" w:customStyle="1">
    <w:name w:val="MSA Normal"/>
    <w:rsid w:val="000629AC"/>
    <w:pPr>
      <w:widowControl w:val="1"/>
      <w:autoSpaceDE w:val="1"/>
      <w:autoSpaceDN w:val="1"/>
      <w:spacing w:after="240"/>
      <w:jc w:val="both"/>
    </w:pPr>
    <w:rPr>
      <w:rFonts w:ascii="Times New Roman" w:cs="Times New Roman" w:eastAsia="Times New Roman" w:hAnsi="Times New Roman"/>
      <w:sz w:val="24"/>
      <w:szCs w:val="20"/>
      <w:lang w:val="en"/>
    </w:rPr>
  </w:style>
  <w:style w:type="character" w:styleId="MSApagenumber" w:customStyle="1">
    <w:name w:val="MSA page number"/>
    <w:basedOn w:val="DefaultParagraphFont"/>
    <w:uiPriority w:val="99"/>
    <w:semiHidden w:val="1"/>
    <w:unhideWhenUsed w:val="1"/>
    <w:rsid w:val="000F47E4"/>
  </w:style>
  <w:style w:type="table" w:styleId="MSATableNormal" w:customStyle="1">
    <w:name w:val="MSA TableNormal"/>
    <w:tblPr>
      <w:tblCellMar>
        <w:top w:w="100.0" w:type="dxa"/>
        <w:left w:w="100.0" w:type="dxa"/>
        <w:bottom w:w="100.0" w:type="dxa"/>
        <w:right w:w="100.0" w:type="dxa"/>
      </w:tblCellMar>
    </w:tblPr>
  </w:style>
  <w:style w:type="table" w:styleId="MSAa" w:customStyle="1">
    <w:name w:val="MSA a"/>
    <w:basedOn w:val="MSATableNormal"/>
    <w:tblPr>
      <w:tblStyleRowBandSize w:val="1"/>
      <w:tblStyleColBandSize w:val="1"/>
      <w:tblCellMar>
        <w:top w:w="0.0" w:type="dxa"/>
        <w:left w:w="108.0" w:type="dxa"/>
        <w:bottom w:w="0.0" w:type="dxa"/>
        <w:right w:w="108.0" w:type="dxa"/>
      </w:tblCellMar>
    </w:tblPr>
  </w:style>
  <w:style w:type="table" w:styleId="MSAa0" w:customStyle="1">
    <w:name w:val="MSA a0"/>
    <w:basedOn w:val="MSA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11" Type="http://schemas.openxmlformats.org/officeDocument/2006/relationships/header" Target="header1.xml"/><Relationship Id="rId10" Type="http://schemas.openxmlformats.org/officeDocument/2006/relationships/header" Target="header3.xml"/><Relationship Id="rId21" Type="http://schemas.openxmlformats.org/officeDocument/2006/relationships/footer" Target="footer8.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footer" Target="footer5.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footer8.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Zbl70Y26Ey2mNLNNT9+OlzQvA==">CgMxLjAaJAoBMBIfCh0IB0IZCgVBcmlhbBIQQXJpYWwgVW5pY29kZSBNUxokCgExEh8KHQgHQhkKBUFyaW1vEhBBcmlhbCBVbmljb2RlIE1TMg9pZC5qMnI3cG95bDJ5b2oyD2lkLmh3dGM2eG44ajBnODIPaWQudzlrdTljZnNiY21rMg5oLmZmamJ2ZXh5aWdreDIPaWQuamFmaTllanlvbHM2Mg9pZC5kdTZwOHVjNm1paHEyD2lkLnI4dTZqb3I1NmI4ZzIPaWQuZjF3dzV5ZmVxdjFiMg9pZC52cXJzdWl1ZGE2djgyDmgudWk0NTU2Y3B0MW0xMg9pZC55dTAxcndwNnlldnAyD2lkLjVzeHBlc3RpZno0eTgAciExV3hsWlZoU0xCeWhEUUhQSl8wN3pEXzAzUUZncndxS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2026-09-23T20:10:00Z</dcterms:created>
  <dc:creator>Jennifer Mcmanus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2026-09-03T00:00:00Z</vt:filetime>
  </property>
  <property fmtid="{D5CDD505-2E9C-101B-9397-08002B2CF9AE}" pid="3" name="Creator">
    <vt:lpwstr>Adobe Acrobat 26.1.21789</vt:lpwstr>
  </property>
  <property fmtid="{D5CDD505-2E9C-101B-9397-08002B2CF9AE}" pid="4" name="LastSaved">
    <vt:filetime>2026-09-03T00:00:00Z</vt:filetime>
  </property>
  <property fmtid="{D5CDD505-2E9C-101B-9397-08002B2CF9AE}" pid="5" name="Producer">
    <vt:lpwstr>Acrobat PDFMaker 15 for Word</vt:lpwstr>
  </property>
</Properties>
</file>