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A42A7" w14:textId="77777777" w:rsidR="004C6E79" w:rsidRPr="00341F5E" w:rsidRDefault="004C6E79" w:rsidP="00F864E3">
      <w:pPr>
        <w:rPr>
          <w:sz w:val="16"/>
          <w:szCs w:val="16"/>
        </w:rPr>
      </w:pPr>
    </w:p>
    <w:p w14:paraId="4F2BDCC1" w14:textId="77777777" w:rsidR="006207B1" w:rsidRPr="0031460D" w:rsidRDefault="00046355" w:rsidP="0031460D">
      <w:pPr>
        <w:pStyle w:val="Title"/>
        <w:tabs>
          <w:tab w:val="left" w:pos="1843"/>
        </w:tabs>
        <w:spacing w:after="120"/>
        <w:jc w:val="left"/>
        <w:rPr>
          <w:color w:val="333399"/>
          <w:sz w:val="36"/>
          <w:szCs w:val="36"/>
        </w:rPr>
      </w:pPr>
      <w:r>
        <w:rPr>
          <w:color w:val="333399"/>
          <w:sz w:val="36"/>
          <w:szCs w:val="36"/>
        </w:rPr>
        <w:t>Core</w:t>
      </w:r>
    </w:p>
    <w:p w14:paraId="60C0BB04" w14:textId="77777777" w:rsidR="0031460D" w:rsidRPr="0031460D" w:rsidRDefault="001F389B" w:rsidP="00EC7EFC">
      <w:pPr>
        <w:pStyle w:val="Title"/>
        <w:tabs>
          <w:tab w:val="left" w:pos="1843"/>
        </w:tabs>
        <w:jc w:val="left"/>
        <w:rPr>
          <w:szCs w:val="28"/>
        </w:rPr>
      </w:pPr>
      <w:r>
        <w:rPr>
          <w:szCs w:val="28"/>
        </w:rPr>
        <w:t>SQL</w:t>
      </w:r>
    </w:p>
    <w:p w14:paraId="5CD37FAA" w14:textId="77777777" w:rsidR="00981FA1" w:rsidRPr="00341F5E" w:rsidRDefault="00981FA1" w:rsidP="00981FA1">
      <w:pPr>
        <w:rPr>
          <w:sz w:val="16"/>
          <w:szCs w:val="16"/>
        </w:rPr>
      </w:pPr>
    </w:p>
    <w:tbl>
      <w:tblPr>
        <w:tblW w:w="9639" w:type="dxa"/>
        <w:tblBorders>
          <w:insideH w:val="single" w:sz="12" w:space="0" w:color="333399"/>
        </w:tblBorders>
        <w:tblLook w:val="0000" w:firstRow="0" w:lastRow="0" w:firstColumn="0" w:lastColumn="0" w:noHBand="0" w:noVBand="0"/>
      </w:tblPr>
      <w:tblGrid>
        <w:gridCol w:w="2235"/>
        <w:gridCol w:w="7404"/>
      </w:tblGrid>
      <w:tr w:rsidR="006207B1" w14:paraId="5FC48E8C" w14:textId="77777777">
        <w:trPr>
          <w:trHeight w:val="454"/>
        </w:trPr>
        <w:tc>
          <w:tcPr>
            <w:tcW w:w="2235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38D57639" w14:textId="77777777" w:rsidR="006207B1" w:rsidRPr="00B61337" w:rsidRDefault="00F92039" w:rsidP="00A07AB9">
            <w:pPr>
              <w:pStyle w:val="Heading1"/>
              <w:spacing w:after="0"/>
              <w:rPr>
                <w:color w:val="333399"/>
                <w:sz w:val="18"/>
                <w:szCs w:val="18"/>
              </w:rPr>
            </w:pPr>
            <w:r>
              <w:rPr>
                <w:color w:val="333399"/>
                <w:sz w:val="18"/>
                <w:szCs w:val="18"/>
              </w:rPr>
              <w:t>Duration</w:t>
            </w:r>
            <w:r w:rsidR="00A07AB9">
              <w:rPr>
                <w:color w:val="333399"/>
                <w:sz w:val="18"/>
                <w:szCs w:val="18"/>
              </w:rPr>
              <w:t>:</w:t>
            </w:r>
          </w:p>
        </w:tc>
        <w:tc>
          <w:tcPr>
            <w:tcW w:w="7404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70253DE6" w14:textId="7209ADCA" w:rsidR="006207B1" w:rsidRDefault="00F312A1" w:rsidP="00F312A1">
            <w:pPr>
              <w:keepNext/>
              <w:outlineLvl w:val="0"/>
              <w:rPr>
                <w:rFonts w:cs="Arial"/>
              </w:rPr>
            </w:pPr>
            <w:r>
              <w:rPr>
                <w:rFonts w:cs="Arial"/>
              </w:rPr>
              <w:t>8</w:t>
            </w:r>
            <w:r w:rsidR="004C6E79">
              <w:rPr>
                <w:rFonts w:cs="Arial"/>
              </w:rPr>
              <w:t xml:space="preserve"> </w:t>
            </w:r>
            <w:r w:rsidR="00ED5C42">
              <w:rPr>
                <w:rFonts w:cs="Arial"/>
              </w:rPr>
              <w:t>day interactive</w:t>
            </w:r>
            <w:r w:rsidR="001F389B">
              <w:rPr>
                <w:rFonts w:cs="Arial"/>
              </w:rPr>
              <w:t xml:space="preserve"> training</w:t>
            </w:r>
            <w:r w:rsidR="00ED5C42">
              <w:rPr>
                <w:rFonts w:cs="Arial"/>
              </w:rPr>
              <w:t xml:space="preserve"> </w:t>
            </w:r>
            <w:r w:rsidR="001F389B">
              <w:rPr>
                <w:rFonts w:cs="Arial"/>
              </w:rPr>
              <w:t xml:space="preserve">and project-based </w:t>
            </w:r>
            <w:r w:rsidR="001800BF">
              <w:rPr>
                <w:rFonts w:cs="Arial"/>
              </w:rPr>
              <w:t>course</w:t>
            </w:r>
          </w:p>
        </w:tc>
      </w:tr>
      <w:tr w:rsidR="006207B1" w14:paraId="393DBE58" w14:textId="77777777">
        <w:trPr>
          <w:trHeight w:val="454"/>
        </w:trPr>
        <w:tc>
          <w:tcPr>
            <w:tcW w:w="2235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129D8394" w14:textId="77777777" w:rsidR="006207B1" w:rsidRPr="00B61337" w:rsidRDefault="00F92039" w:rsidP="00A07AB9">
            <w:pPr>
              <w:rPr>
                <w:b/>
                <w:color w:val="333399"/>
                <w:szCs w:val="18"/>
              </w:rPr>
            </w:pPr>
            <w:r>
              <w:rPr>
                <w:b/>
                <w:color w:val="333399"/>
                <w:szCs w:val="18"/>
              </w:rPr>
              <w:t>Purpose</w:t>
            </w:r>
            <w:r w:rsidR="00A07AB9">
              <w:rPr>
                <w:b/>
                <w:color w:val="333399"/>
                <w:szCs w:val="18"/>
              </w:rPr>
              <w:t>:</w:t>
            </w:r>
          </w:p>
        </w:tc>
        <w:tc>
          <w:tcPr>
            <w:tcW w:w="7404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3FCD7BC3" w14:textId="77777777" w:rsidR="00C84530" w:rsidRDefault="00F92039" w:rsidP="006B12F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</w:t>
            </w:r>
            <w:r w:rsidR="00EA47CB">
              <w:rPr>
                <w:rFonts w:cs="Arial"/>
                <w:szCs w:val="18"/>
              </w:rPr>
              <w:t xml:space="preserve">is </w:t>
            </w:r>
            <w:r w:rsidR="001800BF">
              <w:rPr>
                <w:rFonts w:cs="Arial"/>
                <w:szCs w:val="18"/>
              </w:rPr>
              <w:t>course</w:t>
            </w:r>
            <w:r w:rsidR="001F389B">
              <w:rPr>
                <w:rFonts w:cs="Arial"/>
                <w:szCs w:val="18"/>
              </w:rPr>
              <w:t xml:space="preserve"> and project introduces trainees to the theore</w:t>
            </w:r>
            <w:r w:rsidR="00C84530">
              <w:rPr>
                <w:rFonts w:cs="Arial"/>
                <w:szCs w:val="18"/>
              </w:rPr>
              <w:t>tical requirements of databases</w:t>
            </w:r>
            <w:r w:rsidR="001F389B">
              <w:rPr>
                <w:rFonts w:cs="Arial"/>
                <w:szCs w:val="18"/>
              </w:rPr>
              <w:t xml:space="preserve"> and provides experience in manipulating data in databases</w:t>
            </w:r>
            <w:r w:rsidR="00C84530">
              <w:rPr>
                <w:rFonts w:cs="Arial"/>
                <w:szCs w:val="18"/>
              </w:rPr>
              <w:t>.</w:t>
            </w:r>
          </w:p>
          <w:p w14:paraId="4911CE1E" w14:textId="77777777" w:rsidR="003500BB" w:rsidRDefault="00C84530" w:rsidP="006B12F1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aim is to improve</w:t>
            </w:r>
            <w:r w:rsidR="001F389B">
              <w:rPr>
                <w:rFonts w:cs="Arial"/>
                <w:szCs w:val="18"/>
              </w:rPr>
              <w:t xml:space="preserve"> their confidence and skills in managing data.</w:t>
            </w:r>
          </w:p>
          <w:p w14:paraId="4B1D2C6A" w14:textId="77777777" w:rsidR="001F389B" w:rsidRPr="00F92039" w:rsidRDefault="001F389B" w:rsidP="006B12F1">
            <w:pPr>
              <w:rPr>
                <w:rFonts w:cs="Arial"/>
                <w:szCs w:val="18"/>
              </w:rPr>
            </w:pPr>
          </w:p>
        </w:tc>
      </w:tr>
      <w:tr w:rsidR="006207B1" w14:paraId="519B6D8F" w14:textId="77777777">
        <w:trPr>
          <w:trHeight w:val="454"/>
        </w:trPr>
        <w:tc>
          <w:tcPr>
            <w:tcW w:w="2235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10BBF5A9" w14:textId="77777777" w:rsidR="006207B1" w:rsidRPr="00B61337" w:rsidRDefault="00F76426" w:rsidP="00A07AB9">
            <w:pPr>
              <w:pStyle w:val="BodyText"/>
              <w:spacing w:before="0" w:after="0"/>
              <w:ind w:left="-30"/>
              <w:rPr>
                <w:b w:val="0"/>
                <w:color w:val="333399"/>
                <w:sz w:val="18"/>
                <w:szCs w:val="18"/>
              </w:rPr>
            </w:pPr>
            <w:r>
              <w:rPr>
                <w:color w:val="333399"/>
                <w:sz w:val="18"/>
                <w:szCs w:val="18"/>
              </w:rPr>
              <w:t>Course designed for</w:t>
            </w:r>
            <w:r w:rsidR="00A07AB9">
              <w:rPr>
                <w:color w:val="333399"/>
                <w:sz w:val="18"/>
                <w:szCs w:val="18"/>
              </w:rPr>
              <w:t>:</w:t>
            </w:r>
          </w:p>
        </w:tc>
        <w:tc>
          <w:tcPr>
            <w:tcW w:w="7404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15CC1702" w14:textId="77777777" w:rsidR="006207B1" w:rsidRDefault="00EC0C2B" w:rsidP="00C84530">
            <w:pPr>
              <w:rPr>
                <w:rFonts w:cs="Arial"/>
              </w:rPr>
            </w:pPr>
            <w:r>
              <w:rPr>
                <w:rFonts w:cs="Arial"/>
              </w:rPr>
              <w:t xml:space="preserve">All </w:t>
            </w:r>
            <w:r w:rsidR="00E87C96">
              <w:rPr>
                <w:rFonts w:cs="Arial"/>
              </w:rPr>
              <w:t>trainees who enter into t</w:t>
            </w:r>
            <w:r w:rsidR="00C84530">
              <w:rPr>
                <w:rFonts w:cs="Arial"/>
              </w:rPr>
              <w:t>he FDM Academy training program</w:t>
            </w:r>
            <w:r w:rsidR="001B679D">
              <w:rPr>
                <w:rFonts w:cs="Arial"/>
              </w:rPr>
              <w:t>.</w:t>
            </w:r>
          </w:p>
        </w:tc>
      </w:tr>
      <w:tr w:rsidR="006207B1" w14:paraId="55990599" w14:textId="77777777">
        <w:trPr>
          <w:trHeight w:val="454"/>
        </w:trPr>
        <w:tc>
          <w:tcPr>
            <w:tcW w:w="2235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52C6EBE0" w14:textId="77777777" w:rsidR="006207B1" w:rsidRPr="00B61337" w:rsidRDefault="004401D4" w:rsidP="00A07AB9">
            <w:pPr>
              <w:rPr>
                <w:b/>
                <w:color w:val="333399"/>
                <w:szCs w:val="18"/>
              </w:rPr>
            </w:pPr>
            <w:r>
              <w:rPr>
                <w:b/>
                <w:color w:val="333399"/>
                <w:szCs w:val="18"/>
              </w:rPr>
              <w:t>Topics and o</w:t>
            </w:r>
            <w:r w:rsidR="00F92039">
              <w:rPr>
                <w:b/>
                <w:color w:val="333399"/>
                <w:szCs w:val="18"/>
              </w:rPr>
              <w:t>bjectives</w:t>
            </w:r>
            <w:r w:rsidR="00A07AB9">
              <w:rPr>
                <w:b/>
                <w:color w:val="333399"/>
                <w:szCs w:val="18"/>
              </w:rPr>
              <w:t>:</w:t>
            </w:r>
          </w:p>
        </w:tc>
        <w:tc>
          <w:tcPr>
            <w:tcW w:w="7404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3453E3EA" w14:textId="77777777" w:rsidR="006207B1" w:rsidRDefault="005F05DE" w:rsidP="00B61337">
            <w:pPr>
              <w:pStyle w:val="BodyText2"/>
              <w:spacing w:before="0" w:after="0"/>
              <w:rPr>
                <w:sz w:val="18"/>
              </w:rPr>
            </w:pPr>
            <w:r>
              <w:rPr>
                <w:sz w:val="18"/>
              </w:rPr>
              <w:t>The key topics covered and what the trainee will be able to do at the end of the course</w:t>
            </w:r>
            <w:r w:rsidR="006207B1">
              <w:rPr>
                <w:sz w:val="18"/>
              </w:rPr>
              <w:t>:</w:t>
            </w:r>
          </w:p>
          <w:p w14:paraId="115B654C" w14:textId="77777777" w:rsidR="00F76426" w:rsidRPr="00341F5E" w:rsidRDefault="00F76426" w:rsidP="00B61337">
            <w:pPr>
              <w:pStyle w:val="BodyText2"/>
              <w:spacing w:before="0" w:after="0"/>
              <w:rPr>
                <w:sz w:val="16"/>
                <w:szCs w:val="16"/>
              </w:rPr>
            </w:pPr>
          </w:p>
          <w:p w14:paraId="7A49CD8D" w14:textId="77777777" w:rsidR="00E56A5E" w:rsidRPr="005F05DE" w:rsidRDefault="005F05DE" w:rsidP="002620A4">
            <w:pPr>
              <w:numPr>
                <w:ilvl w:val="0"/>
                <w:numId w:val="10"/>
              </w:numPr>
              <w:spacing w:after="60"/>
              <w:rPr>
                <w:rFonts w:cs="Arial"/>
                <w:b/>
              </w:rPr>
            </w:pPr>
            <w:r w:rsidRPr="005F05DE">
              <w:rPr>
                <w:rFonts w:cs="Arial"/>
                <w:b/>
              </w:rPr>
              <w:t>Topics</w:t>
            </w:r>
          </w:p>
          <w:p w14:paraId="7C5F9C38" w14:textId="77777777" w:rsidR="005F05DE" w:rsidRPr="005F05DE" w:rsidRDefault="005F05DE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 w:rsidRPr="005F05DE">
              <w:rPr>
                <w:rFonts w:cs="Arial"/>
              </w:rPr>
              <w:t>Data modelling and ERDs</w:t>
            </w:r>
          </w:p>
          <w:p w14:paraId="7AF9163D" w14:textId="77777777" w:rsidR="005F05DE" w:rsidRPr="005F05DE" w:rsidRDefault="005F05DE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 w:rsidRPr="005F05DE">
              <w:rPr>
                <w:rFonts w:cs="Arial"/>
              </w:rPr>
              <w:t>DDL and DML</w:t>
            </w:r>
          </w:p>
          <w:p w14:paraId="40D712C7" w14:textId="77777777" w:rsidR="005F05DE" w:rsidRPr="005F05DE" w:rsidRDefault="005F05DE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 w:rsidRPr="005F05DE">
              <w:rPr>
                <w:rFonts w:cs="Arial"/>
              </w:rPr>
              <w:t>Selecting and filtering</w:t>
            </w:r>
          </w:p>
          <w:p w14:paraId="15F8366F" w14:textId="77777777" w:rsidR="005F05DE" w:rsidRPr="005F05DE" w:rsidRDefault="005F05DE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 w:rsidRPr="005F05DE">
              <w:rPr>
                <w:rFonts w:cs="Arial"/>
              </w:rPr>
              <w:t>Table joins</w:t>
            </w:r>
          </w:p>
          <w:p w14:paraId="6E4D0781" w14:textId="77777777" w:rsidR="005F05DE" w:rsidRPr="005F05DE" w:rsidRDefault="005F05DE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 w:rsidRPr="005F05DE">
              <w:rPr>
                <w:rFonts w:cs="Arial"/>
              </w:rPr>
              <w:t>Common data functions</w:t>
            </w:r>
          </w:p>
          <w:p w14:paraId="1C25CF22" w14:textId="77777777" w:rsidR="005F05DE" w:rsidRPr="005F05DE" w:rsidRDefault="005F05DE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 w:rsidRPr="005F05DE">
              <w:rPr>
                <w:rFonts w:cs="Arial"/>
              </w:rPr>
              <w:t>Aggregate functions</w:t>
            </w:r>
          </w:p>
          <w:p w14:paraId="71881B26" w14:textId="77777777" w:rsidR="005F05DE" w:rsidRPr="005F05DE" w:rsidRDefault="005F05DE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 w:rsidRPr="005F05DE">
              <w:rPr>
                <w:rFonts w:cs="Arial"/>
              </w:rPr>
              <w:t>Sub-queries and in-line views</w:t>
            </w:r>
          </w:p>
          <w:p w14:paraId="0D866BCE" w14:textId="77777777" w:rsidR="005F05DE" w:rsidRPr="005F05DE" w:rsidRDefault="005F05DE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 w:rsidRPr="005F05DE">
              <w:rPr>
                <w:rFonts w:cs="Arial"/>
              </w:rPr>
              <w:t>Constraints and triggers</w:t>
            </w:r>
          </w:p>
          <w:p w14:paraId="78E27FFF" w14:textId="77777777" w:rsidR="005F05DE" w:rsidRPr="005F05DE" w:rsidRDefault="00C84530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>
              <w:rPr>
                <w:rFonts w:cs="Arial"/>
              </w:rPr>
              <w:t>Query execution p</w:t>
            </w:r>
            <w:r w:rsidR="00881785">
              <w:rPr>
                <w:rFonts w:cs="Arial"/>
              </w:rPr>
              <w:t>lans</w:t>
            </w:r>
          </w:p>
          <w:p w14:paraId="24554263" w14:textId="77777777" w:rsidR="00A31F7E" w:rsidRPr="005F05DE" w:rsidRDefault="00881785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>
              <w:rPr>
                <w:rFonts w:cs="Arial"/>
              </w:rPr>
              <w:t xml:space="preserve">Introduction to </w:t>
            </w:r>
            <w:r w:rsidR="005F05DE" w:rsidRPr="005F05DE">
              <w:rPr>
                <w:rFonts w:cs="Arial"/>
              </w:rPr>
              <w:t>PL/SQL</w:t>
            </w:r>
          </w:p>
          <w:p w14:paraId="75E0A767" w14:textId="77777777" w:rsidR="00A31F7E" w:rsidRPr="005F05DE" w:rsidRDefault="005F05DE" w:rsidP="00A31F7E">
            <w:pPr>
              <w:numPr>
                <w:ilvl w:val="0"/>
                <w:numId w:val="10"/>
              </w:numPr>
              <w:spacing w:after="60"/>
              <w:rPr>
                <w:rFonts w:cs="Arial"/>
                <w:b/>
              </w:rPr>
            </w:pPr>
            <w:r w:rsidRPr="005F05DE">
              <w:rPr>
                <w:rFonts w:cs="Arial"/>
                <w:b/>
              </w:rPr>
              <w:t xml:space="preserve"> Objectives</w:t>
            </w:r>
          </w:p>
          <w:p w14:paraId="468319A5" w14:textId="77777777" w:rsidR="005F05DE" w:rsidRPr="005F05DE" w:rsidRDefault="005F05DE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 w:rsidRPr="005F05DE">
              <w:rPr>
                <w:rFonts w:cs="Arial"/>
              </w:rPr>
              <w:t>Describe what a database is and its major components</w:t>
            </w:r>
          </w:p>
          <w:p w14:paraId="2E7BB944" w14:textId="77777777" w:rsidR="005F05DE" w:rsidRPr="005F05DE" w:rsidRDefault="005F05DE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 w:rsidRPr="005F05DE">
              <w:rPr>
                <w:rFonts w:cs="Arial"/>
              </w:rPr>
              <w:t xml:space="preserve">Describe data </w:t>
            </w:r>
            <w:proofErr w:type="spellStart"/>
            <w:r w:rsidRPr="005F05DE">
              <w:rPr>
                <w:rFonts w:cs="Arial"/>
              </w:rPr>
              <w:t>modeling</w:t>
            </w:r>
            <w:proofErr w:type="spellEnd"/>
            <w:r w:rsidRPr="005F05DE">
              <w:rPr>
                <w:rFonts w:cs="Arial"/>
              </w:rPr>
              <w:t xml:space="preserve"> and good database design</w:t>
            </w:r>
          </w:p>
          <w:p w14:paraId="5B7F35E0" w14:textId="77777777" w:rsidR="005F05DE" w:rsidRPr="005F05DE" w:rsidRDefault="005F05DE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 w:rsidRPr="005F05DE">
              <w:rPr>
                <w:rFonts w:cs="Arial"/>
              </w:rPr>
              <w:t>Explain what the three sub-sets of SQL are used for</w:t>
            </w:r>
          </w:p>
          <w:p w14:paraId="3A42B9DA" w14:textId="77777777" w:rsidR="005F05DE" w:rsidRPr="005F05DE" w:rsidRDefault="005F05DE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 w:rsidRPr="005F05DE">
              <w:rPr>
                <w:rFonts w:cs="Arial"/>
              </w:rPr>
              <w:t xml:space="preserve">Create, alter and </w:t>
            </w:r>
            <w:r w:rsidR="00D157BC">
              <w:rPr>
                <w:rFonts w:cs="Arial"/>
              </w:rPr>
              <w:t>drop</w:t>
            </w:r>
            <w:r w:rsidR="00D157BC" w:rsidRPr="005F05DE">
              <w:rPr>
                <w:rFonts w:cs="Arial"/>
              </w:rPr>
              <w:t xml:space="preserve"> </w:t>
            </w:r>
            <w:r w:rsidRPr="005F05DE">
              <w:rPr>
                <w:rFonts w:cs="Arial"/>
              </w:rPr>
              <w:t>database tables</w:t>
            </w:r>
          </w:p>
          <w:p w14:paraId="2CE0B41E" w14:textId="77777777" w:rsidR="005F05DE" w:rsidRPr="005F05DE" w:rsidRDefault="00D157BC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>
              <w:rPr>
                <w:rFonts w:cs="Arial"/>
              </w:rPr>
              <w:t>Insert</w:t>
            </w:r>
            <w:r w:rsidR="005F05DE" w:rsidRPr="005F05DE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update</w:t>
            </w:r>
            <w:r w:rsidRPr="005F05DE">
              <w:rPr>
                <w:rFonts w:cs="Arial"/>
              </w:rPr>
              <w:t xml:space="preserve"> </w:t>
            </w:r>
            <w:r w:rsidR="005F05DE" w:rsidRPr="005F05DE">
              <w:rPr>
                <w:rFonts w:cs="Arial"/>
              </w:rPr>
              <w:t>and delete data</w:t>
            </w:r>
            <w:r w:rsidR="00C84530">
              <w:rPr>
                <w:rFonts w:cs="Arial"/>
              </w:rPr>
              <w:t xml:space="preserve"> in database tables</w:t>
            </w:r>
          </w:p>
          <w:p w14:paraId="436AA729" w14:textId="77777777" w:rsidR="005F05DE" w:rsidRPr="005F05DE" w:rsidRDefault="005F05DE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 w:rsidRPr="005F05DE">
              <w:rPr>
                <w:rFonts w:cs="Arial"/>
              </w:rPr>
              <w:t>Display data from one or more tables</w:t>
            </w:r>
          </w:p>
          <w:p w14:paraId="6D9B9593" w14:textId="77777777" w:rsidR="005F05DE" w:rsidRPr="005F05DE" w:rsidRDefault="005F05DE" w:rsidP="00F864E3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 w:rsidRPr="005F05DE">
              <w:rPr>
                <w:rFonts w:cs="Arial"/>
              </w:rPr>
              <w:t>Filter and manipulate data to produce reports</w:t>
            </w:r>
          </w:p>
          <w:p w14:paraId="04C625C3" w14:textId="77777777" w:rsidR="00341F5E" w:rsidRDefault="005F05DE" w:rsidP="005F05DE">
            <w:pPr>
              <w:numPr>
                <w:ilvl w:val="1"/>
                <w:numId w:val="10"/>
              </w:numPr>
              <w:spacing w:after="40"/>
              <w:rPr>
                <w:rFonts w:cs="Arial"/>
              </w:rPr>
            </w:pPr>
            <w:r w:rsidRPr="005F05DE">
              <w:rPr>
                <w:rFonts w:cs="Arial"/>
              </w:rPr>
              <w:t>Write complex queries to extract and process data</w:t>
            </w:r>
          </w:p>
          <w:p w14:paraId="40A358F8" w14:textId="77777777" w:rsidR="007D13C8" w:rsidRPr="00203C4E" w:rsidRDefault="007D13C8" w:rsidP="007D13C8">
            <w:pPr>
              <w:spacing w:after="40"/>
              <w:ind w:left="794"/>
              <w:rPr>
                <w:rFonts w:cs="Arial"/>
              </w:rPr>
            </w:pPr>
          </w:p>
        </w:tc>
      </w:tr>
      <w:tr w:rsidR="006207B1" w14:paraId="0A6E496E" w14:textId="77777777">
        <w:trPr>
          <w:trHeight w:val="454"/>
        </w:trPr>
        <w:tc>
          <w:tcPr>
            <w:tcW w:w="2235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6A78A0D0" w14:textId="77777777" w:rsidR="006207B1" w:rsidRPr="00B61337" w:rsidRDefault="00F92039" w:rsidP="00A07AB9">
            <w:pPr>
              <w:rPr>
                <w:b/>
                <w:color w:val="333399"/>
                <w:szCs w:val="18"/>
              </w:rPr>
            </w:pPr>
            <w:r>
              <w:rPr>
                <w:b/>
                <w:color w:val="333399"/>
                <w:szCs w:val="18"/>
              </w:rPr>
              <w:t>Pre-requisites</w:t>
            </w:r>
            <w:r w:rsidR="00A07AB9">
              <w:rPr>
                <w:b/>
                <w:color w:val="333399"/>
                <w:szCs w:val="18"/>
              </w:rPr>
              <w:t>:</w:t>
            </w:r>
          </w:p>
        </w:tc>
        <w:tc>
          <w:tcPr>
            <w:tcW w:w="7404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30BE2A6C" w14:textId="77777777" w:rsidR="00F864E3" w:rsidRPr="004401D4" w:rsidRDefault="00EE472B" w:rsidP="00EE472B">
            <w:pPr>
              <w:spacing w:after="6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6207B1" w14:paraId="3115A683" w14:textId="77777777" w:rsidTr="00A02246">
        <w:trPr>
          <w:trHeight w:val="296"/>
        </w:trPr>
        <w:tc>
          <w:tcPr>
            <w:tcW w:w="2235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4403AC6B" w14:textId="77777777" w:rsidR="006207B1" w:rsidRPr="00B61337" w:rsidRDefault="006207B1" w:rsidP="00A07AB9">
            <w:pPr>
              <w:rPr>
                <w:b/>
                <w:color w:val="333399"/>
                <w:szCs w:val="18"/>
              </w:rPr>
            </w:pPr>
            <w:r w:rsidRPr="00B61337">
              <w:rPr>
                <w:b/>
                <w:color w:val="333399"/>
                <w:szCs w:val="18"/>
              </w:rPr>
              <w:t xml:space="preserve">Learning </w:t>
            </w:r>
            <w:r w:rsidR="00A03F00">
              <w:rPr>
                <w:b/>
                <w:color w:val="333399"/>
                <w:szCs w:val="18"/>
              </w:rPr>
              <w:t>m</w:t>
            </w:r>
            <w:r w:rsidRPr="00B61337">
              <w:rPr>
                <w:b/>
                <w:color w:val="333399"/>
                <w:szCs w:val="18"/>
              </w:rPr>
              <w:t>ethods</w:t>
            </w:r>
            <w:r w:rsidR="00A07AB9">
              <w:rPr>
                <w:b/>
                <w:color w:val="333399"/>
                <w:szCs w:val="18"/>
              </w:rPr>
              <w:t>:</w:t>
            </w:r>
          </w:p>
        </w:tc>
        <w:tc>
          <w:tcPr>
            <w:tcW w:w="7404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5BFA6C32" w14:textId="77777777" w:rsidR="006207B1" w:rsidRDefault="00F864E3" w:rsidP="009A7414">
            <w:pPr>
              <w:spacing w:after="60"/>
              <w:rPr>
                <w:rFonts w:cs="Arial"/>
              </w:rPr>
            </w:pPr>
            <w:r>
              <w:rPr>
                <w:rFonts w:cs="Arial"/>
              </w:rPr>
              <w:t>Trainer</w:t>
            </w:r>
            <w:r w:rsidR="009A7414">
              <w:rPr>
                <w:rFonts w:cs="Arial"/>
              </w:rPr>
              <w:t xml:space="preserve">-led </w:t>
            </w:r>
            <w:r w:rsidR="006207B1">
              <w:rPr>
                <w:rFonts w:cs="Arial"/>
              </w:rPr>
              <w:t>presentations</w:t>
            </w:r>
            <w:r w:rsidR="009A7414">
              <w:rPr>
                <w:rFonts w:cs="Arial"/>
              </w:rPr>
              <w:t>,</w:t>
            </w:r>
            <w:r w:rsidR="006207B1">
              <w:rPr>
                <w:rFonts w:cs="Arial"/>
              </w:rPr>
              <w:t xml:space="preserve"> </w:t>
            </w:r>
            <w:r w:rsidR="0051526F">
              <w:rPr>
                <w:rFonts w:cs="Arial"/>
              </w:rPr>
              <w:t xml:space="preserve">facilitation, </w:t>
            </w:r>
            <w:r w:rsidR="004401D4">
              <w:rPr>
                <w:rFonts w:cs="Arial"/>
              </w:rPr>
              <w:t xml:space="preserve">group exercises, case studies, </w:t>
            </w:r>
            <w:r w:rsidR="00D157BC">
              <w:rPr>
                <w:rFonts w:cs="Arial"/>
              </w:rPr>
              <w:t>Q&amp;</w:t>
            </w:r>
            <w:r w:rsidR="004570A0">
              <w:rPr>
                <w:rFonts w:cs="Arial"/>
              </w:rPr>
              <w:t>A session</w:t>
            </w:r>
            <w:r w:rsidR="004401D4">
              <w:rPr>
                <w:rFonts w:cs="Arial"/>
              </w:rPr>
              <w:t>s</w:t>
            </w:r>
          </w:p>
        </w:tc>
      </w:tr>
    </w:tbl>
    <w:p w14:paraId="26A1BC18" w14:textId="77777777" w:rsidR="006207B1" w:rsidRPr="00A02246" w:rsidRDefault="006207B1" w:rsidP="00A02246">
      <w:pPr>
        <w:rPr>
          <w:sz w:val="4"/>
          <w:szCs w:val="4"/>
        </w:rPr>
      </w:pPr>
      <w:bookmarkStart w:id="0" w:name="_GoBack"/>
      <w:bookmarkEnd w:id="0"/>
    </w:p>
    <w:sectPr w:rsidR="006207B1" w:rsidRPr="00A02246" w:rsidSect="00F312A1">
      <w:headerReference w:type="default" r:id="rId11"/>
      <w:footerReference w:type="default" r:id="rId12"/>
      <w:pgSz w:w="11906" w:h="16838" w:code="9"/>
      <w:pgMar w:top="1985" w:right="567" w:bottom="1170" w:left="1418" w:header="709" w:footer="7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B9B27E" w14:textId="77777777" w:rsidR="001F389B" w:rsidRDefault="001F389B">
      <w:r>
        <w:separator/>
      </w:r>
    </w:p>
  </w:endnote>
  <w:endnote w:type="continuationSeparator" w:id="0">
    <w:p w14:paraId="16786932" w14:textId="77777777" w:rsidR="001F389B" w:rsidRDefault="001F3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B51B2" w14:textId="5DB37086" w:rsidR="00F312A1" w:rsidRPr="00F312A1" w:rsidRDefault="00F312A1" w:rsidP="00F312A1">
    <w:pPr>
      <w:pStyle w:val="Footer"/>
      <w:jc w:val="right"/>
      <w:rPr>
        <w:rFonts w:cs="Arial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3C9FE2B" wp14:editId="521C3F84">
          <wp:simplePos x="0" y="0"/>
          <wp:positionH relativeFrom="column">
            <wp:posOffset>-176530</wp:posOffset>
          </wp:positionH>
          <wp:positionV relativeFrom="paragraph">
            <wp:posOffset>-185738</wp:posOffset>
          </wp:positionV>
          <wp:extent cx="6470650" cy="666750"/>
          <wp:effectExtent l="0" t="0" r="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</w:rPr>
        <w:id w:val="-10070783"/>
        <w:docPartObj>
          <w:docPartGallery w:val="Page Numbers (Top of Page)"/>
          <w:docPartUnique/>
        </w:docPartObj>
      </w:sdtPr>
      <w:sdtContent>
        <w:r w:rsidRPr="002C41C0">
          <w:rPr>
            <w:rFonts w:cs="Arial"/>
          </w:rPr>
          <w:t xml:space="preserve">Page </w:t>
        </w:r>
        <w:r w:rsidRPr="002C41C0">
          <w:rPr>
            <w:rFonts w:cs="Arial"/>
            <w:b/>
            <w:bCs/>
          </w:rPr>
          <w:fldChar w:fldCharType="begin"/>
        </w:r>
        <w:r w:rsidRPr="002C41C0">
          <w:rPr>
            <w:rFonts w:cs="Arial"/>
            <w:b/>
            <w:bCs/>
          </w:rPr>
          <w:instrText xml:space="preserve"> PAGE </w:instrText>
        </w:r>
        <w:r w:rsidRPr="002C41C0">
          <w:rPr>
            <w:rFonts w:cs="Arial"/>
            <w:b/>
            <w:bCs/>
          </w:rPr>
          <w:fldChar w:fldCharType="separate"/>
        </w:r>
        <w:r>
          <w:rPr>
            <w:rFonts w:cs="Arial"/>
            <w:b/>
            <w:bCs/>
            <w:noProof/>
          </w:rPr>
          <w:t>1</w:t>
        </w:r>
        <w:r w:rsidRPr="002C41C0">
          <w:rPr>
            <w:rFonts w:cs="Arial"/>
            <w:b/>
            <w:bCs/>
          </w:rPr>
          <w:fldChar w:fldCharType="end"/>
        </w:r>
        <w:r w:rsidRPr="002C41C0">
          <w:rPr>
            <w:rFonts w:cs="Arial"/>
          </w:rPr>
          <w:t xml:space="preserve"> of </w:t>
        </w:r>
        <w:r w:rsidRPr="002C41C0">
          <w:rPr>
            <w:rFonts w:cs="Arial"/>
            <w:b/>
            <w:bCs/>
          </w:rPr>
          <w:fldChar w:fldCharType="begin"/>
        </w:r>
        <w:r w:rsidRPr="002C41C0">
          <w:rPr>
            <w:rFonts w:cs="Arial"/>
            <w:b/>
            <w:bCs/>
          </w:rPr>
          <w:instrText xml:space="preserve"> NUMPAGES  </w:instrText>
        </w:r>
        <w:r w:rsidRPr="002C41C0">
          <w:rPr>
            <w:rFonts w:cs="Arial"/>
            <w:b/>
            <w:bCs/>
          </w:rPr>
          <w:fldChar w:fldCharType="separate"/>
        </w:r>
        <w:r>
          <w:rPr>
            <w:rFonts w:cs="Arial"/>
            <w:b/>
            <w:bCs/>
            <w:noProof/>
          </w:rPr>
          <w:t>1</w:t>
        </w:r>
        <w:r w:rsidRPr="002C41C0">
          <w:rPr>
            <w:rFonts w:cs="Arial"/>
            <w:b/>
            <w:bC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9A9A8" w14:textId="77777777" w:rsidR="001F389B" w:rsidRDefault="001F389B">
      <w:r>
        <w:separator/>
      </w:r>
    </w:p>
  </w:footnote>
  <w:footnote w:type="continuationSeparator" w:id="0">
    <w:p w14:paraId="5F4E56A8" w14:textId="77777777" w:rsidR="001F389B" w:rsidRDefault="001F38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33CA7" w14:textId="3FDF15B0" w:rsidR="001F389B" w:rsidRDefault="00F312A1" w:rsidP="005E6B5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C4FDCCC" wp14:editId="4ED67279">
          <wp:simplePos x="0" y="0"/>
          <wp:positionH relativeFrom="column">
            <wp:posOffset>-46990</wp:posOffset>
          </wp:positionH>
          <wp:positionV relativeFrom="paragraph">
            <wp:posOffset>40005</wp:posOffset>
          </wp:positionV>
          <wp:extent cx="1615440" cy="666369"/>
          <wp:effectExtent l="0" t="0" r="1016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7422"/>
    <w:multiLevelType w:val="hybridMultilevel"/>
    <w:tmpl w:val="F65A77A8"/>
    <w:lvl w:ilvl="0" w:tplc="F522AB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EE14C4">
      <w:start w:val="167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CC973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EC8E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C297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3AF3F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96E74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D0E4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18982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15E6C11"/>
    <w:multiLevelType w:val="hybridMultilevel"/>
    <w:tmpl w:val="13700C36"/>
    <w:lvl w:ilvl="0" w:tplc="D2FCC918">
      <w:start w:val="1"/>
      <w:numFmt w:val="bullet"/>
      <w:lvlText w:val="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1A3967"/>
    <w:multiLevelType w:val="hybridMultilevel"/>
    <w:tmpl w:val="BB3EDDB6"/>
    <w:lvl w:ilvl="0" w:tplc="CDF8219A">
      <w:start w:val="1"/>
      <w:numFmt w:val="bullet"/>
      <w:lvlText w:val=""/>
      <w:lvlJc w:val="left"/>
      <w:pPr>
        <w:tabs>
          <w:tab w:val="num" w:pos="301"/>
        </w:tabs>
        <w:ind w:left="301" w:hanging="301"/>
      </w:pPr>
      <w:rPr>
        <w:rFonts w:ascii="Symbol" w:hAnsi="Symbol" w:hint="default"/>
        <w:b w:val="0"/>
        <w:i w:val="0"/>
        <w:color w:val="333399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1D614A"/>
    <w:multiLevelType w:val="multilevel"/>
    <w:tmpl w:val="F4C2404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3333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2F3910"/>
    <w:multiLevelType w:val="hybridMultilevel"/>
    <w:tmpl w:val="13700C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442AB5"/>
    <w:multiLevelType w:val="multilevel"/>
    <w:tmpl w:val="373C774E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333399"/>
      </w:rPr>
    </w:lvl>
    <w:lvl w:ilvl="1">
      <w:start w:val="1"/>
      <w:numFmt w:val="bullet"/>
      <w:lvlText w:val=""/>
      <w:lvlJc w:val="left"/>
      <w:pPr>
        <w:tabs>
          <w:tab w:val="num" w:pos="794"/>
        </w:tabs>
        <w:ind w:left="794" w:hanging="397"/>
      </w:pPr>
      <w:rPr>
        <w:rFonts w:ascii="Wingdings 3" w:hAnsi="Wingdings 3" w:hint="default"/>
        <w:color w:val="333399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8F3BD4"/>
    <w:multiLevelType w:val="hybridMultilevel"/>
    <w:tmpl w:val="C4DE2A9A"/>
    <w:lvl w:ilvl="0" w:tplc="401009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175081E"/>
    <w:multiLevelType w:val="hybridMultilevel"/>
    <w:tmpl w:val="C4DE2A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9FB174E"/>
    <w:multiLevelType w:val="hybridMultilevel"/>
    <w:tmpl w:val="6B203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4156AC"/>
    <w:multiLevelType w:val="multilevel"/>
    <w:tmpl w:val="6B20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D64CBF"/>
    <w:multiLevelType w:val="hybridMultilevel"/>
    <w:tmpl w:val="F9FE1564"/>
    <w:lvl w:ilvl="0" w:tplc="0FE4F7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C281E2">
      <w:start w:val="167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F62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2D9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F0AE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768C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442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63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0AA7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F5A762A"/>
    <w:multiLevelType w:val="hybridMultilevel"/>
    <w:tmpl w:val="13700C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1997"/>
    <w:rsid w:val="00004E73"/>
    <w:rsid w:val="00006DD8"/>
    <w:rsid w:val="00030C67"/>
    <w:rsid w:val="00031896"/>
    <w:rsid w:val="00032AB4"/>
    <w:rsid w:val="00035413"/>
    <w:rsid w:val="00041C11"/>
    <w:rsid w:val="00046355"/>
    <w:rsid w:val="00093DD9"/>
    <w:rsid w:val="000953D4"/>
    <w:rsid w:val="00097ED1"/>
    <w:rsid w:val="000A28AB"/>
    <w:rsid w:val="000C1791"/>
    <w:rsid w:val="000C1997"/>
    <w:rsid w:val="000E475E"/>
    <w:rsid w:val="000F0255"/>
    <w:rsid w:val="000F6B89"/>
    <w:rsid w:val="00102273"/>
    <w:rsid w:val="00103643"/>
    <w:rsid w:val="00120847"/>
    <w:rsid w:val="00130664"/>
    <w:rsid w:val="00141B50"/>
    <w:rsid w:val="00165BB0"/>
    <w:rsid w:val="001800BF"/>
    <w:rsid w:val="001B679D"/>
    <w:rsid w:val="001B71AD"/>
    <w:rsid w:val="001F389B"/>
    <w:rsid w:val="00201EB0"/>
    <w:rsid w:val="00203C4E"/>
    <w:rsid w:val="00232EF3"/>
    <w:rsid w:val="0024482F"/>
    <w:rsid w:val="00254A7B"/>
    <w:rsid w:val="0026185E"/>
    <w:rsid w:val="002620A4"/>
    <w:rsid w:val="0028662C"/>
    <w:rsid w:val="002E6964"/>
    <w:rsid w:val="0031118B"/>
    <w:rsid w:val="0031460D"/>
    <w:rsid w:val="00315B73"/>
    <w:rsid w:val="00321245"/>
    <w:rsid w:val="00322E81"/>
    <w:rsid w:val="00322FA0"/>
    <w:rsid w:val="00341F5E"/>
    <w:rsid w:val="003500BB"/>
    <w:rsid w:val="003500BE"/>
    <w:rsid w:val="003860BD"/>
    <w:rsid w:val="00386222"/>
    <w:rsid w:val="00397928"/>
    <w:rsid w:val="003A0872"/>
    <w:rsid w:val="003B23B9"/>
    <w:rsid w:val="003B6078"/>
    <w:rsid w:val="00430861"/>
    <w:rsid w:val="004401D4"/>
    <w:rsid w:val="004560F9"/>
    <w:rsid w:val="004570A0"/>
    <w:rsid w:val="004B0A22"/>
    <w:rsid w:val="004B2EAA"/>
    <w:rsid w:val="004B4A13"/>
    <w:rsid w:val="004C6E79"/>
    <w:rsid w:val="004E7844"/>
    <w:rsid w:val="00507F4D"/>
    <w:rsid w:val="0051526F"/>
    <w:rsid w:val="005204B7"/>
    <w:rsid w:val="00536639"/>
    <w:rsid w:val="00554869"/>
    <w:rsid w:val="00554E5F"/>
    <w:rsid w:val="005905C5"/>
    <w:rsid w:val="005C21EE"/>
    <w:rsid w:val="005E6154"/>
    <w:rsid w:val="005E6B54"/>
    <w:rsid w:val="005F05DE"/>
    <w:rsid w:val="005F4C73"/>
    <w:rsid w:val="00603BFA"/>
    <w:rsid w:val="006172EC"/>
    <w:rsid w:val="006207B1"/>
    <w:rsid w:val="00636ACC"/>
    <w:rsid w:val="006478D2"/>
    <w:rsid w:val="006510A1"/>
    <w:rsid w:val="00654474"/>
    <w:rsid w:val="0067280D"/>
    <w:rsid w:val="006742E7"/>
    <w:rsid w:val="00690DB8"/>
    <w:rsid w:val="006B12F1"/>
    <w:rsid w:val="006C62E8"/>
    <w:rsid w:val="00707B25"/>
    <w:rsid w:val="0071244C"/>
    <w:rsid w:val="007230FB"/>
    <w:rsid w:val="00730EE6"/>
    <w:rsid w:val="0075786B"/>
    <w:rsid w:val="00766C70"/>
    <w:rsid w:val="007852E7"/>
    <w:rsid w:val="00791173"/>
    <w:rsid w:val="007A0DB0"/>
    <w:rsid w:val="007A4E4D"/>
    <w:rsid w:val="007D13C8"/>
    <w:rsid w:val="00800FC6"/>
    <w:rsid w:val="00854706"/>
    <w:rsid w:val="00856D74"/>
    <w:rsid w:val="0087573D"/>
    <w:rsid w:val="00875BDB"/>
    <w:rsid w:val="00881785"/>
    <w:rsid w:val="008E5F03"/>
    <w:rsid w:val="009253C8"/>
    <w:rsid w:val="00927924"/>
    <w:rsid w:val="00953894"/>
    <w:rsid w:val="00981FA1"/>
    <w:rsid w:val="00992B52"/>
    <w:rsid w:val="00993744"/>
    <w:rsid w:val="00995DDA"/>
    <w:rsid w:val="009A50B0"/>
    <w:rsid w:val="009A7414"/>
    <w:rsid w:val="00A02246"/>
    <w:rsid w:val="00A03F00"/>
    <w:rsid w:val="00A05B1F"/>
    <w:rsid w:val="00A07AB9"/>
    <w:rsid w:val="00A22225"/>
    <w:rsid w:val="00A31F7E"/>
    <w:rsid w:val="00A57BD6"/>
    <w:rsid w:val="00A81A32"/>
    <w:rsid w:val="00AB7F95"/>
    <w:rsid w:val="00AD5B3C"/>
    <w:rsid w:val="00AE3FEB"/>
    <w:rsid w:val="00B22B88"/>
    <w:rsid w:val="00B5698A"/>
    <w:rsid w:val="00B61337"/>
    <w:rsid w:val="00B66D43"/>
    <w:rsid w:val="00B73D38"/>
    <w:rsid w:val="00B975BB"/>
    <w:rsid w:val="00BB1A91"/>
    <w:rsid w:val="00BC1931"/>
    <w:rsid w:val="00BF28B1"/>
    <w:rsid w:val="00C01198"/>
    <w:rsid w:val="00C105FE"/>
    <w:rsid w:val="00C11154"/>
    <w:rsid w:val="00C163F4"/>
    <w:rsid w:val="00C35446"/>
    <w:rsid w:val="00C41537"/>
    <w:rsid w:val="00C500CF"/>
    <w:rsid w:val="00C62242"/>
    <w:rsid w:val="00C84530"/>
    <w:rsid w:val="00C95CAD"/>
    <w:rsid w:val="00CA718A"/>
    <w:rsid w:val="00CE4432"/>
    <w:rsid w:val="00D069E6"/>
    <w:rsid w:val="00D157BC"/>
    <w:rsid w:val="00D2273D"/>
    <w:rsid w:val="00D27607"/>
    <w:rsid w:val="00D37D27"/>
    <w:rsid w:val="00D57A9F"/>
    <w:rsid w:val="00D7250B"/>
    <w:rsid w:val="00D80573"/>
    <w:rsid w:val="00D9164A"/>
    <w:rsid w:val="00DA46C8"/>
    <w:rsid w:val="00DB01A1"/>
    <w:rsid w:val="00DC2BA4"/>
    <w:rsid w:val="00DD2A29"/>
    <w:rsid w:val="00DD41C6"/>
    <w:rsid w:val="00E37601"/>
    <w:rsid w:val="00E40137"/>
    <w:rsid w:val="00E56A5E"/>
    <w:rsid w:val="00E87C96"/>
    <w:rsid w:val="00E94177"/>
    <w:rsid w:val="00EA47CB"/>
    <w:rsid w:val="00EB5BC3"/>
    <w:rsid w:val="00EB61CB"/>
    <w:rsid w:val="00EC0C2B"/>
    <w:rsid w:val="00EC6231"/>
    <w:rsid w:val="00EC7EFC"/>
    <w:rsid w:val="00ED5C42"/>
    <w:rsid w:val="00EE472B"/>
    <w:rsid w:val="00F312A1"/>
    <w:rsid w:val="00F33AAA"/>
    <w:rsid w:val="00F34186"/>
    <w:rsid w:val="00F34E76"/>
    <w:rsid w:val="00F52122"/>
    <w:rsid w:val="00F76426"/>
    <w:rsid w:val="00F805BC"/>
    <w:rsid w:val="00F81061"/>
    <w:rsid w:val="00F864E3"/>
    <w:rsid w:val="00F92039"/>
    <w:rsid w:val="00F95147"/>
    <w:rsid w:val="00FC31E9"/>
    <w:rsid w:val="00FD1413"/>
    <w:rsid w:val="00FE1C31"/>
    <w:rsid w:val="00FE5897"/>
    <w:rsid w:val="00FE7C47"/>
    <w:rsid w:val="00FF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DD30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4A13"/>
    <w:rPr>
      <w:rFonts w:ascii="Arial" w:hAnsi="Arial"/>
      <w:sz w:val="18"/>
      <w:szCs w:val="24"/>
      <w:lang w:eastAsia="en-US"/>
    </w:rPr>
  </w:style>
  <w:style w:type="paragraph" w:styleId="Heading1">
    <w:name w:val="heading 1"/>
    <w:basedOn w:val="Normal"/>
    <w:next w:val="Normal"/>
    <w:qFormat/>
    <w:rsid w:val="00554869"/>
    <w:pPr>
      <w:keepNext/>
      <w:spacing w:after="240"/>
      <w:outlineLvl w:val="0"/>
    </w:pPr>
    <w:rPr>
      <w:b/>
      <w:color w:val="33CCCC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54869"/>
    <w:pPr>
      <w:jc w:val="center"/>
    </w:pPr>
    <w:rPr>
      <w:rFonts w:cs="Arial"/>
      <w:b/>
      <w:bCs/>
      <w:sz w:val="28"/>
    </w:rPr>
  </w:style>
  <w:style w:type="paragraph" w:styleId="Header">
    <w:name w:val="header"/>
    <w:basedOn w:val="Normal"/>
    <w:link w:val="HeaderChar"/>
    <w:rsid w:val="005548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548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554869"/>
    <w:pPr>
      <w:spacing w:before="240" w:after="240"/>
    </w:pPr>
    <w:rPr>
      <w:b/>
      <w:color w:val="FF9900"/>
      <w:sz w:val="22"/>
    </w:rPr>
  </w:style>
  <w:style w:type="paragraph" w:styleId="BodyText2">
    <w:name w:val="Body Text 2"/>
    <w:basedOn w:val="Normal"/>
    <w:rsid w:val="00554869"/>
    <w:pPr>
      <w:spacing w:before="240" w:after="120"/>
    </w:pPr>
    <w:rPr>
      <w:rFonts w:cs="Arial"/>
      <w:sz w:val="20"/>
    </w:rPr>
  </w:style>
  <w:style w:type="character" w:styleId="Hyperlink">
    <w:name w:val="Hyperlink"/>
    <w:basedOn w:val="DefaultParagraphFont"/>
    <w:rsid w:val="00536639"/>
    <w:rPr>
      <w:color w:val="0000FF"/>
      <w:u w:val="single"/>
    </w:rPr>
  </w:style>
  <w:style w:type="character" w:customStyle="1" w:styleId="EmailStyle21">
    <w:name w:val="EmailStyle21"/>
    <w:basedOn w:val="DefaultParagraphFont"/>
    <w:semiHidden/>
    <w:rsid w:val="00536639"/>
    <w:rPr>
      <w:rFonts w:ascii="Arial" w:hAnsi="Arial" w:cs="Arial"/>
      <w:color w:val="auto"/>
      <w:sz w:val="20"/>
      <w:szCs w:val="20"/>
    </w:rPr>
  </w:style>
  <w:style w:type="paragraph" w:styleId="BalloonText">
    <w:name w:val="Balloon Text"/>
    <w:basedOn w:val="Normal"/>
    <w:semiHidden/>
    <w:rsid w:val="006C62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253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7230FB"/>
    <w:rPr>
      <w:rFonts w:ascii="Arial" w:hAnsi="Arial"/>
      <w:sz w:val="18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E6B54"/>
    <w:rPr>
      <w:rFonts w:ascii="Arial" w:hAnsi="Arial"/>
      <w:sz w:val="18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4A13"/>
    <w:rPr>
      <w:rFonts w:ascii="Arial" w:hAnsi="Arial"/>
      <w:sz w:val="18"/>
      <w:szCs w:val="24"/>
      <w:lang w:eastAsia="en-US"/>
    </w:rPr>
  </w:style>
  <w:style w:type="paragraph" w:styleId="Heading1">
    <w:name w:val="heading 1"/>
    <w:basedOn w:val="Normal"/>
    <w:next w:val="Normal"/>
    <w:qFormat/>
    <w:rsid w:val="00554869"/>
    <w:pPr>
      <w:keepNext/>
      <w:spacing w:after="240"/>
      <w:outlineLvl w:val="0"/>
    </w:pPr>
    <w:rPr>
      <w:b/>
      <w:color w:val="33CCCC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54869"/>
    <w:pPr>
      <w:jc w:val="center"/>
    </w:pPr>
    <w:rPr>
      <w:rFonts w:cs="Arial"/>
      <w:b/>
      <w:bCs/>
      <w:sz w:val="28"/>
    </w:rPr>
  </w:style>
  <w:style w:type="paragraph" w:styleId="Header">
    <w:name w:val="header"/>
    <w:basedOn w:val="Normal"/>
    <w:link w:val="HeaderChar"/>
    <w:rsid w:val="005548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5548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554869"/>
    <w:pPr>
      <w:spacing w:before="240" w:after="240"/>
    </w:pPr>
    <w:rPr>
      <w:b/>
      <w:color w:val="FF9900"/>
      <w:sz w:val="22"/>
    </w:rPr>
  </w:style>
  <w:style w:type="paragraph" w:styleId="BodyText2">
    <w:name w:val="Body Text 2"/>
    <w:basedOn w:val="Normal"/>
    <w:rsid w:val="00554869"/>
    <w:pPr>
      <w:spacing w:before="240" w:after="120"/>
    </w:pPr>
    <w:rPr>
      <w:rFonts w:cs="Arial"/>
      <w:sz w:val="20"/>
    </w:rPr>
  </w:style>
  <w:style w:type="character" w:styleId="Hyperlink">
    <w:name w:val="Hyperlink"/>
    <w:basedOn w:val="DefaultParagraphFont"/>
    <w:rsid w:val="00536639"/>
    <w:rPr>
      <w:color w:val="0000FF"/>
      <w:u w:val="single"/>
    </w:rPr>
  </w:style>
  <w:style w:type="character" w:customStyle="1" w:styleId="EmailStyle21">
    <w:name w:val="EmailStyle21"/>
    <w:basedOn w:val="DefaultParagraphFont"/>
    <w:semiHidden/>
    <w:rsid w:val="00536639"/>
    <w:rPr>
      <w:rFonts w:ascii="Arial" w:hAnsi="Arial" w:cs="Arial"/>
      <w:color w:val="auto"/>
      <w:sz w:val="20"/>
      <w:szCs w:val="20"/>
    </w:rPr>
  </w:style>
  <w:style w:type="paragraph" w:styleId="BalloonText">
    <w:name w:val="Balloon Text"/>
    <w:basedOn w:val="Normal"/>
    <w:semiHidden/>
    <w:rsid w:val="006C62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253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7230FB"/>
    <w:rPr>
      <w:rFonts w:ascii="Arial" w:hAnsi="Arial"/>
      <w:sz w:val="18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5E6B54"/>
    <w:rPr>
      <w:rFonts w:ascii="Arial" w:hAnsi="Arial"/>
      <w:sz w:val="1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ct:contentTypeSchema ct:_="" ma:_="" ma:contentTypeName="Document" ma:contentTypeID="0x0101009B7754701D6B414CA048F6EE09D373C7" ma:contentTypeVersion="4" ma:contentTypeDescription="Create a new document." ma:contentTypeScope="" ma:versionID="eadc9904ddcdf3982f2eed1b4ab3de65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798f26a13154ca2d749b313c0c13a929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 ma:readOnly="false">
<xsd:simpleType>
<xsd:restriction base="dms:Choice"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Course Setup"/>
<xsd:enumeration value="Data Modelling"/>
<xsd:enumeration value="Execution Plans"/>
<xsd:enumeration value="Final Project"/>
<xsd:enumeration value="PL/SQL"/>
<xsd:enumeration value="Post Sign Off Activities"/>
<xsd:enumeration value="SQ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p:properties xmlns:p="http://schemas.microsoft.com/office/2006/metadata/properties" xmlns:xsi="http://www.w3.org/2001/XMLSchema-instance"><documentManagement><Document_x0020_Type xmlns="$ListId:Shared Documents;">Course Setup</Document_x0020_Type><Week xmlns="$ListId:Shared Documents;" xsi:nil="true"></Week><RestrictedToTheseUsers xmlns="$ListId:Shared Documents;"><UserInfo><DisplayName></DisplayName><AccountId xsi:nil="true"></AccountId><AccountType/></UserInfo></RestrictedToTheseUsers><Module xmlns="$ListId:Shared Documents;">Course Setup</Module></documentManagement></p:properties>
</file>

<file path=customXml/itemProps1.xml><?xml version="1.0" encoding="utf-8"?>
<ds:datastoreItem xmlns:ds="http://schemas.openxmlformats.org/officeDocument/2006/customXml" ds:itemID="{5CEC930F-888D-4717-95EE-53540D074008}"/>
</file>

<file path=customXml/itemProps2.xml><?xml version="1.0" encoding="utf-8"?>
<ds:datastoreItem xmlns:ds="http://schemas.openxmlformats.org/officeDocument/2006/customXml" ds:itemID="{57ABDE0A-D1E5-4A18-80A9-7160D2C0949E}"/>
</file>

<file path=customXml/itemProps3.xml><?xml version="1.0" encoding="utf-8"?>
<ds:datastoreItem xmlns:ds="http://schemas.openxmlformats.org/officeDocument/2006/customXml" ds:itemID="{ECF13EB0-7523-4EFF-9498-148ACEC885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Misys IFA Services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creator>dgodbold</dc:creator>
  <cp:lastModifiedBy>Scot McDermid</cp:lastModifiedBy>
  <cp:revision>3</cp:revision>
  <cp:lastPrinted>2008-10-14T11:00:00Z</cp:lastPrinted>
  <dcterms:created xsi:type="dcterms:W3CDTF">2014-03-11T13:11:00Z</dcterms:created>
  <dcterms:modified xsi:type="dcterms:W3CDTF">2014-09-08T15:44:00Z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0x0101009B7754701D6B414CA048F6EE09D373C7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