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75414" w14:textId="77777777" w:rsidR="00465D4F" w:rsidRDefault="00465D4F" w:rsidP="00687209">
      <w:pPr>
        <w:pStyle w:val="Title"/>
      </w:pPr>
    </w:p>
    <w:p w14:paraId="14E21D01" w14:textId="2893B88C" w:rsidR="00687209" w:rsidRDefault="00687209" w:rsidP="00687209">
      <w:pPr>
        <w:pStyle w:val="Title"/>
      </w:pPr>
      <w:r>
        <w:t>SQL – Quick Reference Guide</w:t>
      </w:r>
    </w:p>
    <w:p w14:paraId="469F8144" w14:textId="77777777" w:rsidR="0087577C" w:rsidRPr="000E7C05" w:rsidRDefault="00C94BDD" w:rsidP="000E7C05">
      <w:pPr>
        <w:pStyle w:val="Heading1"/>
      </w:pPr>
      <w:r w:rsidRPr="000E7C05">
        <w:t>Intro</w:t>
      </w:r>
      <w:r w:rsidR="0087577C" w:rsidRPr="000E7C05">
        <w:t>duction</w:t>
      </w:r>
    </w:p>
    <w:p w14:paraId="702EE31E" w14:textId="77777777" w:rsidR="0087577C" w:rsidRPr="000E7C05" w:rsidRDefault="0087577C" w:rsidP="000E7C05">
      <w:pPr>
        <w:pStyle w:val="Heading2"/>
      </w:pPr>
      <w:r w:rsidRPr="000E7C05">
        <w:t>What is an RDBMS?</w:t>
      </w:r>
    </w:p>
    <w:p w14:paraId="51CBF8CC" w14:textId="77777777" w:rsidR="0087577C" w:rsidRPr="00E0504C" w:rsidRDefault="0087577C" w:rsidP="0087577C">
      <w:pPr>
        <w:rPr>
          <w:rFonts w:ascii="Arial" w:hAnsi="Arial" w:cs="Arial"/>
        </w:rPr>
      </w:pPr>
      <w:proofErr w:type="gramStart"/>
      <w:r w:rsidRPr="00E0504C">
        <w:rPr>
          <w:rFonts w:ascii="Arial" w:hAnsi="Arial" w:cs="Arial"/>
        </w:rPr>
        <w:t>Relational Database Management System.</w:t>
      </w:r>
      <w:proofErr w:type="gramEnd"/>
      <w:r w:rsidRPr="00E0504C">
        <w:rPr>
          <w:rFonts w:ascii="Arial" w:hAnsi="Arial" w:cs="Arial"/>
        </w:rPr>
        <w:t xml:space="preserve">  </w:t>
      </w:r>
    </w:p>
    <w:p w14:paraId="1914908A" w14:textId="77777777" w:rsidR="0087577C" w:rsidRPr="00E0504C" w:rsidRDefault="0087577C" w:rsidP="0087577C">
      <w:pPr>
        <w:rPr>
          <w:rFonts w:ascii="Arial" w:hAnsi="Arial" w:cs="Arial"/>
        </w:rPr>
      </w:pPr>
      <w:r w:rsidRPr="00E0504C">
        <w:rPr>
          <w:rFonts w:ascii="Arial" w:hAnsi="Arial" w:cs="Arial"/>
        </w:rPr>
        <w:t>Examples: Oracle, SQL Server, SYBASE, Informix, DB2, MS Access.</w:t>
      </w:r>
    </w:p>
    <w:p w14:paraId="44F9BD39" w14:textId="77777777" w:rsidR="0087577C" w:rsidRPr="00E0504C" w:rsidRDefault="0087577C" w:rsidP="0087577C">
      <w:pPr>
        <w:rPr>
          <w:rFonts w:ascii="Arial" w:hAnsi="Arial" w:cs="Arial"/>
        </w:rPr>
      </w:pPr>
      <w:r w:rsidRPr="00E0504C">
        <w:rPr>
          <w:rFonts w:ascii="Arial" w:hAnsi="Arial" w:cs="Arial"/>
        </w:rPr>
        <w:t xml:space="preserve">Relational database systems store data in the form of inter-related tables. </w:t>
      </w:r>
    </w:p>
    <w:p w14:paraId="3BDD0B4C" w14:textId="77777777" w:rsidR="007924BC" w:rsidRPr="000E7C05" w:rsidRDefault="007924BC" w:rsidP="000E7C05">
      <w:pPr>
        <w:pStyle w:val="Heading2"/>
      </w:pPr>
      <w:r w:rsidRPr="000E7C05">
        <w:t>Who works with Database Systems?</w:t>
      </w:r>
    </w:p>
    <w:p w14:paraId="2A07496A" w14:textId="77777777" w:rsidR="007924BC" w:rsidRPr="000E7C05" w:rsidRDefault="007924BC" w:rsidP="000E7C05">
      <w:pPr>
        <w:pStyle w:val="Heading3"/>
      </w:pPr>
      <w:r w:rsidRPr="000E7C05">
        <w:t>Operations - Keep the DBMS Running</w:t>
      </w:r>
    </w:p>
    <w:p w14:paraId="74982313" w14:textId="77777777" w:rsidR="007924BC" w:rsidRPr="000E7C05" w:rsidRDefault="007924BC" w:rsidP="000E7C05">
      <w:pPr>
        <w:pStyle w:val="Heading4"/>
      </w:pPr>
      <w:r w:rsidRPr="000E7C05">
        <w:t>Database Administrator</w:t>
      </w:r>
    </w:p>
    <w:p w14:paraId="0B867941" w14:textId="77777777" w:rsidR="007924BC" w:rsidRPr="00E0504C" w:rsidRDefault="007924BC" w:rsidP="0087577C">
      <w:pPr>
        <w:rPr>
          <w:rFonts w:ascii="Arial" w:hAnsi="Arial" w:cs="Arial"/>
        </w:rPr>
      </w:pPr>
      <w:r w:rsidRPr="00E0504C">
        <w:rPr>
          <w:rFonts w:ascii="Arial" w:hAnsi="Arial" w:cs="Arial"/>
        </w:rPr>
        <w:t xml:space="preserve">A database administrator (short form DBA) is a person responsible for the design, implementation, maintenance and repair of an organization's </w:t>
      </w:r>
      <w:hyperlink r:id="rId12" w:tooltip="Database" w:history="1">
        <w:r w:rsidRPr="00E0504C">
          <w:rPr>
            <w:rFonts w:ascii="Arial" w:hAnsi="Arial" w:cs="Arial"/>
          </w:rPr>
          <w:t>database</w:t>
        </w:r>
      </w:hyperlink>
      <w:r w:rsidRPr="00E0504C">
        <w:rPr>
          <w:rFonts w:ascii="Arial" w:hAnsi="Arial" w:cs="Arial"/>
        </w:rPr>
        <w:t>.</w:t>
      </w:r>
    </w:p>
    <w:p w14:paraId="40E67513" w14:textId="77777777" w:rsidR="007924BC" w:rsidRPr="000E7C05" w:rsidRDefault="007924BC" w:rsidP="000E7C05">
      <w:pPr>
        <w:pStyle w:val="Heading5"/>
      </w:pPr>
      <w:r w:rsidRPr="000E7C05">
        <w:rPr>
          <w:rStyle w:val="mw-headline"/>
        </w:rPr>
        <w:t>Duties</w:t>
      </w:r>
    </w:p>
    <w:p w14:paraId="64263829"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Transferring Data</w:t>
      </w:r>
    </w:p>
    <w:p w14:paraId="29456A11"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Replicating Data</w:t>
      </w:r>
    </w:p>
    <w:p w14:paraId="6702DA9A"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Maintaining database and ensuring its availability to users</w:t>
      </w:r>
    </w:p>
    <w:p w14:paraId="73892A45"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Maintaining the data dictionary</w:t>
      </w:r>
    </w:p>
    <w:p w14:paraId="7027A195"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Controlling privileges and permissions to database users</w:t>
      </w:r>
    </w:p>
    <w:p w14:paraId="3B6ECF89"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Monitoring database performance</w:t>
      </w:r>
    </w:p>
    <w:p w14:paraId="251C7EBB"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Database backup and recovery</w:t>
      </w:r>
    </w:p>
    <w:p w14:paraId="51369C1B" w14:textId="77777777" w:rsidR="007924BC" w:rsidRPr="00E0504C" w:rsidRDefault="007924BC" w:rsidP="0087577C">
      <w:pPr>
        <w:numPr>
          <w:ilvl w:val="0"/>
          <w:numId w:val="2"/>
        </w:numPr>
        <w:spacing w:before="100" w:beforeAutospacing="1" w:after="100" w:afterAutospacing="1" w:line="240" w:lineRule="auto"/>
        <w:ind w:left="384"/>
        <w:rPr>
          <w:rFonts w:ascii="Arial" w:hAnsi="Arial" w:cs="Arial"/>
        </w:rPr>
      </w:pPr>
      <w:r w:rsidRPr="00E0504C">
        <w:rPr>
          <w:rFonts w:ascii="Arial" w:hAnsi="Arial" w:cs="Arial"/>
        </w:rPr>
        <w:t>Database security</w:t>
      </w:r>
    </w:p>
    <w:p w14:paraId="370F9F49" w14:textId="77777777" w:rsidR="007924BC" w:rsidRPr="00E0504C" w:rsidRDefault="007924BC" w:rsidP="0087577C">
      <w:pPr>
        <w:rPr>
          <w:rFonts w:ascii="Arial" w:hAnsi="Arial" w:cs="Arial"/>
          <w:color w:val="333399"/>
        </w:rPr>
      </w:pPr>
    </w:p>
    <w:p w14:paraId="6D5E8770" w14:textId="77777777" w:rsidR="007924BC" w:rsidRPr="000E7C05" w:rsidRDefault="007924BC" w:rsidP="000E7C05">
      <w:pPr>
        <w:pStyle w:val="Heading3"/>
      </w:pPr>
      <w:r w:rsidRPr="000E7C05">
        <w:lastRenderedPageBreak/>
        <w:t>Database Development - New Projects</w:t>
      </w:r>
    </w:p>
    <w:p w14:paraId="5E7EBE4F" w14:textId="77777777" w:rsidR="007924BC" w:rsidRPr="000E7C05" w:rsidRDefault="007924BC" w:rsidP="000E7C05">
      <w:pPr>
        <w:pStyle w:val="Heading4"/>
      </w:pPr>
      <w:r w:rsidRPr="000E7C05">
        <w:t>Database Analysts</w:t>
      </w:r>
    </w:p>
    <w:p w14:paraId="3F57C8D2" w14:textId="77777777" w:rsidR="007924BC" w:rsidRPr="00E0504C" w:rsidRDefault="007924BC" w:rsidP="0087577C">
      <w:pPr>
        <w:pStyle w:val="NormalWeb"/>
        <w:rPr>
          <w:rFonts w:ascii="Arial" w:hAnsi="Arial" w:cs="Arial"/>
        </w:rPr>
      </w:pPr>
      <w:r w:rsidRPr="00E0504C">
        <w:rPr>
          <w:rFonts w:ascii="Arial" w:hAnsi="Arial" w:cs="Arial"/>
          <w:b/>
          <w:bCs/>
        </w:rPr>
        <w:t>Overview:</w:t>
      </w:r>
      <w:r w:rsidRPr="00E0504C">
        <w:rPr>
          <w:rFonts w:ascii="Arial" w:hAnsi="Arial" w:cs="Arial"/>
        </w:rPr>
        <w:t xml:space="preserve"> Assists in planning, designing, and implementing the Common Database. Such activities involve interaction with development and end-user personnel to determine application data access requirements, transaction rates, volume analysis, and other pertinent data required to develop and maintain integrated databases. Works under general supervision, assists in analysis and design activities associated with the development and maintenance of the database. </w:t>
      </w:r>
      <w:proofErr w:type="gramStart"/>
      <w:r w:rsidRPr="00E0504C">
        <w:rPr>
          <w:rFonts w:ascii="Arial" w:hAnsi="Arial" w:cs="Arial"/>
        </w:rPr>
        <w:t>Must be competent to work independently in most phases of database management.</w:t>
      </w:r>
      <w:proofErr w:type="gramEnd"/>
      <w:r w:rsidRPr="00E0504C">
        <w:rPr>
          <w:rFonts w:ascii="Arial" w:hAnsi="Arial" w:cs="Arial"/>
        </w:rPr>
        <w:t xml:space="preserve"> </w:t>
      </w:r>
      <w:proofErr w:type="gramStart"/>
      <w:r w:rsidRPr="00E0504C">
        <w:rPr>
          <w:rFonts w:ascii="Arial" w:hAnsi="Arial" w:cs="Arial"/>
        </w:rPr>
        <w:t>Reports to the Manager, Data Management.</w:t>
      </w:r>
      <w:proofErr w:type="gramEnd"/>
      <w:r w:rsidRPr="00E0504C">
        <w:rPr>
          <w:rFonts w:ascii="Arial" w:hAnsi="Arial" w:cs="Arial"/>
        </w:rPr>
        <w:t xml:space="preserve"> Additional information available includes essential job functions, additional responsibilities, and education and experience requirements.</w:t>
      </w:r>
    </w:p>
    <w:p w14:paraId="25BFFE40" w14:textId="77777777" w:rsidR="007924BC" w:rsidRPr="000E7C05" w:rsidRDefault="007924BC" w:rsidP="000E7C05">
      <w:pPr>
        <w:pStyle w:val="Heading4"/>
      </w:pPr>
      <w:r w:rsidRPr="000E7C05">
        <w:t>Data Architect</w:t>
      </w:r>
    </w:p>
    <w:p w14:paraId="5189AE8C" w14:textId="77777777" w:rsidR="007924BC" w:rsidRPr="000E7C05" w:rsidRDefault="007924BC" w:rsidP="000E7C05">
      <w:pPr>
        <w:pStyle w:val="Heading4"/>
      </w:pPr>
      <w:r w:rsidRPr="000E7C05">
        <w:t>Database Modeler</w:t>
      </w:r>
    </w:p>
    <w:p w14:paraId="29FA0DC6" w14:textId="77777777" w:rsidR="007924BC" w:rsidRPr="000E7C05" w:rsidRDefault="007924BC" w:rsidP="000E7C05">
      <w:pPr>
        <w:pStyle w:val="Heading4"/>
      </w:pPr>
      <w:r w:rsidRPr="000E7C05">
        <w:t>Programmer Analyst</w:t>
      </w:r>
    </w:p>
    <w:p w14:paraId="78EF2165" w14:textId="77777777" w:rsidR="007924BC" w:rsidRPr="000E7C05" w:rsidRDefault="007924BC" w:rsidP="000E7C05">
      <w:pPr>
        <w:pStyle w:val="Heading4"/>
      </w:pPr>
      <w:r w:rsidRPr="000E7C05">
        <w:t>Tester</w:t>
      </w:r>
    </w:p>
    <w:p w14:paraId="08E10FF0" w14:textId="77777777" w:rsidR="007924BC" w:rsidRPr="000E7C05" w:rsidRDefault="007924BC" w:rsidP="000E7C05">
      <w:pPr>
        <w:pStyle w:val="Heading3"/>
      </w:pPr>
      <w:r w:rsidRPr="000E7C05">
        <w:t>Users</w:t>
      </w:r>
    </w:p>
    <w:p w14:paraId="3D2D218F" w14:textId="77777777" w:rsidR="007924BC" w:rsidRPr="000E7C05" w:rsidRDefault="007924BC" w:rsidP="000E7C05">
      <w:pPr>
        <w:pStyle w:val="Heading4"/>
      </w:pPr>
      <w:r w:rsidRPr="000E7C05">
        <w:t>Data Analysts</w:t>
      </w:r>
    </w:p>
    <w:p w14:paraId="076D4DB5" w14:textId="77777777" w:rsidR="007924BC" w:rsidRPr="00E0504C" w:rsidRDefault="007924BC" w:rsidP="0087577C">
      <w:pPr>
        <w:pStyle w:val="NormalWeb"/>
        <w:rPr>
          <w:rFonts w:ascii="Arial" w:hAnsi="Arial" w:cs="Arial"/>
        </w:rPr>
      </w:pPr>
      <w:r w:rsidRPr="00E0504C">
        <w:rPr>
          <w:rFonts w:ascii="Arial" w:hAnsi="Arial" w:cs="Arial"/>
        </w:rPr>
        <w:t>The data analyst</w:t>
      </w:r>
      <w:r w:rsidR="00EB4667" w:rsidRPr="00E0504C">
        <w:rPr>
          <w:rFonts w:ascii="Arial" w:hAnsi="Arial" w:cs="Arial"/>
        </w:rPr>
        <w:t>'</w:t>
      </w:r>
      <w:r w:rsidRPr="00E0504C">
        <w:rPr>
          <w:rFonts w:ascii="Arial" w:hAnsi="Arial" w:cs="Arial"/>
        </w:rPr>
        <w:t>s job description frequently includes importing, cleaning, transforming, validating or modeling data with the purpose of understanding or making conclusions from the data for decision making purposes.</w:t>
      </w:r>
    </w:p>
    <w:p w14:paraId="074ADBAB" w14:textId="77777777" w:rsidR="007924BC" w:rsidRPr="00E0504C" w:rsidRDefault="007924BC" w:rsidP="0087577C">
      <w:pPr>
        <w:pStyle w:val="NormalWeb"/>
        <w:rPr>
          <w:rFonts w:ascii="Arial" w:hAnsi="Arial" w:cs="Arial"/>
        </w:rPr>
      </w:pPr>
      <w:r w:rsidRPr="00E0504C">
        <w:rPr>
          <w:rFonts w:ascii="Arial" w:hAnsi="Arial" w:cs="Arial"/>
        </w:rPr>
        <w:t>The data analyst</w:t>
      </w:r>
      <w:r w:rsidR="00EB4667" w:rsidRPr="00E0504C">
        <w:rPr>
          <w:rFonts w:ascii="Arial" w:hAnsi="Arial" w:cs="Arial"/>
        </w:rPr>
        <w:t>'</w:t>
      </w:r>
      <w:r w:rsidRPr="00E0504C">
        <w:rPr>
          <w:rFonts w:ascii="Arial" w:hAnsi="Arial" w:cs="Arial"/>
        </w:rPr>
        <w:t>s job description may include presenting data in charts, graphs, tables, designing and developing relational databases for collecting data and in some organizations it also includes building or designing data input or data collection screens.</w:t>
      </w:r>
    </w:p>
    <w:p w14:paraId="0C04ABAE" w14:textId="77777777" w:rsidR="007924BC" w:rsidRPr="000E7C05" w:rsidRDefault="007924BC" w:rsidP="000E7C05">
      <w:pPr>
        <w:pStyle w:val="Heading3"/>
      </w:pPr>
      <w:r w:rsidRPr="000E7C05">
        <w:t>Managers</w:t>
      </w:r>
    </w:p>
    <w:p w14:paraId="2A3ADA86" w14:textId="77777777" w:rsidR="007924BC" w:rsidRPr="00E0504C" w:rsidRDefault="007924BC" w:rsidP="0087577C">
      <w:pPr>
        <w:rPr>
          <w:rFonts w:ascii="Arial" w:hAnsi="Arial" w:cs="Arial"/>
        </w:rPr>
      </w:pPr>
      <w:r w:rsidRPr="00E0504C">
        <w:rPr>
          <w:rFonts w:ascii="Arial" w:hAnsi="Arial" w:cs="Arial"/>
        </w:rPr>
        <w:t>Chief Information Officer (CIO)</w:t>
      </w:r>
    </w:p>
    <w:p w14:paraId="2EDE15E1" w14:textId="77777777" w:rsidR="007924BC" w:rsidRPr="00E0504C" w:rsidRDefault="007924BC" w:rsidP="0087577C">
      <w:pPr>
        <w:rPr>
          <w:rFonts w:ascii="Arial" w:hAnsi="Arial" w:cs="Arial"/>
        </w:rPr>
      </w:pPr>
      <w:r w:rsidRPr="00E0504C">
        <w:rPr>
          <w:rFonts w:ascii="Arial" w:hAnsi="Arial" w:cs="Arial"/>
        </w:rPr>
        <w:t>Systems Manager</w:t>
      </w:r>
    </w:p>
    <w:p w14:paraId="18FA325B" w14:textId="77777777" w:rsidR="0087577C" w:rsidRPr="000E7C05" w:rsidRDefault="0087577C" w:rsidP="000E7C05">
      <w:pPr>
        <w:pStyle w:val="Heading2"/>
      </w:pPr>
      <w:r w:rsidRPr="000E7C05">
        <w:t>ANSI Standard SQL</w:t>
      </w:r>
    </w:p>
    <w:p w14:paraId="516A89D3" w14:textId="77777777" w:rsidR="0087577C" w:rsidRPr="00E0504C" w:rsidRDefault="0087577C" w:rsidP="0087577C">
      <w:pPr>
        <w:rPr>
          <w:rFonts w:ascii="Arial" w:hAnsi="Arial" w:cs="Arial"/>
        </w:rPr>
      </w:pPr>
      <w:r w:rsidRPr="00E0504C">
        <w:rPr>
          <w:rFonts w:ascii="Arial" w:hAnsi="Arial" w:cs="Arial"/>
        </w:rPr>
        <w:t>SQL is (mostly) the same on all database systems.</w:t>
      </w:r>
    </w:p>
    <w:p w14:paraId="7F364967" w14:textId="77777777" w:rsidR="002E6FD5" w:rsidRPr="000E7C05" w:rsidRDefault="002E6FD5" w:rsidP="000E7C05">
      <w:pPr>
        <w:pStyle w:val="Heading1"/>
      </w:pPr>
      <w:r w:rsidRPr="000E7C05">
        <w:lastRenderedPageBreak/>
        <w:t>Data Integrity</w:t>
      </w:r>
    </w:p>
    <w:p w14:paraId="60AAE7E1" w14:textId="77777777" w:rsidR="002E6FD5" w:rsidRPr="00E0504C" w:rsidRDefault="002E6FD5" w:rsidP="00136F77">
      <w:pPr>
        <w:rPr>
          <w:rFonts w:ascii="Arial" w:hAnsi="Arial" w:cs="Arial"/>
        </w:rPr>
      </w:pPr>
      <w:r w:rsidRPr="00E0504C">
        <w:rPr>
          <w:rFonts w:ascii="Arial" w:hAnsi="Arial" w:cs="Arial"/>
        </w:rPr>
        <w:t>There are three aspects of data integrity:   Entity Integrity, Referential Integrity, and Domain Integrity.</w:t>
      </w:r>
    </w:p>
    <w:p w14:paraId="178E9F7F" w14:textId="77777777" w:rsidR="002E6FD5" w:rsidRPr="000E7C05" w:rsidRDefault="002E6FD5" w:rsidP="000E7C05">
      <w:pPr>
        <w:pStyle w:val="Heading2"/>
      </w:pPr>
      <w:r w:rsidRPr="000E7C05">
        <w:t>Entity Integrity</w:t>
      </w:r>
    </w:p>
    <w:p w14:paraId="55898F2C" w14:textId="77777777" w:rsidR="002E6FD5" w:rsidRPr="00E0504C" w:rsidRDefault="002E6FD5" w:rsidP="00136F77">
      <w:pPr>
        <w:rPr>
          <w:rFonts w:ascii="Arial" w:hAnsi="Arial" w:cs="Arial"/>
        </w:rPr>
      </w:pPr>
      <w:r w:rsidRPr="00E0504C">
        <w:rPr>
          <w:rFonts w:ascii="Arial" w:hAnsi="Arial" w:cs="Arial"/>
        </w:rPr>
        <w:t>This is actually the easiest type of integrity.  We need to ensure that entities (that is, rows) do not get mixed up with each other.  Essentially we need to ensure that each row in a table has some marker that uniquely identifies it.  In other words, a primary key ensures entity integrity.</w:t>
      </w:r>
    </w:p>
    <w:p w14:paraId="19466221" w14:textId="77777777" w:rsidR="002E6FD5" w:rsidRPr="000E7C05" w:rsidRDefault="002E6FD5" w:rsidP="000E7C05">
      <w:pPr>
        <w:pStyle w:val="Heading2"/>
      </w:pPr>
      <w:r w:rsidRPr="000E7C05">
        <w:t>Domain Integrity</w:t>
      </w:r>
    </w:p>
    <w:p w14:paraId="3C2F48FB" w14:textId="77777777" w:rsidR="002E6FD5" w:rsidRPr="00E0504C" w:rsidRDefault="002E6FD5" w:rsidP="00136F77">
      <w:pPr>
        <w:rPr>
          <w:rFonts w:ascii="Arial" w:hAnsi="Arial" w:cs="Arial"/>
        </w:rPr>
      </w:pPr>
      <w:r w:rsidRPr="00E0504C">
        <w:rPr>
          <w:rFonts w:ascii="Arial" w:hAnsi="Arial" w:cs="Arial"/>
        </w:rPr>
        <w:t>We want to ensure that columns accept only the correct type of information.  That is, each column has a domain and we want data only from that domain.</w:t>
      </w:r>
    </w:p>
    <w:p w14:paraId="7D0F9979" w14:textId="77777777" w:rsidR="002E6FD5" w:rsidRPr="000E7C05" w:rsidRDefault="00E0504C" w:rsidP="000E7C05">
      <w:pPr>
        <w:pStyle w:val="Heading3"/>
      </w:pPr>
      <w:r w:rsidRPr="000E7C05">
        <w:t>Data type</w:t>
      </w:r>
    </w:p>
    <w:p w14:paraId="5A7FC46C" w14:textId="77777777" w:rsidR="002E6FD5" w:rsidRPr="00E0504C" w:rsidRDefault="002E6FD5" w:rsidP="00136F77">
      <w:pPr>
        <w:rPr>
          <w:rFonts w:ascii="Arial" w:hAnsi="Arial" w:cs="Arial"/>
        </w:rPr>
      </w:pPr>
      <w:r w:rsidRPr="00E0504C">
        <w:rPr>
          <w:rFonts w:ascii="Arial" w:hAnsi="Arial" w:cs="Arial"/>
        </w:rPr>
        <w:t xml:space="preserve">The </w:t>
      </w:r>
      <w:r w:rsidR="00E0504C" w:rsidRPr="00E0504C">
        <w:rPr>
          <w:rFonts w:ascii="Arial" w:hAnsi="Arial" w:cs="Arial"/>
        </w:rPr>
        <w:t>data type</w:t>
      </w:r>
      <w:r w:rsidRPr="00E0504C">
        <w:rPr>
          <w:rFonts w:ascii="Arial" w:hAnsi="Arial" w:cs="Arial"/>
        </w:rPr>
        <w:t xml:space="preserve"> alone goes a long way to ensure domain integrity.</w:t>
      </w:r>
    </w:p>
    <w:p w14:paraId="729F3AAC" w14:textId="77777777" w:rsidR="002E6FD5" w:rsidRPr="000E7C05" w:rsidRDefault="002E6FD5" w:rsidP="000E7C05">
      <w:pPr>
        <w:pStyle w:val="Heading3"/>
      </w:pPr>
      <w:r w:rsidRPr="000E7C05">
        <w:t>NULL/NOT NULL</w:t>
      </w:r>
    </w:p>
    <w:p w14:paraId="619AD7B6" w14:textId="77777777" w:rsidR="002E6FD5" w:rsidRPr="00E0504C" w:rsidRDefault="002E6FD5" w:rsidP="00136F77">
      <w:pPr>
        <w:rPr>
          <w:rFonts w:ascii="Arial" w:hAnsi="Arial" w:cs="Arial"/>
        </w:rPr>
      </w:pPr>
      <w:r w:rsidRPr="00E0504C">
        <w:rPr>
          <w:rFonts w:ascii="Arial" w:hAnsi="Arial" w:cs="Arial"/>
        </w:rPr>
        <w:tab/>
        <w:t>This is actually a constraint on a column although we don’t declare this constraint the same way.</w:t>
      </w:r>
    </w:p>
    <w:p w14:paraId="0C524B72" w14:textId="77777777" w:rsidR="002E6FD5" w:rsidRPr="000E7C05" w:rsidRDefault="002E6FD5" w:rsidP="000E7C05">
      <w:pPr>
        <w:pStyle w:val="Heading3"/>
      </w:pPr>
      <w:r w:rsidRPr="000E7C05">
        <w:t>CHECK CONSTRAINT</w:t>
      </w:r>
    </w:p>
    <w:p w14:paraId="4C24FE39" w14:textId="77777777" w:rsidR="002E6FD5" w:rsidRPr="00E0504C" w:rsidRDefault="002E6FD5" w:rsidP="00136F77">
      <w:pPr>
        <w:rPr>
          <w:rFonts w:ascii="Arial" w:hAnsi="Arial" w:cs="Arial"/>
        </w:rPr>
      </w:pPr>
      <w:r w:rsidRPr="00E0504C">
        <w:rPr>
          <w:rFonts w:ascii="Arial" w:hAnsi="Arial" w:cs="Arial"/>
        </w:rPr>
        <w:t>A CHECK CONSTRAINT provides a simple facility to limit the values that can be put into a column.</w:t>
      </w:r>
    </w:p>
    <w:p w14:paraId="4239B82F" w14:textId="77777777" w:rsidR="002E6FD5" w:rsidRPr="00E0504C" w:rsidRDefault="002E6FD5" w:rsidP="00136F77">
      <w:pPr>
        <w:pStyle w:val="ListParagraph"/>
        <w:ind w:left="2160" w:hanging="2160"/>
        <w:rPr>
          <w:rFonts w:ascii="Arial" w:hAnsi="Arial" w:cs="Arial"/>
        </w:rPr>
      </w:pPr>
    </w:p>
    <w:p w14:paraId="3B5BB6FF" w14:textId="77777777" w:rsidR="002E6FD5" w:rsidRPr="00E0504C" w:rsidRDefault="002E6FD5" w:rsidP="00136F77">
      <w:pPr>
        <w:pStyle w:val="ListParagraph"/>
        <w:ind w:left="2160" w:hanging="2160"/>
        <w:rPr>
          <w:rFonts w:ascii="Arial" w:hAnsi="Arial" w:cs="Arial"/>
        </w:rPr>
      </w:pPr>
      <w:r w:rsidRPr="00E0504C">
        <w:rPr>
          <w:rFonts w:ascii="Arial" w:hAnsi="Arial" w:cs="Arial"/>
        </w:rPr>
        <w:t>THIS IS TRUE IN SQL SERVER AND ORACLE.</w:t>
      </w:r>
    </w:p>
    <w:p w14:paraId="488818E5" w14:textId="77777777" w:rsidR="002E6FD5" w:rsidRPr="00E0504C" w:rsidRDefault="002E6FD5" w:rsidP="00136F77">
      <w:pPr>
        <w:pStyle w:val="ListParagraph"/>
        <w:ind w:left="2160" w:hanging="2160"/>
        <w:rPr>
          <w:rFonts w:ascii="Arial" w:hAnsi="Arial" w:cs="Arial"/>
        </w:rPr>
      </w:pPr>
    </w:p>
    <w:p w14:paraId="282FF53D" w14:textId="77777777" w:rsidR="002E6FD5" w:rsidRPr="00E0504C" w:rsidRDefault="002E6FD5" w:rsidP="000E7C05">
      <w:pPr>
        <w:pStyle w:val="Code"/>
      </w:pPr>
      <w:r w:rsidRPr="00E0504C">
        <w:t>-- This table will restrict the values in GPA.</w:t>
      </w:r>
    </w:p>
    <w:p w14:paraId="52DFFC27" w14:textId="77777777" w:rsidR="002E6FD5" w:rsidRPr="00E0504C" w:rsidRDefault="002E6FD5" w:rsidP="000E7C05">
      <w:pPr>
        <w:pStyle w:val="Code"/>
        <w:rPr>
          <w:color w:val="0000FF"/>
        </w:rPr>
      </w:pPr>
      <w:r w:rsidRPr="00E0504C">
        <w:rPr>
          <w:color w:val="0000FF"/>
        </w:rPr>
        <w:t>--</w:t>
      </w:r>
    </w:p>
    <w:p w14:paraId="75D93995" w14:textId="77777777" w:rsidR="002E6FD5" w:rsidRPr="00E0504C" w:rsidRDefault="002E6FD5" w:rsidP="000E7C05">
      <w:pPr>
        <w:pStyle w:val="Code"/>
      </w:pPr>
      <w:r w:rsidRPr="00E0504C">
        <w:rPr>
          <w:color w:val="0000FF"/>
        </w:rPr>
        <w:t>CREATE</w:t>
      </w:r>
      <w:r w:rsidRPr="00E0504C">
        <w:t xml:space="preserve"> </w:t>
      </w:r>
      <w:r w:rsidRPr="00E0504C">
        <w:rPr>
          <w:color w:val="0000FF"/>
        </w:rPr>
        <w:t>TABLE</w:t>
      </w:r>
      <w:r w:rsidRPr="00E0504C">
        <w:t xml:space="preserve"> Person</w:t>
      </w:r>
    </w:p>
    <w:p w14:paraId="29830C08" w14:textId="77777777" w:rsidR="002E6FD5" w:rsidRPr="00E0504C" w:rsidRDefault="002E6FD5" w:rsidP="000E7C05">
      <w:pPr>
        <w:pStyle w:val="Code"/>
        <w:rPr>
          <w:color w:val="808080"/>
        </w:rPr>
      </w:pPr>
      <w:r w:rsidRPr="00E0504C">
        <w:rPr>
          <w:color w:val="808080"/>
        </w:rPr>
        <w:t>(</w:t>
      </w:r>
      <w:r w:rsidRPr="00E0504C">
        <w:t xml:space="preserve">PersonID </w:t>
      </w:r>
      <w:r w:rsidRPr="00E0504C">
        <w:rPr>
          <w:color w:val="0000FF"/>
        </w:rPr>
        <w:t>int</w:t>
      </w:r>
      <w:r w:rsidRPr="00E0504C">
        <w:t xml:space="preserve"> </w:t>
      </w:r>
      <w:r w:rsidRPr="00E0504C">
        <w:rPr>
          <w:color w:val="808080"/>
        </w:rPr>
        <w:t>NOT</w:t>
      </w:r>
      <w:r w:rsidRPr="00E0504C">
        <w:t xml:space="preserve"> </w:t>
      </w:r>
      <w:r w:rsidRPr="00E0504C">
        <w:rPr>
          <w:color w:val="808080"/>
        </w:rPr>
        <w:t>NULL</w:t>
      </w:r>
      <w:r w:rsidRPr="00E0504C">
        <w:t xml:space="preserve"> </w:t>
      </w:r>
      <w:r w:rsidRPr="00E0504C">
        <w:rPr>
          <w:color w:val="0000FF"/>
        </w:rPr>
        <w:t>PRIMARY</w:t>
      </w:r>
      <w:r w:rsidRPr="00E0504C">
        <w:t xml:space="preserve"> </w:t>
      </w:r>
      <w:r w:rsidRPr="00E0504C">
        <w:rPr>
          <w:color w:val="0000FF"/>
        </w:rPr>
        <w:t>KEY</w:t>
      </w:r>
      <w:r w:rsidRPr="00E0504C">
        <w:rPr>
          <w:color w:val="808080"/>
        </w:rPr>
        <w:t>,</w:t>
      </w:r>
    </w:p>
    <w:p w14:paraId="23714EF9" w14:textId="77777777" w:rsidR="002E6FD5" w:rsidRPr="00E0504C" w:rsidRDefault="002E6FD5" w:rsidP="000E7C05">
      <w:pPr>
        <w:pStyle w:val="Code"/>
        <w:rPr>
          <w:color w:val="808080"/>
        </w:rPr>
      </w:pPr>
      <w:r w:rsidRPr="00E0504C">
        <w:t xml:space="preserve"> PersonName </w:t>
      </w:r>
      <w:r w:rsidRPr="00E0504C">
        <w:rPr>
          <w:color w:val="0000FF"/>
        </w:rPr>
        <w:t>varchar</w:t>
      </w:r>
      <w:r w:rsidRPr="00E0504C">
        <w:rPr>
          <w:color w:val="808080"/>
        </w:rPr>
        <w:t>(</w:t>
      </w:r>
      <w:r w:rsidRPr="00E0504C">
        <w:t>40</w:t>
      </w:r>
      <w:r w:rsidRPr="00E0504C">
        <w:rPr>
          <w:color w:val="808080"/>
        </w:rPr>
        <w:t>)</w:t>
      </w:r>
      <w:r w:rsidRPr="00E0504C">
        <w:t xml:space="preserve"> </w:t>
      </w:r>
      <w:r w:rsidRPr="00E0504C">
        <w:rPr>
          <w:color w:val="808080"/>
        </w:rPr>
        <w:t>NOT</w:t>
      </w:r>
      <w:r w:rsidRPr="00E0504C">
        <w:t xml:space="preserve"> </w:t>
      </w:r>
      <w:r w:rsidRPr="00E0504C">
        <w:rPr>
          <w:color w:val="808080"/>
        </w:rPr>
        <w:t>NULL,</w:t>
      </w:r>
    </w:p>
    <w:p w14:paraId="4CEF658C" w14:textId="77777777" w:rsidR="002E6FD5" w:rsidRPr="00E0504C" w:rsidRDefault="002E6FD5" w:rsidP="000E7C05">
      <w:pPr>
        <w:pStyle w:val="Code"/>
        <w:rPr>
          <w:color w:val="808080"/>
        </w:rPr>
      </w:pPr>
      <w:r w:rsidRPr="00E0504C">
        <w:t xml:space="preserve"> GPA </w:t>
      </w:r>
      <w:r w:rsidRPr="00E0504C">
        <w:rPr>
          <w:color w:val="0000FF"/>
        </w:rPr>
        <w:t>number</w:t>
      </w:r>
      <w:r w:rsidRPr="00E0504C">
        <w:rPr>
          <w:color w:val="808080"/>
        </w:rPr>
        <w:t>(</w:t>
      </w:r>
      <w:r w:rsidRPr="00E0504C">
        <w:t>3</w:t>
      </w:r>
      <w:r w:rsidRPr="00E0504C">
        <w:rPr>
          <w:color w:val="808080"/>
        </w:rPr>
        <w:t>,</w:t>
      </w:r>
      <w:r w:rsidRPr="00E0504C">
        <w:t>2</w:t>
      </w:r>
      <w:r w:rsidRPr="00E0504C">
        <w:rPr>
          <w:color w:val="808080"/>
        </w:rPr>
        <w:t>)</w:t>
      </w:r>
      <w:r w:rsidRPr="00E0504C">
        <w:t xml:space="preserve"> </w:t>
      </w:r>
      <w:r w:rsidRPr="00E0504C">
        <w:rPr>
          <w:color w:val="808080"/>
        </w:rPr>
        <w:t>NOT</w:t>
      </w:r>
      <w:r w:rsidRPr="00E0504C">
        <w:t xml:space="preserve"> </w:t>
      </w:r>
      <w:r w:rsidRPr="00E0504C">
        <w:rPr>
          <w:color w:val="808080"/>
        </w:rPr>
        <w:t>NULL</w:t>
      </w:r>
      <w:r w:rsidRPr="00E0504C">
        <w:t xml:space="preserve"> </w:t>
      </w:r>
      <w:r w:rsidRPr="00E0504C">
        <w:rPr>
          <w:color w:val="0000FF"/>
        </w:rPr>
        <w:t xml:space="preserve">CHECK </w:t>
      </w:r>
      <w:r w:rsidRPr="00E0504C">
        <w:rPr>
          <w:color w:val="808080"/>
        </w:rPr>
        <w:t>(</w:t>
      </w:r>
      <w:r w:rsidRPr="00E0504C">
        <w:t xml:space="preserve">GPA </w:t>
      </w:r>
      <w:r w:rsidRPr="00E0504C">
        <w:rPr>
          <w:color w:val="808080"/>
        </w:rPr>
        <w:t>&gt;</w:t>
      </w:r>
      <w:r w:rsidRPr="00E0504C">
        <w:t xml:space="preserve"> 2.5 </w:t>
      </w:r>
      <w:r w:rsidRPr="00E0504C">
        <w:rPr>
          <w:color w:val="808080"/>
        </w:rPr>
        <w:t>AND</w:t>
      </w:r>
      <w:r w:rsidRPr="00E0504C">
        <w:t xml:space="preserve"> GPA </w:t>
      </w:r>
      <w:r w:rsidRPr="00E0504C">
        <w:rPr>
          <w:color w:val="808080"/>
        </w:rPr>
        <w:t>&lt;=</w:t>
      </w:r>
      <w:r w:rsidRPr="00E0504C">
        <w:t xml:space="preserve"> 4.0</w:t>
      </w:r>
      <w:r w:rsidRPr="00E0504C">
        <w:rPr>
          <w:color w:val="808080"/>
        </w:rPr>
        <w:t>))</w:t>
      </w:r>
    </w:p>
    <w:p w14:paraId="17178374" w14:textId="77777777" w:rsidR="002E6FD5" w:rsidRPr="00E0504C" w:rsidRDefault="002E6FD5" w:rsidP="000E7C05">
      <w:pPr>
        <w:pStyle w:val="Code"/>
        <w:rPr>
          <w:color w:val="808080"/>
        </w:rPr>
      </w:pPr>
    </w:p>
    <w:p w14:paraId="7C1AB993" w14:textId="77777777" w:rsidR="002E6FD5" w:rsidRPr="00E0504C" w:rsidRDefault="002E6FD5" w:rsidP="000E7C05">
      <w:pPr>
        <w:pStyle w:val="Code"/>
        <w:rPr>
          <w:color w:val="808080"/>
        </w:rPr>
      </w:pPr>
    </w:p>
    <w:p w14:paraId="284E44B3" w14:textId="77777777" w:rsidR="002E6FD5" w:rsidRPr="00E0504C" w:rsidRDefault="002E6FD5" w:rsidP="000E7C05">
      <w:pPr>
        <w:pStyle w:val="Code"/>
      </w:pPr>
      <w:r w:rsidRPr="00E0504C">
        <w:rPr>
          <w:color w:val="0000FF"/>
        </w:rPr>
        <w:t>drop</w:t>
      </w:r>
      <w:r w:rsidRPr="00E0504C">
        <w:t xml:space="preserve"> </w:t>
      </w:r>
      <w:r w:rsidRPr="00E0504C">
        <w:rPr>
          <w:color w:val="0000FF"/>
        </w:rPr>
        <w:t>table</w:t>
      </w:r>
      <w:r w:rsidRPr="00E0504C">
        <w:t xml:space="preserve"> Person</w:t>
      </w:r>
    </w:p>
    <w:p w14:paraId="5DAE4A16" w14:textId="77777777" w:rsidR="002E6FD5" w:rsidRPr="00E0504C" w:rsidRDefault="002E6FD5" w:rsidP="000E7C05">
      <w:pPr>
        <w:pStyle w:val="Code"/>
        <w:rPr>
          <w:color w:val="0000FF"/>
        </w:rPr>
      </w:pPr>
      <w:r w:rsidRPr="00E0504C">
        <w:rPr>
          <w:color w:val="0000FF"/>
        </w:rPr>
        <w:t>go</w:t>
      </w:r>
    </w:p>
    <w:p w14:paraId="025D1DA4" w14:textId="77777777" w:rsidR="002E6FD5" w:rsidRPr="00E0504C" w:rsidRDefault="002E6FD5" w:rsidP="000E7C05">
      <w:pPr>
        <w:pStyle w:val="Code"/>
        <w:rPr>
          <w:color w:val="0000FF"/>
        </w:rPr>
      </w:pPr>
    </w:p>
    <w:p w14:paraId="4946C26B" w14:textId="77777777" w:rsidR="002E6FD5" w:rsidRPr="00E0504C" w:rsidRDefault="002E6FD5" w:rsidP="000E7C05">
      <w:pPr>
        <w:pStyle w:val="Code"/>
        <w:rPr>
          <w:color w:val="0000FF"/>
        </w:rPr>
      </w:pPr>
    </w:p>
    <w:p w14:paraId="3A9D524C" w14:textId="77777777" w:rsidR="002E6FD5" w:rsidRPr="00E0504C" w:rsidRDefault="002E6FD5" w:rsidP="000E7C05">
      <w:pPr>
        <w:pStyle w:val="Code"/>
      </w:pPr>
      <w:r w:rsidRPr="00E0504C">
        <w:t>-- !!!!! The following will not work....\</w:t>
      </w:r>
    </w:p>
    <w:p w14:paraId="406B0CC5" w14:textId="77777777" w:rsidR="002E6FD5" w:rsidRPr="00E0504C" w:rsidRDefault="002E6FD5" w:rsidP="000E7C05">
      <w:pPr>
        <w:pStyle w:val="Code"/>
      </w:pPr>
      <w:r w:rsidRPr="00E0504C">
        <w:rPr>
          <w:color w:val="0000FF"/>
        </w:rPr>
        <w:t>CREATE</w:t>
      </w:r>
      <w:r w:rsidRPr="00E0504C">
        <w:t xml:space="preserve"> </w:t>
      </w:r>
      <w:r w:rsidRPr="00E0504C">
        <w:rPr>
          <w:color w:val="0000FF"/>
        </w:rPr>
        <w:t>TABLE</w:t>
      </w:r>
      <w:r w:rsidRPr="00E0504C">
        <w:t xml:space="preserve"> Person</w:t>
      </w:r>
    </w:p>
    <w:p w14:paraId="65D5AF44" w14:textId="77777777" w:rsidR="002E6FD5" w:rsidRPr="00E0504C" w:rsidRDefault="002E6FD5" w:rsidP="000E7C05">
      <w:pPr>
        <w:pStyle w:val="Code"/>
        <w:rPr>
          <w:color w:val="808080"/>
        </w:rPr>
      </w:pPr>
      <w:r w:rsidRPr="00E0504C">
        <w:rPr>
          <w:color w:val="808080"/>
        </w:rPr>
        <w:t>(</w:t>
      </w:r>
      <w:r w:rsidRPr="00E0504C">
        <w:t xml:space="preserve">PersonID </w:t>
      </w:r>
      <w:r w:rsidRPr="00E0504C">
        <w:rPr>
          <w:color w:val="0000FF"/>
        </w:rPr>
        <w:t>int</w:t>
      </w:r>
      <w:r w:rsidRPr="00E0504C">
        <w:t xml:space="preserve"> </w:t>
      </w:r>
      <w:r w:rsidRPr="00E0504C">
        <w:rPr>
          <w:color w:val="808080"/>
        </w:rPr>
        <w:t>NOT</w:t>
      </w:r>
      <w:r w:rsidRPr="00E0504C">
        <w:t xml:space="preserve"> </w:t>
      </w:r>
      <w:r w:rsidRPr="00E0504C">
        <w:rPr>
          <w:color w:val="808080"/>
        </w:rPr>
        <w:t>NULL</w:t>
      </w:r>
      <w:r w:rsidRPr="00E0504C">
        <w:t xml:space="preserve"> </w:t>
      </w:r>
      <w:r w:rsidRPr="00E0504C">
        <w:rPr>
          <w:color w:val="0000FF"/>
        </w:rPr>
        <w:t>PRIMARY</w:t>
      </w:r>
      <w:r w:rsidRPr="00E0504C">
        <w:t xml:space="preserve"> </w:t>
      </w:r>
      <w:r w:rsidRPr="00E0504C">
        <w:rPr>
          <w:color w:val="0000FF"/>
        </w:rPr>
        <w:t>KEY</w:t>
      </w:r>
      <w:r w:rsidRPr="00E0504C">
        <w:rPr>
          <w:color w:val="808080"/>
        </w:rPr>
        <w:t>,</w:t>
      </w:r>
    </w:p>
    <w:p w14:paraId="51B1AB67" w14:textId="77777777" w:rsidR="002E6FD5" w:rsidRPr="00E0504C" w:rsidRDefault="002E6FD5" w:rsidP="000E7C05">
      <w:pPr>
        <w:pStyle w:val="Code"/>
        <w:rPr>
          <w:color w:val="808080"/>
        </w:rPr>
      </w:pPr>
      <w:r w:rsidRPr="00E0504C">
        <w:t xml:space="preserve"> PersonName </w:t>
      </w:r>
      <w:r w:rsidRPr="00E0504C">
        <w:rPr>
          <w:color w:val="0000FF"/>
        </w:rPr>
        <w:t>varchar</w:t>
      </w:r>
      <w:r w:rsidRPr="00E0504C">
        <w:rPr>
          <w:color w:val="808080"/>
        </w:rPr>
        <w:t>(</w:t>
      </w:r>
      <w:r w:rsidRPr="00E0504C">
        <w:t>40</w:t>
      </w:r>
      <w:r w:rsidRPr="00E0504C">
        <w:rPr>
          <w:color w:val="808080"/>
        </w:rPr>
        <w:t>)</w:t>
      </w:r>
      <w:r w:rsidRPr="00E0504C">
        <w:t xml:space="preserve"> </w:t>
      </w:r>
      <w:r w:rsidRPr="00E0504C">
        <w:rPr>
          <w:color w:val="808080"/>
        </w:rPr>
        <w:t>NOT</w:t>
      </w:r>
      <w:r w:rsidRPr="00E0504C">
        <w:t xml:space="preserve"> </w:t>
      </w:r>
      <w:r w:rsidRPr="00E0504C">
        <w:rPr>
          <w:color w:val="808080"/>
        </w:rPr>
        <w:t>NULL,</w:t>
      </w:r>
    </w:p>
    <w:p w14:paraId="2809773F" w14:textId="77777777" w:rsidR="002E6FD5" w:rsidRPr="00E0504C" w:rsidRDefault="002E6FD5" w:rsidP="000E7C05">
      <w:pPr>
        <w:pStyle w:val="Code"/>
      </w:pPr>
      <w:r w:rsidRPr="00E0504C">
        <w:lastRenderedPageBreak/>
        <w:t xml:space="preserve"> EducationTypeID </w:t>
      </w:r>
      <w:r w:rsidRPr="00E0504C">
        <w:rPr>
          <w:color w:val="0000FF"/>
        </w:rPr>
        <w:t>int</w:t>
      </w:r>
      <w:r w:rsidRPr="00E0504C">
        <w:t xml:space="preserve"> </w:t>
      </w:r>
      <w:r w:rsidRPr="00E0504C">
        <w:rPr>
          <w:color w:val="808080"/>
        </w:rPr>
        <w:t>NULL,</w:t>
      </w:r>
      <w:r w:rsidRPr="00E0504C">
        <w:t xml:space="preserve"> </w:t>
      </w:r>
    </w:p>
    <w:p w14:paraId="0E3063C9" w14:textId="77777777" w:rsidR="002E6FD5" w:rsidRPr="00E0504C" w:rsidRDefault="002E6FD5" w:rsidP="000E7C05">
      <w:pPr>
        <w:pStyle w:val="Code"/>
        <w:rPr>
          <w:color w:val="808080"/>
        </w:rPr>
      </w:pPr>
      <w:r w:rsidRPr="00E0504C">
        <w:t xml:space="preserve"> GPA </w:t>
      </w:r>
      <w:r w:rsidRPr="00E0504C">
        <w:rPr>
          <w:color w:val="0000FF"/>
        </w:rPr>
        <w:t>numeric</w:t>
      </w:r>
      <w:r w:rsidRPr="00E0504C">
        <w:rPr>
          <w:color w:val="808080"/>
        </w:rPr>
        <w:t>(</w:t>
      </w:r>
      <w:r w:rsidRPr="00E0504C">
        <w:t>4</w:t>
      </w:r>
      <w:r w:rsidRPr="00E0504C">
        <w:rPr>
          <w:color w:val="808080"/>
        </w:rPr>
        <w:t>,</w:t>
      </w:r>
      <w:r w:rsidRPr="00E0504C">
        <w:t>3</w:t>
      </w:r>
      <w:r w:rsidRPr="00E0504C">
        <w:rPr>
          <w:color w:val="808080"/>
        </w:rPr>
        <w:t>)</w:t>
      </w:r>
      <w:r w:rsidRPr="00E0504C">
        <w:t xml:space="preserve"> </w:t>
      </w:r>
      <w:r w:rsidRPr="00E0504C">
        <w:rPr>
          <w:color w:val="808080"/>
        </w:rPr>
        <w:t>NOT</w:t>
      </w:r>
      <w:r w:rsidRPr="00E0504C">
        <w:t xml:space="preserve"> </w:t>
      </w:r>
      <w:r w:rsidRPr="00E0504C">
        <w:rPr>
          <w:color w:val="808080"/>
        </w:rPr>
        <w:t>NULL</w:t>
      </w:r>
      <w:r w:rsidRPr="00E0504C">
        <w:t xml:space="preserve"> </w:t>
      </w:r>
      <w:r w:rsidRPr="00E0504C">
        <w:rPr>
          <w:color w:val="0000FF"/>
        </w:rPr>
        <w:t xml:space="preserve">CHECK </w:t>
      </w:r>
      <w:r w:rsidRPr="00E0504C">
        <w:rPr>
          <w:color w:val="808080"/>
        </w:rPr>
        <w:t>(</w:t>
      </w:r>
      <w:r w:rsidRPr="00E0504C">
        <w:t xml:space="preserve">GPA </w:t>
      </w:r>
      <w:r w:rsidRPr="00E0504C">
        <w:rPr>
          <w:color w:val="808080"/>
        </w:rPr>
        <w:t>&gt;</w:t>
      </w:r>
      <w:r w:rsidRPr="00E0504C">
        <w:t xml:space="preserve"> 2.5 </w:t>
      </w:r>
      <w:r w:rsidRPr="00E0504C">
        <w:rPr>
          <w:color w:val="808080"/>
        </w:rPr>
        <w:t>AND</w:t>
      </w:r>
      <w:r w:rsidRPr="00E0504C">
        <w:t xml:space="preserve"> GPA </w:t>
      </w:r>
      <w:r w:rsidRPr="00E0504C">
        <w:rPr>
          <w:color w:val="808080"/>
        </w:rPr>
        <w:t>&lt;=</w:t>
      </w:r>
      <w:r w:rsidRPr="00E0504C">
        <w:t xml:space="preserve"> 4.0 </w:t>
      </w:r>
      <w:r w:rsidRPr="00E0504C">
        <w:rPr>
          <w:color w:val="808080"/>
        </w:rPr>
        <w:t>AND</w:t>
      </w:r>
      <w:r w:rsidRPr="00E0504C">
        <w:t xml:space="preserve"> EducationTypeID </w:t>
      </w:r>
      <w:r w:rsidRPr="00E0504C">
        <w:rPr>
          <w:color w:val="808080"/>
        </w:rPr>
        <w:t>=</w:t>
      </w:r>
      <w:r w:rsidRPr="00E0504C">
        <w:t xml:space="preserve"> 1</w:t>
      </w:r>
      <w:r w:rsidRPr="00E0504C">
        <w:rPr>
          <w:color w:val="808080"/>
        </w:rPr>
        <w:t>))</w:t>
      </w:r>
    </w:p>
    <w:p w14:paraId="7170DCD3" w14:textId="77777777" w:rsidR="002E6FD5" w:rsidRPr="00E0504C" w:rsidRDefault="002E6FD5" w:rsidP="000E7C05">
      <w:pPr>
        <w:pStyle w:val="Code"/>
      </w:pPr>
      <w:r w:rsidRPr="00E0504C">
        <w:t xml:space="preserve"> -- a constraint made at the "column level" cannot reference other columns</w:t>
      </w:r>
    </w:p>
    <w:p w14:paraId="11D47D72" w14:textId="77777777" w:rsidR="002E6FD5" w:rsidRPr="00E0504C" w:rsidRDefault="002E6FD5" w:rsidP="000E7C05">
      <w:pPr>
        <w:pStyle w:val="Code"/>
      </w:pPr>
      <w:r w:rsidRPr="00E0504C">
        <w:t xml:space="preserve"> </w:t>
      </w:r>
    </w:p>
    <w:p w14:paraId="1FDD3C62" w14:textId="77777777" w:rsidR="002E6FD5" w:rsidRPr="00E0504C" w:rsidRDefault="002E6FD5" w:rsidP="000E7C05">
      <w:pPr>
        <w:pStyle w:val="Code"/>
      </w:pPr>
      <w:r w:rsidRPr="00E0504C">
        <w:t xml:space="preserve"> </w:t>
      </w:r>
      <w:r w:rsidRPr="00E0504C">
        <w:rPr>
          <w:color w:val="0000FF"/>
        </w:rPr>
        <w:t>drop</w:t>
      </w:r>
      <w:r w:rsidRPr="00E0504C">
        <w:t xml:space="preserve"> </w:t>
      </w:r>
      <w:r w:rsidRPr="00E0504C">
        <w:rPr>
          <w:color w:val="0000FF"/>
        </w:rPr>
        <w:t>table</w:t>
      </w:r>
      <w:r w:rsidRPr="00E0504C">
        <w:t xml:space="preserve"> Person</w:t>
      </w:r>
    </w:p>
    <w:p w14:paraId="05623766" w14:textId="77777777" w:rsidR="002E6FD5" w:rsidRPr="00E0504C" w:rsidRDefault="002E6FD5" w:rsidP="000E7C05">
      <w:pPr>
        <w:pStyle w:val="Code"/>
        <w:rPr>
          <w:color w:val="0000FF"/>
        </w:rPr>
      </w:pPr>
      <w:r w:rsidRPr="00E0504C">
        <w:t xml:space="preserve"> </w:t>
      </w:r>
      <w:r w:rsidRPr="00E0504C">
        <w:rPr>
          <w:color w:val="0000FF"/>
        </w:rPr>
        <w:t>go</w:t>
      </w:r>
    </w:p>
    <w:p w14:paraId="23F3F596" w14:textId="77777777" w:rsidR="002E6FD5" w:rsidRPr="00E0504C" w:rsidRDefault="002E6FD5" w:rsidP="000E7C05">
      <w:pPr>
        <w:pStyle w:val="Code"/>
      </w:pPr>
      <w:r w:rsidRPr="00E0504C">
        <w:t xml:space="preserve"> </w:t>
      </w:r>
    </w:p>
    <w:p w14:paraId="61213170" w14:textId="77777777" w:rsidR="002E6FD5" w:rsidRPr="00E0504C" w:rsidRDefault="002E6FD5" w:rsidP="000E7C05">
      <w:pPr>
        <w:pStyle w:val="Code"/>
      </w:pPr>
      <w:r w:rsidRPr="00E0504C">
        <w:t xml:space="preserve"> </w:t>
      </w:r>
    </w:p>
    <w:p w14:paraId="51728D7F" w14:textId="77777777" w:rsidR="002E6FD5" w:rsidRPr="00E0504C" w:rsidRDefault="002E6FD5" w:rsidP="000E7C05">
      <w:pPr>
        <w:pStyle w:val="Code"/>
      </w:pPr>
      <w:r w:rsidRPr="00E0504C">
        <w:t xml:space="preserve"> </w:t>
      </w:r>
    </w:p>
    <w:p w14:paraId="32AB2BFC" w14:textId="77777777" w:rsidR="002E6FD5" w:rsidRPr="00E0504C" w:rsidRDefault="002E6FD5" w:rsidP="000E7C05">
      <w:pPr>
        <w:pStyle w:val="Code"/>
      </w:pPr>
      <w:r w:rsidRPr="00E0504C">
        <w:t xml:space="preserve"> -- the following DOES WORK!!</w:t>
      </w:r>
    </w:p>
    <w:p w14:paraId="6BC33D22" w14:textId="77777777" w:rsidR="002E6FD5" w:rsidRPr="00E0504C" w:rsidRDefault="002E6FD5" w:rsidP="000E7C05">
      <w:pPr>
        <w:pStyle w:val="Code"/>
      </w:pPr>
      <w:r w:rsidRPr="00E0504C">
        <w:t xml:space="preserve"> </w:t>
      </w:r>
      <w:r w:rsidRPr="00E0504C">
        <w:rPr>
          <w:color w:val="0000FF"/>
        </w:rPr>
        <w:t>CREATE</w:t>
      </w:r>
      <w:r w:rsidRPr="00E0504C">
        <w:t xml:space="preserve"> </w:t>
      </w:r>
      <w:r w:rsidRPr="00E0504C">
        <w:rPr>
          <w:color w:val="0000FF"/>
        </w:rPr>
        <w:t>TABLE</w:t>
      </w:r>
      <w:r w:rsidRPr="00E0504C">
        <w:t xml:space="preserve"> Person</w:t>
      </w:r>
    </w:p>
    <w:p w14:paraId="3C0D3258" w14:textId="77777777" w:rsidR="002E6FD5" w:rsidRPr="00E0504C" w:rsidRDefault="002E6FD5" w:rsidP="000E7C05">
      <w:pPr>
        <w:pStyle w:val="Code"/>
        <w:rPr>
          <w:color w:val="808080"/>
        </w:rPr>
      </w:pPr>
      <w:r w:rsidRPr="00E0504C">
        <w:rPr>
          <w:color w:val="808080"/>
        </w:rPr>
        <w:t>(</w:t>
      </w:r>
      <w:r w:rsidRPr="00E0504C">
        <w:t xml:space="preserve">PersonID </w:t>
      </w:r>
      <w:r w:rsidRPr="00E0504C">
        <w:rPr>
          <w:color w:val="0000FF"/>
        </w:rPr>
        <w:t>int</w:t>
      </w:r>
      <w:r w:rsidRPr="00E0504C">
        <w:t xml:space="preserve"> </w:t>
      </w:r>
      <w:r w:rsidRPr="00E0504C">
        <w:rPr>
          <w:color w:val="808080"/>
        </w:rPr>
        <w:t>NOT</w:t>
      </w:r>
      <w:r w:rsidRPr="00E0504C">
        <w:t xml:space="preserve"> </w:t>
      </w:r>
      <w:r w:rsidRPr="00E0504C">
        <w:rPr>
          <w:color w:val="808080"/>
        </w:rPr>
        <w:t>NULL</w:t>
      </w:r>
      <w:r w:rsidRPr="00E0504C">
        <w:t xml:space="preserve"> </w:t>
      </w:r>
      <w:r w:rsidRPr="00E0504C">
        <w:rPr>
          <w:color w:val="0000FF"/>
        </w:rPr>
        <w:t>PRIMARY</w:t>
      </w:r>
      <w:r w:rsidRPr="00E0504C">
        <w:t xml:space="preserve"> </w:t>
      </w:r>
      <w:r w:rsidRPr="00E0504C">
        <w:rPr>
          <w:color w:val="0000FF"/>
        </w:rPr>
        <w:t>KEY</w:t>
      </w:r>
      <w:r w:rsidRPr="00E0504C">
        <w:rPr>
          <w:color w:val="808080"/>
        </w:rPr>
        <w:t>,</w:t>
      </w:r>
    </w:p>
    <w:p w14:paraId="61513082" w14:textId="77777777" w:rsidR="002E6FD5" w:rsidRPr="00E0504C" w:rsidRDefault="002E6FD5" w:rsidP="000E7C05">
      <w:pPr>
        <w:pStyle w:val="Code"/>
        <w:rPr>
          <w:color w:val="808080"/>
        </w:rPr>
      </w:pPr>
      <w:r w:rsidRPr="00E0504C">
        <w:t xml:space="preserve"> PersonName </w:t>
      </w:r>
      <w:r w:rsidRPr="00E0504C">
        <w:rPr>
          <w:color w:val="0000FF"/>
        </w:rPr>
        <w:t>varchar</w:t>
      </w:r>
      <w:r w:rsidRPr="00E0504C">
        <w:rPr>
          <w:color w:val="808080"/>
        </w:rPr>
        <w:t>(</w:t>
      </w:r>
      <w:r w:rsidRPr="00E0504C">
        <w:t>40</w:t>
      </w:r>
      <w:r w:rsidRPr="00E0504C">
        <w:rPr>
          <w:color w:val="808080"/>
        </w:rPr>
        <w:t>)</w:t>
      </w:r>
      <w:r w:rsidRPr="00E0504C">
        <w:t xml:space="preserve"> </w:t>
      </w:r>
      <w:r w:rsidRPr="00E0504C">
        <w:rPr>
          <w:color w:val="808080"/>
        </w:rPr>
        <w:t>NOT</w:t>
      </w:r>
      <w:r w:rsidRPr="00E0504C">
        <w:t xml:space="preserve"> </w:t>
      </w:r>
      <w:r w:rsidRPr="00E0504C">
        <w:rPr>
          <w:color w:val="808080"/>
        </w:rPr>
        <w:t>NULL,</w:t>
      </w:r>
    </w:p>
    <w:p w14:paraId="02BEE391" w14:textId="77777777" w:rsidR="002E6FD5" w:rsidRPr="000E7C05" w:rsidRDefault="002E6FD5" w:rsidP="000E7C05">
      <w:pPr>
        <w:pStyle w:val="Code"/>
      </w:pPr>
      <w:r w:rsidRPr="000E7C05">
        <w:t xml:space="preserve"> EducationTypeID int NULL, </w:t>
      </w:r>
    </w:p>
    <w:p w14:paraId="702CDA36" w14:textId="77777777" w:rsidR="002E6FD5" w:rsidRPr="000E7C05" w:rsidRDefault="002E6FD5" w:rsidP="000E7C05">
      <w:pPr>
        <w:pStyle w:val="Code"/>
      </w:pPr>
      <w:r w:rsidRPr="000E7C05">
        <w:t xml:space="preserve"> GPA numeric(4,3) NOT NULL,</w:t>
      </w:r>
    </w:p>
    <w:p w14:paraId="03BC2DBA" w14:textId="77777777" w:rsidR="002E6FD5" w:rsidRPr="000E7C05" w:rsidRDefault="002E6FD5" w:rsidP="000E7C05">
      <w:pPr>
        <w:pStyle w:val="Code"/>
      </w:pPr>
      <w:r w:rsidRPr="000E7C05">
        <w:t xml:space="preserve"> CONSTRAINT CK_PersonEdGPA CHECK (GPA &gt; 2.5 AND GPA &lt;= 4.0 AND EducationTypeID = 1))</w:t>
      </w:r>
    </w:p>
    <w:p w14:paraId="6532F689" w14:textId="77777777" w:rsidR="002E6FD5" w:rsidRPr="000E7C05" w:rsidRDefault="002E6FD5" w:rsidP="000E7C05">
      <w:pPr>
        <w:pStyle w:val="Code"/>
      </w:pPr>
      <w:r w:rsidRPr="000E7C05">
        <w:t xml:space="preserve"> -- a check constraint at the table level can reference all columns.</w:t>
      </w:r>
    </w:p>
    <w:p w14:paraId="6F28C7EC" w14:textId="77777777" w:rsidR="002E6FD5" w:rsidRPr="00E0504C" w:rsidRDefault="002E6FD5" w:rsidP="000E7C05">
      <w:pPr>
        <w:pStyle w:val="Code"/>
        <w:rPr>
          <w:rFonts w:ascii="Arial" w:hAnsi="Arial" w:cs="Arial"/>
        </w:rPr>
      </w:pPr>
    </w:p>
    <w:p w14:paraId="0A8AA6FE" w14:textId="77777777" w:rsidR="002E6FD5" w:rsidRPr="00E0504C" w:rsidRDefault="002E6FD5" w:rsidP="00136F77">
      <w:pPr>
        <w:pStyle w:val="ListParagraph"/>
        <w:rPr>
          <w:rFonts w:ascii="Arial" w:hAnsi="Arial" w:cs="Arial"/>
        </w:rPr>
      </w:pPr>
    </w:p>
    <w:p w14:paraId="0435144D" w14:textId="77777777" w:rsidR="002E6FD5" w:rsidRPr="000E7C05" w:rsidRDefault="002E6FD5" w:rsidP="000E7C05">
      <w:pPr>
        <w:pStyle w:val="Heading3"/>
      </w:pPr>
      <w:r w:rsidRPr="000E7C05">
        <w:t>DEFAULT CONSTRAINT</w:t>
      </w:r>
    </w:p>
    <w:p w14:paraId="03588007" w14:textId="77777777" w:rsidR="002E6FD5" w:rsidRPr="00E0504C" w:rsidRDefault="002E6FD5" w:rsidP="00136F77">
      <w:pPr>
        <w:rPr>
          <w:rFonts w:ascii="Arial" w:hAnsi="Arial" w:cs="Arial"/>
        </w:rPr>
      </w:pPr>
      <w:r w:rsidRPr="00E0504C">
        <w:rPr>
          <w:rFonts w:ascii="Arial" w:hAnsi="Arial" w:cs="Arial"/>
        </w:rPr>
        <w:t>A default sets what the column will contain if the user does not provide a specific value.</w:t>
      </w:r>
    </w:p>
    <w:p w14:paraId="75344CE7" w14:textId="77777777" w:rsidR="002E6FD5" w:rsidRPr="00E0504C" w:rsidRDefault="002E6FD5" w:rsidP="00136F77">
      <w:pPr>
        <w:rPr>
          <w:rFonts w:ascii="Arial" w:hAnsi="Arial" w:cs="Arial"/>
        </w:rPr>
      </w:pPr>
    </w:p>
    <w:p w14:paraId="72773B3E" w14:textId="77777777" w:rsidR="002E6FD5" w:rsidRPr="00E0504C" w:rsidRDefault="002E6FD5" w:rsidP="00136F77">
      <w:pPr>
        <w:rPr>
          <w:rFonts w:ascii="Arial" w:hAnsi="Arial" w:cs="Arial"/>
        </w:rPr>
      </w:pPr>
      <w:r w:rsidRPr="00E0504C">
        <w:rPr>
          <w:rFonts w:ascii="Arial" w:hAnsi="Arial" w:cs="Arial"/>
        </w:rPr>
        <w:t>Both of these work in Oracle.</w:t>
      </w:r>
    </w:p>
    <w:p w14:paraId="6328A724" w14:textId="77777777" w:rsidR="002E6FD5" w:rsidRPr="00E0504C" w:rsidRDefault="002E6FD5" w:rsidP="00136F77">
      <w:pPr>
        <w:rPr>
          <w:rFonts w:ascii="Arial" w:hAnsi="Arial" w:cs="Arial"/>
        </w:rPr>
      </w:pPr>
    </w:p>
    <w:p w14:paraId="29A10664" w14:textId="77777777" w:rsidR="002E6FD5" w:rsidRPr="00E0504C" w:rsidRDefault="002E6FD5" w:rsidP="000E7C05">
      <w:pPr>
        <w:pStyle w:val="Code"/>
      </w:pPr>
      <w:r w:rsidRPr="00E0504C">
        <w:t>CREATE TABLE Person</w:t>
      </w:r>
    </w:p>
    <w:p w14:paraId="217EFCE7" w14:textId="77777777" w:rsidR="002E6FD5" w:rsidRPr="00E0504C" w:rsidRDefault="002E6FD5" w:rsidP="000E7C05">
      <w:pPr>
        <w:pStyle w:val="Code"/>
      </w:pPr>
      <w:r w:rsidRPr="00E0504C">
        <w:t>(PersonID int NOT NULL PRIMARY KEY,</w:t>
      </w:r>
    </w:p>
    <w:p w14:paraId="1FB8E3D7" w14:textId="77777777" w:rsidR="002E6FD5" w:rsidRPr="00E0504C" w:rsidRDefault="002E6FD5" w:rsidP="000E7C05">
      <w:pPr>
        <w:pStyle w:val="Code"/>
      </w:pPr>
      <w:r w:rsidRPr="00E0504C">
        <w:t xml:space="preserve"> PersonName varchar(40) NOT NULL,</w:t>
      </w:r>
    </w:p>
    <w:p w14:paraId="1309723F" w14:textId="77777777" w:rsidR="002E6FD5" w:rsidRPr="00E0504C" w:rsidRDefault="002E6FD5" w:rsidP="000E7C05">
      <w:pPr>
        <w:pStyle w:val="Code"/>
      </w:pPr>
      <w:r w:rsidRPr="00E0504C">
        <w:t xml:space="preserve"> GPA numeric(4,2) DEFAULT 2.0);</w:t>
      </w:r>
    </w:p>
    <w:p w14:paraId="6C7084C5" w14:textId="77777777" w:rsidR="002E6FD5" w:rsidRPr="00E0504C" w:rsidRDefault="002E6FD5" w:rsidP="000E7C05">
      <w:pPr>
        <w:pStyle w:val="Code"/>
      </w:pPr>
      <w:r w:rsidRPr="00E0504C">
        <w:t xml:space="preserve"> </w:t>
      </w:r>
    </w:p>
    <w:p w14:paraId="33A26803" w14:textId="77777777" w:rsidR="002E6FD5" w:rsidRPr="00E0504C" w:rsidRDefault="002E6FD5" w:rsidP="000E7C05">
      <w:pPr>
        <w:pStyle w:val="Code"/>
      </w:pPr>
      <w:r w:rsidRPr="00E0504C">
        <w:t xml:space="preserve"> CREATE TABLE Persons</w:t>
      </w:r>
    </w:p>
    <w:p w14:paraId="787D0B09" w14:textId="77777777" w:rsidR="002E6FD5" w:rsidRPr="00E0504C" w:rsidRDefault="002E6FD5" w:rsidP="000E7C05">
      <w:pPr>
        <w:pStyle w:val="Code"/>
      </w:pPr>
      <w:r w:rsidRPr="00E0504C">
        <w:t>(</w:t>
      </w:r>
    </w:p>
    <w:p w14:paraId="701D5134" w14:textId="77777777" w:rsidR="002E6FD5" w:rsidRPr="00E0504C" w:rsidRDefault="002E6FD5" w:rsidP="000E7C05">
      <w:pPr>
        <w:pStyle w:val="Code"/>
      </w:pPr>
      <w:r w:rsidRPr="00E0504C">
        <w:t>P_Id int NOT NULL,</w:t>
      </w:r>
    </w:p>
    <w:p w14:paraId="2FC11853" w14:textId="77777777" w:rsidR="002E6FD5" w:rsidRPr="00E0504C" w:rsidRDefault="002E6FD5" w:rsidP="000E7C05">
      <w:pPr>
        <w:pStyle w:val="Code"/>
      </w:pPr>
      <w:r w:rsidRPr="00E0504C">
        <w:t>LastName varchar(255) NOT NULL,</w:t>
      </w:r>
    </w:p>
    <w:p w14:paraId="1DCEF94D" w14:textId="77777777" w:rsidR="002E6FD5" w:rsidRPr="00E0504C" w:rsidRDefault="002E6FD5" w:rsidP="000E7C05">
      <w:pPr>
        <w:pStyle w:val="Code"/>
      </w:pPr>
      <w:r w:rsidRPr="00E0504C">
        <w:t>FirstName varchar(255),</w:t>
      </w:r>
    </w:p>
    <w:p w14:paraId="283ECDF3" w14:textId="77777777" w:rsidR="002E6FD5" w:rsidRPr="00E0504C" w:rsidRDefault="002E6FD5" w:rsidP="000E7C05">
      <w:pPr>
        <w:pStyle w:val="Code"/>
      </w:pPr>
      <w:r w:rsidRPr="00E0504C">
        <w:t>Address varchar(255),</w:t>
      </w:r>
    </w:p>
    <w:p w14:paraId="0C6FA7FD" w14:textId="77777777" w:rsidR="002E6FD5" w:rsidRPr="00E0504C" w:rsidRDefault="002E6FD5" w:rsidP="000E7C05">
      <w:pPr>
        <w:pStyle w:val="Code"/>
      </w:pPr>
      <w:r w:rsidRPr="00E0504C">
        <w:t>City varchar(255) DEFAULT 'Sandnes'</w:t>
      </w:r>
    </w:p>
    <w:p w14:paraId="328C5E0B" w14:textId="77777777" w:rsidR="002E6FD5" w:rsidRPr="00E0504C" w:rsidRDefault="002E6FD5" w:rsidP="000E7C05">
      <w:pPr>
        <w:pStyle w:val="Code"/>
      </w:pPr>
      <w:r w:rsidRPr="00E0504C">
        <w:t>);</w:t>
      </w:r>
    </w:p>
    <w:p w14:paraId="4E008A43" w14:textId="77777777" w:rsidR="002E6FD5" w:rsidRPr="00E0504C" w:rsidRDefault="002E6FD5" w:rsidP="000E7C05">
      <w:pPr>
        <w:pStyle w:val="Code"/>
      </w:pPr>
    </w:p>
    <w:p w14:paraId="05C50403" w14:textId="77777777" w:rsidR="002E6FD5" w:rsidRPr="00E0504C" w:rsidRDefault="002E6FD5" w:rsidP="000E7C05">
      <w:pPr>
        <w:pStyle w:val="Code"/>
      </w:pPr>
    </w:p>
    <w:p w14:paraId="72378821" w14:textId="77777777" w:rsidR="002E6FD5" w:rsidRPr="00E0504C" w:rsidRDefault="002E6FD5" w:rsidP="000E7C05">
      <w:pPr>
        <w:pStyle w:val="Code"/>
      </w:pPr>
      <w:r w:rsidRPr="00E0504C">
        <w:t>ALTER TABLE Persons</w:t>
      </w:r>
    </w:p>
    <w:p w14:paraId="576E5E29" w14:textId="77777777" w:rsidR="002E6FD5" w:rsidRPr="00E0504C" w:rsidRDefault="002E6FD5" w:rsidP="000E7C05">
      <w:pPr>
        <w:pStyle w:val="Code"/>
      </w:pPr>
      <w:r w:rsidRPr="00E0504C">
        <w:lastRenderedPageBreak/>
        <w:t>MODIFY City DEFAULT 'New York';</w:t>
      </w:r>
    </w:p>
    <w:p w14:paraId="401F349E" w14:textId="77777777" w:rsidR="002E6FD5" w:rsidRPr="000E7C05" w:rsidRDefault="002E6FD5" w:rsidP="000E7C05">
      <w:pPr>
        <w:pStyle w:val="Code"/>
      </w:pPr>
      <w:r w:rsidRPr="000E7C05">
        <w:t>UNIQUE CONSTRAINT</w:t>
      </w:r>
    </w:p>
    <w:p w14:paraId="0832768E" w14:textId="77777777" w:rsidR="002E6FD5" w:rsidRPr="00E0504C" w:rsidRDefault="002E6FD5" w:rsidP="000E7C05">
      <w:pPr>
        <w:pStyle w:val="Code"/>
        <w:rPr>
          <w:rStyle w:val="apple-style-span"/>
          <w:rFonts w:ascii="Arial" w:hAnsi="Arial" w:cs="Arial"/>
          <w:color w:val="000000"/>
          <w:sz w:val="20"/>
          <w:szCs w:val="20"/>
        </w:rPr>
      </w:pPr>
      <w:r w:rsidRPr="00E0504C">
        <w:rPr>
          <w:rStyle w:val="apple-style-span"/>
          <w:rFonts w:ascii="Arial" w:hAnsi="Arial" w:cs="Arial"/>
          <w:color w:val="000000"/>
          <w:sz w:val="20"/>
          <w:szCs w:val="20"/>
        </w:rPr>
        <w:t>CREATE TABLE Persons</w:t>
      </w:r>
      <w:r w:rsidRPr="00E0504C">
        <w:rPr>
          <w:color w:val="000000"/>
          <w:sz w:val="20"/>
          <w:szCs w:val="20"/>
        </w:rPr>
        <w:br/>
      </w:r>
      <w:r w:rsidRPr="00E0504C">
        <w:rPr>
          <w:rStyle w:val="apple-style-span"/>
          <w:rFonts w:ascii="Arial" w:hAnsi="Arial" w:cs="Arial"/>
          <w:color w:val="000000"/>
          <w:sz w:val="20"/>
          <w:szCs w:val="20"/>
        </w:rPr>
        <w:t>(</w:t>
      </w:r>
      <w:r w:rsidRPr="00E0504C">
        <w:rPr>
          <w:color w:val="000000"/>
          <w:sz w:val="20"/>
          <w:szCs w:val="20"/>
        </w:rPr>
        <w:br/>
      </w:r>
      <w:r w:rsidRPr="00E0504C">
        <w:rPr>
          <w:rStyle w:val="apple-style-span"/>
          <w:rFonts w:ascii="Arial" w:hAnsi="Arial" w:cs="Arial"/>
          <w:color w:val="000000"/>
          <w:sz w:val="20"/>
          <w:szCs w:val="20"/>
        </w:rPr>
        <w:t>P_Id int NOT NULL PRIMARY KEY,</w:t>
      </w:r>
      <w:r w:rsidRPr="00E0504C">
        <w:rPr>
          <w:color w:val="000000"/>
          <w:sz w:val="20"/>
          <w:szCs w:val="20"/>
        </w:rPr>
        <w:br/>
      </w:r>
      <w:r w:rsidRPr="00E0504C">
        <w:rPr>
          <w:rStyle w:val="apple-style-span"/>
          <w:rFonts w:ascii="Arial" w:hAnsi="Arial" w:cs="Arial"/>
          <w:color w:val="000000"/>
          <w:sz w:val="20"/>
          <w:szCs w:val="20"/>
        </w:rPr>
        <w:t>LastName varchar(255) NOT NULL,</w:t>
      </w:r>
      <w:r w:rsidRPr="00E0504C">
        <w:rPr>
          <w:color w:val="000000"/>
          <w:sz w:val="20"/>
          <w:szCs w:val="20"/>
        </w:rPr>
        <w:br/>
      </w:r>
      <w:r w:rsidRPr="00E0504C">
        <w:rPr>
          <w:rStyle w:val="apple-style-span"/>
          <w:rFonts w:ascii="Arial" w:hAnsi="Arial" w:cs="Arial"/>
          <w:color w:val="000000"/>
          <w:sz w:val="20"/>
          <w:szCs w:val="20"/>
        </w:rPr>
        <w:t>FirstName varchar(255),</w:t>
      </w:r>
      <w:r w:rsidRPr="00E0504C">
        <w:rPr>
          <w:color w:val="000000"/>
          <w:sz w:val="20"/>
          <w:szCs w:val="20"/>
        </w:rPr>
        <w:br/>
      </w:r>
      <w:r w:rsidRPr="00E0504C">
        <w:rPr>
          <w:rStyle w:val="apple-style-span"/>
          <w:rFonts w:ascii="Arial" w:hAnsi="Arial" w:cs="Arial"/>
          <w:color w:val="000000"/>
          <w:sz w:val="20"/>
          <w:szCs w:val="20"/>
        </w:rPr>
        <w:t>Address varchar(255),</w:t>
      </w:r>
      <w:r w:rsidRPr="00E0504C">
        <w:rPr>
          <w:color w:val="000000"/>
          <w:sz w:val="20"/>
          <w:szCs w:val="20"/>
        </w:rPr>
        <w:br/>
      </w:r>
      <w:r w:rsidRPr="00E0504C">
        <w:rPr>
          <w:rStyle w:val="apple-style-span"/>
          <w:rFonts w:ascii="Arial" w:hAnsi="Arial" w:cs="Arial"/>
          <w:color w:val="000000"/>
          <w:sz w:val="20"/>
          <w:szCs w:val="20"/>
        </w:rPr>
        <w:t>City varchar(255),</w:t>
      </w:r>
      <w:r w:rsidRPr="00E0504C">
        <w:rPr>
          <w:color w:val="000000"/>
          <w:sz w:val="20"/>
          <w:szCs w:val="20"/>
        </w:rPr>
        <w:br/>
      </w:r>
      <w:r w:rsidRPr="00E0504C">
        <w:rPr>
          <w:rStyle w:val="apple-style-span"/>
          <w:rFonts w:ascii="Arial" w:hAnsi="Arial" w:cs="Arial"/>
          <w:color w:val="000000"/>
          <w:sz w:val="20"/>
          <w:szCs w:val="20"/>
        </w:rPr>
        <w:t>CONSTRAINT uc_PersonName UNIQUE (FirstName,LastName)</w:t>
      </w:r>
      <w:r w:rsidRPr="00E0504C">
        <w:rPr>
          <w:color w:val="000000"/>
          <w:sz w:val="20"/>
          <w:szCs w:val="20"/>
        </w:rPr>
        <w:br/>
      </w:r>
      <w:r w:rsidRPr="00E0504C">
        <w:rPr>
          <w:rStyle w:val="apple-style-span"/>
          <w:rFonts w:ascii="Arial" w:hAnsi="Arial" w:cs="Arial"/>
          <w:color w:val="000000"/>
          <w:sz w:val="20"/>
          <w:szCs w:val="20"/>
        </w:rPr>
        <w:t>)</w:t>
      </w:r>
    </w:p>
    <w:p w14:paraId="12FAE14F" w14:textId="77777777" w:rsidR="002E6FD5" w:rsidRPr="00E0504C" w:rsidRDefault="002E6FD5" w:rsidP="00136F77">
      <w:pPr>
        <w:rPr>
          <w:rStyle w:val="apple-style-span"/>
          <w:rFonts w:ascii="Arial" w:hAnsi="Arial" w:cs="Arial"/>
          <w:color w:val="000000"/>
          <w:sz w:val="20"/>
          <w:szCs w:val="20"/>
        </w:rPr>
      </w:pPr>
    </w:p>
    <w:p w14:paraId="3DA23E42" w14:textId="77777777" w:rsidR="002E6FD5" w:rsidRPr="00E0504C" w:rsidRDefault="002E6FD5" w:rsidP="00136F77">
      <w:pPr>
        <w:rPr>
          <w:rStyle w:val="apple-style-span"/>
          <w:rFonts w:ascii="Arial" w:hAnsi="Arial" w:cs="Arial"/>
          <w:color w:val="000000"/>
          <w:sz w:val="20"/>
          <w:szCs w:val="20"/>
        </w:rPr>
      </w:pPr>
      <w:r w:rsidRPr="00E0504C">
        <w:rPr>
          <w:rStyle w:val="apple-style-span"/>
          <w:rFonts w:ascii="Arial" w:hAnsi="Arial" w:cs="Arial"/>
          <w:color w:val="000000"/>
          <w:sz w:val="20"/>
          <w:szCs w:val="20"/>
        </w:rPr>
        <w:t>Warning:  I’m told that ORACLE will not index NULL values.  Therefore a column with a UNIQUE constraint that allows null will allow more than one NULL entry.</w:t>
      </w:r>
    </w:p>
    <w:p w14:paraId="143B4A6A" w14:textId="77777777" w:rsidR="002E6FD5" w:rsidRPr="00E0504C" w:rsidRDefault="002E6FD5" w:rsidP="00136F77">
      <w:pPr>
        <w:rPr>
          <w:rFonts w:ascii="Arial" w:hAnsi="Arial" w:cs="Arial"/>
        </w:rPr>
      </w:pPr>
      <w:r w:rsidRPr="00E0504C">
        <w:rPr>
          <w:rStyle w:val="apple-style-span"/>
          <w:rFonts w:ascii="Arial" w:hAnsi="Arial" w:cs="Arial"/>
          <w:color w:val="000000"/>
          <w:sz w:val="20"/>
          <w:szCs w:val="20"/>
        </w:rPr>
        <w:t>SYBASE and SQL Server DO index NULL values.  Therefore a column with a UNIQUE constraint that allows null will allow only ONE null entry.  (Primary keys on the other hand do not allow nulls at all.)</w:t>
      </w:r>
    </w:p>
    <w:p w14:paraId="41A26F38" w14:textId="77777777" w:rsidR="002E6FD5" w:rsidRPr="000E7C05" w:rsidRDefault="002E6FD5" w:rsidP="000E7C05">
      <w:pPr>
        <w:pStyle w:val="Heading2"/>
      </w:pPr>
      <w:r w:rsidRPr="000E7C05">
        <w:t>Referential Integrity</w:t>
      </w:r>
    </w:p>
    <w:p w14:paraId="0F917F5A" w14:textId="77777777" w:rsidR="002E6FD5" w:rsidRPr="000E7C05" w:rsidRDefault="002E6FD5" w:rsidP="000E7C05">
      <w:pPr>
        <w:pStyle w:val="Heading3"/>
      </w:pPr>
      <w:r w:rsidRPr="000E7C05">
        <w:t xml:space="preserve">Actions </w:t>
      </w:r>
      <w:proofErr w:type="gramStart"/>
      <w:r w:rsidRPr="000E7C05">
        <w:t>On</w:t>
      </w:r>
      <w:proofErr w:type="gramEnd"/>
      <w:r w:rsidRPr="000E7C05">
        <w:t xml:space="preserve"> the Parent Table</w:t>
      </w:r>
    </w:p>
    <w:p w14:paraId="5BCF6886" w14:textId="77777777" w:rsidR="002E6FD5" w:rsidRPr="00E0504C" w:rsidRDefault="002E6FD5" w:rsidP="00136F77">
      <w:pPr>
        <w:rPr>
          <w:rFonts w:ascii="Arial" w:eastAsia="Times New Roman" w:hAnsi="Arial" w:cs="Arial"/>
        </w:rPr>
      </w:pPr>
      <w:r w:rsidRPr="00E0504C">
        <w:rPr>
          <w:rFonts w:ascii="Arial" w:eastAsia="Times New Roman" w:hAnsi="Arial" w:cs="Arial"/>
        </w:rPr>
        <w:t>INSERT – no need to check referential integrity</w:t>
      </w:r>
    </w:p>
    <w:p w14:paraId="3EE9CBCC" w14:textId="77777777" w:rsidR="002E6FD5" w:rsidRPr="00E0504C" w:rsidRDefault="002E6FD5" w:rsidP="00136F77">
      <w:pPr>
        <w:rPr>
          <w:rFonts w:ascii="Arial" w:eastAsia="Times New Roman" w:hAnsi="Arial" w:cs="Arial"/>
        </w:rPr>
      </w:pPr>
      <w:r w:rsidRPr="00E0504C">
        <w:rPr>
          <w:rFonts w:ascii="Arial" w:eastAsia="Times New Roman" w:hAnsi="Arial" w:cs="Arial"/>
        </w:rPr>
        <w:t>DELETE – need to check whether there are child records.</w:t>
      </w:r>
    </w:p>
    <w:p w14:paraId="2A3C3943" w14:textId="77777777" w:rsidR="002E6FD5" w:rsidRPr="00E0504C" w:rsidRDefault="002E6FD5" w:rsidP="00136F77">
      <w:pPr>
        <w:rPr>
          <w:rFonts w:ascii="Arial" w:eastAsia="Times New Roman" w:hAnsi="Arial" w:cs="Arial"/>
        </w:rPr>
      </w:pPr>
      <w:r w:rsidRPr="00E0504C">
        <w:rPr>
          <w:rFonts w:ascii="Arial" w:eastAsia="Times New Roman" w:hAnsi="Arial" w:cs="Arial"/>
        </w:rPr>
        <w:t>UPDATE – (specifically update to the primary key) need to check whether there are child records.</w:t>
      </w:r>
    </w:p>
    <w:p w14:paraId="636D853F" w14:textId="77777777" w:rsidR="002E6FD5" w:rsidRPr="000E7C05" w:rsidRDefault="002E6FD5" w:rsidP="000E7C05">
      <w:pPr>
        <w:pStyle w:val="Heading3"/>
      </w:pPr>
      <w:r w:rsidRPr="000E7C05">
        <w:t xml:space="preserve">Actions </w:t>
      </w:r>
      <w:proofErr w:type="gramStart"/>
      <w:r w:rsidRPr="000E7C05">
        <w:t>On</w:t>
      </w:r>
      <w:proofErr w:type="gramEnd"/>
      <w:r w:rsidRPr="000E7C05">
        <w:t xml:space="preserve"> the Child Table</w:t>
      </w:r>
    </w:p>
    <w:p w14:paraId="7B9DADC8" w14:textId="77777777" w:rsidR="002E6FD5" w:rsidRPr="00E0504C" w:rsidRDefault="002E6FD5" w:rsidP="00136F77">
      <w:pPr>
        <w:rPr>
          <w:rFonts w:ascii="Arial" w:hAnsi="Arial" w:cs="Arial"/>
        </w:rPr>
      </w:pPr>
      <w:r w:rsidRPr="00E0504C">
        <w:rPr>
          <w:rFonts w:ascii="Arial" w:hAnsi="Arial" w:cs="Arial"/>
        </w:rPr>
        <w:t xml:space="preserve">INSERT – must ensure that the parent record exists </w:t>
      </w:r>
    </w:p>
    <w:p w14:paraId="6B20C113" w14:textId="77777777" w:rsidR="002E6FD5" w:rsidRPr="00E0504C" w:rsidRDefault="002E6FD5" w:rsidP="00136F77">
      <w:pPr>
        <w:rPr>
          <w:rFonts w:ascii="Arial" w:hAnsi="Arial" w:cs="Arial"/>
        </w:rPr>
      </w:pPr>
      <w:r w:rsidRPr="00E0504C">
        <w:rPr>
          <w:rFonts w:ascii="Arial" w:hAnsi="Arial" w:cs="Arial"/>
        </w:rPr>
        <w:t>UPDATE – (specifically update to the foreign key) need to check whether the new parent record exists.</w:t>
      </w:r>
    </w:p>
    <w:p w14:paraId="629BD3A3" w14:textId="77777777" w:rsidR="002E6FD5" w:rsidRPr="00E0504C" w:rsidRDefault="002E6FD5" w:rsidP="00136F77">
      <w:pPr>
        <w:rPr>
          <w:rFonts w:ascii="Arial" w:hAnsi="Arial" w:cs="Arial"/>
        </w:rPr>
      </w:pPr>
      <w:r w:rsidRPr="00E0504C">
        <w:rPr>
          <w:rFonts w:ascii="Arial" w:hAnsi="Arial" w:cs="Arial"/>
        </w:rPr>
        <w:t xml:space="preserve">DELETE – no need to check whether a parent exists. </w:t>
      </w:r>
    </w:p>
    <w:p w14:paraId="0F12F70C" w14:textId="77777777" w:rsidR="002E6FD5" w:rsidRPr="000E7C05" w:rsidRDefault="002E6FD5" w:rsidP="000E7C05">
      <w:pPr>
        <w:pStyle w:val="Heading3"/>
      </w:pPr>
      <w:r w:rsidRPr="000E7C05">
        <w:t>Syntax - ANSI Standard</w:t>
      </w:r>
    </w:p>
    <w:p w14:paraId="659C513D" w14:textId="77777777" w:rsidR="002E6FD5" w:rsidRPr="00E0504C" w:rsidRDefault="002E6FD5" w:rsidP="000E7C05">
      <w:pPr>
        <w:pStyle w:val="Code"/>
        <w:rPr>
          <w:lang w:val="fr-FR"/>
        </w:rPr>
      </w:pPr>
      <w:r w:rsidRPr="00E0504C">
        <w:rPr>
          <w:lang w:val="fr-FR"/>
        </w:rPr>
        <w:t xml:space="preserve">ALTER TABLE Emp_tab </w:t>
      </w:r>
    </w:p>
    <w:p w14:paraId="38E56EBF" w14:textId="77777777" w:rsidR="002E6FD5" w:rsidRPr="00E0504C" w:rsidRDefault="002E6FD5" w:rsidP="000E7C05">
      <w:pPr>
        <w:pStyle w:val="Code"/>
      </w:pPr>
      <w:r w:rsidRPr="00E0504C">
        <w:rPr>
          <w:lang w:val="fr-FR"/>
        </w:rPr>
        <w:t xml:space="preserve">  </w:t>
      </w:r>
      <w:r w:rsidRPr="00E0504C">
        <w:t xml:space="preserve">ADD ( </w:t>
      </w:r>
    </w:p>
    <w:p w14:paraId="54D66A34" w14:textId="77777777" w:rsidR="002E6FD5" w:rsidRPr="00E0504C" w:rsidRDefault="002E6FD5" w:rsidP="000E7C05">
      <w:pPr>
        <w:pStyle w:val="Code"/>
      </w:pPr>
      <w:bookmarkStart w:id="0" w:name="7403"/>
      <w:bookmarkEnd w:id="0"/>
      <w:r w:rsidRPr="00E0504C">
        <w:t xml:space="preserve">  FOREIGN KEY (Deptno) REFERENCES Dept_tab (Deptno) </w:t>
      </w:r>
    </w:p>
    <w:p w14:paraId="40B53E68" w14:textId="77777777" w:rsidR="002E6FD5" w:rsidRPr="00E0504C" w:rsidRDefault="002E6FD5" w:rsidP="000E7C05">
      <w:pPr>
        <w:pStyle w:val="Code"/>
      </w:pPr>
      <w:bookmarkStart w:id="1" w:name="7404"/>
      <w:bookmarkEnd w:id="1"/>
      <w:r w:rsidRPr="00E0504C">
        <w:t xml:space="preserve">  [ON DELETE { </w:t>
      </w:r>
      <w:r w:rsidRPr="00E0504C">
        <w:rPr>
          <w:b/>
        </w:rPr>
        <w:t>NO ACTION</w:t>
      </w:r>
      <w:r w:rsidRPr="00E0504C">
        <w:t xml:space="preserve"> | CASCADE | SET NULL | DEFAULT }]</w:t>
      </w:r>
    </w:p>
    <w:p w14:paraId="0427FCBE" w14:textId="77777777" w:rsidR="002E6FD5" w:rsidRPr="00E0504C" w:rsidRDefault="002E6FD5" w:rsidP="000E7C05">
      <w:pPr>
        <w:pStyle w:val="Code"/>
      </w:pPr>
      <w:r w:rsidRPr="00E0504C">
        <w:t xml:space="preserve">  [ON UPDATE { </w:t>
      </w:r>
      <w:r w:rsidRPr="00E0504C">
        <w:rPr>
          <w:b/>
        </w:rPr>
        <w:t>NO ACTION</w:t>
      </w:r>
      <w:r w:rsidRPr="00E0504C">
        <w:t xml:space="preserve"> | CASCADE | SET NULL | DEFAULT }]</w:t>
      </w:r>
    </w:p>
    <w:p w14:paraId="0D17BA27" w14:textId="77777777" w:rsidR="002E6FD5" w:rsidRPr="00E0504C" w:rsidRDefault="002E6FD5" w:rsidP="000E7C05">
      <w:pPr>
        <w:pStyle w:val="Code"/>
      </w:pPr>
      <w:r w:rsidRPr="00E0504C">
        <w:t>;</w:t>
      </w:r>
    </w:p>
    <w:p w14:paraId="624D1553" w14:textId="77777777" w:rsidR="002E6FD5" w:rsidRPr="00E0504C" w:rsidRDefault="002E6FD5" w:rsidP="000E7C05">
      <w:pPr>
        <w:pStyle w:val="Code"/>
      </w:pPr>
    </w:p>
    <w:p w14:paraId="423802F8" w14:textId="77777777" w:rsidR="002E6FD5" w:rsidRPr="00E0504C" w:rsidRDefault="002E6FD5" w:rsidP="000E7C05">
      <w:pPr>
        <w:pStyle w:val="Code"/>
      </w:pPr>
      <w:r w:rsidRPr="00E0504C">
        <w:t>ON DELETE SET NULL works in Oracle</w:t>
      </w:r>
    </w:p>
    <w:p w14:paraId="79D6BA8F" w14:textId="77777777" w:rsidR="002E6FD5" w:rsidRPr="00E0504C" w:rsidRDefault="002E6FD5" w:rsidP="0013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DBFF151" w14:textId="77777777" w:rsidR="002E6FD5" w:rsidRPr="00E0504C" w:rsidRDefault="002E6FD5" w:rsidP="00136F77">
      <w:pPr>
        <w:rPr>
          <w:rFonts w:ascii="Arial" w:hAnsi="Arial" w:cs="Arial"/>
        </w:rPr>
      </w:pPr>
      <w:r w:rsidRPr="00E0504C">
        <w:rPr>
          <w:rFonts w:ascii="Arial" w:hAnsi="Arial" w:cs="Arial"/>
        </w:rPr>
        <w:t xml:space="preserve">It appears Oracle has not implemented the ANSI feature of SET DEFAULT. </w:t>
      </w:r>
    </w:p>
    <w:p w14:paraId="07998386" w14:textId="77777777" w:rsidR="002E6FD5" w:rsidRPr="00E0504C" w:rsidRDefault="002E6FD5" w:rsidP="00136F77">
      <w:pPr>
        <w:rPr>
          <w:rFonts w:ascii="Arial" w:hAnsi="Arial" w:cs="Arial"/>
        </w:rPr>
      </w:pPr>
    </w:p>
    <w:p w14:paraId="27577004" w14:textId="77777777" w:rsidR="002E6FD5" w:rsidRPr="00E0504C" w:rsidRDefault="002E6FD5" w:rsidP="000E7C05">
      <w:pPr>
        <w:pStyle w:val="Code"/>
      </w:pPr>
    </w:p>
    <w:p w14:paraId="6071161A" w14:textId="77777777" w:rsidR="002E6FD5" w:rsidRPr="00E0504C" w:rsidRDefault="002E6FD5" w:rsidP="000E7C05">
      <w:pPr>
        <w:pStyle w:val="Code"/>
      </w:pPr>
      <w:r w:rsidRPr="00E0504C">
        <w:t>ALTER TABLE Person</w:t>
      </w:r>
    </w:p>
    <w:p w14:paraId="6D69DCAD" w14:textId="77777777" w:rsidR="002E6FD5" w:rsidRPr="00E0504C" w:rsidRDefault="002E6FD5" w:rsidP="000E7C05">
      <w:pPr>
        <w:pStyle w:val="Code"/>
      </w:pPr>
      <w:r w:rsidRPr="00E0504C">
        <w:t xml:space="preserve">  ADD</w:t>
      </w:r>
    </w:p>
    <w:p w14:paraId="1143D502" w14:textId="77777777" w:rsidR="002E6FD5" w:rsidRPr="00E0504C" w:rsidRDefault="002E6FD5" w:rsidP="000E7C05">
      <w:pPr>
        <w:pStyle w:val="Code"/>
      </w:pPr>
      <w:r w:rsidRPr="00E0504C">
        <w:t xml:space="preserve">  CONSTRAINT person_dept_fk</w:t>
      </w:r>
    </w:p>
    <w:p w14:paraId="724F6073" w14:textId="77777777" w:rsidR="002E6FD5" w:rsidRPr="00E0504C" w:rsidRDefault="002E6FD5" w:rsidP="000E7C05">
      <w:pPr>
        <w:pStyle w:val="Code"/>
      </w:pPr>
      <w:r w:rsidRPr="00E0504C">
        <w:t xml:space="preserve">     FOREIGN KEY (DeptID) REFERENCES Dept(DeptID)</w:t>
      </w:r>
    </w:p>
    <w:p w14:paraId="6A341ADA" w14:textId="77777777" w:rsidR="002E6FD5" w:rsidRPr="00E0504C" w:rsidRDefault="002E6FD5" w:rsidP="000E7C05">
      <w:pPr>
        <w:pStyle w:val="Code"/>
      </w:pPr>
      <w:r w:rsidRPr="00E0504C">
        <w:t xml:space="preserve">       ON DELETE SET DEFAULT);</w:t>
      </w:r>
    </w:p>
    <w:p w14:paraId="6BF71FCB" w14:textId="77777777" w:rsidR="002E6FD5" w:rsidRPr="00E0504C" w:rsidRDefault="002E6FD5" w:rsidP="000E7C05">
      <w:pPr>
        <w:pStyle w:val="Code"/>
      </w:pPr>
      <w:r w:rsidRPr="00E0504C">
        <w:t>SQL Error: ORA-03001: unimplemented feature</w:t>
      </w:r>
    </w:p>
    <w:p w14:paraId="028B9F98" w14:textId="77777777" w:rsidR="002E6FD5" w:rsidRPr="00E0504C" w:rsidRDefault="002E6FD5" w:rsidP="000E7C05">
      <w:pPr>
        <w:pStyle w:val="Code"/>
      </w:pPr>
      <w:r w:rsidRPr="00E0504C">
        <w:t>03001. 00000 -  "unimplemented feature"</w:t>
      </w:r>
    </w:p>
    <w:p w14:paraId="41762C9C" w14:textId="77777777" w:rsidR="002E6FD5" w:rsidRPr="00E0504C" w:rsidRDefault="002E6FD5" w:rsidP="000E7C05">
      <w:pPr>
        <w:pStyle w:val="Code"/>
      </w:pPr>
      <w:r w:rsidRPr="00E0504C">
        <w:t>*Cause:    This feature is not implemented.</w:t>
      </w:r>
    </w:p>
    <w:p w14:paraId="6D9A44D2" w14:textId="77777777" w:rsidR="002E6FD5" w:rsidRPr="00E0504C" w:rsidRDefault="002E6FD5" w:rsidP="000E7C05">
      <w:pPr>
        <w:pStyle w:val="Code"/>
      </w:pPr>
      <w:r w:rsidRPr="00E0504C">
        <w:t>*Action:   None.</w:t>
      </w:r>
    </w:p>
    <w:p w14:paraId="524F2F90" w14:textId="77777777" w:rsidR="002E6FD5" w:rsidRPr="00E0504C" w:rsidRDefault="002E6FD5" w:rsidP="00136F77">
      <w:pPr>
        <w:rPr>
          <w:rFonts w:ascii="Arial" w:hAnsi="Arial" w:cs="Arial"/>
        </w:rPr>
      </w:pPr>
    </w:p>
    <w:p w14:paraId="42E08A25" w14:textId="77777777" w:rsidR="002E6FD5" w:rsidRPr="00E0504C" w:rsidRDefault="002E6FD5" w:rsidP="00136F77">
      <w:pPr>
        <w:rPr>
          <w:rFonts w:ascii="Arial" w:hAnsi="Arial" w:cs="Arial"/>
        </w:rPr>
      </w:pPr>
    </w:p>
    <w:p w14:paraId="3B207752" w14:textId="77777777" w:rsidR="00A976FA" w:rsidRPr="000E7C05" w:rsidRDefault="00A976FA" w:rsidP="000E7C05">
      <w:pPr>
        <w:pStyle w:val="Heading1"/>
      </w:pPr>
      <w:r w:rsidRPr="000E7C05">
        <w:t>Data Modeling</w:t>
      </w:r>
    </w:p>
    <w:p w14:paraId="678E625F" w14:textId="77777777" w:rsidR="0087577C" w:rsidRPr="000E7C05" w:rsidRDefault="0087577C" w:rsidP="000E7C05">
      <w:pPr>
        <w:pStyle w:val="Heading2"/>
      </w:pPr>
      <w:r w:rsidRPr="000E7C05">
        <w:t>Entities</w:t>
      </w:r>
    </w:p>
    <w:p w14:paraId="5C60D1B1" w14:textId="68804762" w:rsidR="0087577C" w:rsidRPr="00E0504C" w:rsidRDefault="0087577C" w:rsidP="0087577C">
      <w:pPr>
        <w:rPr>
          <w:rFonts w:ascii="Arial" w:hAnsi="Arial" w:cs="Arial"/>
        </w:rPr>
      </w:pPr>
      <w:r w:rsidRPr="00E0504C">
        <w:rPr>
          <w:rFonts w:ascii="Arial" w:hAnsi="Arial" w:cs="Arial"/>
          <w:b/>
        </w:rPr>
        <w:t>Entities</w:t>
      </w:r>
      <w:r w:rsidRPr="00E0504C">
        <w:rPr>
          <w:rFonts w:ascii="Arial" w:hAnsi="Arial" w:cs="Arial"/>
        </w:rPr>
        <w:t xml:space="preserve"> are the "things" about which you are storing information.  </w:t>
      </w:r>
      <w:r w:rsidR="0059262B">
        <w:rPr>
          <w:rFonts w:ascii="Arial" w:hAnsi="Arial" w:cs="Arial"/>
        </w:rPr>
        <w:t>An e</w:t>
      </w:r>
      <w:r w:rsidRPr="00E0504C">
        <w:rPr>
          <w:rFonts w:ascii="Arial" w:hAnsi="Arial" w:cs="Arial"/>
        </w:rPr>
        <w:t>ntit</w:t>
      </w:r>
      <w:r w:rsidR="0059262B">
        <w:rPr>
          <w:rFonts w:ascii="Arial" w:hAnsi="Arial" w:cs="Arial"/>
        </w:rPr>
        <w:t>y</w:t>
      </w:r>
      <w:r w:rsidRPr="00E0504C">
        <w:rPr>
          <w:rFonts w:ascii="Arial" w:hAnsi="Arial" w:cs="Arial"/>
        </w:rPr>
        <w:t xml:space="preserve"> </w:t>
      </w:r>
      <w:r w:rsidR="0059262B">
        <w:rPr>
          <w:rFonts w:ascii="Arial" w:hAnsi="Arial" w:cs="Arial"/>
        </w:rPr>
        <w:t>is</w:t>
      </w:r>
      <w:r w:rsidRPr="00E0504C">
        <w:rPr>
          <w:rFonts w:ascii="Arial" w:hAnsi="Arial" w:cs="Arial"/>
        </w:rPr>
        <w:t xml:space="preserve"> </w:t>
      </w:r>
      <w:r w:rsidR="0059262B">
        <w:rPr>
          <w:rFonts w:ascii="Arial" w:hAnsi="Arial" w:cs="Arial"/>
        </w:rPr>
        <w:t>stored</w:t>
      </w:r>
      <w:r w:rsidRPr="00E0504C">
        <w:rPr>
          <w:rFonts w:ascii="Arial" w:hAnsi="Arial" w:cs="Arial"/>
        </w:rPr>
        <w:t xml:space="preserve"> in the physical database as</w:t>
      </w:r>
      <w:r w:rsidR="0059262B">
        <w:rPr>
          <w:rFonts w:ascii="Arial" w:hAnsi="Arial" w:cs="Arial"/>
        </w:rPr>
        <w:t xml:space="preserve"> a </w:t>
      </w:r>
      <w:r w:rsidR="0059262B" w:rsidRPr="0059262B">
        <w:rPr>
          <w:rFonts w:ascii="Arial" w:hAnsi="Arial" w:cs="Arial"/>
          <w:b/>
        </w:rPr>
        <w:t xml:space="preserve">row in </w:t>
      </w:r>
      <w:r w:rsidR="0059262B">
        <w:rPr>
          <w:rFonts w:ascii="Arial" w:hAnsi="Arial" w:cs="Arial"/>
          <w:b/>
        </w:rPr>
        <w:t xml:space="preserve">a </w:t>
      </w:r>
      <w:r w:rsidRPr="0059262B">
        <w:rPr>
          <w:rFonts w:ascii="Arial" w:hAnsi="Arial" w:cs="Arial"/>
          <w:b/>
        </w:rPr>
        <w:t>table</w:t>
      </w:r>
      <w:r w:rsidRPr="00E0504C">
        <w:rPr>
          <w:rFonts w:ascii="Arial" w:hAnsi="Arial" w:cs="Arial"/>
        </w:rPr>
        <w:t>.</w:t>
      </w:r>
    </w:p>
    <w:p w14:paraId="095964D2" w14:textId="1C3F5651" w:rsidR="0087577C" w:rsidRPr="00E0504C" w:rsidRDefault="0087577C" w:rsidP="0087577C">
      <w:pPr>
        <w:rPr>
          <w:rFonts w:ascii="Arial" w:hAnsi="Arial" w:cs="Arial"/>
        </w:rPr>
      </w:pPr>
      <w:r w:rsidRPr="00E0504C">
        <w:rPr>
          <w:rFonts w:ascii="Arial" w:hAnsi="Arial" w:cs="Arial"/>
        </w:rPr>
        <w:t>Tables are made up of rows and columns.</w:t>
      </w:r>
      <w:r w:rsidR="0059262B">
        <w:rPr>
          <w:rFonts w:ascii="Arial" w:hAnsi="Arial" w:cs="Arial"/>
        </w:rPr>
        <w:t xml:space="preserve"> </w:t>
      </w:r>
    </w:p>
    <w:p w14:paraId="457D86E2" w14:textId="77777777" w:rsidR="0087577C" w:rsidRPr="00E0504C" w:rsidRDefault="0087577C" w:rsidP="0087577C">
      <w:pPr>
        <w:rPr>
          <w:rFonts w:ascii="Arial" w:hAnsi="Arial" w:cs="Arial"/>
        </w:rPr>
      </w:pPr>
      <w:r w:rsidRPr="00E0504C">
        <w:rPr>
          <w:rFonts w:ascii="Arial" w:hAnsi="Arial" w:cs="Arial"/>
        </w:rPr>
        <w:t>In database theory, a table can also be called a "relation".  A table or relation is a set up tuples.</w:t>
      </w:r>
    </w:p>
    <w:p w14:paraId="7BAC6796" w14:textId="77777777" w:rsidR="0087577C" w:rsidRPr="000E7C05" w:rsidRDefault="0087577C" w:rsidP="000E7C05">
      <w:pPr>
        <w:pStyle w:val="Heading2"/>
      </w:pPr>
      <w:r w:rsidRPr="000E7C05">
        <w:t>Attributes</w:t>
      </w:r>
    </w:p>
    <w:p w14:paraId="200EDD61" w14:textId="77777777" w:rsidR="0087577C" w:rsidRPr="00E0504C" w:rsidRDefault="0087577C" w:rsidP="0087577C">
      <w:pPr>
        <w:rPr>
          <w:rFonts w:ascii="Arial" w:hAnsi="Arial" w:cs="Arial"/>
        </w:rPr>
      </w:pPr>
      <w:r w:rsidRPr="00E0504C">
        <w:rPr>
          <w:rFonts w:ascii="Arial" w:hAnsi="Arial" w:cs="Arial"/>
          <w:b/>
        </w:rPr>
        <w:t>Attributes</w:t>
      </w:r>
      <w:r w:rsidRPr="00E0504C">
        <w:rPr>
          <w:rFonts w:ascii="Arial" w:hAnsi="Arial" w:cs="Arial"/>
        </w:rPr>
        <w:t xml:space="preserve"> are the specific pieces of information that you are storing for the entities.  Attributes are modeled in the physical database as </w:t>
      </w:r>
      <w:r w:rsidRPr="00E0504C">
        <w:rPr>
          <w:rFonts w:ascii="Arial" w:hAnsi="Arial" w:cs="Arial"/>
          <w:b/>
        </w:rPr>
        <w:t>columns</w:t>
      </w:r>
      <w:r w:rsidRPr="00E0504C">
        <w:rPr>
          <w:rFonts w:ascii="Arial" w:hAnsi="Arial" w:cs="Arial"/>
        </w:rPr>
        <w:t xml:space="preserve"> in the table.</w:t>
      </w:r>
    </w:p>
    <w:p w14:paraId="754F9DB0" w14:textId="77777777" w:rsidR="0087577C" w:rsidRPr="000E7C05" w:rsidRDefault="0087577C" w:rsidP="000E7C05">
      <w:pPr>
        <w:pStyle w:val="Heading2"/>
      </w:pPr>
      <w:proofErr w:type="gramStart"/>
      <w:r w:rsidRPr="000E7C05">
        <w:t>Rows, Records, and "Tuples".</w:t>
      </w:r>
      <w:proofErr w:type="gramEnd"/>
    </w:p>
    <w:p w14:paraId="0A6165C6" w14:textId="77777777" w:rsidR="0087577C" w:rsidRPr="00E0504C" w:rsidRDefault="0087577C" w:rsidP="0087577C">
      <w:pPr>
        <w:rPr>
          <w:rFonts w:ascii="Arial" w:hAnsi="Arial" w:cs="Arial"/>
        </w:rPr>
      </w:pPr>
      <w:r w:rsidRPr="00E0504C">
        <w:rPr>
          <w:rFonts w:ascii="Arial" w:hAnsi="Arial" w:cs="Arial"/>
        </w:rPr>
        <w:t>A row is the complete information about the entity.  The terms row and record are often used interchangeably.</w:t>
      </w:r>
    </w:p>
    <w:p w14:paraId="558A01B8" w14:textId="77777777" w:rsidR="0087577C" w:rsidRPr="00E0504C" w:rsidRDefault="0087577C" w:rsidP="0087577C">
      <w:pPr>
        <w:rPr>
          <w:rFonts w:ascii="Arial" w:hAnsi="Arial" w:cs="Arial"/>
        </w:rPr>
      </w:pPr>
      <w:r w:rsidRPr="00E0504C">
        <w:rPr>
          <w:rFonts w:ascii="Arial" w:hAnsi="Arial" w:cs="Arial"/>
        </w:rPr>
        <w:t>In database theory, a row can also be referred to as a "tuple".</w:t>
      </w:r>
    </w:p>
    <w:p w14:paraId="2A70D0CD" w14:textId="77777777" w:rsidR="00A976FA" w:rsidRPr="000E7C05" w:rsidRDefault="00A976FA" w:rsidP="000E7C05">
      <w:pPr>
        <w:pStyle w:val="Heading2"/>
      </w:pPr>
      <w:r w:rsidRPr="000E7C05">
        <w:t>P</w:t>
      </w:r>
      <w:r w:rsidR="0087577C" w:rsidRPr="000E7C05">
        <w:t>rimary Keys</w:t>
      </w:r>
    </w:p>
    <w:p w14:paraId="450723F6" w14:textId="77777777" w:rsidR="007924BC" w:rsidRPr="00E0504C" w:rsidRDefault="007924BC" w:rsidP="0087577C">
      <w:pPr>
        <w:rPr>
          <w:rFonts w:ascii="Arial" w:hAnsi="Arial" w:cs="Arial"/>
        </w:rPr>
      </w:pPr>
      <w:r w:rsidRPr="00E0504C">
        <w:rPr>
          <w:rFonts w:ascii="Arial" w:hAnsi="Arial" w:cs="Arial"/>
        </w:rPr>
        <w:t>A primary key uniquely identifies each entity or row in the table.</w:t>
      </w:r>
    </w:p>
    <w:p w14:paraId="3DFB65E4" w14:textId="77777777" w:rsidR="007924BC" w:rsidRPr="00E0504C" w:rsidRDefault="007924BC" w:rsidP="0087577C">
      <w:pPr>
        <w:rPr>
          <w:rFonts w:ascii="Arial" w:hAnsi="Arial" w:cs="Arial"/>
        </w:rPr>
      </w:pPr>
      <w:r w:rsidRPr="00E0504C">
        <w:rPr>
          <w:rFonts w:ascii="Arial" w:hAnsi="Arial" w:cs="Arial"/>
        </w:rPr>
        <w:t>Database systems enforce that primary key columns cannot be null, and must be unique.</w:t>
      </w:r>
    </w:p>
    <w:p w14:paraId="7080A747" w14:textId="77777777" w:rsidR="007924BC" w:rsidRPr="000E7C05" w:rsidRDefault="007924BC" w:rsidP="000E7C05">
      <w:pPr>
        <w:pStyle w:val="Heading2"/>
      </w:pPr>
      <w:r w:rsidRPr="000E7C05">
        <w:lastRenderedPageBreak/>
        <w:t>Foreign Keys</w:t>
      </w:r>
    </w:p>
    <w:p w14:paraId="129E4BA0" w14:textId="77777777" w:rsidR="007924BC" w:rsidRPr="00E0504C" w:rsidRDefault="007924BC" w:rsidP="007924BC">
      <w:pPr>
        <w:rPr>
          <w:rFonts w:ascii="Arial" w:hAnsi="Arial" w:cs="Arial"/>
        </w:rPr>
      </w:pPr>
      <w:r w:rsidRPr="00E0504C">
        <w:rPr>
          <w:rFonts w:ascii="Arial" w:hAnsi="Arial" w:cs="Arial"/>
        </w:rPr>
        <w:t xml:space="preserve">A foreign key is placed on the </w:t>
      </w:r>
      <w:r w:rsidRPr="00E0504C">
        <w:rPr>
          <w:rFonts w:ascii="Arial" w:hAnsi="Arial" w:cs="Arial"/>
          <w:b/>
        </w:rPr>
        <w:t>child table</w:t>
      </w:r>
      <w:r w:rsidRPr="00E0504C">
        <w:rPr>
          <w:rFonts w:ascii="Arial" w:hAnsi="Arial" w:cs="Arial"/>
        </w:rPr>
        <w:t xml:space="preserve"> which references the primary key on the </w:t>
      </w:r>
      <w:r w:rsidRPr="00E0504C">
        <w:rPr>
          <w:rFonts w:ascii="Arial" w:hAnsi="Arial" w:cs="Arial"/>
          <w:b/>
        </w:rPr>
        <w:t>parent table</w:t>
      </w:r>
      <w:r w:rsidRPr="00E0504C">
        <w:rPr>
          <w:rFonts w:ascii="Arial" w:hAnsi="Arial" w:cs="Arial"/>
        </w:rPr>
        <w:t>.  This is how relationships are modeled.</w:t>
      </w:r>
    </w:p>
    <w:p w14:paraId="5DC80447" w14:textId="77777777" w:rsidR="00A976FA" w:rsidRPr="000E7C05" w:rsidRDefault="00A976FA" w:rsidP="000E7C05">
      <w:pPr>
        <w:pStyle w:val="Heading2"/>
      </w:pPr>
      <w:r w:rsidRPr="000E7C05">
        <w:t>One-to-Many Relationships</w:t>
      </w:r>
    </w:p>
    <w:p w14:paraId="5D58F8C0" w14:textId="77777777" w:rsidR="007924BC" w:rsidRPr="00E0504C" w:rsidRDefault="007924BC" w:rsidP="007924BC">
      <w:pPr>
        <w:rPr>
          <w:rFonts w:ascii="Arial" w:hAnsi="Arial" w:cs="Arial"/>
        </w:rPr>
      </w:pPr>
      <w:r w:rsidRPr="00E0504C">
        <w:rPr>
          <w:rFonts w:ascii="Arial" w:hAnsi="Arial" w:cs="Arial"/>
        </w:rPr>
        <w:t xml:space="preserve">One </w:t>
      </w:r>
      <w:proofErr w:type="gramStart"/>
      <w:r w:rsidRPr="00E0504C">
        <w:rPr>
          <w:rFonts w:ascii="Arial" w:hAnsi="Arial" w:cs="Arial"/>
        </w:rPr>
        <w:t>to</w:t>
      </w:r>
      <w:proofErr w:type="gramEnd"/>
      <w:r w:rsidRPr="00E0504C">
        <w:rPr>
          <w:rFonts w:ascii="Arial" w:hAnsi="Arial" w:cs="Arial"/>
        </w:rPr>
        <w:t xml:space="preserve"> many relationships involve a </w:t>
      </w:r>
      <w:r w:rsidRPr="00E0504C">
        <w:rPr>
          <w:rFonts w:ascii="Arial" w:hAnsi="Arial" w:cs="Arial"/>
          <w:b/>
        </w:rPr>
        <w:t>parent table</w:t>
      </w:r>
      <w:r w:rsidRPr="00E0504C">
        <w:rPr>
          <w:rFonts w:ascii="Arial" w:hAnsi="Arial" w:cs="Arial"/>
        </w:rPr>
        <w:t xml:space="preserve"> and a </w:t>
      </w:r>
      <w:r w:rsidRPr="00E0504C">
        <w:rPr>
          <w:rFonts w:ascii="Arial" w:hAnsi="Arial" w:cs="Arial"/>
          <w:b/>
        </w:rPr>
        <w:t>child table</w:t>
      </w:r>
      <w:r w:rsidRPr="00E0504C">
        <w:rPr>
          <w:rFonts w:ascii="Arial" w:hAnsi="Arial" w:cs="Arial"/>
        </w:rPr>
        <w:t>.</w:t>
      </w:r>
    </w:p>
    <w:p w14:paraId="394BB93D" w14:textId="77777777" w:rsidR="007924BC" w:rsidRPr="000E7C05" w:rsidRDefault="007924BC" w:rsidP="000E7C05">
      <w:pPr>
        <w:pStyle w:val="Heading3"/>
      </w:pPr>
      <w:r w:rsidRPr="000E7C05">
        <w:t>Maximum Cardinality</w:t>
      </w:r>
    </w:p>
    <w:p w14:paraId="290E2AAF" w14:textId="77777777" w:rsidR="00D227CE" w:rsidRPr="00E0504C" w:rsidRDefault="007924BC" w:rsidP="007924BC">
      <w:pPr>
        <w:rPr>
          <w:rFonts w:ascii="Arial" w:hAnsi="Arial" w:cs="Arial"/>
        </w:rPr>
      </w:pPr>
      <w:r w:rsidRPr="00E0504C">
        <w:rPr>
          <w:rFonts w:ascii="Arial" w:hAnsi="Arial" w:cs="Arial"/>
        </w:rPr>
        <w:t>Maximum Cardinality is usually shown on entity relationship diagrams.</w:t>
      </w:r>
      <w:r w:rsidR="00D227CE" w:rsidRPr="00E0504C">
        <w:rPr>
          <w:rFonts w:ascii="Arial" w:hAnsi="Arial" w:cs="Arial"/>
        </w:rPr>
        <w:t xml:space="preserve">  It represents the maximum number of entities that is possible for the given relationship.</w:t>
      </w:r>
    </w:p>
    <w:p w14:paraId="1F884708" w14:textId="77777777" w:rsidR="007924BC" w:rsidRPr="00E0504C" w:rsidRDefault="00D227CE" w:rsidP="007924BC">
      <w:pPr>
        <w:rPr>
          <w:rFonts w:ascii="Arial" w:hAnsi="Arial" w:cs="Arial"/>
        </w:rPr>
      </w:pPr>
      <w:r w:rsidRPr="00E0504C">
        <w:rPr>
          <w:rFonts w:ascii="Arial" w:hAnsi="Arial" w:cs="Arial"/>
        </w:rPr>
        <w:t>At the "one" end of a one-to-many relationship (the parent table) the maximum cardinality is 1.</w:t>
      </w:r>
    </w:p>
    <w:p w14:paraId="4A19AE03" w14:textId="77777777" w:rsidR="00D227CE" w:rsidRPr="00E0504C" w:rsidRDefault="00D227CE" w:rsidP="007924BC">
      <w:pPr>
        <w:rPr>
          <w:rFonts w:ascii="Arial" w:hAnsi="Arial" w:cs="Arial"/>
        </w:rPr>
      </w:pPr>
      <w:r w:rsidRPr="00E0504C">
        <w:rPr>
          <w:rFonts w:ascii="Arial" w:hAnsi="Arial" w:cs="Arial"/>
        </w:rPr>
        <w:t>At the "many" end of a one-to-many relationship (the child table) the maximum cardinality is "many".</w:t>
      </w:r>
    </w:p>
    <w:p w14:paraId="56357418" w14:textId="77777777" w:rsidR="00D227CE" w:rsidRPr="000E7C05" w:rsidRDefault="00D227CE" w:rsidP="000E7C05">
      <w:pPr>
        <w:pStyle w:val="Heading3"/>
      </w:pPr>
      <w:r w:rsidRPr="000E7C05">
        <w:t>Minimum Cardinality</w:t>
      </w:r>
    </w:p>
    <w:p w14:paraId="5BB38FBD" w14:textId="77777777" w:rsidR="00D227CE" w:rsidRPr="00E0504C" w:rsidRDefault="00D227CE" w:rsidP="00D227CE">
      <w:pPr>
        <w:rPr>
          <w:rFonts w:ascii="Arial" w:hAnsi="Arial" w:cs="Arial"/>
        </w:rPr>
      </w:pPr>
      <w:r w:rsidRPr="00E0504C">
        <w:rPr>
          <w:rFonts w:ascii="Arial" w:hAnsi="Arial" w:cs="Arial"/>
        </w:rPr>
        <w:t>Minimum Cardinality is not always shown on entity relationship diagrams.  Minimum cardinality represents the minimum number that is allowed for the given relationship.</w:t>
      </w:r>
    </w:p>
    <w:p w14:paraId="129E2965" w14:textId="77777777" w:rsidR="00D227CE" w:rsidRPr="00E0504C" w:rsidRDefault="00D227CE" w:rsidP="00D227CE">
      <w:pPr>
        <w:rPr>
          <w:rFonts w:ascii="Arial" w:hAnsi="Arial" w:cs="Arial"/>
        </w:rPr>
      </w:pPr>
      <w:r w:rsidRPr="00E0504C">
        <w:rPr>
          <w:rFonts w:ascii="Arial" w:hAnsi="Arial" w:cs="Arial"/>
        </w:rPr>
        <w:t>Minimum cardinality could be one, which would mean that there must be a</w:t>
      </w:r>
      <w:r w:rsidR="002153EC" w:rsidRPr="00E0504C">
        <w:rPr>
          <w:rFonts w:ascii="Arial" w:hAnsi="Arial" w:cs="Arial"/>
        </w:rPr>
        <w:t>n entry.</w:t>
      </w:r>
    </w:p>
    <w:p w14:paraId="58A6B21A" w14:textId="77777777" w:rsidR="002153EC" w:rsidRPr="00E0504C" w:rsidRDefault="002153EC" w:rsidP="00D227CE">
      <w:pPr>
        <w:rPr>
          <w:rFonts w:ascii="Arial" w:hAnsi="Arial" w:cs="Arial"/>
        </w:rPr>
      </w:pPr>
      <w:r w:rsidRPr="00E0504C">
        <w:rPr>
          <w:rFonts w:ascii="Arial" w:hAnsi="Arial" w:cs="Arial"/>
        </w:rPr>
        <w:t>Minimum cardinality could be zero, which would mean that there is no entry.</w:t>
      </w:r>
    </w:p>
    <w:p w14:paraId="0E0B61F2" w14:textId="77777777" w:rsidR="002153EC" w:rsidRPr="000E7C05" w:rsidRDefault="002153EC" w:rsidP="000E7C05">
      <w:pPr>
        <w:pStyle w:val="Heading3"/>
      </w:pPr>
      <w:r w:rsidRPr="000E7C05">
        <w:t>Identifying and Non-Identifying Relationships</w:t>
      </w:r>
    </w:p>
    <w:p w14:paraId="65B933DD" w14:textId="77777777" w:rsidR="002153EC" w:rsidRPr="00E0504C" w:rsidRDefault="002153EC" w:rsidP="002153EC">
      <w:pPr>
        <w:rPr>
          <w:rFonts w:ascii="Arial" w:hAnsi="Arial" w:cs="Arial"/>
        </w:rPr>
      </w:pPr>
      <w:r w:rsidRPr="00E0504C">
        <w:rPr>
          <w:rFonts w:ascii="Arial" w:hAnsi="Arial" w:cs="Arial"/>
        </w:rPr>
        <w:t xml:space="preserve">Not all entity </w:t>
      </w:r>
      <w:r w:rsidR="00AB6084" w:rsidRPr="00E0504C">
        <w:rPr>
          <w:rFonts w:ascii="Arial" w:hAnsi="Arial" w:cs="Arial"/>
        </w:rPr>
        <w:t>relationship diagrams will represent identifying and non-identifying relationships.</w:t>
      </w:r>
    </w:p>
    <w:p w14:paraId="0D0792E9" w14:textId="5259DB24" w:rsidR="002153EC" w:rsidRPr="00E0504C" w:rsidRDefault="002153EC" w:rsidP="002153EC">
      <w:pPr>
        <w:rPr>
          <w:rFonts w:ascii="Arial" w:hAnsi="Arial" w:cs="Arial"/>
        </w:rPr>
      </w:pPr>
      <w:r w:rsidRPr="00E0504C">
        <w:rPr>
          <w:rFonts w:ascii="Arial" w:hAnsi="Arial" w:cs="Arial"/>
        </w:rPr>
        <w:t xml:space="preserve">In an "identifying" relationship, the child entity "takes its identity" from the parent </w:t>
      </w:r>
      <w:r w:rsidR="0059262B">
        <w:rPr>
          <w:rFonts w:ascii="Arial" w:hAnsi="Arial" w:cs="Arial"/>
        </w:rPr>
        <w:t>entity</w:t>
      </w:r>
      <w:r w:rsidRPr="00E0504C">
        <w:rPr>
          <w:rFonts w:ascii="Arial" w:hAnsi="Arial" w:cs="Arial"/>
        </w:rPr>
        <w:t xml:space="preserve">.  That is, the primary key of the parent table is part of the primary key of the child table.  On some entity relationship diagrams, an identifying relationship is represented by a solid line. </w:t>
      </w:r>
    </w:p>
    <w:p w14:paraId="769B9E27" w14:textId="77777777" w:rsidR="002153EC" w:rsidRPr="00E0504C" w:rsidRDefault="002153EC" w:rsidP="002153EC">
      <w:pPr>
        <w:rPr>
          <w:rFonts w:ascii="Arial" w:hAnsi="Arial" w:cs="Arial"/>
        </w:rPr>
      </w:pPr>
      <w:r w:rsidRPr="00E0504C">
        <w:rPr>
          <w:rFonts w:ascii="Arial" w:hAnsi="Arial" w:cs="Arial"/>
        </w:rPr>
        <w:t>In "non-identifying" relationships, the child entity has a separate identity of its own.  That is, the child table has its own primary key and the foreign key is not part of the primary key.  On some entity relationship diagrams, a non-identifying relationship is represented by a dotted line.</w:t>
      </w:r>
    </w:p>
    <w:p w14:paraId="4B0F3022" w14:textId="77777777" w:rsidR="00AB6084" w:rsidRPr="000E7C05" w:rsidRDefault="00A976FA" w:rsidP="000E7C05">
      <w:pPr>
        <w:pStyle w:val="Heading2"/>
      </w:pPr>
      <w:r w:rsidRPr="000E7C05">
        <w:t>Many-to-Many Relationships</w:t>
      </w:r>
    </w:p>
    <w:p w14:paraId="20B66CD5" w14:textId="77777777" w:rsidR="00AB6084" w:rsidRPr="00E0504C" w:rsidRDefault="00AB6084" w:rsidP="00AB6084">
      <w:pPr>
        <w:rPr>
          <w:rFonts w:ascii="Arial" w:hAnsi="Arial" w:cs="Arial"/>
        </w:rPr>
      </w:pPr>
      <w:r w:rsidRPr="00E0504C">
        <w:rPr>
          <w:rFonts w:ascii="Arial" w:hAnsi="Arial" w:cs="Arial"/>
        </w:rPr>
        <w:t>Many-to-many relationships need to be resolved.</w:t>
      </w:r>
    </w:p>
    <w:p w14:paraId="1179F11D" w14:textId="77777777" w:rsidR="00A976FA" w:rsidRPr="00E0504C" w:rsidRDefault="00AB6084" w:rsidP="00AB6084">
      <w:pPr>
        <w:rPr>
          <w:rFonts w:ascii="Arial" w:hAnsi="Arial" w:cs="Arial"/>
        </w:rPr>
      </w:pPr>
      <w:r w:rsidRPr="00E0504C">
        <w:rPr>
          <w:rFonts w:ascii="Arial" w:hAnsi="Arial" w:cs="Arial"/>
        </w:rPr>
        <w:t xml:space="preserve">The relationship is modeled using a linking table or an </w:t>
      </w:r>
      <w:r w:rsidR="00A976FA" w:rsidRPr="00E0504C">
        <w:rPr>
          <w:rFonts w:ascii="Arial" w:hAnsi="Arial" w:cs="Arial"/>
          <w:b/>
        </w:rPr>
        <w:t>associative entity</w:t>
      </w:r>
      <w:r w:rsidR="00842AED" w:rsidRPr="00E0504C">
        <w:rPr>
          <w:rFonts w:ascii="Arial" w:hAnsi="Arial" w:cs="Arial"/>
        </w:rPr>
        <w:t>.</w:t>
      </w:r>
    </w:p>
    <w:p w14:paraId="0E238ED3" w14:textId="77777777" w:rsidR="00FA5012" w:rsidRPr="000E7C05" w:rsidRDefault="00FA5012" w:rsidP="000E7C05">
      <w:pPr>
        <w:pStyle w:val="Heading2"/>
      </w:pPr>
      <w:r w:rsidRPr="000E7C05">
        <w:t>Intuitive Approach to Data Modeling</w:t>
      </w:r>
    </w:p>
    <w:p w14:paraId="052AEB5B" w14:textId="77777777" w:rsidR="00842AED" w:rsidRPr="00E0504C" w:rsidRDefault="00FA5012" w:rsidP="0087577C">
      <w:pPr>
        <w:rPr>
          <w:rFonts w:ascii="Arial" w:hAnsi="Arial" w:cs="Arial"/>
        </w:rPr>
      </w:pPr>
      <w:r w:rsidRPr="00E0504C">
        <w:rPr>
          <w:rFonts w:ascii="Arial" w:hAnsi="Arial" w:cs="Arial"/>
        </w:rPr>
        <w:t>Step 1: Make a list of nouns (whether they are entities or attributes will sort itself out in time)</w:t>
      </w:r>
      <w:r w:rsidR="00842AED" w:rsidRPr="00E0504C">
        <w:rPr>
          <w:rFonts w:ascii="Arial" w:hAnsi="Arial" w:cs="Arial"/>
        </w:rPr>
        <w:t>.</w:t>
      </w:r>
    </w:p>
    <w:p w14:paraId="5A93A619" w14:textId="77777777" w:rsidR="00FA5012" w:rsidRPr="00E0504C" w:rsidRDefault="00FA5012" w:rsidP="0087577C">
      <w:pPr>
        <w:rPr>
          <w:rFonts w:ascii="Arial" w:hAnsi="Arial" w:cs="Arial"/>
        </w:rPr>
      </w:pPr>
      <w:r w:rsidRPr="00E0504C">
        <w:rPr>
          <w:rFonts w:ascii="Arial" w:hAnsi="Arial" w:cs="Arial"/>
        </w:rPr>
        <w:lastRenderedPageBreak/>
        <w:t>Step 2: Clearly define your terms.  (It is important to clear up confusion or disagreement about what exactly things mean.)</w:t>
      </w:r>
    </w:p>
    <w:p w14:paraId="6D57F514" w14:textId="77777777" w:rsidR="00FA5012" w:rsidRPr="00E0504C" w:rsidRDefault="00FA5012" w:rsidP="0087577C">
      <w:pPr>
        <w:rPr>
          <w:rFonts w:ascii="Arial" w:hAnsi="Arial" w:cs="Arial"/>
        </w:rPr>
      </w:pPr>
      <w:r w:rsidRPr="00E0504C">
        <w:rPr>
          <w:rFonts w:ascii="Arial" w:hAnsi="Arial" w:cs="Arial"/>
        </w:rPr>
        <w:t xml:space="preserve">Step 3: Make an ER diagram adding entities </w:t>
      </w:r>
      <w:r w:rsidR="00CB4531" w:rsidRPr="00E0504C">
        <w:rPr>
          <w:rFonts w:ascii="Arial" w:hAnsi="Arial" w:cs="Arial"/>
        </w:rPr>
        <w:t>one by one</w:t>
      </w:r>
      <w:r w:rsidRPr="00E0504C">
        <w:rPr>
          <w:rFonts w:ascii="Arial" w:hAnsi="Arial" w:cs="Arial"/>
        </w:rPr>
        <w:t>.  If the relationship between entities isn’t clear then try to label the connection with a verb.</w:t>
      </w:r>
    </w:p>
    <w:p w14:paraId="626204F6" w14:textId="77777777" w:rsidR="00AB6084" w:rsidRPr="000E7C05" w:rsidRDefault="00584EA6" w:rsidP="000E7C05">
      <w:pPr>
        <w:pStyle w:val="Heading1"/>
      </w:pPr>
      <w:r w:rsidRPr="000E7C05">
        <w:t>D</w:t>
      </w:r>
      <w:r w:rsidR="00AB6084" w:rsidRPr="000E7C05">
        <w:t>ata Definition Language - D</w:t>
      </w:r>
      <w:r w:rsidRPr="000E7C05">
        <w:t>DL</w:t>
      </w:r>
    </w:p>
    <w:p w14:paraId="65654594" w14:textId="77777777" w:rsidR="00AB6084" w:rsidRPr="00E0504C" w:rsidRDefault="00AB6084" w:rsidP="0087577C">
      <w:pPr>
        <w:rPr>
          <w:rFonts w:ascii="Arial" w:hAnsi="Arial" w:cs="Arial"/>
        </w:rPr>
      </w:pPr>
      <w:r w:rsidRPr="00E0504C">
        <w:rPr>
          <w:rFonts w:ascii="Arial" w:hAnsi="Arial" w:cs="Arial"/>
        </w:rPr>
        <w:t>CREATE, ALTER, DROP, TRUNCATE</w:t>
      </w:r>
    </w:p>
    <w:p w14:paraId="792B3466" w14:textId="77777777" w:rsidR="00E50851" w:rsidRPr="000E7C05" w:rsidRDefault="00E50851" w:rsidP="000E7C05">
      <w:pPr>
        <w:pStyle w:val="Heading2"/>
      </w:pPr>
      <w:r w:rsidRPr="000E7C05">
        <w:t>Data Integrity (Constraints)</w:t>
      </w:r>
    </w:p>
    <w:p w14:paraId="09863401" w14:textId="77777777" w:rsidR="00E50851" w:rsidRPr="000E7C05" w:rsidRDefault="00E50851" w:rsidP="000E7C05">
      <w:pPr>
        <w:pStyle w:val="Heading3"/>
      </w:pPr>
      <w:r w:rsidRPr="000E7C05">
        <w:t>Entity Integrity</w:t>
      </w:r>
    </w:p>
    <w:p w14:paraId="7C85C315" w14:textId="77777777" w:rsidR="00E50851" w:rsidRPr="00E0504C" w:rsidRDefault="00E50851" w:rsidP="00E50851">
      <w:pPr>
        <w:rPr>
          <w:rFonts w:ascii="Arial" w:hAnsi="Arial" w:cs="Arial"/>
        </w:rPr>
      </w:pPr>
      <w:r w:rsidRPr="00E0504C">
        <w:rPr>
          <w:rFonts w:ascii="Arial" w:hAnsi="Arial" w:cs="Arial"/>
        </w:rPr>
        <w:t>For entity integrity, we do not want to get one of our "things" mixed up with another one of our "things".  Entity integrity is enforced by PRIMARY KEYS</w:t>
      </w:r>
    </w:p>
    <w:p w14:paraId="3299E9BA" w14:textId="77777777" w:rsidR="00E50851" w:rsidRPr="000E7C05" w:rsidRDefault="00E50851" w:rsidP="000E7C05">
      <w:pPr>
        <w:pStyle w:val="Heading3"/>
      </w:pPr>
      <w:r w:rsidRPr="000E7C05">
        <w:t>Relational Integrity</w:t>
      </w:r>
    </w:p>
    <w:p w14:paraId="55A84A07" w14:textId="77777777" w:rsidR="00E50851" w:rsidRPr="00E0504C" w:rsidRDefault="00E50851" w:rsidP="00E50851">
      <w:pPr>
        <w:rPr>
          <w:rFonts w:ascii="Arial" w:hAnsi="Arial" w:cs="Arial"/>
        </w:rPr>
      </w:pPr>
      <w:r w:rsidRPr="00E0504C">
        <w:rPr>
          <w:rFonts w:ascii="Arial" w:hAnsi="Arial" w:cs="Arial"/>
        </w:rPr>
        <w:t>Relational integrity is enforced by FOREIGN KEYS.</w:t>
      </w:r>
    </w:p>
    <w:p w14:paraId="342CD6FE" w14:textId="77777777" w:rsidR="00E50851" w:rsidRPr="00E0504C" w:rsidRDefault="00E50851" w:rsidP="00E50851">
      <w:pPr>
        <w:rPr>
          <w:rFonts w:ascii="Arial" w:hAnsi="Arial" w:cs="Arial"/>
        </w:rPr>
      </w:pPr>
    </w:p>
    <w:p w14:paraId="3740B00E" w14:textId="77777777" w:rsidR="00E50851" w:rsidRPr="000E7C05" w:rsidRDefault="00E50851" w:rsidP="000E7C05">
      <w:pPr>
        <w:pStyle w:val="Heading3"/>
      </w:pPr>
      <w:r w:rsidRPr="000E7C05">
        <w:t>Domain Integrity</w:t>
      </w:r>
    </w:p>
    <w:p w14:paraId="47AEE480" w14:textId="77777777" w:rsidR="00E50851" w:rsidRPr="00E0504C" w:rsidRDefault="00E50851" w:rsidP="00E50851">
      <w:pPr>
        <w:rPr>
          <w:rFonts w:ascii="Arial" w:hAnsi="Arial" w:cs="Arial"/>
        </w:rPr>
      </w:pPr>
      <w:r w:rsidRPr="00E0504C">
        <w:rPr>
          <w:rFonts w:ascii="Arial" w:hAnsi="Arial" w:cs="Arial"/>
        </w:rPr>
        <w:t>For domain integrity, we want to enforce that values that are entered into columns are from the valid domain.</w:t>
      </w:r>
    </w:p>
    <w:p w14:paraId="1B80CD0E" w14:textId="77777777" w:rsidR="00E50851" w:rsidRPr="00E0504C" w:rsidRDefault="00E50851" w:rsidP="00E50851">
      <w:pPr>
        <w:rPr>
          <w:rFonts w:ascii="Arial" w:hAnsi="Arial" w:cs="Arial"/>
        </w:rPr>
      </w:pPr>
      <w:r w:rsidRPr="00E0504C">
        <w:rPr>
          <w:rFonts w:ascii="Arial" w:hAnsi="Arial" w:cs="Arial"/>
        </w:rPr>
        <w:t>Domain Integrity is enforced by:</w:t>
      </w:r>
    </w:p>
    <w:p w14:paraId="374761A9" w14:textId="77777777" w:rsidR="00E50851" w:rsidRPr="00E0504C" w:rsidRDefault="00E50851" w:rsidP="00E50851">
      <w:pPr>
        <w:rPr>
          <w:rFonts w:ascii="Arial" w:hAnsi="Arial" w:cs="Arial"/>
        </w:rPr>
      </w:pPr>
      <w:r w:rsidRPr="00E0504C">
        <w:rPr>
          <w:rFonts w:ascii="Arial" w:hAnsi="Arial" w:cs="Arial"/>
        </w:rPr>
        <w:t>DATATYPES</w:t>
      </w:r>
    </w:p>
    <w:p w14:paraId="487A667D" w14:textId="77777777" w:rsidR="00E50851" w:rsidRPr="00E0504C" w:rsidRDefault="00E50851" w:rsidP="00E50851">
      <w:pPr>
        <w:rPr>
          <w:rFonts w:ascii="Arial" w:hAnsi="Arial" w:cs="Arial"/>
        </w:rPr>
      </w:pPr>
      <w:r w:rsidRPr="00E0504C">
        <w:rPr>
          <w:rFonts w:ascii="Arial" w:hAnsi="Arial" w:cs="Arial"/>
        </w:rPr>
        <w:t>NULL/NOT NULL</w:t>
      </w:r>
    </w:p>
    <w:p w14:paraId="1ABA97F0" w14:textId="77777777" w:rsidR="00E50851" w:rsidRPr="00E0504C" w:rsidRDefault="00E50851" w:rsidP="00E50851">
      <w:pPr>
        <w:rPr>
          <w:rFonts w:ascii="Arial" w:hAnsi="Arial" w:cs="Arial"/>
        </w:rPr>
      </w:pPr>
      <w:r w:rsidRPr="00E0504C">
        <w:rPr>
          <w:rFonts w:ascii="Arial" w:hAnsi="Arial" w:cs="Arial"/>
        </w:rPr>
        <w:t>CHECK CONSTRAINT</w:t>
      </w:r>
    </w:p>
    <w:p w14:paraId="03639374" w14:textId="77777777" w:rsidR="00E50851" w:rsidRPr="00E0504C" w:rsidRDefault="00E50851" w:rsidP="00E50851">
      <w:pPr>
        <w:rPr>
          <w:rFonts w:ascii="Arial" w:hAnsi="Arial" w:cs="Arial"/>
        </w:rPr>
      </w:pPr>
      <w:r w:rsidRPr="00E0504C">
        <w:rPr>
          <w:rFonts w:ascii="Arial" w:hAnsi="Arial" w:cs="Arial"/>
        </w:rPr>
        <w:t>UNIQUE CONSTRAINT</w:t>
      </w:r>
    </w:p>
    <w:p w14:paraId="1E1C84A3" w14:textId="77777777" w:rsidR="00E50851" w:rsidRPr="00E0504C" w:rsidRDefault="00E50851" w:rsidP="00E50851">
      <w:pPr>
        <w:rPr>
          <w:rFonts w:ascii="Arial" w:hAnsi="Arial" w:cs="Arial"/>
        </w:rPr>
      </w:pPr>
      <w:r w:rsidRPr="00E0504C">
        <w:rPr>
          <w:rFonts w:ascii="Arial" w:hAnsi="Arial" w:cs="Arial"/>
        </w:rPr>
        <w:t>DEFAULT CONSTRAINT</w:t>
      </w:r>
    </w:p>
    <w:p w14:paraId="47191D3B" w14:textId="77777777" w:rsidR="00AB6084" w:rsidRPr="000E7C05" w:rsidRDefault="00AB6084" w:rsidP="000E7C05">
      <w:pPr>
        <w:pStyle w:val="Heading1"/>
      </w:pPr>
      <w:r w:rsidRPr="000E7C05">
        <w:t>Data Control Language - DCL</w:t>
      </w:r>
    </w:p>
    <w:p w14:paraId="29834D3B" w14:textId="77777777" w:rsidR="00AB6084" w:rsidRPr="00E0504C" w:rsidRDefault="00AB6084" w:rsidP="00AB6084">
      <w:pPr>
        <w:rPr>
          <w:rFonts w:ascii="Arial" w:hAnsi="Arial" w:cs="Arial"/>
        </w:rPr>
      </w:pPr>
      <w:r w:rsidRPr="00E0504C">
        <w:rPr>
          <w:rFonts w:ascii="Arial" w:hAnsi="Arial" w:cs="Arial"/>
        </w:rPr>
        <w:t>GRANT, REVOKE, DENY</w:t>
      </w:r>
    </w:p>
    <w:p w14:paraId="2D36A062" w14:textId="77777777" w:rsidR="00AB6084" w:rsidRPr="000E7C05" w:rsidRDefault="00A976FA" w:rsidP="000E7C05">
      <w:pPr>
        <w:pStyle w:val="Heading1"/>
      </w:pPr>
      <w:r w:rsidRPr="000E7C05">
        <w:lastRenderedPageBreak/>
        <w:t>D</w:t>
      </w:r>
      <w:r w:rsidR="000E42EA" w:rsidRPr="000E7C05">
        <w:t>ata Manipulation Language</w:t>
      </w:r>
      <w:r w:rsidR="002E6FD5" w:rsidRPr="000E7C05">
        <w:t xml:space="preserve"> - DML</w:t>
      </w:r>
    </w:p>
    <w:p w14:paraId="23B3A22D" w14:textId="77777777" w:rsidR="00B67442" w:rsidRPr="000E7C05" w:rsidRDefault="00AB6084" w:rsidP="000E7C05">
      <w:pPr>
        <w:pStyle w:val="Heading2"/>
      </w:pPr>
      <w:r w:rsidRPr="000E7C05">
        <w:t>SELECT</w:t>
      </w:r>
    </w:p>
    <w:p w14:paraId="3D615245" w14:textId="77777777" w:rsidR="004B227C" w:rsidRPr="000E7C05" w:rsidRDefault="00B67442" w:rsidP="000E7C05">
      <w:pPr>
        <w:pStyle w:val="Heading3"/>
      </w:pPr>
      <w:r w:rsidRPr="000E7C05">
        <w:t>Column</w:t>
      </w:r>
      <w:r w:rsidR="004B227C" w:rsidRPr="000E7C05">
        <w:t>s</w:t>
      </w:r>
    </w:p>
    <w:p w14:paraId="599DE433" w14:textId="77777777" w:rsidR="00BB211E" w:rsidRPr="00E0504C" w:rsidRDefault="00BB211E" w:rsidP="00BB211E">
      <w:pPr>
        <w:rPr>
          <w:rFonts w:ascii="Arial" w:hAnsi="Arial" w:cs="Arial"/>
        </w:rPr>
      </w:pPr>
      <w:r w:rsidRPr="00E0504C">
        <w:rPr>
          <w:rFonts w:ascii="Arial" w:hAnsi="Arial" w:cs="Arial"/>
        </w:rPr>
        <w:t>For production quality code, FDM would like you to explicitly list the columns, rather than use the asterisk *.</w:t>
      </w:r>
    </w:p>
    <w:p w14:paraId="19486F24" w14:textId="77777777" w:rsidR="00B67442" w:rsidRPr="000E7C05" w:rsidRDefault="004B227C" w:rsidP="000E7C05">
      <w:pPr>
        <w:pStyle w:val="Heading4"/>
      </w:pPr>
      <w:r w:rsidRPr="000E7C05">
        <w:t xml:space="preserve">Column </w:t>
      </w:r>
      <w:r w:rsidR="00B67442" w:rsidRPr="000E7C05">
        <w:t>aliases</w:t>
      </w:r>
    </w:p>
    <w:p w14:paraId="0ADC802A" w14:textId="77777777" w:rsidR="000E42EA" w:rsidRPr="00E0504C" w:rsidRDefault="000E42EA" w:rsidP="004B227C">
      <w:pPr>
        <w:rPr>
          <w:rFonts w:ascii="Arial" w:hAnsi="Arial" w:cs="Arial"/>
        </w:rPr>
      </w:pPr>
      <w:r w:rsidRPr="00E0504C">
        <w:rPr>
          <w:rFonts w:ascii="Arial" w:hAnsi="Arial" w:cs="Arial"/>
        </w:rPr>
        <w:t>The keyword AS is optional but FDM would like you to use it.</w:t>
      </w:r>
    </w:p>
    <w:p w14:paraId="482D74B1" w14:textId="77777777" w:rsidR="00B67442" w:rsidRPr="000E7C05" w:rsidRDefault="00B67442" w:rsidP="000E7C05">
      <w:pPr>
        <w:pStyle w:val="Heading3"/>
      </w:pPr>
      <w:r w:rsidRPr="000E7C05">
        <w:t>FROM</w:t>
      </w:r>
    </w:p>
    <w:p w14:paraId="12E2954D" w14:textId="77777777" w:rsidR="00B67442" w:rsidRPr="000E7C05" w:rsidRDefault="000E42EA" w:rsidP="000E7C05">
      <w:pPr>
        <w:pStyle w:val="Heading4"/>
      </w:pPr>
      <w:proofErr w:type="gramStart"/>
      <w:r w:rsidRPr="000E7C05">
        <w:t xml:space="preserve">[ </w:t>
      </w:r>
      <w:r w:rsidR="00B67442" w:rsidRPr="000E7C05">
        <w:t>INNER</w:t>
      </w:r>
      <w:proofErr w:type="gramEnd"/>
      <w:r w:rsidRPr="000E7C05">
        <w:t xml:space="preserve"> ]</w:t>
      </w:r>
      <w:r w:rsidR="00B67442" w:rsidRPr="000E7C05">
        <w:t xml:space="preserve"> JOIN</w:t>
      </w:r>
    </w:p>
    <w:p w14:paraId="19866D23" w14:textId="77777777" w:rsidR="0064747F" w:rsidRPr="00E0504C" w:rsidRDefault="0064747F" w:rsidP="0064747F">
      <w:pPr>
        <w:rPr>
          <w:rFonts w:ascii="Arial" w:hAnsi="Arial" w:cs="Arial"/>
        </w:rPr>
      </w:pPr>
      <w:r w:rsidRPr="00E0504C">
        <w:rPr>
          <w:rFonts w:ascii="Arial" w:hAnsi="Arial" w:cs="Arial"/>
        </w:rPr>
        <w:t>If you just say “JOIN”, it defaults to “INNER JOIN”.   In an inner join, the only rows that are returned are those that have data in both tables.  There must be a match.</w:t>
      </w:r>
    </w:p>
    <w:p w14:paraId="55159A1A" w14:textId="77777777" w:rsidR="00B67442" w:rsidRPr="000E7C05" w:rsidRDefault="00B67442" w:rsidP="000E7C05">
      <w:pPr>
        <w:pStyle w:val="Heading4"/>
      </w:pPr>
      <w:proofErr w:type="gramStart"/>
      <w:r w:rsidRPr="000E7C05">
        <w:t>{ LEFT</w:t>
      </w:r>
      <w:proofErr w:type="gramEnd"/>
      <w:r w:rsidRPr="000E7C05">
        <w:t xml:space="preserve"> | RIGHT | FULL } </w:t>
      </w:r>
      <w:proofErr w:type="gramStart"/>
      <w:r w:rsidRPr="000E7C05">
        <w:t>[ OUTER</w:t>
      </w:r>
      <w:proofErr w:type="gramEnd"/>
      <w:r w:rsidRPr="000E7C05">
        <w:t xml:space="preserve"> ] JOIN</w:t>
      </w:r>
    </w:p>
    <w:p w14:paraId="38C5AEBD" w14:textId="77777777" w:rsidR="0064747F" w:rsidRPr="00E0504C" w:rsidRDefault="0064747F" w:rsidP="0064747F">
      <w:pPr>
        <w:rPr>
          <w:rFonts w:ascii="Arial" w:hAnsi="Arial" w:cs="Arial"/>
        </w:rPr>
      </w:pPr>
      <w:r w:rsidRPr="00E0504C">
        <w:rPr>
          <w:rFonts w:ascii="Arial" w:hAnsi="Arial" w:cs="Arial"/>
        </w:rPr>
        <w:t xml:space="preserve">If you say “LEFT” or “RIGHT” or “FULL” then the join is an OUTER join.   </w:t>
      </w:r>
    </w:p>
    <w:p w14:paraId="12CD5397" w14:textId="77777777" w:rsidR="0064747F" w:rsidRPr="00E0504C" w:rsidRDefault="0064747F" w:rsidP="0064747F">
      <w:pPr>
        <w:rPr>
          <w:rFonts w:ascii="Arial" w:hAnsi="Arial" w:cs="Arial"/>
        </w:rPr>
      </w:pPr>
      <w:r w:rsidRPr="00E0504C">
        <w:rPr>
          <w:rFonts w:ascii="Arial" w:hAnsi="Arial" w:cs="Arial"/>
        </w:rPr>
        <w:t>In a “LEFT” join all rows from the “left” table are returned whether there is a match in the “right” table.  If a match can be found then it is joined with the row from the left table.</w:t>
      </w:r>
    </w:p>
    <w:p w14:paraId="6A0C93E8" w14:textId="77777777" w:rsidR="0064747F" w:rsidRPr="00E0504C" w:rsidRDefault="0064747F" w:rsidP="0064747F">
      <w:pPr>
        <w:rPr>
          <w:rFonts w:ascii="Arial" w:hAnsi="Arial" w:cs="Arial"/>
        </w:rPr>
      </w:pPr>
      <w:r w:rsidRPr="00E0504C">
        <w:rPr>
          <w:rFonts w:ascii="Arial" w:hAnsi="Arial" w:cs="Arial"/>
        </w:rPr>
        <w:t>In a “RIGHT” join all rows from the “right” table are returned whether there is a match in the “left” table.  If a match can be found then it is joined with the row from the right table.</w:t>
      </w:r>
    </w:p>
    <w:p w14:paraId="7F931321" w14:textId="77777777" w:rsidR="0064747F" w:rsidRPr="00E0504C" w:rsidRDefault="0064747F" w:rsidP="0064747F">
      <w:pPr>
        <w:rPr>
          <w:rFonts w:ascii="Arial" w:hAnsi="Arial" w:cs="Arial"/>
        </w:rPr>
      </w:pPr>
      <w:r w:rsidRPr="00E0504C">
        <w:rPr>
          <w:rFonts w:ascii="Arial" w:hAnsi="Arial" w:cs="Arial"/>
        </w:rPr>
        <w:t xml:space="preserve">A “FULL” outer join contains the rows from the “INNER JOIN” (matches) and includes the extra rows from the “left” table where no matches can be found in the </w:t>
      </w:r>
      <w:r w:rsidR="00E0504C" w:rsidRPr="00E0504C">
        <w:rPr>
          <w:rFonts w:ascii="Arial" w:hAnsi="Arial" w:cs="Arial"/>
        </w:rPr>
        <w:t>right table</w:t>
      </w:r>
      <w:r w:rsidRPr="00E0504C">
        <w:rPr>
          <w:rFonts w:ascii="Arial" w:hAnsi="Arial" w:cs="Arial"/>
        </w:rPr>
        <w:t xml:space="preserve"> and includes the extra rows from the “right” table where no matches can be found in the left table.</w:t>
      </w:r>
    </w:p>
    <w:p w14:paraId="4851CFC0" w14:textId="77777777" w:rsidR="00B67442" w:rsidRPr="000E7C05" w:rsidRDefault="00B67442" w:rsidP="000E7C05">
      <w:pPr>
        <w:pStyle w:val="Heading4"/>
      </w:pPr>
      <w:r w:rsidRPr="000E7C05">
        <w:t>CROSS JOIN</w:t>
      </w:r>
    </w:p>
    <w:p w14:paraId="059BCED9" w14:textId="77777777" w:rsidR="0064747F" w:rsidRPr="00E0504C" w:rsidRDefault="0064747F" w:rsidP="0064747F">
      <w:pPr>
        <w:rPr>
          <w:rFonts w:ascii="Arial" w:hAnsi="Arial" w:cs="Arial"/>
        </w:rPr>
      </w:pPr>
      <w:r w:rsidRPr="00E0504C">
        <w:rPr>
          <w:rFonts w:ascii="Arial" w:hAnsi="Arial" w:cs="Arial"/>
        </w:rPr>
        <w:t>A CROSS JOIN, also known as a CARTESIAN JOIN or a CARTESION PRODUCT shows every possible combination of rows from the left and right tables.  Therefore, if the left table has 4 rows and the right table has 5 rows then the output of the cross join will have 20 rows.  (4 x 5 = 20).</w:t>
      </w:r>
    </w:p>
    <w:p w14:paraId="455B02FE" w14:textId="77777777" w:rsidR="000E42EA" w:rsidRPr="000E7C05" w:rsidRDefault="000E42EA" w:rsidP="000E7C05">
      <w:pPr>
        <w:pStyle w:val="Heading4"/>
      </w:pPr>
      <w:r w:rsidRPr="000E7C05">
        <w:t>Table aliases</w:t>
      </w:r>
    </w:p>
    <w:p w14:paraId="4F8EB1E6" w14:textId="77777777" w:rsidR="00B67442" w:rsidRPr="000E7C05" w:rsidRDefault="00B67442" w:rsidP="000E7C05">
      <w:pPr>
        <w:pStyle w:val="Heading3"/>
      </w:pPr>
      <w:r w:rsidRPr="000E7C05">
        <w:t>WHERE</w:t>
      </w:r>
    </w:p>
    <w:p w14:paraId="304BA66A" w14:textId="77777777" w:rsidR="00B67442" w:rsidRPr="00E0504C" w:rsidRDefault="00B67442" w:rsidP="0087577C">
      <w:pPr>
        <w:rPr>
          <w:rFonts w:ascii="Arial" w:hAnsi="Arial" w:cs="Arial"/>
        </w:rPr>
      </w:pPr>
      <w:r w:rsidRPr="00E0504C">
        <w:rPr>
          <w:rFonts w:ascii="Arial" w:hAnsi="Arial" w:cs="Arial"/>
        </w:rPr>
        <w:t>AND</w:t>
      </w:r>
    </w:p>
    <w:p w14:paraId="613BEC86" w14:textId="77777777" w:rsidR="00B67442" w:rsidRPr="00E0504C" w:rsidRDefault="00B67442" w:rsidP="0087577C">
      <w:pPr>
        <w:rPr>
          <w:rFonts w:ascii="Arial" w:hAnsi="Arial" w:cs="Arial"/>
        </w:rPr>
      </w:pPr>
      <w:r w:rsidRPr="00E0504C">
        <w:rPr>
          <w:rFonts w:ascii="Arial" w:hAnsi="Arial" w:cs="Arial"/>
        </w:rPr>
        <w:t>OR</w:t>
      </w:r>
    </w:p>
    <w:p w14:paraId="52EDBD7A" w14:textId="77777777" w:rsidR="00B67442" w:rsidRPr="00E0504C" w:rsidRDefault="00B67442" w:rsidP="0087577C">
      <w:pPr>
        <w:rPr>
          <w:rFonts w:ascii="Arial" w:hAnsi="Arial" w:cs="Arial"/>
        </w:rPr>
      </w:pPr>
      <w:r w:rsidRPr="00E0504C">
        <w:rPr>
          <w:rFonts w:ascii="Arial" w:hAnsi="Arial" w:cs="Arial"/>
        </w:rPr>
        <w:t>NOT</w:t>
      </w:r>
    </w:p>
    <w:p w14:paraId="058AC146" w14:textId="77777777" w:rsidR="00B67442" w:rsidRPr="00E0504C" w:rsidRDefault="00B67442" w:rsidP="0087577C">
      <w:pPr>
        <w:rPr>
          <w:rFonts w:ascii="Arial" w:hAnsi="Arial" w:cs="Arial"/>
        </w:rPr>
      </w:pPr>
      <w:r w:rsidRPr="00E0504C">
        <w:rPr>
          <w:rFonts w:ascii="Arial" w:hAnsi="Arial" w:cs="Arial"/>
        </w:rPr>
        <w:lastRenderedPageBreak/>
        <w:t>BETWEEN x AND y</w:t>
      </w:r>
    </w:p>
    <w:p w14:paraId="372546A3" w14:textId="77777777" w:rsidR="00B67442" w:rsidRPr="00E0504C" w:rsidRDefault="00B67442" w:rsidP="0087577C">
      <w:pPr>
        <w:rPr>
          <w:rFonts w:ascii="Arial" w:hAnsi="Arial" w:cs="Arial"/>
        </w:rPr>
      </w:pPr>
      <w:r w:rsidRPr="00E0504C">
        <w:rPr>
          <w:rFonts w:ascii="Arial" w:hAnsi="Arial" w:cs="Arial"/>
        </w:rPr>
        <w:t>IN (hardcoded list)</w:t>
      </w:r>
    </w:p>
    <w:p w14:paraId="2C13BB80" w14:textId="77777777" w:rsidR="00B67442" w:rsidRPr="00E0504C" w:rsidRDefault="00B67442" w:rsidP="0087577C">
      <w:pPr>
        <w:rPr>
          <w:rFonts w:ascii="Arial" w:hAnsi="Arial" w:cs="Arial"/>
        </w:rPr>
      </w:pPr>
      <w:r w:rsidRPr="00E0504C">
        <w:rPr>
          <w:rFonts w:ascii="Arial" w:hAnsi="Arial" w:cs="Arial"/>
        </w:rPr>
        <w:t>(col1, col2) IN ((</w:t>
      </w:r>
      <w:proofErr w:type="spellStart"/>
      <w:r w:rsidRPr="00E0504C">
        <w:rPr>
          <w:rFonts w:ascii="Arial" w:hAnsi="Arial" w:cs="Arial"/>
        </w:rPr>
        <w:t>a</w:t>
      </w:r>
      <w:proofErr w:type="gramStart"/>
      <w:r w:rsidRPr="00E0504C">
        <w:rPr>
          <w:rFonts w:ascii="Arial" w:hAnsi="Arial" w:cs="Arial"/>
        </w:rPr>
        <w:t>,b</w:t>
      </w:r>
      <w:proofErr w:type="spellEnd"/>
      <w:proofErr w:type="gramEnd"/>
      <w:r w:rsidRPr="00E0504C">
        <w:rPr>
          <w:rFonts w:ascii="Arial" w:hAnsi="Arial" w:cs="Arial"/>
        </w:rPr>
        <w:t>),(</w:t>
      </w:r>
      <w:proofErr w:type="spellStart"/>
      <w:r w:rsidRPr="00E0504C">
        <w:rPr>
          <w:rFonts w:ascii="Arial" w:hAnsi="Arial" w:cs="Arial"/>
        </w:rPr>
        <w:t>c,d</w:t>
      </w:r>
      <w:proofErr w:type="spellEnd"/>
      <w:r w:rsidRPr="00E0504C">
        <w:rPr>
          <w:rFonts w:ascii="Arial" w:hAnsi="Arial" w:cs="Arial"/>
        </w:rPr>
        <w:t>),(</w:t>
      </w:r>
      <w:proofErr w:type="spellStart"/>
      <w:r w:rsidRPr="00E0504C">
        <w:rPr>
          <w:rFonts w:ascii="Arial" w:hAnsi="Arial" w:cs="Arial"/>
        </w:rPr>
        <w:t>e,f</w:t>
      </w:r>
      <w:proofErr w:type="spellEnd"/>
      <w:r w:rsidRPr="00E0504C">
        <w:rPr>
          <w:rFonts w:ascii="Arial" w:hAnsi="Arial" w:cs="Arial"/>
        </w:rPr>
        <w:t xml:space="preserve">))  -- doubles </w:t>
      </w:r>
    </w:p>
    <w:p w14:paraId="0C0CE0A4" w14:textId="77777777" w:rsidR="00B67442" w:rsidRPr="00E0504C" w:rsidRDefault="00B67442" w:rsidP="0087577C">
      <w:pPr>
        <w:rPr>
          <w:rFonts w:ascii="Arial" w:hAnsi="Arial" w:cs="Arial"/>
        </w:rPr>
      </w:pPr>
      <w:r w:rsidRPr="00E0504C">
        <w:rPr>
          <w:rFonts w:ascii="Arial" w:hAnsi="Arial" w:cs="Arial"/>
        </w:rPr>
        <w:t>LIKE %, _</w:t>
      </w:r>
    </w:p>
    <w:p w14:paraId="65129D76" w14:textId="77777777" w:rsidR="00BC6ACC" w:rsidRPr="000E7C05" w:rsidRDefault="00BC6ACC" w:rsidP="000E7C05">
      <w:pPr>
        <w:pStyle w:val="Heading3"/>
      </w:pPr>
      <w:r w:rsidRPr="000E7C05">
        <w:t>GROUP BY</w:t>
      </w:r>
    </w:p>
    <w:p w14:paraId="162FA650" w14:textId="77777777" w:rsidR="00BC6ACC" w:rsidRPr="00E0504C" w:rsidRDefault="00BC6ACC" w:rsidP="00BC6ACC">
      <w:pPr>
        <w:rPr>
          <w:rFonts w:ascii="Arial" w:hAnsi="Arial" w:cs="Arial"/>
        </w:rPr>
      </w:pPr>
      <w:r w:rsidRPr="00E0504C">
        <w:rPr>
          <w:rFonts w:ascii="Arial" w:hAnsi="Arial" w:cs="Arial"/>
        </w:rPr>
        <w:t xml:space="preserve">GROUP BY is used together with data aggregation functions: COUNT, MAX, MIN, AVG, SUM, STDDEV, </w:t>
      </w:r>
      <w:r w:rsidR="00E0504C" w:rsidRPr="00E0504C">
        <w:rPr>
          <w:rFonts w:ascii="Arial" w:hAnsi="Arial" w:cs="Arial"/>
        </w:rPr>
        <w:t>and VARIANCE</w:t>
      </w:r>
    </w:p>
    <w:p w14:paraId="3D0C1ADD" w14:textId="77777777" w:rsidR="00BC6ACC" w:rsidRPr="00E0504C" w:rsidRDefault="00BC6ACC" w:rsidP="00BC6ACC">
      <w:pPr>
        <w:rPr>
          <w:rFonts w:ascii="Arial" w:hAnsi="Arial" w:cs="Arial"/>
        </w:rPr>
      </w:pPr>
      <w:r w:rsidRPr="00E0504C">
        <w:rPr>
          <w:rFonts w:ascii="Arial" w:hAnsi="Arial" w:cs="Arial"/>
        </w:rPr>
        <w:t>When an aggregation formula is used, and column that is NOT inside an aggregation function must be mentioned in the GROUP BY.</w:t>
      </w:r>
    </w:p>
    <w:p w14:paraId="146F54EC" w14:textId="77777777" w:rsidR="00BC6ACC" w:rsidRPr="000E7C05" w:rsidRDefault="00BC6ACC" w:rsidP="000E7C05">
      <w:pPr>
        <w:pStyle w:val="Heading3"/>
      </w:pPr>
      <w:r w:rsidRPr="000E7C05">
        <w:t>HAVING</w:t>
      </w:r>
    </w:p>
    <w:p w14:paraId="0E19A3E6" w14:textId="77777777" w:rsidR="00BC6ACC" w:rsidRPr="00E0504C" w:rsidRDefault="00BC6ACC" w:rsidP="00BC6ACC">
      <w:pPr>
        <w:rPr>
          <w:rFonts w:ascii="Arial" w:hAnsi="Arial" w:cs="Arial"/>
        </w:rPr>
      </w:pPr>
      <w:r w:rsidRPr="00E0504C">
        <w:rPr>
          <w:rFonts w:ascii="Arial" w:hAnsi="Arial" w:cs="Arial"/>
        </w:rPr>
        <w:t xml:space="preserve">An aggregation function cannot appear in a WHERE clause.   The following example will not work:  WHERE </w:t>
      </w:r>
      <w:proofErr w:type="gramStart"/>
      <w:r w:rsidRPr="00E0504C">
        <w:rPr>
          <w:rFonts w:ascii="Arial" w:hAnsi="Arial" w:cs="Arial"/>
        </w:rPr>
        <w:t>count(</w:t>
      </w:r>
      <w:proofErr w:type="gramEnd"/>
      <w:r w:rsidRPr="00E0504C">
        <w:rPr>
          <w:rFonts w:ascii="Arial" w:hAnsi="Arial" w:cs="Arial"/>
        </w:rPr>
        <w:t>*) &gt; 1</w:t>
      </w:r>
    </w:p>
    <w:p w14:paraId="08B170F2" w14:textId="77777777" w:rsidR="00BC6ACC" w:rsidRPr="00E0504C" w:rsidRDefault="00BC6ACC" w:rsidP="00BC6ACC">
      <w:pPr>
        <w:rPr>
          <w:rFonts w:ascii="Arial" w:hAnsi="Arial" w:cs="Arial"/>
        </w:rPr>
      </w:pPr>
      <w:r w:rsidRPr="00E0504C">
        <w:rPr>
          <w:rFonts w:ascii="Arial" w:hAnsi="Arial" w:cs="Arial"/>
        </w:rPr>
        <w:t xml:space="preserve">An aggregation function can appear only in a HAVING clause.  The following will work:  HAVING </w:t>
      </w:r>
      <w:proofErr w:type="gramStart"/>
      <w:r w:rsidRPr="00E0504C">
        <w:rPr>
          <w:rFonts w:ascii="Arial" w:hAnsi="Arial" w:cs="Arial"/>
        </w:rPr>
        <w:t>count(</w:t>
      </w:r>
      <w:proofErr w:type="gramEnd"/>
      <w:r w:rsidRPr="00E0504C">
        <w:rPr>
          <w:rFonts w:ascii="Arial" w:hAnsi="Arial" w:cs="Arial"/>
        </w:rPr>
        <w:t>*) &gt; 1</w:t>
      </w:r>
    </w:p>
    <w:p w14:paraId="1A46A4D8" w14:textId="77777777" w:rsidR="00BC6ACC" w:rsidRPr="00E0504C" w:rsidRDefault="00BC6ACC" w:rsidP="00BC6ACC">
      <w:pPr>
        <w:rPr>
          <w:rFonts w:ascii="Arial" w:hAnsi="Arial" w:cs="Arial"/>
        </w:rPr>
      </w:pPr>
      <w:r w:rsidRPr="00E0504C">
        <w:rPr>
          <w:rFonts w:ascii="Arial" w:hAnsi="Arial" w:cs="Arial"/>
        </w:rPr>
        <w:t xml:space="preserve">When a query is processed:  </w:t>
      </w:r>
    </w:p>
    <w:p w14:paraId="232EBD66" w14:textId="77777777" w:rsidR="00BC6ACC" w:rsidRPr="00E0504C" w:rsidRDefault="00BC6ACC" w:rsidP="00BC6ACC">
      <w:pPr>
        <w:pStyle w:val="ListParagraph"/>
        <w:numPr>
          <w:ilvl w:val="0"/>
          <w:numId w:val="3"/>
        </w:numPr>
        <w:rPr>
          <w:rFonts w:ascii="Arial" w:hAnsi="Arial" w:cs="Arial"/>
        </w:rPr>
      </w:pPr>
      <w:r w:rsidRPr="00E0504C">
        <w:rPr>
          <w:rFonts w:ascii="Arial" w:hAnsi="Arial" w:cs="Arial"/>
        </w:rPr>
        <w:t xml:space="preserve">the WHERE is used to filter the raw (ungrouped) records </w:t>
      </w:r>
    </w:p>
    <w:p w14:paraId="5324BE1B" w14:textId="77777777" w:rsidR="00BC6ACC" w:rsidRPr="00E0504C" w:rsidRDefault="00BC6ACC" w:rsidP="00BC6ACC">
      <w:pPr>
        <w:pStyle w:val="ListParagraph"/>
        <w:numPr>
          <w:ilvl w:val="0"/>
          <w:numId w:val="3"/>
        </w:numPr>
        <w:rPr>
          <w:rFonts w:ascii="Arial" w:hAnsi="Arial" w:cs="Arial"/>
        </w:rPr>
      </w:pPr>
      <w:r w:rsidRPr="00E0504C">
        <w:rPr>
          <w:rFonts w:ascii="Arial" w:hAnsi="Arial" w:cs="Arial"/>
        </w:rPr>
        <w:t xml:space="preserve">the GROUP BY is applied to summarize and aggregate the raw rows into groups </w:t>
      </w:r>
    </w:p>
    <w:p w14:paraId="439DF9A9" w14:textId="77777777" w:rsidR="00BC6ACC" w:rsidRPr="00E0504C" w:rsidRDefault="00BC6ACC" w:rsidP="00BC6ACC">
      <w:pPr>
        <w:pStyle w:val="ListParagraph"/>
        <w:numPr>
          <w:ilvl w:val="0"/>
          <w:numId w:val="3"/>
        </w:numPr>
        <w:rPr>
          <w:rFonts w:ascii="Arial" w:hAnsi="Arial" w:cs="Arial"/>
        </w:rPr>
      </w:pPr>
      <w:r w:rsidRPr="00E0504C">
        <w:rPr>
          <w:rFonts w:ascii="Arial" w:hAnsi="Arial" w:cs="Arial"/>
        </w:rPr>
        <w:t>the HAVING clause is applied to keep only the groups which match the criteria</w:t>
      </w:r>
    </w:p>
    <w:p w14:paraId="1E7F98CC" w14:textId="77777777" w:rsidR="00BC6ACC" w:rsidRPr="00E0504C" w:rsidRDefault="00BC6ACC" w:rsidP="00BC6ACC">
      <w:pPr>
        <w:pStyle w:val="ListParagraph"/>
        <w:numPr>
          <w:ilvl w:val="0"/>
          <w:numId w:val="3"/>
        </w:numPr>
        <w:rPr>
          <w:rFonts w:ascii="Arial" w:hAnsi="Arial" w:cs="Arial"/>
        </w:rPr>
      </w:pPr>
      <w:r w:rsidRPr="00E0504C">
        <w:rPr>
          <w:rFonts w:ascii="Arial" w:hAnsi="Arial" w:cs="Arial"/>
        </w:rPr>
        <w:t>lastly any ORDER BY is applied to sort the final output</w:t>
      </w:r>
    </w:p>
    <w:p w14:paraId="201579C4" w14:textId="77777777" w:rsidR="00B67442" w:rsidRPr="000E7C05" w:rsidRDefault="00B67442" w:rsidP="000E7C05">
      <w:pPr>
        <w:pStyle w:val="Heading3"/>
      </w:pPr>
      <w:r w:rsidRPr="000E7C05">
        <w:t>ORDER BY</w:t>
      </w:r>
    </w:p>
    <w:p w14:paraId="72ED1BC2" w14:textId="77777777" w:rsidR="00BC6ACC" w:rsidRPr="00E0504C" w:rsidRDefault="00BC6ACC" w:rsidP="00BC6ACC">
      <w:pPr>
        <w:rPr>
          <w:rFonts w:ascii="Arial" w:hAnsi="Arial" w:cs="Arial"/>
        </w:rPr>
      </w:pPr>
      <w:r w:rsidRPr="00E0504C">
        <w:rPr>
          <w:rFonts w:ascii="Arial" w:hAnsi="Arial" w:cs="Arial"/>
        </w:rPr>
        <w:t xml:space="preserve">ORDER BY is used to sort the final output.  </w:t>
      </w:r>
    </w:p>
    <w:p w14:paraId="0D4ECD3A" w14:textId="77777777" w:rsidR="00BC6ACC" w:rsidRPr="00E0504C" w:rsidRDefault="00BC6ACC" w:rsidP="00BC6ACC">
      <w:pPr>
        <w:rPr>
          <w:rFonts w:ascii="Arial" w:hAnsi="Arial" w:cs="Arial"/>
        </w:rPr>
      </w:pPr>
      <w:r w:rsidRPr="00E0504C">
        <w:rPr>
          <w:rFonts w:ascii="Arial" w:hAnsi="Arial" w:cs="Arial"/>
        </w:rPr>
        <w:t>When it is used, the ORDER BY is always the last clause in the query.</w:t>
      </w:r>
    </w:p>
    <w:p w14:paraId="2323E557" w14:textId="77777777" w:rsidR="001339D9" w:rsidRPr="000E7C05" w:rsidRDefault="001339D9" w:rsidP="000E7C05">
      <w:pPr>
        <w:pStyle w:val="Heading3"/>
      </w:pPr>
      <w:r w:rsidRPr="000E7C05">
        <w:t>SET Operations</w:t>
      </w:r>
    </w:p>
    <w:p w14:paraId="33220815" w14:textId="12E60BA3" w:rsidR="001339D9" w:rsidRPr="000E7C05" w:rsidRDefault="000E7C05" w:rsidP="000E7C05">
      <w:pPr>
        <w:pStyle w:val="Heading4"/>
      </w:pPr>
      <w:r w:rsidRPr="000E7C05">
        <w:t>UNION</w:t>
      </w:r>
    </w:p>
    <w:p w14:paraId="3B9CE06D" w14:textId="39F024DD" w:rsidR="001339D9" w:rsidRPr="00E0504C" w:rsidRDefault="001339D9" w:rsidP="001339D9">
      <w:pPr>
        <w:rPr>
          <w:rFonts w:ascii="Arial" w:hAnsi="Arial" w:cs="Arial"/>
        </w:rPr>
      </w:pPr>
      <w:r w:rsidRPr="00E0504C">
        <w:rPr>
          <w:rFonts w:ascii="Arial" w:hAnsi="Arial" w:cs="Arial"/>
        </w:rPr>
        <w:t>UNION can be used to take rows from two queries and put them together in a single list of DISTINCT rows.</w:t>
      </w:r>
      <w:r w:rsidR="000E7C05">
        <w:rPr>
          <w:rFonts w:ascii="Arial" w:hAnsi="Arial" w:cs="Arial"/>
        </w:rPr>
        <w:t xml:space="preserve"> Duplicate rows are removed.</w:t>
      </w:r>
    </w:p>
    <w:p w14:paraId="0C5A846D" w14:textId="77777777" w:rsidR="001339D9" w:rsidRPr="00E0504C" w:rsidRDefault="001339D9" w:rsidP="001339D9">
      <w:pPr>
        <w:rPr>
          <w:rFonts w:ascii="Arial" w:hAnsi="Arial" w:cs="Arial"/>
        </w:rPr>
      </w:pPr>
      <w:r w:rsidRPr="00E0504C">
        <w:rPr>
          <w:rFonts w:ascii="Arial" w:hAnsi="Arial" w:cs="Arial"/>
        </w:rPr>
        <w:t xml:space="preserve">The output from the two queries must have the same number of columns and the same </w:t>
      </w:r>
      <w:proofErr w:type="spellStart"/>
      <w:r w:rsidRPr="00E0504C">
        <w:rPr>
          <w:rFonts w:ascii="Arial" w:hAnsi="Arial" w:cs="Arial"/>
        </w:rPr>
        <w:t>datatypes</w:t>
      </w:r>
      <w:proofErr w:type="spellEnd"/>
      <w:r w:rsidRPr="00E0504C">
        <w:rPr>
          <w:rFonts w:ascii="Arial" w:hAnsi="Arial" w:cs="Arial"/>
        </w:rPr>
        <w:t>, respectively.</w:t>
      </w:r>
    </w:p>
    <w:p w14:paraId="07970060" w14:textId="77777777" w:rsidR="001339D9" w:rsidRPr="000E7C05" w:rsidRDefault="001339D9" w:rsidP="000E7C05">
      <w:pPr>
        <w:pStyle w:val="Heading4"/>
      </w:pPr>
      <w:r w:rsidRPr="000E7C05">
        <w:lastRenderedPageBreak/>
        <w:t>UNION ALL</w:t>
      </w:r>
    </w:p>
    <w:p w14:paraId="46F60DE2" w14:textId="5EFD63F2" w:rsidR="001339D9" w:rsidRPr="00E0504C" w:rsidRDefault="001339D9" w:rsidP="001339D9">
      <w:pPr>
        <w:rPr>
          <w:rFonts w:ascii="Arial" w:hAnsi="Arial" w:cs="Arial"/>
        </w:rPr>
      </w:pPr>
      <w:r w:rsidRPr="00E0504C">
        <w:rPr>
          <w:rFonts w:ascii="Arial" w:hAnsi="Arial" w:cs="Arial"/>
        </w:rPr>
        <w:t xml:space="preserve">UNION ALL can be used to take rows from two queries and put them together in a single list of </w:t>
      </w:r>
      <w:r w:rsidR="000E7C05">
        <w:rPr>
          <w:rFonts w:ascii="Arial" w:hAnsi="Arial" w:cs="Arial"/>
        </w:rPr>
        <w:t xml:space="preserve">ALL </w:t>
      </w:r>
      <w:r w:rsidRPr="00E0504C">
        <w:rPr>
          <w:rFonts w:ascii="Arial" w:hAnsi="Arial" w:cs="Arial"/>
        </w:rPr>
        <w:t>rows.</w:t>
      </w:r>
    </w:p>
    <w:p w14:paraId="687F7AFB" w14:textId="77777777" w:rsidR="001339D9" w:rsidRPr="000E7C05" w:rsidRDefault="001339D9" w:rsidP="000E7C05">
      <w:pPr>
        <w:pStyle w:val="Heading4"/>
      </w:pPr>
      <w:r w:rsidRPr="000E7C05">
        <w:t>INTERSECT</w:t>
      </w:r>
    </w:p>
    <w:p w14:paraId="7D9DCDE4" w14:textId="77777777" w:rsidR="001339D9" w:rsidRPr="00E0504C" w:rsidRDefault="001339D9" w:rsidP="001339D9">
      <w:pPr>
        <w:rPr>
          <w:rFonts w:ascii="Arial" w:hAnsi="Arial" w:cs="Arial"/>
        </w:rPr>
      </w:pPr>
      <w:r w:rsidRPr="00E0504C">
        <w:rPr>
          <w:rFonts w:ascii="Arial" w:hAnsi="Arial" w:cs="Arial"/>
        </w:rPr>
        <w:t>INTERSECT can be used to take rows from two queries and returns only those rows which are common to both</w:t>
      </w:r>
    </w:p>
    <w:p w14:paraId="29F09472" w14:textId="77777777" w:rsidR="001339D9" w:rsidRPr="000E7C05" w:rsidRDefault="001339D9" w:rsidP="000E7C05">
      <w:pPr>
        <w:pStyle w:val="Heading4"/>
      </w:pPr>
      <w:r w:rsidRPr="000E7C05">
        <w:t>MINUS</w:t>
      </w:r>
    </w:p>
    <w:p w14:paraId="0D7BB38E" w14:textId="77777777" w:rsidR="001339D9" w:rsidRPr="00E0504C" w:rsidRDefault="001339D9" w:rsidP="001339D9">
      <w:pPr>
        <w:rPr>
          <w:rFonts w:ascii="Arial" w:hAnsi="Arial" w:cs="Arial"/>
        </w:rPr>
      </w:pPr>
      <w:r w:rsidRPr="00E0504C">
        <w:rPr>
          <w:rFonts w:ascii="Arial" w:hAnsi="Arial" w:cs="Arial"/>
        </w:rPr>
        <w:t xml:space="preserve">MINUS returns all rows from the first </w:t>
      </w:r>
      <w:proofErr w:type="gramStart"/>
      <w:r w:rsidRPr="00E0504C">
        <w:rPr>
          <w:rFonts w:ascii="Arial" w:hAnsi="Arial" w:cs="Arial"/>
        </w:rPr>
        <w:t>query that are</w:t>
      </w:r>
      <w:proofErr w:type="gramEnd"/>
      <w:r w:rsidRPr="00E0504C">
        <w:rPr>
          <w:rFonts w:ascii="Arial" w:hAnsi="Arial" w:cs="Arial"/>
        </w:rPr>
        <w:t xml:space="preserve"> not repeated in the second query.</w:t>
      </w:r>
    </w:p>
    <w:p w14:paraId="5DA415C4" w14:textId="77777777" w:rsidR="007D76C7" w:rsidRPr="000E7C05" w:rsidRDefault="007D76C7" w:rsidP="000E7C05">
      <w:pPr>
        <w:pStyle w:val="Heading2"/>
      </w:pPr>
      <w:r w:rsidRPr="000E7C05">
        <w:t>INSERT</w:t>
      </w:r>
    </w:p>
    <w:p w14:paraId="7AE3EF78" w14:textId="77777777" w:rsidR="007D76C7" w:rsidRPr="00E0504C" w:rsidRDefault="007D76C7" w:rsidP="00BE755B">
      <w:pPr>
        <w:pStyle w:val="Code"/>
      </w:pPr>
      <w:r w:rsidRPr="00E0504C">
        <w:t xml:space="preserve">INSERT INTO </w:t>
      </w:r>
      <w:proofErr w:type="spellStart"/>
      <w:r w:rsidR="00574EA4">
        <w:t>table_</w:t>
      </w:r>
      <w:r w:rsidR="00E0504C" w:rsidRPr="00E0504C">
        <w:t>name</w:t>
      </w:r>
      <w:proofErr w:type="spellEnd"/>
      <w:r w:rsidRPr="00E0504C">
        <w:t xml:space="preserve"> [ ( column1,...) ] VALUES (va1,...)</w:t>
      </w:r>
      <w:r w:rsidR="00B51594" w:rsidRPr="00E0504C">
        <w:t>;</w:t>
      </w:r>
    </w:p>
    <w:p w14:paraId="22942B3E" w14:textId="77777777" w:rsidR="00B51594" w:rsidRPr="00E0504C" w:rsidRDefault="00B51594" w:rsidP="007D76C7">
      <w:pPr>
        <w:rPr>
          <w:rFonts w:ascii="Arial" w:hAnsi="Arial" w:cs="Arial"/>
        </w:rPr>
      </w:pPr>
      <w:proofErr w:type="gramStart"/>
      <w:r w:rsidRPr="00E0504C">
        <w:rPr>
          <w:rFonts w:ascii="Arial" w:hAnsi="Arial" w:cs="Arial"/>
        </w:rPr>
        <w:t>or</w:t>
      </w:r>
      <w:proofErr w:type="gramEnd"/>
    </w:p>
    <w:p w14:paraId="294BAFCF" w14:textId="77777777" w:rsidR="00B51594" w:rsidRPr="00E0504C" w:rsidRDefault="00B51594" w:rsidP="00BE755B">
      <w:pPr>
        <w:pStyle w:val="Code"/>
      </w:pPr>
      <w:r w:rsidRPr="00E0504C">
        <w:t xml:space="preserve">INSERT INTO </w:t>
      </w:r>
      <w:proofErr w:type="spellStart"/>
      <w:r w:rsidR="00574EA4">
        <w:t>table_</w:t>
      </w:r>
      <w:r w:rsidR="00E0504C" w:rsidRPr="00E0504C">
        <w:t>name</w:t>
      </w:r>
      <w:proofErr w:type="spellEnd"/>
      <w:r w:rsidRPr="00E0504C">
        <w:t xml:space="preserve"> SELECT ...;</w:t>
      </w:r>
    </w:p>
    <w:p w14:paraId="57A45A36" w14:textId="77777777" w:rsidR="00B51594" w:rsidRPr="000E7C05" w:rsidRDefault="00B51594" w:rsidP="000E7C05">
      <w:pPr>
        <w:pStyle w:val="Heading2"/>
      </w:pPr>
      <w:r w:rsidRPr="000E7C05">
        <w:t>UPDATE</w:t>
      </w:r>
    </w:p>
    <w:p w14:paraId="5725A46E" w14:textId="77777777" w:rsidR="00B51594" w:rsidRPr="00E0504C" w:rsidRDefault="00B51594" w:rsidP="000E7C05">
      <w:pPr>
        <w:pStyle w:val="Code"/>
      </w:pPr>
      <w:r w:rsidRPr="00E0504C">
        <w:t xml:space="preserve">UPDATE </w:t>
      </w:r>
      <w:r w:rsidR="00E0504C" w:rsidRPr="00E0504C">
        <w:t>table</w:t>
      </w:r>
      <w:r w:rsidR="00574EA4">
        <w:t>_</w:t>
      </w:r>
      <w:r w:rsidR="00E0504C" w:rsidRPr="00E0504C">
        <w:t>name</w:t>
      </w:r>
    </w:p>
    <w:p w14:paraId="5A21EF7E" w14:textId="77777777" w:rsidR="00B51594" w:rsidRPr="00E0504C" w:rsidRDefault="00B51594" w:rsidP="000E7C05">
      <w:pPr>
        <w:pStyle w:val="Code"/>
      </w:pPr>
      <w:r w:rsidRPr="00E0504C">
        <w:t xml:space="preserve">   SET col1 = ... ,</w:t>
      </w:r>
    </w:p>
    <w:p w14:paraId="62EDA550" w14:textId="792BDDE3" w:rsidR="00B51594" w:rsidRPr="00E0504C" w:rsidRDefault="00B51594" w:rsidP="000E7C05">
      <w:pPr>
        <w:pStyle w:val="Code"/>
      </w:pPr>
      <w:r w:rsidRPr="00E0504C">
        <w:t xml:space="preserve">       </w:t>
      </w:r>
      <w:r w:rsidR="00E0504C" w:rsidRPr="00E0504C">
        <w:t>Col</w:t>
      </w:r>
      <w:r w:rsidRPr="00E0504C">
        <w:t xml:space="preserve"> 2 = </w:t>
      </w:r>
    </w:p>
    <w:p w14:paraId="51EBE785" w14:textId="77777777" w:rsidR="00B51594" w:rsidRPr="00E0504C" w:rsidRDefault="00B51594" w:rsidP="000E7C05">
      <w:pPr>
        <w:pStyle w:val="Code"/>
      </w:pPr>
      <w:r w:rsidRPr="00E0504C">
        <w:t>WHERE ...</w:t>
      </w:r>
    </w:p>
    <w:p w14:paraId="621DC403" w14:textId="77777777" w:rsidR="00B51594" w:rsidRPr="000E7C05" w:rsidRDefault="00B51594" w:rsidP="000E7C05">
      <w:pPr>
        <w:pStyle w:val="Heading2"/>
      </w:pPr>
      <w:r w:rsidRPr="000E7C05">
        <w:t>DELETE</w:t>
      </w:r>
    </w:p>
    <w:p w14:paraId="2AF59A1B" w14:textId="77777777" w:rsidR="00B51594" w:rsidRPr="00E0504C" w:rsidRDefault="00B51594" w:rsidP="00BE755B">
      <w:pPr>
        <w:pStyle w:val="Code"/>
      </w:pPr>
      <w:r w:rsidRPr="00E0504C">
        <w:t xml:space="preserve">DELETE FROM </w:t>
      </w:r>
      <w:proofErr w:type="spellStart"/>
      <w:r w:rsidR="00574EA4">
        <w:t>table_</w:t>
      </w:r>
      <w:r w:rsidR="00E0504C" w:rsidRPr="00E0504C">
        <w:t>name</w:t>
      </w:r>
      <w:proofErr w:type="spellEnd"/>
    </w:p>
    <w:p w14:paraId="2B25D0AE" w14:textId="77777777" w:rsidR="00B51594" w:rsidRPr="00E0504C" w:rsidRDefault="00B51594" w:rsidP="00BE755B">
      <w:pPr>
        <w:pStyle w:val="Code"/>
      </w:pPr>
      <w:r w:rsidRPr="00E0504C">
        <w:t>WHERE ...</w:t>
      </w:r>
    </w:p>
    <w:p w14:paraId="64C37900" w14:textId="77777777" w:rsidR="00B51594" w:rsidRPr="000E7C05" w:rsidRDefault="00B51594" w:rsidP="000E7C05">
      <w:pPr>
        <w:pStyle w:val="Heading2"/>
      </w:pPr>
      <w:r w:rsidRPr="000E7C05">
        <w:t>B</w:t>
      </w:r>
      <w:r w:rsidR="00902179" w:rsidRPr="000E7C05">
        <w:t>uilt-in Functions</w:t>
      </w:r>
    </w:p>
    <w:p w14:paraId="3A05F461" w14:textId="77777777" w:rsidR="00B51594" w:rsidRPr="000E7C05" w:rsidRDefault="00B51594" w:rsidP="000E7C05">
      <w:pPr>
        <w:pStyle w:val="Heading3"/>
      </w:pPr>
      <w:r w:rsidRPr="000E7C05">
        <w:t>Date Functions</w:t>
      </w:r>
    </w:p>
    <w:p w14:paraId="117CFEFD" w14:textId="77777777" w:rsidR="00B51594" w:rsidRPr="00E0504C" w:rsidRDefault="00B51594" w:rsidP="001339D9">
      <w:pPr>
        <w:rPr>
          <w:rFonts w:ascii="Arial" w:hAnsi="Arial" w:cs="Arial"/>
        </w:rPr>
      </w:pPr>
      <w:r w:rsidRPr="00E0504C">
        <w:rPr>
          <w:rFonts w:ascii="Arial" w:hAnsi="Arial" w:cs="Arial"/>
        </w:rPr>
        <w:t>Dates are stored internally with some numeric representation (probably floating point) but you will never see it.  Whenever you select dates from a database you should explicitly convert using TO_CHAR.  And whenever you put dates INTO a database you should explicitly convert using TO_DATE.</w:t>
      </w:r>
    </w:p>
    <w:p w14:paraId="034EE9E9" w14:textId="77777777" w:rsidR="00B51594" w:rsidRPr="00E0504C" w:rsidRDefault="00B51594" w:rsidP="00BE755B">
      <w:pPr>
        <w:pStyle w:val="Code"/>
      </w:pPr>
      <w:r w:rsidRPr="00E0504C">
        <w:t>TO_CHAR</w:t>
      </w:r>
    </w:p>
    <w:p w14:paraId="05703364" w14:textId="77777777" w:rsidR="00B51594" w:rsidRPr="00E0504C" w:rsidRDefault="00B51594" w:rsidP="00BE755B">
      <w:pPr>
        <w:pStyle w:val="Code"/>
      </w:pPr>
      <w:r w:rsidRPr="00E0504C">
        <w:t>TO_DATE</w:t>
      </w:r>
    </w:p>
    <w:p w14:paraId="3C702918" w14:textId="77777777" w:rsidR="00B51594" w:rsidRPr="00E0504C" w:rsidRDefault="00B51594" w:rsidP="00BE755B">
      <w:pPr>
        <w:pStyle w:val="Code"/>
      </w:pPr>
      <w:r w:rsidRPr="00E0504C">
        <w:t>LAST_DAY</w:t>
      </w:r>
    </w:p>
    <w:p w14:paraId="35E55D2B" w14:textId="77777777" w:rsidR="00B51594" w:rsidRPr="00E0504C" w:rsidRDefault="00B51594" w:rsidP="00BE755B">
      <w:pPr>
        <w:pStyle w:val="Code"/>
      </w:pPr>
      <w:r w:rsidRPr="00E0504C">
        <w:t>ADD_MONTHS</w:t>
      </w:r>
    </w:p>
    <w:p w14:paraId="3B3414E9" w14:textId="77777777" w:rsidR="00B51594" w:rsidRPr="00E0504C" w:rsidRDefault="00B51594" w:rsidP="00BE755B">
      <w:pPr>
        <w:pStyle w:val="Code"/>
      </w:pPr>
      <w:r w:rsidRPr="00E0504C">
        <w:t>MONTHS_BETWEEN</w:t>
      </w:r>
    </w:p>
    <w:p w14:paraId="581303C3" w14:textId="77777777" w:rsidR="00B51594" w:rsidRPr="00E0504C" w:rsidRDefault="00B51594" w:rsidP="00BE755B">
      <w:pPr>
        <w:pStyle w:val="Code"/>
      </w:pPr>
      <w:r w:rsidRPr="00E0504C">
        <w:t>SYSDATE</w:t>
      </w:r>
    </w:p>
    <w:p w14:paraId="6C8436DD" w14:textId="77777777" w:rsidR="00B51594" w:rsidRPr="000E7C05" w:rsidRDefault="00B51594" w:rsidP="000E7C05">
      <w:pPr>
        <w:pStyle w:val="Heading3"/>
      </w:pPr>
      <w:r w:rsidRPr="000E7C05">
        <w:t>String Functions</w:t>
      </w:r>
    </w:p>
    <w:p w14:paraId="2739B320" w14:textId="77777777" w:rsidR="00B51594" w:rsidRPr="00E0504C" w:rsidRDefault="00B51594" w:rsidP="00BE755B">
      <w:pPr>
        <w:pStyle w:val="Code"/>
        <w:rPr>
          <w:lang w:val="fr-BE"/>
        </w:rPr>
      </w:pPr>
      <w:r w:rsidRPr="00E0504C">
        <w:rPr>
          <w:lang w:val="fr-BE"/>
        </w:rPr>
        <w:t>SUBSTR()</w:t>
      </w:r>
    </w:p>
    <w:p w14:paraId="6B998965" w14:textId="77777777" w:rsidR="00B51594" w:rsidRPr="00E0504C" w:rsidRDefault="00B51594" w:rsidP="00BE755B">
      <w:pPr>
        <w:pStyle w:val="Code"/>
        <w:rPr>
          <w:lang w:val="fr-BE"/>
        </w:rPr>
      </w:pPr>
      <w:r w:rsidRPr="00E0504C">
        <w:rPr>
          <w:lang w:val="fr-BE"/>
        </w:rPr>
        <w:t>INSTR()</w:t>
      </w:r>
    </w:p>
    <w:p w14:paraId="7C38DF6C" w14:textId="77777777" w:rsidR="00B51594" w:rsidRPr="00E0504C" w:rsidRDefault="00B51594" w:rsidP="00BE755B">
      <w:pPr>
        <w:pStyle w:val="Code"/>
        <w:rPr>
          <w:lang w:val="fr-BE"/>
        </w:rPr>
      </w:pPr>
      <w:r w:rsidRPr="00E0504C">
        <w:rPr>
          <w:lang w:val="fr-BE"/>
        </w:rPr>
        <w:lastRenderedPageBreak/>
        <w:t>LTRIM(), RTRIM(), TRIM()</w:t>
      </w:r>
    </w:p>
    <w:p w14:paraId="2CE03CA1" w14:textId="77777777" w:rsidR="00B51594" w:rsidRPr="00E0504C" w:rsidRDefault="00B51594" w:rsidP="00BE755B">
      <w:pPr>
        <w:pStyle w:val="Code"/>
      </w:pPr>
      <w:r w:rsidRPr="00E0504C">
        <w:t>LPAD(), RPAD()</w:t>
      </w:r>
    </w:p>
    <w:p w14:paraId="3182B2D9" w14:textId="77777777" w:rsidR="00B51594" w:rsidRPr="00E0504C" w:rsidRDefault="00B51594" w:rsidP="00BE755B">
      <w:pPr>
        <w:pStyle w:val="Code"/>
      </w:pPr>
      <w:r w:rsidRPr="00E0504C">
        <w:t>UPPER, LOWER, INITCAP</w:t>
      </w:r>
    </w:p>
    <w:p w14:paraId="7E13F7CF" w14:textId="77777777" w:rsidR="00B51594" w:rsidRPr="00E0504C" w:rsidRDefault="00B51594" w:rsidP="00BE755B">
      <w:pPr>
        <w:pStyle w:val="Code"/>
      </w:pPr>
      <w:r w:rsidRPr="00E0504C">
        <w:t>CONCAT</w:t>
      </w:r>
    </w:p>
    <w:p w14:paraId="5F16BD41" w14:textId="77777777" w:rsidR="00B51594" w:rsidRPr="00E0504C" w:rsidRDefault="00B51594" w:rsidP="00BE755B">
      <w:pPr>
        <w:pStyle w:val="Code"/>
      </w:pPr>
      <w:r w:rsidRPr="00E0504C">
        <w:t>LENGTH</w:t>
      </w:r>
    </w:p>
    <w:p w14:paraId="0667469A" w14:textId="77777777" w:rsidR="00B51594" w:rsidRPr="00E0504C" w:rsidRDefault="00B51594" w:rsidP="00BE755B">
      <w:pPr>
        <w:pStyle w:val="Code"/>
      </w:pPr>
      <w:r w:rsidRPr="00E0504C">
        <w:t>REPLACE</w:t>
      </w:r>
    </w:p>
    <w:p w14:paraId="430C2935" w14:textId="77777777" w:rsidR="00B51594" w:rsidRPr="00E0504C" w:rsidRDefault="00B51594" w:rsidP="00BE755B">
      <w:pPr>
        <w:pStyle w:val="Code"/>
      </w:pPr>
      <w:r w:rsidRPr="00E0504C">
        <w:t>TRANSLATE</w:t>
      </w:r>
    </w:p>
    <w:p w14:paraId="4495B6FD" w14:textId="77777777" w:rsidR="00B51594" w:rsidRPr="000E7C05" w:rsidRDefault="00B51594" w:rsidP="000E7C05">
      <w:pPr>
        <w:pStyle w:val="Heading3"/>
      </w:pPr>
      <w:r w:rsidRPr="000E7C05">
        <w:t>Numeric Functions</w:t>
      </w:r>
    </w:p>
    <w:p w14:paraId="3E99CE7E" w14:textId="77777777" w:rsidR="00B51594" w:rsidRPr="00E0504C" w:rsidRDefault="00B51594" w:rsidP="00BE755B">
      <w:pPr>
        <w:pStyle w:val="Code"/>
      </w:pPr>
      <w:r w:rsidRPr="00E0504C">
        <w:t>GREATEST, LEAST</w:t>
      </w:r>
    </w:p>
    <w:p w14:paraId="2D9395A9" w14:textId="77777777" w:rsidR="00B51594" w:rsidRPr="00E0504C" w:rsidRDefault="00B51594" w:rsidP="00BE755B">
      <w:pPr>
        <w:pStyle w:val="Code"/>
      </w:pPr>
      <w:r w:rsidRPr="00E0504C">
        <w:t xml:space="preserve">ceil, floor, round, </w:t>
      </w:r>
      <w:proofErr w:type="spellStart"/>
      <w:r w:rsidRPr="00E0504C">
        <w:t>trunc</w:t>
      </w:r>
      <w:proofErr w:type="spellEnd"/>
    </w:p>
    <w:p w14:paraId="11E13EBA" w14:textId="77777777" w:rsidR="00B51594" w:rsidRPr="00E0504C" w:rsidRDefault="00B51594" w:rsidP="00BE755B">
      <w:pPr>
        <w:pStyle w:val="Code"/>
      </w:pPr>
      <w:r w:rsidRPr="00E0504C">
        <w:t>abs, sign</w:t>
      </w:r>
    </w:p>
    <w:p w14:paraId="0930203E" w14:textId="77777777" w:rsidR="00B51594" w:rsidRPr="00E0504C" w:rsidRDefault="00B51594" w:rsidP="00BE755B">
      <w:pPr>
        <w:pStyle w:val="Code"/>
      </w:pPr>
      <w:r w:rsidRPr="00E0504C">
        <w:t>greatest, least</w:t>
      </w:r>
    </w:p>
    <w:p w14:paraId="1651A69E" w14:textId="77777777" w:rsidR="00B51594" w:rsidRPr="00E0504C" w:rsidRDefault="00B51594" w:rsidP="001339D9">
      <w:pPr>
        <w:rPr>
          <w:rFonts w:ascii="Arial" w:hAnsi="Arial" w:cs="Arial"/>
        </w:rPr>
      </w:pPr>
      <w:r w:rsidRPr="00BE755B">
        <w:rPr>
          <w:rStyle w:val="CodeChar"/>
        </w:rPr>
        <w:t>to_char</w:t>
      </w:r>
      <w:r w:rsidRPr="00E0504C">
        <w:rPr>
          <w:rFonts w:ascii="Arial" w:hAnsi="Arial" w:cs="Arial"/>
        </w:rPr>
        <w:t xml:space="preserve"> -used to convert dates or numbers to string</w:t>
      </w:r>
    </w:p>
    <w:p w14:paraId="5571C8CC" w14:textId="77777777" w:rsidR="00B51594" w:rsidRPr="00E0504C" w:rsidRDefault="00B51594" w:rsidP="001339D9">
      <w:pPr>
        <w:rPr>
          <w:rFonts w:ascii="Arial" w:hAnsi="Arial" w:cs="Arial"/>
        </w:rPr>
      </w:pPr>
      <w:r w:rsidRPr="00BE755B">
        <w:rPr>
          <w:rStyle w:val="CodeChar"/>
        </w:rPr>
        <w:t>to_number</w:t>
      </w:r>
      <w:r w:rsidRPr="00E0504C">
        <w:rPr>
          <w:rFonts w:ascii="Arial" w:hAnsi="Arial" w:cs="Arial"/>
        </w:rPr>
        <w:t xml:space="preserve"> - used to convert string to numeric</w:t>
      </w:r>
    </w:p>
    <w:p w14:paraId="09312C4E" w14:textId="77777777" w:rsidR="001339D9" w:rsidRPr="000E7C05" w:rsidRDefault="001339D9" w:rsidP="000E7C05">
      <w:pPr>
        <w:pStyle w:val="Heading3"/>
      </w:pPr>
      <w:r w:rsidRPr="000E7C05">
        <w:t>Decode</w:t>
      </w:r>
    </w:p>
    <w:p w14:paraId="3E7D58EB" w14:textId="77777777" w:rsidR="001339D9" w:rsidRPr="00E0504C" w:rsidRDefault="001339D9" w:rsidP="001339D9">
      <w:pPr>
        <w:rPr>
          <w:rFonts w:ascii="Arial" w:hAnsi="Arial" w:cs="Arial"/>
        </w:rPr>
      </w:pPr>
      <w:r w:rsidRPr="00E0504C">
        <w:rPr>
          <w:rFonts w:ascii="Arial" w:hAnsi="Arial" w:cs="Arial"/>
        </w:rPr>
        <w:t>Decode is unique to ORACLE.</w:t>
      </w:r>
    </w:p>
    <w:p w14:paraId="69C90C21" w14:textId="77777777" w:rsidR="001339D9" w:rsidRPr="00E0504C" w:rsidRDefault="001339D9" w:rsidP="00BE755B">
      <w:pPr>
        <w:pStyle w:val="Code"/>
      </w:pPr>
      <w:r w:rsidRPr="00E0504C">
        <w:t>DECODE(col, 1, 'Hi', 2,'There')</w:t>
      </w:r>
    </w:p>
    <w:p w14:paraId="60E3493E" w14:textId="77777777" w:rsidR="001339D9" w:rsidRPr="000E7C05" w:rsidRDefault="001339D9" w:rsidP="000E7C05">
      <w:pPr>
        <w:pStyle w:val="Heading3"/>
      </w:pPr>
      <w:r w:rsidRPr="000E7C05">
        <w:t>Case</w:t>
      </w:r>
    </w:p>
    <w:p w14:paraId="0A7DC803" w14:textId="77777777" w:rsidR="001339D9" w:rsidRPr="00E0504C" w:rsidRDefault="001339D9" w:rsidP="001339D9">
      <w:pPr>
        <w:rPr>
          <w:rFonts w:ascii="Arial" w:hAnsi="Arial" w:cs="Arial"/>
        </w:rPr>
      </w:pPr>
      <w:r w:rsidRPr="00E0504C">
        <w:rPr>
          <w:rFonts w:ascii="Arial" w:hAnsi="Arial" w:cs="Arial"/>
        </w:rPr>
        <w:t>There are two forms of a CASE statement</w:t>
      </w:r>
    </w:p>
    <w:p w14:paraId="166ED191" w14:textId="77777777" w:rsidR="001339D9" w:rsidRPr="000E7C05" w:rsidRDefault="001339D9" w:rsidP="000E7C05">
      <w:pPr>
        <w:pStyle w:val="Heading4"/>
      </w:pPr>
      <w:r w:rsidRPr="000E7C05">
        <w:t>Form 1:</w:t>
      </w:r>
    </w:p>
    <w:p w14:paraId="346A5D2D" w14:textId="77777777" w:rsidR="001339D9" w:rsidRPr="00E0504C" w:rsidRDefault="001339D9" w:rsidP="00BE755B">
      <w:pPr>
        <w:pStyle w:val="Code"/>
      </w:pPr>
      <w:r w:rsidRPr="00E0504C">
        <w:t>CASE col</w:t>
      </w:r>
    </w:p>
    <w:p w14:paraId="6F855558" w14:textId="77777777" w:rsidR="001339D9" w:rsidRPr="00E0504C" w:rsidRDefault="001339D9" w:rsidP="00BE755B">
      <w:pPr>
        <w:pStyle w:val="Code"/>
      </w:pPr>
      <w:r w:rsidRPr="00E0504C">
        <w:t>WHEN 1 THEN 'Hi'</w:t>
      </w:r>
    </w:p>
    <w:p w14:paraId="6928148A" w14:textId="77777777" w:rsidR="001339D9" w:rsidRPr="00E0504C" w:rsidRDefault="001339D9" w:rsidP="00BE755B">
      <w:pPr>
        <w:pStyle w:val="Code"/>
      </w:pPr>
      <w:r w:rsidRPr="00E0504C">
        <w:t>WHEN 2 THEN 'There'</w:t>
      </w:r>
    </w:p>
    <w:p w14:paraId="41A8F0D6" w14:textId="77777777" w:rsidR="001339D9" w:rsidRPr="00E0504C" w:rsidRDefault="001339D9" w:rsidP="00BE755B">
      <w:pPr>
        <w:pStyle w:val="Code"/>
      </w:pPr>
      <w:r w:rsidRPr="00E0504C">
        <w:t>END</w:t>
      </w:r>
    </w:p>
    <w:p w14:paraId="092C2181" w14:textId="77777777" w:rsidR="001339D9" w:rsidRPr="000E7C05" w:rsidRDefault="001339D9" w:rsidP="000E7C05">
      <w:pPr>
        <w:pStyle w:val="Heading4"/>
      </w:pPr>
      <w:r w:rsidRPr="000E7C05">
        <w:t>Form 2:</w:t>
      </w:r>
    </w:p>
    <w:p w14:paraId="7D0E0A95" w14:textId="77777777" w:rsidR="001339D9" w:rsidRPr="00E0504C" w:rsidRDefault="001339D9" w:rsidP="00BE755B">
      <w:pPr>
        <w:pStyle w:val="Code"/>
      </w:pPr>
      <w:r w:rsidRPr="00E0504C">
        <w:t>CASE</w:t>
      </w:r>
    </w:p>
    <w:p w14:paraId="1EB8E33A" w14:textId="77777777" w:rsidR="001339D9" w:rsidRPr="00E0504C" w:rsidRDefault="001339D9" w:rsidP="00BE755B">
      <w:pPr>
        <w:pStyle w:val="Code"/>
      </w:pPr>
      <w:r w:rsidRPr="00E0504C">
        <w:t>WHEN col=1 THEN 'Hi'</w:t>
      </w:r>
    </w:p>
    <w:p w14:paraId="35F1ED88" w14:textId="77777777" w:rsidR="001339D9" w:rsidRPr="00E0504C" w:rsidRDefault="001339D9" w:rsidP="00BE755B">
      <w:pPr>
        <w:pStyle w:val="Code"/>
      </w:pPr>
      <w:r w:rsidRPr="00E0504C">
        <w:t>WHEN col=2 THEN 'There'</w:t>
      </w:r>
    </w:p>
    <w:p w14:paraId="1D323C7F" w14:textId="77777777" w:rsidR="001339D9" w:rsidRPr="00E0504C" w:rsidRDefault="001339D9" w:rsidP="00BE755B">
      <w:pPr>
        <w:pStyle w:val="Code"/>
      </w:pPr>
      <w:r w:rsidRPr="00E0504C">
        <w:t>END</w:t>
      </w:r>
    </w:p>
    <w:p w14:paraId="2B478F8E" w14:textId="77777777" w:rsidR="00B51594" w:rsidRPr="000E7C05" w:rsidRDefault="004E5B04" w:rsidP="000E7C05">
      <w:pPr>
        <w:pStyle w:val="Heading1"/>
      </w:pPr>
      <w:r w:rsidRPr="000E7C05">
        <w:t>Explain Plan</w:t>
      </w:r>
    </w:p>
    <w:p w14:paraId="735B15FF" w14:textId="77777777" w:rsidR="000A1E5E" w:rsidRPr="000E7C05" w:rsidRDefault="000A1E5E" w:rsidP="000E7C05">
      <w:pPr>
        <w:pStyle w:val="Heading2"/>
      </w:pPr>
      <w:r w:rsidRPr="000E7C05">
        <w:t>Indexes</w:t>
      </w:r>
    </w:p>
    <w:p w14:paraId="0867C88F" w14:textId="77777777" w:rsidR="000A1E5E" w:rsidRPr="00E0504C" w:rsidRDefault="000A1E5E" w:rsidP="00B51594">
      <w:pPr>
        <w:rPr>
          <w:rFonts w:ascii="Arial" w:hAnsi="Arial" w:cs="Arial"/>
        </w:rPr>
      </w:pPr>
      <w:r w:rsidRPr="00E0504C">
        <w:rPr>
          <w:rFonts w:ascii="Arial" w:hAnsi="Arial" w:cs="Arial"/>
        </w:rPr>
        <w:t>B-tree indexes</w:t>
      </w:r>
    </w:p>
    <w:p w14:paraId="1085BF3D" w14:textId="77777777" w:rsidR="000A1E5E" w:rsidRPr="00E0504C" w:rsidRDefault="000A1E5E" w:rsidP="00B51594">
      <w:pPr>
        <w:rPr>
          <w:rFonts w:ascii="Arial" w:hAnsi="Arial" w:cs="Arial"/>
        </w:rPr>
      </w:pPr>
      <w:r w:rsidRPr="00E0504C">
        <w:rPr>
          <w:rFonts w:ascii="Arial" w:hAnsi="Arial" w:cs="Arial"/>
        </w:rPr>
        <w:t>Bitmap indexes (outside of the scope of the course)</w:t>
      </w:r>
    </w:p>
    <w:p w14:paraId="76063DDB" w14:textId="77777777" w:rsidR="000A1E5E" w:rsidRPr="00E0504C" w:rsidRDefault="000A1E5E" w:rsidP="00B51594">
      <w:pPr>
        <w:rPr>
          <w:rFonts w:ascii="Arial" w:hAnsi="Arial" w:cs="Arial"/>
        </w:rPr>
      </w:pPr>
      <w:r w:rsidRPr="00E0504C">
        <w:rPr>
          <w:rFonts w:ascii="Arial" w:hAnsi="Arial" w:cs="Arial"/>
        </w:rPr>
        <w:t>ANALYZE TABLE</w:t>
      </w:r>
    </w:p>
    <w:p w14:paraId="687FEB53" w14:textId="77777777" w:rsidR="00BB211E" w:rsidRPr="000E7C05" w:rsidRDefault="00BB211E" w:rsidP="000E7C05">
      <w:pPr>
        <w:pStyle w:val="Heading3"/>
      </w:pPr>
      <w:r w:rsidRPr="000E7C05">
        <w:lastRenderedPageBreak/>
        <w:t>Indexed search vs. table scan</w:t>
      </w:r>
    </w:p>
    <w:p w14:paraId="0E73B73B" w14:textId="77777777" w:rsidR="00BB211E" w:rsidRPr="00E0504C" w:rsidRDefault="00BB211E" w:rsidP="00B51594">
      <w:pPr>
        <w:rPr>
          <w:rFonts w:ascii="Arial" w:hAnsi="Arial" w:cs="Arial"/>
        </w:rPr>
      </w:pPr>
      <w:r w:rsidRPr="00E0504C">
        <w:rPr>
          <w:rFonts w:ascii="Arial" w:hAnsi="Arial" w:cs="Arial"/>
        </w:rPr>
        <w:t>Covering indexes</w:t>
      </w:r>
    </w:p>
    <w:p w14:paraId="08491161" w14:textId="77777777" w:rsidR="000A1E5E" w:rsidRPr="000E7C05" w:rsidRDefault="000A1E5E" w:rsidP="000E7C05">
      <w:pPr>
        <w:pStyle w:val="Heading2"/>
      </w:pPr>
      <w:r w:rsidRPr="000E7C05">
        <w:t>Join Algorithms</w:t>
      </w:r>
    </w:p>
    <w:p w14:paraId="762C5987" w14:textId="77777777" w:rsidR="000A1E5E" w:rsidRPr="000E7C05" w:rsidRDefault="00B51594" w:rsidP="000E7C05">
      <w:pPr>
        <w:pStyle w:val="Heading3"/>
      </w:pPr>
      <w:r w:rsidRPr="000E7C05">
        <w:t>Nested loop</w:t>
      </w:r>
    </w:p>
    <w:p w14:paraId="1E737F17" w14:textId="77777777" w:rsidR="000A1E5E" w:rsidRPr="000E7C05" w:rsidRDefault="000A1E5E" w:rsidP="000E7C05">
      <w:pPr>
        <w:pStyle w:val="Heading3"/>
      </w:pPr>
      <w:r w:rsidRPr="000E7C05">
        <w:t>H</w:t>
      </w:r>
      <w:r w:rsidR="00B51594" w:rsidRPr="000E7C05">
        <w:t>ash join</w:t>
      </w:r>
    </w:p>
    <w:p w14:paraId="4FDF5053" w14:textId="77777777" w:rsidR="000A1E5E" w:rsidRPr="000E7C05" w:rsidRDefault="000A1E5E" w:rsidP="000E7C05">
      <w:pPr>
        <w:pStyle w:val="Heading3"/>
      </w:pPr>
      <w:r w:rsidRPr="000E7C05">
        <w:t>M</w:t>
      </w:r>
      <w:r w:rsidR="00B51594" w:rsidRPr="000E7C05">
        <w:t>erge join</w:t>
      </w:r>
    </w:p>
    <w:p w14:paraId="4519581E" w14:textId="77777777" w:rsidR="00B51594" w:rsidRPr="000E7C05" w:rsidRDefault="00B51594" w:rsidP="000E7C05">
      <w:pPr>
        <w:pStyle w:val="Heading3"/>
      </w:pPr>
    </w:p>
    <w:p w14:paraId="78565A2D" w14:textId="77777777" w:rsidR="002E6FD5" w:rsidRPr="000E7C05" w:rsidRDefault="002E6FD5" w:rsidP="000E7C05">
      <w:pPr>
        <w:pStyle w:val="Heading1"/>
      </w:pPr>
      <w:r w:rsidRPr="000E7C05">
        <w:t>OLTP vs. OLAP</w:t>
      </w:r>
    </w:p>
    <w:p w14:paraId="23CE640A" w14:textId="77777777" w:rsidR="002E6FD5" w:rsidRPr="00E0504C" w:rsidRDefault="002E6FD5" w:rsidP="00136F77">
      <w:pPr>
        <w:rPr>
          <w:rFonts w:ascii="Arial" w:hAnsi="Arial" w:cs="Arial"/>
        </w:rPr>
      </w:pPr>
      <w:r w:rsidRPr="00E0504C">
        <w:rPr>
          <w:rFonts w:ascii="Arial" w:hAnsi="Arial" w:cs="Arial"/>
        </w:rPr>
        <w:t>OLTP means "On Line Transaction Processing".  OLTP databases support the day to day recording of data and tend to be highly normalized databases.</w:t>
      </w:r>
    </w:p>
    <w:p w14:paraId="3FE0987E" w14:textId="77777777" w:rsidR="002E6FD5" w:rsidRPr="00E0504C" w:rsidRDefault="002E6FD5" w:rsidP="00136F77">
      <w:pPr>
        <w:rPr>
          <w:rFonts w:ascii="Arial" w:hAnsi="Arial" w:cs="Arial"/>
        </w:rPr>
      </w:pPr>
      <w:r w:rsidRPr="00E0504C">
        <w:rPr>
          <w:rFonts w:ascii="Arial" w:hAnsi="Arial" w:cs="Arial"/>
        </w:rPr>
        <w:t>OLAP means "On Line Analytical Processing".  OLAP databases support data analysis and tend to be multi-dimensional CUBES or star-schema.</w:t>
      </w:r>
    </w:p>
    <w:p w14:paraId="2646F0D8" w14:textId="77777777" w:rsidR="002E6FD5" w:rsidRPr="00E0504C" w:rsidRDefault="002E6FD5" w:rsidP="00136F77">
      <w:pPr>
        <w:rPr>
          <w:rFonts w:ascii="Arial" w:hAnsi="Arial" w:cs="Arial"/>
        </w:rPr>
      </w:pPr>
      <w:r w:rsidRPr="00E0504C">
        <w:rPr>
          <w:rFonts w:ascii="Arial" w:hAnsi="Arial" w:cs="Arial"/>
          <w:noProof/>
          <w:lang w:eastAsia="en-GB"/>
        </w:rPr>
        <w:drawing>
          <wp:inline distT="0" distB="0" distL="0" distR="0" wp14:anchorId="337739E3" wp14:editId="7FF47BEC">
            <wp:extent cx="5486400" cy="3200400"/>
            <wp:effectExtent l="0" t="0" r="0" b="0"/>
            <wp:docPr id="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A92447F" w14:textId="77777777" w:rsidR="002E6FD5" w:rsidRPr="00E0504C" w:rsidRDefault="002E6FD5" w:rsidP="00136F77">
      <w:pPr>
        <w:rPr>
          <w:rFonts w:ascii="Arial" w:hAnsi="Arial" w:cs="Arial"/>
        </w:rPr>
      </w:pPr>
      <w:r w:rsidRPr="00E0504C">
        <w:rPr>
          <w:rFonts w:ascii="Arial" w:hAnsi="Arial" w:cs="Arial"/>
        </w:rPr>
        <w:t>Reference: OLTP-OLAP.doc</w:t>
      </w:r>
    </w:p>
    <w:p w14:paraId="285A6E31" w14:textId="77777777" w:rsidR="004D74ED" w:rsidRPr="000E7C05" w:rsidRDefault="006802D9" w:rsidP="000E7C05">
      <w:pPr>
        <w:pStyle w:val="Heading1"/>
      </w:pPr>
      <w:r w:rsidRPr="000E7C05">
        <w:lastRenderedPageBreak/>
        <w:t>Sub</w:t>
      </w:r>
      <w:r w:rsidR="00574EA4" w:rsidRPr="000E7C05">
        <w:t xml:space="preserve"> </w:t>
      </w:r>
      <w:r w:rsidRPr="000E7C05">
        <w:t>queries</w:t>
      </w:r>
    </w:p>
    <w:p w14:paraId="30420E2A" w14:textId="77777777" w:rsidR="00BB211E" w:rsidRPr="000E7C05" w:rsidRDefault="000A1E5E" w:rsidP="000E7C05">
      <w:pPr>
        <w:pStyle w:val="Heading2"/>
      </w:pPr>
      <w:r w:rsidRPr="000E7C05">
        <w:t>In the WHERE</w:t>
      </w:r>
      <w:r w:rsidR="00BB211E" w:rsidRPr="000E7C05">
        <w:t xml:space="preserve"> or HAVING</w:t>
      </w:r>
      <w:r w:rsidR="00F10BA2" w:rsidRPr="000E7C05">
        <w:t xml:space="preserve"> Clause</w:t>
      </w:r>
    </w:p>
    <w:p w14:paraId="71263C38" w14:textId="77777777" w:rsidR="000A1E5E" w:rsidRPr="00E0504C" w:rsidRDefault="00BB211E" w:rsidP="00BB211E">
      <w:pPr>
        <w:rPr>
          <w:rFonts w:ascii="Arial" w:hAnsi="Arial" w:cs="Arial"/>
        </w:rPr>
      </w:pPr>
      <w:r w:rsidRPr="00E0504C">
        <w:rPr>
          <w:rFonts w:ascii="Arial" w:hAnsi="Arial" w:cs="Arial"/>
        </w:rPr>
        <w:t>In ORACLE terminology, if a sub-select appears in the WHERE or HAVING clause it is a "</w:t>
      </w:r>
      <w:proofErr w:type="spellStart"/>
      <w:r w:rsidRPr="00E0504C">
        <w:rPr>
          <w:rFonts w:ascii="Arial" w:hAnsi="Arial" w:cs="Arial"/>
        </w:rPr>
        <w:t>subquery</w:t>
      </w:r>
      <w:proofErr w:type="spellEnd"/>
      <w:r w:rsidRPr="00E0504C">
        <w:rPr>
          <w:rFonts w:ascii="Arial" w:hAnsi="Arial" w:cs="Arial"/>
        </w:rPr>
        <w:t>.</w:t>
      </w:r>
    </w:p>
    <w:p w14:paraId="62E11DD0" w14:textId="77777777" w:rsidR="00BB211E" w:rsidRPr="00E0504C" w:rsidRDefault="00BB211E" w:rsidP="00BB211E">
      <w:pPr>
        <w:rPr>
          <w:rFonts w:ascii="Arial" w:hAnsi="Arial" w:cs="Arial"/>
        </w:rPr>
      </w:pPr>
      <w:proofErr w:type="spellStart"/>
      <w:r w:rsidRPr="00E0504C">
        <w:rPr>
          <w:rFonts w:ascii="Arial" w:hAnsi="Arial" w:cs="Arial"/>
        </w:rPr>
        <w:t>Subqueries</w:t>
      </w:r>
      <w:proofErr w:type="spellEnd"/>
      <w:r w:rsidRPr="00E0504C">
        <w:rPr>
          <w:rFonts w:ascii="Arial" w:hAnsi="Arial" w:cs="Arial"/>
        </w:rPr>
        <w:t xml:space="preserve"> can be used together with: IN, =, EXISTS. </w:t>
      </w:r>
    </w:p>
    <w:p w14:paraId="71419CEF" w14:textId="77777777" w:rsidR="00BB211E" w:rsidRPr="00E0504C" w:rsidRDefault="00BB211E" w:rsidP="00BB211E">
      <w:pPr>
        <w:rPr>
          <w:rFonts w:ascii="Arial" w:hAnsi="Arial" w:cs="Arial"/>
        </w:rPr>
      </w:pPr>
      <w:r w:rsidRPr="00E0504C">
        <w:rPr>
          <w:rFonts w:ascii="Arial" w:hAnsi="Arial" w:cs="Arial"/>
        </w:rPr>
        <w:t xml:space="preserve">(Outside the scope of this course: </w:t>
      </w:r>
      <w:r w:rsidR="00E0504C" w:rsidRPr="00E0504C">
        <w:rPr>
          <w:rFonts w:ascii="Arial" w:hAnsi="Arial" w:cs="Arial"/>
        </w:rPr>
        <w:t>sub queries</w:t>
      </w:r>
      <w:r w:rsidRPr="00E0504C">
        <w:rPr>
          <w:rFonts w:ascii="Arial" w:hAnsi="Arial" w:cs="Arial"/>
        </w:rPr>
        <w:t xml:space="preserve"> can also be used with &gt; ALL, &gt; ANY, &lt; ALL, &lt; ANY)</w:t>
      </w:r>
    </w:p>
    <w:p w14:paraId="7D2E7DFF" w14:textId="77777777" w:rsidR="00BB211E" w:rsidRPr="000E7C05" w:rsidRDefault="00BB211E" w:rsidP="000E7C05">
      <w:pPr>
        <w:pStyle w:val="Heading2"/>
      </w:pPr>
      <w:r w:rsidRPr="000E7C05">
        <w:t>In Line Views</w:t>
      </w:r>
    </w:p>
    <w:p w14:paraId="7BA4A588" w14:textId="77777777" w:rsidR="00BB211E" w:rsidRPr="00E0504C" w:rsidRDefault="00BB211E" w:rsidP="00BB211E">
      <w:pPr>
        <w:rPr>
          <w:rFonts w:ascii="Arial" w:hAnsi="Arial" w:cs="Arial"/>
        </w:rPr>
      </w:pPr>
      <w:r w:rsidRPr="00E0504C">
        <w:rPr>
          <w:rFonts w:ascii="Arial" w:hAnsi="Arial" w:cs="Arial"/>
        </w:rPr>
        <w:t>In ORACLE terminology, if a sub-select appears in the FROM or JOIN it is an "in-line view".</w:t>
      </w:r>
    </w:p>
    <w:p w14:paraId="766F4305" w14:textId="77777777" w:rsidR="00F10BA2" w:rsidRPr="000E7C05" w:rsidRDefault="00F10BA2" w:rsidP="000E7C05">
      <w:pPr>
        <w:pStyle w:val="Heading2"/>
      </w:pPr>
      <w:bookmarkStart w:id="2" w:name="_GoBack"/>
      <w:proofErr w:type="spellStart"/>
      <w:r w:rsidRPr="000E7C05">
        <w:t>Subqueries</w:t>
      </w:r>
      <w:proofErr w:type="spellEnd"/>
      <w:r w:rsidRPr="000E7C05">
        <w:t xml:space="preserve"> as a Column</w:t>
      </w:r>
    </w:p>
    <w:bookmarkEnd w:id="2"/>
    <w:p w14:paraId="256B1752" w14:textId="77777777" w:rsidR="00F10BA2" w:rsidRPr="000E7C05" w:rsidRDefault="00F10BA2" w:rsidP="000E7C05">
      <w:pPr>
        <w:pStyle w:val="Heading2"/>
      </w:pPr>
      <w:r w:rsidRPr="000E7C05">
        <w:t xml:space="preserve">Correlated vs. Non-correlated </w:t>
      </w:r>
      <w:proofErr w:type="spellStart"/>
      <w:r w:rsidRPr="000E7C05">
        <w:t>Subqueries</w:t>
      </w:r>
      <w:proofErr w:type="spellEnd"/>
    </w:p>
    <w:p w14:paraId="186A6C0C" w14:textId="77777777" w:rsidR="00F10BA2" w:rsidRPr="00E0504C" w:rsidRDefault="00F10BA2" w:rsidP="00F10BA2">
      <w:pPr>
        <w:rPr>
          <w:rFonts w:ascii="Arial" w:hAnsi="Arial" w:cs="Arial"/>
        </w:rPr>
      </w:pPr>
      <w:r w:rsidRPr="00E0504C">
        <w:rPr>
          <w:rFonts w:ascii="Arial" w:hAnsi="Arial" w:cs="Arial"/>
        </w:rPr>
        <w:t xml:space="preserve">In a correlated </w:t>
      </w:r>
      <w:proofErr w:type="spellStart"/>
      <w:r w:rsidRPr="00E0504C">
        <w:rPr>
          <w:rFonts w:ascii="Arial" w:hAnsi="Arial" w:cs="Arial"/>
        </w:rPr>
        <w:t>subquery</w:t>
      </w:r>
      <w:proofErr w:type="spellEnd"/>
      <w:r w:rsidRPr="00E0504C">
        <w:rPr>
          <w:rFonts w:ascii="Arial" w:hAnsi="Arial" w:cs="Arial"/>
        </w:rPr>
        <w:t>, information from the outer query is passed into the subquery.  If you try to highlight the subquery to run it alone, it will not work.</w:t>
      </w:r>
    </w:p>
    <w:p w14:paraId="45BFD83C" w14:textId="77777777" w:rsidR="00F10BA2" w:rsidRPr="005B7126" w:rsidRDefault="00F10BA2" w:rsidP="00F10BA2">
      <w:pPr>
        <w:rPr>
          <w:rFonts w:ascii="Arial" w:hAnsi="Arial" w:cs="Arial"/>
          <w:color w:val="333399"/>
          <w:sz w:val="24"/>
          <w:szCs w:val="24"/>
        </w:rPr>
      </w:pPr>
      <w:r w:rsidRPr="00E0504C">
        <w:rPr>
          <w:rFonts w:ascii="Arial" w:hAnsi="Arial" w:cs="Arial"/>
        </w:rPr>
        <w:t>In a non-correlated subquery, the subquery can be processed first.  If you try to highlight the subquery to run it alone, you can.</w:t>
      </w:r>
    </w:p>
    <w:p w14:paraId="6BD74166" w14:textId="77777777" w:rsidR="00BB211E" w:rsidRPr="000E7C05" w:rsidRDefault="00BB211E" w:rsidP="000E7C05">
      <w:pPr>
        <w:pStyle w:val="Heading2"/>
      </w:pPr>
      <w:r w:rsidRPr="000E7C05">
        <w:t>Common Table Expressions (WITH Clause)</w:t>
      </w:r>
    </w:p>
    <w:p w14:paraId="3BF4CA76" w14:textId="77777777" w:rsidR="00BB211E" w:rsidRPr="00E0504C" w:rsidRDefault="00BB211E" w:rsidP="000A1E5E">
      <w:pPr>
        <w:rPr>
          <w:rFonts w:ascii="Arial" w:hAnsi="Arial" w:cs="Arial"/>
        </w:rPr>
      </w:pPr>
      <w:r w:rsidRPr="00E0504C">
        <w:rPr>
          <w:rFonts w:ascii="Arial" w:hAnsi="Arial" w:cs="Arial"/>
        </w:rPr>
        <w:t>A WITH clause is even more like an in-line view that the so-called "in-line views".</w:t>
      </w:r>
    </w:p>
    <w:p w14:paraId="3907D3A1" w14:textId="77777777" w:rsidR="002E6FD5" w:rsidRPr="000E7C05" w:rsidRDefault="002E6FD5" w:rsidP="000E7C05">
      <w:pPr>
        <w:pStyle w:val="Heading1"/>
      </w:pPr>
      <w:r w:rsidRPr="000E7C05">
        <w:t>Triggers</w:t>
      </w:r>
    </w:p>
    <w:p w14:paraId="7C4E9B41" w14:textId="77777777" w:rsidR="002E6FD5" w:rsidRPr="00E0504C" w:rsidRDefault="002E6FD5" w:rsidP="00136F77">
      <w:pPr>
        <w:rPr>
          <w:rFonts w:ascii="Arial" w:hAnsi="Arial" w:cs="Arial"/>
        </w:rPr>
      </w:pPr>
      <w:r w:rsidRPr="00E0504C">
        <w:rPr>
          <w:rFonts w:ascii="Arial" w:hAnsi="Arial" w:cs="Arial"/>
        </w:rPr>
        <w:t>Triggers and CHECK constraints play off well against each other.  CHECK constraints can provide simple rules of what is and is not allowed in tables.  Triggers provide a mechanism to handle more elaborate rules to be enforced by the database.</w:t>
      </w:r>
    </w:p>
    <w:p w14:paraId="6EA70FA9" w14:textId="77777777" w:rsidR="002E6FD5" w:rsidRPr="00E0504C" w:rsidRDefault="002E6FD5" w:rsidP="00136F77">
      <w:pPr>
        <w:rPr>
          <w:rFonts w:ascii="Arial" w:hAnsi="Arial" w:cs="Arial"/>
        </w:rPr>
      </w:pPr>
      <w:r w:rsidRPr="00E0504C">
        <w:rPr>
          <w:rFonts w:ascii="Arial" w:hAnsi="Arial" w:cs="Arial"/>
        </w:rPr>
        <w:t>See the example trigger code.</w:t>
      </w:r>
    </w:p>
    <w:p w14:paraId="1A10BAC3" w14:textId="77777777" w:rsidR="00AF1044" w:rsidRPr="000E7C05" w:rsidRDefault="00AF1044" w:rsidP="000E7C05">
      <w:pPr>
        <w:pStyle w:val="Heading1"/>
      </w:pPr>
      <w:r w:rsidRPr="000E7C05">
        <w:t>PL/SQL</w:t>
      </w:r>
    </w:p>
    <w:p w14:paraId="0ED981C4" w14:textId="77777777" w:rsidR="00136F77" w:rsidRPr="000E7C05" w:rsidRDefault="00136F77" w:rsidP="000E7C05">
      <w:pPr>
        <w:pStyle w:val="Heading1"/>
      </w:pPr>
      <w:r w:rsidRPr="000E7C05">
        <w:t>Understanding Normalization</w:t>
      </w:r>
    </w:p>
    <w:p w14:paraId="4953F526" w14:textId="77777777" w:rsidR="00136F77" w:rsidRPr="00E0504C" w:rsidRDefault="00136F77" w:rsidP="00136F77">
      <w:pPr>
        <w:rPr>
          <w:rFonts w:ascii="Arial" w:hAnsi="Arial" w:cs="Arial"/>
        </w:rPr>
      </w:pPr>
      <w:r w:rsidRPr="00E0504C">
        <w:rPr>
          <w:rFonts w:ascii="Arial" w:hAnsi="Arial" w:cs="Arial"/>
        </w:rPr>
        <w:t xml:space="preserve">On an intuitive level, the purpose of normalizing your tables is so that information about entities is stored in one place and one place only.  If the same information is stored in multiple places </w:t>
      </w:r>
      <w:r w:rsidRPr="00E0504C">
        <w:rPr>
          <w:rFonts w:ascii="Arial" w:hAnsi="Arial" w:cs="Arial"/>
        </w:rPr>
        <w:lastRenderedPageBreak/>
        <w:t>then the risk of making data entry errors is increased and all those places must be kept up to date.</w:t>
      </w:r>
    </w:p>
    <w:p w14:paraId="34F08E71" w14:textId="77777777" w:rsidR="00136F77" w:rsidRPr="00E0504C" w:rsidRDefault="00136F77" w:rsidP="00136F77">
      <w:pPr>
        <w:rPr>
          <w:rFonts w:ascii="Arial" w:hAnsi="Arial" w:cs="Arial"/>
        </w:rPr>
      </w:pPr>
      <w:r w:rsidRPr="00E0504C">
        <w:rPr>
          <w:rFonts w:ascii="Arial" w:hAnsi="Arial" w:cs="Arial"/>
        </w:rPr>
        <w:t>Newcomers to database design sometimes suppose that normalization proceeds in an iterative fashion: a 1NF design is first normalized to 2NF, then to 3NF, and so on. This is not an accurate description of how normalization typically works. A sensibly designed table is likely to be in 3NF on the first attempt.</w:t>
      </w:r>
    </w:p>
    <w:p w14:paraId="0B956483" w14:textId="77777777" w:rsidR="00136F77" w:rsidRPr="000E7C05" w:rsidRDefault="00136F77" w:rsidP="000E7C05">
      <w:pPr>
        <w:pStyle w:val="Heading2"/>
      </w:pPr>
      <w:r w:rsidRPr="000E7C05">
        <w:t>First Normal Form (1NF)</w:t>
      </w:r>
    </w:p>
    <w:p w14:paraId="7D3DB8CC" w14:textId="77777777" w:rsidR="00136F77" w:rsidRPr="000E7C05" w:rsidRDefault="00136F77" w:rsidP="000E7C05">
      <w:pPr>
        <w:pStyle w:val="Heading3"/>
      </w:pPr>
      <w:r w:rsidRPr="000E7C05">
        <w:t>A Simple and Useful Definition</w:t>
      </w:r>
    </w:p>
    <w:p w14:paraId="43E767B0" w14:textId="77777777" w:rsidR="00136F77" w:rsidRPr="00E0504C" w:rsidRDefault="00136F77" w:rsidP="00136F77">
      <w:pPr>
        <w:rPr>
          <w:rFonts w:ascii="Arial" w:hAnsi="Arial" w:cs="Arial"/>
        </w:rPr>
      </w:pPr>
      <w:r w:rsidRPr="00E0504C">
        <w:rPr>
          <w:rFonts w:ascii="Arial" w:hAnsi="Arial" w:cs="Arial"/>
        </w:rPr>
        <w:t xml:space="preserve">A table is in 1NF if </w:t>
      </w:r>
    </w:p>
    <w:p w14:paraId="1F81B543" w14:textId="77777777" w:rsidR="00136F77" w:rsidRPr="00E0504C" w:rsidRDefault="00136F77" w:rsidP="00136F77">
      <w:pPr>
        <w:pStyle w:val="ListParagraph"/>
        <w:numPr>
          <w:ilvl w:val="0"/>
          <w:numId w:val="6"/>
        </w:numPr>
        <w:rPr>
          <w:rFonts w:ascii="Arial" w:hAnsi="Arial" w:cs="Arial"/>
        </w:rPr>
      </w:pPr>
      <w:r w:rsidRPr="00E0504C">
        <w:rPr>
          <w:rFonts w:ascii="Arial" w:hAnsi="Arial" w:cs="Arial"/>
        </w:rPr>
        <w:t>There are no duplicate rows.  (The table has a primary key.  Primary keys must be unique and do not allow NULL.)</w:t>
      </w:r>
    </w:p>
    <w:p w14:paraId="4E139B83" w14:textId="77777777" w:rsidR="00136F77" w:rsidRPr="00E0504C" w:rsidRDefault="00136F77" w:rsidP="00136F77">
      <w:pPr>
        <w:pStyle w:val="ListParagraph"/>
        <w:numPr>
          <w:ilvl w:val="0"/>
          <w:numId w:val="6"/>
        </w:numPr>
        <w:rPr>
          <w:rFonts w:ascii="Arial" w:hAnsi="Arial" w:cs="Arial"/>
        </w:rPr>
      </w:pPr>
      <w:r w:rsidRPr="00E0504C">
        <w:rPr>
          <w:rFonts w:ascii="Arial" w:hAnsi="Arial" w:cs="Arial"/>
        </w:rPr>
        <w:t>All the attributes contain ONE value from the applicable domain.  Non-key attributes can be specified to allow NULL or not allow NULL.</w:t>
      </w:r>
    </w:p>
    <w:p w14:paraId="6141D810" w14:textId="77777777" w:rsidR="00136F77" w:rsidRPr="00E0504C" w:rsidRDefault="00136F77" w:rsidP="00136F77">
      <w:pPr>
        <w:pStyle w:val="ListParagraph"/>
        <w:numPr>
          <w:ilvl w:val="0"/>
          <w:numId w:val="6"/>
        </w:numPr>
        <w:rPr>
          <w:rFonts w:ascii="Arial" w:hAnsi="Arial" w:cs="Arial"/>
        </w:rPr>
      </w:pPr>
      <w:r w:rsidRPr="00E0504C">
        <w:rPr>
          <w:rFonts w:ascii="Arial" w:hAnsi="Arial" w:cs="Arial"/>
        </w:rPr>
        <w:t>There are no repeating elements or groups of elements.</w:t>
      </w:r>
    </w:p>
    <w:p w14:paraId="360AD819" w14:textId="77777777" w:rsidR="00136F77" w:rsidRPr="000E7C05" w:rsidRDefault="00E0504C" w:rsidP="000E7C05">
      <w:pPr>
        <w:pStyle w:val="Heading3"/>
      </w:pPr>
      <w:proofErr w:type="gramStart"/>
      <w:r w:rsidRPr="000E7C05">
        <w:t>Controversy</w:t>
      </w:r>
      <w:r w:rsidR="00136F77" w:rsidRPr="000E7C05">
        <w:t xml:space="preserve"> in the Definition of INF.</w:t>
      </w:r>
      <w:proofErr w:type="gramEnd"/>
    </w:p>
    <w:p w14:paraId="5910FB57" w14:textId="77777777" w:rsidR="00136F77" w:rsidRPr="000E7C05" w:rsidRDefault="00136F77" w:rsidP="000E7C05">
      <w:pPr>
        <w:pStyle w:val="Heading4"/>
      </w:pPr>
      <w:r w:rsidRPr="000E7C05">
        <w:t>Atomicity</w:t>
      </w:r>
    </w:p>
    <w:p w14:paraId="7B8724A6" w14:textId="77777777" w:rsidR="00136F77" w:rsidRPr="00E0504C" w:rsidRDefault="00136F77" w:rsidP="00136F77">
      <w:pPr>
        <w:pStyle w:val="NormalWeb"/>
        <w:rPr>
          <w:rFonts w:ascii="Arial" w:hAnsi="Arial" w:cs="Arial"/>
        </w:rPr>
      </w:pPr>
      <w:r w:rsidRPr="00E0504C">
        <w:rPr>
          <w:rFonts w:ascii="Arial" w:hAnsi="Arial" w:cs="Arial"/>
        </w:rPr>
        <w:t>E.F. Codd's original definition of first normal form made reference to the concept of atomicity.  Codd defines an atomic value as one that "cannot be decomposed into smaller pieces by the DBMS.</w:t>
      </w:r>
    </w:p>
    <w:p w14:paraId="0A95F1AA" w14:textId="77777777" w:rsidR="00136F77" w:rsidRPr="00E0504C" w:rsidRDefault="00136F77" w:rsidP="00136F77">
      <w:pPr>
        <w:pStyle w:val="NormalWeb"/>
        <w:rPr>
          <w:rFonts w:ascii="Arial" w:hAnsi="Arial" w:cs="Arial"/>
        </w:rPr>
      </w:pPr>
      <w:r w:rsidRPr="00E0504C">
        <w:rPr>
          <w:rFonts w:ascii="Arial" w:hAnsi="Arial" w:cs="Arial"/>
        </w:rPr>
        <w:t>Controversy:</w:t>
      </w:r>
    </w:p>
    <w:p w14:paraId="3564B5E4" w14:textId="77777777" w:rsidR="00136F77" w:rsidRPr="00E0504C" w:rsidRDefault="00136F77" w:rsidP="00136F77">
      <w:pPr>
        <w:numPr>
          <w:ilvl w:val="0"/>
          <w:numId w:val="5"/>
        </w:numPr>
        <w:spacing w:before="100" w:beforeAutospacing="1" w:after="100" w:afterAutospacing="1" w:line="240" w:lineRule="auto"/>
        <w:rPr>
          <w:rFonts w:ascii="Arial" w:hAnsi="Arial" w:cs="Arial"/>
        </w:rPr>
      </w:pPr>
      <w:r w:rsidRPr="00E0504C">
        <w:rPr>
          <w:rFonts w:ascii="Arial" w:hAnsi="Arial" w:cs="Arial"/>
        </w:rPr>
        <w:t xml:space="preserve">A character string would seem not to be atomic, as the RDBMS typically provides operators to decompose it into substrings. </w:t>
      </w:r>
    </w:p>
    <w:p w14:paraId="73A2A8F7" w14:textId="77777777" w:rsidR="00136F77" w:rsidRPr="00E0504C" w:rsidRDefault="00136F77" w:rsidP="00136F77">
      <w:pPr>
        <w:numPr>
          <w:ilvl w:val="0"/>
          <w:numId w:val="5"/>
        </w:numPr>
        <w:spacing w:before="100" w:beforeAutospacing="1" w:after="100" w:afterAutospacing="1" w:line="240" w:lineRule="auto"/>
        <w:rPr>
          <w:rFonts w:ascii="Arial" w:hAnsi="Arial" w:cs="Arial"/>
        </w:rPr>
      </w:pPr>
      <w:r w:rsidRPr="00E0504C">
        <w:rPr>
          <w:rFonts w:ascii="Arial" w:hAnsi="Arial" w:cs="Arial"/>
        </w:rPr>
        <w:t xml:space="preserve">A fixed-point number would seem not to be atomic, as the RDBMS typically provides operators to decompose it into integer and fractional components. </w:t>
      </w:r>
    </w:p>
    <w:p w14:paraId="42391453" w14:textId="77777777" w:rsidR="00136F77" w:rsidRPr="00E0504C" w:rsidRDefault="00136F77" w:rsidP="00136F77">
      <w:pPr>
        <w:pStyle w:val="NormalWeb"/>
        <w:rPr>
          <w:rFonts w:ascii="Arial" w:hAnsi="Arial" w:cs="Arial"/>
        </w:rPr>
      </w:pPr>
      <w:r w:rsidRPr="00E0504C">
        <w:rPr>
          <w:rFonts w:ascii="Arial" w:hAnsi="Arial" w:cs="Arial"/>
        </w:rPr>
        <w:t>Chris Date suggests that "the notion of atomicity has no absolute meaning".  A value may be considered atomic for some purposes, but may be considered an assemblage of more basic elements for other purposes.</w:t>
      </w:r>
    </w:p>
    <w:p w14:paraId="22CD9317" w14:textId="77777777" w:rsidR="00136F77" w:rsidRPr="000E7C05" w:rsidRDefault="00136F77" w:rsidP="000E7C05">
      <w:pPr>
        <w:pStyle w:val="Heading4"/>
      </w:pPr>
      <w:r w:rsidRPr="000E7C05">
        <w:t>"Repeating Groups"</w:t>
      </w:r>
    </w:p>
    <w:p w14:paraId="43909227" w14:textId="77777777" w:rsidR="00136F77" w:rsidRPr="00E0504C" w:rsidRDefault="00136F77" w:rsidP="00136F77">
      <w:pPr>
        <w:rPr>
          <w:rFonts w:ascii="Arial" w:hAnsi="Arial" w:cs="Arial"/>
        </w:rPr>
      </w:pPr>
      <w:r w:rsidRPr="00E0504C">
        <w:rPr>
          <w:rFonts w:ascii="Arial" w:hAnsi="Arial" w:cs="Arial"/>
        </w:rPr>
        <w:t xml:space="preserve">Different theorists have different ideas about this topic.  However, the way I see it is repeating </w:t>
      </w:r>
      <w:proofErr w:type="gramStart"/>
      <w:r w:rsidRPr="00E0504C">
        <w:rPr>
          <w:rFonts w:ascii="Arial" w:hAnsi="Arial" w:cs="Arial"/>
        </w:rPr>
        <w:t>groups implies</w:t>
      </w:r>
      <w:proofErr w:type="gramEnd"/>
      <w:r w:rsidRPr="00E0504C">
        <w:rPr>
          <w:rFonts w:ascii="Arial" w:hAnsi="Arial" w:cs="Arial"/>
        </w:rPr>
        <w:t xml:space="preserve"> a one-to-many relationship and should be modeled as such, at least for the logical model.</w:t>
      </w:r>
    </w:p>
    <w:p w14:paraId="1C43AFDF" w14:textId="77777777" w:rsidR="00136F77" w:rsidRPr="000E7C05" w:rsidRDefault="00136F77" w:rsidP="000E7C05">
      <w:pPr>
        <w:pStyle w:val="Heading3"/>
      </w:pPr>
      <w:r w:rsidRPr="000E7C05">
        <w:lastRenderedPageBreak/>
        <w:t>According to Chris Date</w:t>
      </w:r>
    </w:p>
    <w:p w14:paraId="6BBEBF59" w14:textId="77777777" w:rsidR="00136F77" w:rsidRPr="00E0504C" w:rsidRDefault="00136F77" w:rsidP="00136F77">
      <w:pPr>
        <w:pStyle w:val="NormalWeb"/>
        <w:rPr>
          <w:rFonts w:ascii="Arial" w:hAnsi="Arial" w:cs="Arial"/>
        </w:rPr>
      </w:pPr>
      <w:r w:rsidRPr="00E0504C">
        <w:rPr>
          <w:rFonts w:ascii="Arial" w:hAnsi="Arial" w:cs="Arial"/>
        </w:rPr>
        <w:t xml:space="preserve">According to Date's definition of 1NF, a table is in 1NF </w:t>
      </w:r>
      <w:hyperlink r:id="rId18" w:history="1">
        <w:r w:rsidRPr="00E0504C">
          <w:rPr>
            <w:rFonts w:ascii="Arial" w:eastAsiaTheme="majorEastAsia" w:hAnsi="Arial" w:cs="Arial"/>
          </w:rPr>
          <w:t>if and only if</w:t>
        </w:r>
      </w:hyperlink>
      <w:r w:rsidRPr="00E0504C">
        <w:rPr>
          <w:rFonts w:ascii="Arial" w:hAnsi="Arial" w:cs="Arial"/>
        </w:rPr>
        <w:t xml:space="preserve"> it is "</w:t>
      </w:r>
      <w:hyperlink r:id="rId19" w:tooltip="Isomorphism" w:history="1">
        <w:r w:rsidRPr="00E0504C">
          <w:rPr>
            <w:rFonts w:ascii="Arial" w:eastAsiaTheme="majorEastAsia" w:hAnsi="Arial" w:cs="Arial"/>
          </w:rPr>
          <w:t>isomorphic</w:t>
        </w:r>
      </w:hyperlink>
      <w:r w:rsidRPr="00E0504C">
        <w:rPr>
          <w:rFonts w:ascii="Arial" w:hAnsi="Arial" w:cs="Arial"/>
        </w:rPr>
        <w:t xml:space="preserve"> to some relation", which means, specifically, that it satisfies the following five conditions:</w:t>
      </w:r>
    </w:p>
    <w:p w14:paraId="0FBFA229" w14:textId="77777777" w:rsidR="00136F77" w:rsidRPr="00E0504C" w:rsidRDefault="00136F77" w:rsidP="00136F77">
      <w:pPr>
        <w:numPr>
          <w:ilvl w:val="0"/>
          <w:numId w:val="4"/>
        </w:numPr>
        <w:spacing w:before="100" w:beforeAutospacing="1" w:after="100" w:afterAutospacing="1" w:line="240" w:lineRule="auto"/>
        <w:rPr>
          <w:rFonts w:ascii="Arial" w:hAnsi="Arial" w:cs="Arial"/>
        </w:rPr>
      </w:pPr>
      <w:r w:rsidRPr="00E0504C">
        <w:rPr>
          <w:rFonts w:ascii="Arial" w:hAnsi="Arial" w:cs="Arial"/>
        </w:rPr>
        <w:t xml:space="preserve">There's no top-to-bottom ordering to the rows. </w:t>
      </w:r>
    </w:p>
    <w:p w14:paraId="45BCB6DE" w14:textId="77777777" w:rsidR="00136F77" w:rsidRPr="00E0504C" w:rsidRDefault="00136F77" w:rsidP="00136F77">
      <w:pPr>
        <w:numPr>
          <w:ilvl w:val="0"/>
          <w:numId w:val="4"/>
        </w:numPr>
        <w:spacing w:before="100" w:beforeAutospacing="1" w:after="100" w:afterAutospacing="1" w:line="240" w:lineRule="auto"/>
        <w:rPr>
          <w:rFonts w:ascii="Arial" w:hAnsi="Arial" w:cs="Arial"/>
        </w:rPr>
      </w:pPr>
      <w:r w:rsidRPr="00E0504C">
        <w:rPr>
          <w:rFonts w:ascii="Arial" w:hAnsi="Arial" w:cs="Arial"/>
        </w:rPr>
        <w:t xml:space="preserve">There's no left-to-right ordering to the columns. </w:t>
      </w:r>
    </w:p>
    <w:p w14:paraId="73C0306C" w14:textId="77777777" w:rsidR="00136F77" w:rsidRPr="00E0504C" w:rsidRDefault="00136F77" w:rsidP="00136F77">
      <w:pPr>
        <w:numPr>
          <w:ilvl w:val="0"/>
          <w:numId w:val="4"/>
        </w:numPr>
        <w:spacing w:before="100" w:beforeAutospacing="1" w:after="100" w:afterAutospacing="1" w:line="240" w:lineRule="auto"/>
        <w:rPr>
          <w:rFonts w:ascii="Arial" w:hAnsi="Arial" w:cs="Arial"/>
        </w:rPr>
      </w:pPr>
      <w:r w:rsidRPr="00E0504C">
        <w:rPr>
          <w:rFonts w:ascii="Arial" w:hAnsi="Arial" w:cs="Arial"/>
        </w:rPr>
        <w:t xml:space="preserve">There are no duplicate rows. </w:t>
      </w:r>
    </w:p>
    <w:p w14:paraId="2F0E8DE8" w14:textId="77777777" w:rsidR="00136F77" w:rsidRPr="00E0504C" w:rsidRDefault="00136F77" w:rsidP="00136F77">
      <w:pPr>
        <w:numPr>
          <w:ilvl w:val="0"/>
          <w:numId w:val="4"/>
        </w:numPr>
        <w:spacing w:before="100" w:beforeAutospacing="1" w:after="100" w:afterAutospacing="1" w:line="240" w:lineRule="auto"/>
        <w:rPr>
          <w:rFonts w:ascii="Arial" w:hAnsi="Arial" w:cs="Arial"/>
        </w:rPr>
      </w:pPr>
      <w:r w:rsidRPr="00E0504C">
        <w:rPr>
          <w:rFonts w:ascii="Arial" w:hAnsi="Arial" w:cs="Arial"/>
        </w:rPr>
        <w:t xml:space="preserve">Every row-and-column intersection contains exactly one value from the applicable domain (and nothing else). </w:t>
      </w:r>
    </w:p>
    <w:p w14:paraId="5C66BBB2" w14:textId="77777777" w:rsidR="00136F77" w:rsidRPr="00E0504C" w:rsidRDefault="00136F77" w:rsidP="00136F77">
      <w:pPr>
        <w:numPr>
          <w:ilvl w:val="0"/>
          <w:numId w:val="4"/>
        </w:numPr>
        <w:spacing w:before="100" w:beforeAutospacing="1" w:after="100" w:afterAutospacing="1" w:line="240" w:lineRule="auto"/>
        <w:rPr>
          <w:rFonts w:ascii="Arial" w:hAnsi="Arial" w:cs="Arial"/>
        </w:rPr>
      </w:pPr>
      <w:r w:rsidRPr="00E0504C">
        <w:rPr>
          <w:rFonts w:ascii="Arial" w:hAnsi="Arial" w:cs="Arial"/>
        </w:rPr>
        <w:t xml:space="preserve">All columns are regular [i.e. rows have no hidden components such as row IDs, object IDs, or hidden timestamps]. </w:t>
      </w:r>
    </w:p>
    <w:p w14:paraId="6C3B8144" w14:textId="77777777" w:rsidR="00136F77" w:rsidRPr="00E0504C" w:rsidRDefault="00136F77" w:rsidP="00136F77">
      <w:pPr>
        <w:spacing w:before="100" w:beforeAutospacing="1" w:after="100" w:afterAutospacing="1" w:line="240" w:lineRule="auto"/>
        <w:ind w:left="720"/>
        <w:rPr>
          <w:rFonts w:ascii="Arial" w:hAnsi="Arial" w:cs="Arial"/>
        </w:rPr>
      </w:pPr>
      <w:r w:rsidRPr="00E0504C">
        <w:rPr>
          <w:rFonts w:ascii="Arial" w:hAnsi="Arial" w:cs="Arial"/>
        </w:rPr>
        <w:t xml:space="preserve">More controversy:  To allow null or not allow null.  A </w:t>
      </w:r>
      <w:r w:rsidR="00E0504C" w:rsidRPr="00E0504C">
        <w:rPr>
          <w:rFonts w:ascii="Arial" w:hAnsi="Arial" w:cs="Arial"/>
        </w:rPr>
        <w:t>null able</w:t>
      </w:r>
      <w:r w:rsidRPr="00E0504C">
        <w:rPr>
          <w:rFonts w:ascii="Arial" w:hAnsi="Arial" w:cs="Arial"/>
        </w:rPr>
        <w:t xml:space="preserve"> attribute would be in violation of condition 4, which requires every field to contain exactly one value from its column's domain.  However, Codd’s later vision of the relational model explicit provision for nulls.</w:t>
      </w:r>
    </w:p>
    <w:p w14:paraId="41DAF33B" w14:textId="77777777" w:rsidR="00136F77" w:rsidRPr="00E0504C" w:rsidRDefault="00136F77" w:rsidP="00136F77">
      <w:pPr>
        <w:rPr>
          <w:rFonts w:ascii="Arial" w:hAnsi="Arial" w:cs="Arial"/>
        </w:rPr>
      </w:pPr>
    </w:p>
    <w:p w14:paraId="07B1FD12" w14:textId="77777777" w:rsidR="00136F77" w:rsidRPr="000E7C05" w:rsidRDefault="00136F77" w:rsidP="000E7C05">
      <w:pPr>
        <w:pStyle w:val="Heading2"/>
      </w:pPr>
      <w:r w:rsidRPr="000E7C05">
        <w:t>Functional Dependency</w:t>
      </w:r>
    </w:p>
    <w:p w14:paraId="52465ED3" w14:textId="77777777" w:rsidR="00136F77" w:rsidRPr="00E0504C" w:rsidRDefault="00136F77" w:rsidP="00136F77">
      <w:pPr>
        <w:rPr>
          <w:rFonts w:ascii="Arial" w:hAnsi="Arial" w:cs="Arial"/>
        </w:rPr>
      </w:pPr>
      <w:r w:rsidRPr="00E0504C">
        <w:rPr>
          <w:rFonts w:ascii="Arial" w:hAnsi="Arial" w:cs="Arial"/>
        </w:rPr>
        <w:t>In a table, a column, B, is said to be “functionally dependent” on another column, A, if for every distinct value in the A column there is only one value for B.  (In mathematical terms, B is a function of A.)</w:t>
      </w:r>
    </w:p>
    <w:p w14:paraId="70B0A2D6" w14:textId="77777777" w:rsidR="00136F77" w:rsidRPr="00E0504C" w:rsidRDefault="00136F77" w:rsidP="00136F77">
      <w:pPr>
        <w:rPr>
          <w:rFonts w:ascii="Arial" w:hAnsi="Arial" w:cs="Arial"/>
        </w:rPr>
      </w:pPr>
      <w:r w:rsidRPr="00E0504C">
        <w:rPr>
          <w:rFonts w:ascii="Arial" w:hAnsi="Arial" w:cs="Arial"/>
        </w:rPr>
        <w:t xml:space="preserve">Notation:  A -&gt; B means “B is functionally dependent on A” </w:t>
      </w:r>
    </w:p>
    <w:p w14:paraId="4363D1F2" w14:textId="77777777" w:rsidR="00136F77" w:rsidRPr="00E0504C" w:rsidRDefault="00136F77" w:rsidP="00136F77">
      <w:pPr>
        <w:rPr>
          <w:rFonts w:ascii="Arial" w:hAnsi="Arial" w:cs="Arial"/>
        </w:rPr>
      </w:pPr>
      <w:r w:rsidRPr="00E0504C">
        <w:rPr>
          <w:rFonts w:ascii="Arial" w:hAnsi="Arial" w:cs="Arial"/>
        </w:rPr>
        <w:t>More generally, a set of columns, Y, are said to be functionally dependent on a set of columns X if and only if each tuple from X is associated with precisely one tuple in Y.  Notation:  X -&gt; Y</w:t>
      </w:r>
    </w:p>
    <w:p w14:paraId="0F17FFD4" w14:textId="77777777" w:rsidR="003C24E5" w:rsidRPr="00E0504C" w:rsidRDefault="003C24E5" w:rsidP="003C24E5">
      <w:pPr>
        <w:rPr>
          <w:rFonts w:ascii="Arial" w:hAnsi="Arial" w:cs="Arial"/>
        </w:rPr>
      </w:pPr>
      <w:r w:rsidRPr="00E0504C">
        <w:rPr>
          <w:rFonts w:ascii="Arial" w:hAnsi="Arial" w:cs="Arial"/>
        </w:rPr>
        <w:t>In the following table, column Y is NOT functionally dependant on column X</w:t>
      </w:r>
    </w:p>
    <w:tbl>
      <w:tblPr>
        <w:tblStyle w:val="TableGrid"/>
        <w:tblW w:w="0" w:type="auto"/>
        <w:tblLook w:val="04A0" w:firstRow="1" w:lastRow="0" w:firstColumn="1" w:lastColumn="0" w:noHBand="0" w:noVBand="1"/>
      </w:tblPr>
      <w:tblGrid>
        <w:gridCol w:w="948"/>
        <w:gridCol w:w="1134"/>
      </w:tblGrid>
      <w:tr w:rsidR="003C24E5" w:rsidRPr="00E0504C" w14:paraId="43FD5C0C" w14:textId="77777777" w:rsidTr="000F1C33">
        <w:trPr>
          <w:cnfStyle w:val="100000000000" w:firstRow="1" w:lastRow="0" w:firstColumn="0" w:lastColumn="0" w:oddVBand="0" w:evenVBand="0" w:oddHBand="0" w:evenHBand="0" w:firstRowFirstColumn="0" w:firstRowLastColumn="0" w:lastRowFirstColumn="0" w:lastRowLastColumn="0"/>
        </w:trPr>
        <w:tc>
          <w:tcPr>
            <w:tcW w:w="948" w:type="dxa"/>
          </w:tcPr>
          <w:p w14:paraId="26BE0E4E" w14:textId="77777777" w:rsidR="003C24E5" w:rsidRPr="00E0504C" w:rsidRDefault="003C24E5" w:rsidP="000F1C33">
            <w:pPr>
              <w:rPr>
                <w:rFonts w:cs="Arial"/>
              </w:rPr>
            </w:pPr>
            <w:r w:rsidRPr="00E0504C">
              <w:rPr>
                <w:rFonts w:cs="Arial"/>
              </w:rPr>
              <w:t>X</w:t>
            </w:r>
          </w:p>
        </w:tc>
        <w:tc>
          <w:tcPr>
            <w:tcW w:w="1134" w:type="dxa"/>
          </w:tcPr>
          <w:p w14:paraId="64379934" w14:textId="77777777" w:rsidR="003C24E5" w:rsidRPr="00E0504C" w:rsidRDefault="003C24E5" w:rsidP="000F1C33">
            <w:pPr>
              <w:rPr>
                <w:rFonts w:cs="Arial"/>
              </w:rPr>
            </w:pPr>
            <w:r w:rsidRPr="00E0504C">
              <w:rPr>
                <w:rFonts w:cs="Arial"/>
              </w:rPr>
              <w:t>Y</w:t>
            </w:r>
          </w:p>
        </w:tc>
      </w:tr>
      <w:tr w:rsidR="003C24E5" w:rsidRPr="00E0504C" w14:paraId="3EE1F11F" w14:textId="77777777" w:rsidTr="000F1C33">
        <w:tc>
          <w:tcPr>
            <w:tcW w:w="948" w:type="dxa"/>
          </w:tcPr>
          <w:p w14:paraId="69C1115F" w14:textId="77777777" w:rsidR="003C24E5" w:rsidRPr="00E0504C" w:rsidRDefault="003C24E5" w:rsidP="000F1C33">
            <w:pPr>
              <w:rPr>
                <w:rFonts w:cs="Arial"/>
              </w:rPr>
            </w:pPr>
            <w:r w:rsidRPr="00E0504C">
              <w:rPr>
                <w:rFonts w:cs="Arial"/>
              </w:rPr>
              <w:t>1</w:t>
            </w:r>
          </w:p>
        </w:tc>
        <w:tc>
          <w:tcPr>
            <w:tcW w:w="1134" w:type="dxa"/>
          </w:tcPr>
          <w:p w14:paraId="2EC461A0" w14:textId="77777777" w:rsidR="003C24E5" w:rsidRPr="00E0504C" w:rsidRDefault="003C24E5" w:rsidP="000F1C33">
            <w:pPr>
              <w:rPr>
                <w:rFonts w:cs="Arial"/>
              </w:rPr>
            </w:pPr>
            <w:r w:rsidRPr="00E0504C">
              <w:rPr>
                <w:rFonts w:cs="Arial"/>
              </w:rPr>
              <w:t>Kevin</w:t>
            </w:r>
          </w:p>
        </w:tc>
      </w:tr>
      <w:tr w:rsidR="003C24E5" w:rsidRPr="00E0504C" w14:paraId="43BC6240" w14:textId="77777777" w:rsidTr="000F1C33">
        <w:tc>
          <w:tcPr>
            <w:tcW w:w="948" w:type="dxa"/>
          </w:tcPr>
          <w:p w14:paraId="7CEBFC5D" w14:textId="77777777" w:rsidR="003C24E5" w:rsidRPr="00E0504C" w:rsidRDefault="003C24E5" w:rsidP="000F1C33">
            <w:pPr>
              <w:rPr>
                <w:rFonts w:cs="Arial"/>
              </w:rPr>
            </w:pPr>
            <w:r w:rsidRPr="00E0504C">
              <w:rPr>
                <w:rFonts w:cs="Arial"/>
              </w:rPr>
              <w:t>2</w:t>
            </w:r>
          </w:p>
        </w:tc>
        <w:tc>
          <w:tcPr>
            <w:tcW w:w="1134" w:type="dxa"/>
          </w:tcPr>
          <w:p w14:paraId="043D6E48" w14:textId="77777777" w:rsidR="003C24E5" w:rsidRPr="00E0504C" w:rsidRDefault="003C24E5" w:rsidP="000F1C33">
            <w:pPr>
              <w:rPr>
                <w:rFonts w:cs="Arial"/>
              </w:rPr>
            </w:pPr>
            <w:r w:rsidRPr="00E0504C">
              <w:rPr>
                <w:rFonts w:cs="Arial"/>
              </w:rPr>
              <w:t>Scot</w:t>
            </w:r>
          </w:p>
        </w:tc>
      </w:tr>
      <w:tr w:rsidR="003C24E5" w:rsidRPr="00E0504C" w14:paraId="4C8F5EB9" w14:textId="77777777" w:rsidTr="000F1C33">
        <w:tc>
          <w:tcPr>
            <w:tcW w:w="948" w:type="dxa"/>
          </w:tcPr>
          <w:p w14:paraId="2D11FD87" w14:textId="77777777" w:rsidR="003C24E5" w:rsidRPr="00E0504C" w:rsidRDefault="003C24E5" w:rsidP="000F1C33">
            <w:pPr>
              <w:rPr>
                <w:rFonts w:cs="Arial"/>
              </w:rPr>
            </w:pPr>
            <w:r w:rsidRPr="00E0504C">
              <w:rPr>
                <w:rFonts w:cs="Arial"/>
              </w:rPr>
              <w:t>2</w:t>
            </w:r>
          </w:p>
        </w:tc>
        <w:tc>
          <w:tcPr>
            <w:tcW w:w="1134" w:type="dxa"/>
          </w:tcPr>
          <w:p w14:paraId="2637FA70" w14:textId="77777777" w:rsidR="003C24E5" w:rsidRPr="00E0504C" w:rsidRDefault="003C24E5" w:rsidP="000F1C33">
            <w:pPr>
              <w:rPr>
                <w:rFonts w:cs="Arial"/>
              </w:rPr>
            </w:pPr>
            <w:r w:rsidRPr="00E0504C">
              <w:rPr>
                <w:rFonts w:cs="Arial"/>
              </w:rPr>
              <w:t>Jim</w:t>
            </w:r>
          </w:p>
        </w:tc>
      </w:tr>
    </w:tbl>
    <w:p w14:paraId="677A0176" w14:textId="77777777" w:rsidR="00136F77" w:rsidRPr="00E0504C" w:rsidRDefault="00136F77" w:rsidP="00136F77">
      <w:pPr>
        <w:rPr>
          <w:rFonts w:ascii="Arial" w:hAnsi="Arial" w:cs="Arial"/>
        </w:rPr>
      </w:pPr>
      <w:r w:rsidRPr="00E0504C">
        <w:rPr>
          <w:rFonts w:ascii="Arial" w:hAnsi="Arial" w:cs="Arial"/>
        </w:rPr>
        <w:t>Purpose of all this: if a particular piece of information is functionally dependent on another piece of information then we want to store the fact of that relationship in one place and one place only.  We want to avoid redundant information, and reduce the risk of having mistakes in our data.</w:t>
      </w:r>
    </w:p>
    <w:p w14:paraId="4E96EFD2" w14:textId="77777777" w:rsidR="00136F77" w:rsidRPr="000E7C05" w:rsidRDefault="00136F77" w:rsidP="000E7C05">
      <w:pPr>
        <w:pStyle w:val="Heading2"/>
      </w:pPr>
      <w:r w:rsidRPr="000E7C05">
        <w:t>Second Normal Form (2NF)</w:t>
      </w:r>
    </w:p>
    <w:p w14:paraId="0F7B30F8" w14:textId="77777777" w:rsidR="00136F77" w:rsidRPr="00E0504C" w:rsidRDefault="00136F77" w:rsidP="00136F77">
      <w:pPr>
        <w:rPr>
          <w:rFonts w:ascii="Arial" w:hAnsi="Arial" w:cs="Arial"/>
        </w:rPr>
      </w:pPr>
      <w:r w:rsidRPr="00E0504C">
        <w:rPr>
          <w:rFonts w:ascii="Arial" w:hAnsi="Arial" w:cs="Arial"/>
        </w:rPr>
        <w:t>Simple and Useful Definition:  Every attribute must be functionally dependent on the primary key.  Moreover, in a table that has a composite key, every attribute should be functionally dependent on the WHOLE of the primary key (and not just a part of the primary key).</w:t>
      </w:r>
    </w:p>
    <w:p w14:paraId="0412603B" w14:textId="77777777" w:rsidR="00136F77" w:rsidRPr="005B7126" w:rsidRDefault="00136F77" w:rsidP="00136F77">
      <w:pPr>
        <w:rPr>
          <w:rFonts w:ascii="Arial" w:hAnsi="Arial" w:cs="Arial"/>
          <w:sz w:val="24"/>
          <w:szCs w:val="24"/>
        </w:rPr>
      </w:pPr>
      <w:r w:rsidRPr="00E0504C">
        <w:rPr>
          <w:rFonts w:ascii="Arial" w:hAnsi="Arial" w:cs="Arial"/>
        </w:rPr>
        <w:lastRenderedPageBreak/>
        <w:t xml:space="preserve">Formal Statement:  “No non-prime attribute in the table is </w:t>
      </w:r>
      <w:hyperlink r:id="rId20" w:tooltip="Functional dependency" w:history="1">
        <w:r w:rsidRPr="00E0504C">
          <w:rPr>
            <w:rFonts w:ascii="Arial" w:hAnsi="Arial" w:cs="Arial"/>
          </w:rPr>
          <w:t>functionally dependent</w:t>
        </w:r>
      </w:hyperlink>
      <w:r w:rsidRPr="00E0504C">
        <w:rPr>
          <w:rFonts w:ascii="Arial" w:hAnsi="Arial" w:cs="Arial"/>
        </w:rPr>
        <w:t xml:space="preserve"> on a </w:t>
      </w:r>
      <w:hyperlink r:id="rId21" w:tooltip="Proper subset" w:history="1">
        <w:r w:rsidRPr="00E0504C">
          <w:rPr>
            <w:rFonts w:ascii="Arial" w:hAnsi="Arial" w:cs="Arial"/>
          </w:rPr>
          <w:t>proper subset</w:t>
        </w:r>
      </w:hyperlink>
      <w:r w:rsidRPr="00E0504C">
        <w:rPr>
          <w:rFonts w:ascii="Arial" w:hAnsi="Arial" w:cs="Arial"/>
        </w:rPr>
        <w:t xml:space="preserve"> of a </w:t>
      </w:r>
      <w:hyperlink r:id="rId22" w:history="1">
        <w:r w:rsidRPr="00E0504C">
          <w:rPr>
            <w:rFonts w:ascii="Arial" w:hAnsi="Arial" w:cs="Arial"/>
          </w:rPr>
          <w:t>candidate key</w:t>
        </w:r>
      </w:hyperlink>
      <w:r w:rsidRPr="00E0504C">
        <w:rPr>
          <w:rFonts w:ascii="Arial" w:hAnsi="Arial" w:cs="Arial"/>
        </w:rPr>
        <w:t>.”</w:t>
      </w:r>
    </w:p>
    <w:p w14:paraId="50026B82" w14:textId="77777777" w:rsidR="00136F77" w:rsidRPr="000E7C05" w:rsidRDefault="00136F77" w:rsidP="000E7C05">
      <w:pPr>
        <w:pStyle w:val="Heading3"/>
      </w:pPr>
      <w:r w:rsidRPr="000E7C05">
        <w:t>Problem with Not Adhering to 2NF</w:t>
      </w:r>
    </w:p>
    <w:p w14:paraId="07E33D49" w14:textId="77777777" w:rsidR="00136F77" w:rsidRPr="00E0504C" w:rsidRDefault="00136F77" w:rsidP="00136F77">
      <w:pPr>
        <w:rPr>
          <w:rFonts w:ascii="Arial" w:hAnsi="Arial" w:cs="Arial"/>
        </w:rPr>
      </w:pPr>
      <w:r w:rsidRPr="00E0504C">
        <w:rPr>
          <w:rFonts w:ascii="Arial" w:hAnsi="Arial" w:cs="Arial"/>
        </w:rPr>
        <w:t>If an attribute is dependent on only part of the primary key then it will appear in multiple rows in the table (redundant).</w:t>
      </w:r>
    </w:p>
    <w:p w14:paraId="33B2D1F1" w14:textId="77777777" w:rsidR="00136F77" w:rsidRPr="000E7C05" w:rsidRDefault="00136F77" w:rsidP="000E7C05">
      <w:pPr>
        <w:pStyle w:val="Heading2"/>
      </w:pPr>
      <w:r w:rsidRPr="000E7C05">
        <w:t>Third Normal Form (3NF)</w:t>
      </w:r>
    </w:p>
    <w:p w14:paraId="6E2CDBC5" w14:textId="77777777" w:rsidR="00136F77" w:rsidRPr="00E0504C" w:rsidRDefault="00136F77" w:rsidP="00136F77">
      <w:pPr>
        <w:rPr>
          <w:rFonts w:ascii="Arial" w:hAnsi="Arial" w:cs="Arial"/>
        </w:rPr>
      </w:pPr>
      <w:r w:rsidRPr="00E0504C">
        <w:rPr>
          <w:rFonts w:ascii="Arial" w:hAnsi="Arial" w:cs="Arial"/>
        </w:rPr>
        <w:t>Simple and Useful Definition:  Every attribute should be functionally dependent on ONLY the primary key (and not on any other column outside of the primary key).</w:t>
      </w:r>
    </w:p>
    <w:p w14:paraId="49F810DF" w14:textId="77777777" w:rsidR="00136F77" w:rsidRPr="00E0504C" w:rsidRDefault="00136F77" w:rsidP="00136F77">
      <w:pPr>
        <w:rPr>
          <w:rFonts w:ascii="Arial" w:hAnsi="Arial" w:cs="Arial"/>
        </w:rPr>
      </w:pPr>
      <w:r w:rsidRPr="00E0504C">
        <w:rPr>
          <w:rFonts w:ascii="Arial" w:hAnsi="Arial" w:cs="Arial"/>
        </w:rPr>
        <w:t xml:space="preserve">Formal Statement: “Every non-prime attribute is non-transitively dependent on every </w:t>
      </w:r>
      <w:hyperlink r:id="rId23" w:history="1">
        <w:r w:rsidRPr="00E0504C">
          <w:rPr>
            <w:rFonts w:ascii="Arial" w:hAnsi="Arial" w:cs="Arial"/>
          </w:rPr>
          <w:t>candidate key</w:t>
        </w:r>
      </w:hyperlink>
      <w:r w:rsidRPr="00E0504C">
        <w:rPr>
          <w:rFonts w:ascii="Arial" w:hAnsi="Arial" w:cs="Arial"/>
        </w:rPr>
        <w:t xml:space="preserve"> in the table.”</w:t>
      </w:r>
    </w:p>
    <w:p w14:paraId="4CAC220A" w14:textId="77777777" w:rsidR="00136F77" w:rsidRPr="00E0504C" w:rsidRDefault="00136F77" w:rsidP="00136F77">
      <w:pPr>
        <w:rPr>
          <w:rFonts w:ascii="Arial" w:hAnsi="Arial" w:cs="Arial"/>
        </w:rPr>
      </w:pPr>
      <w:r w:rsidRPr="00E0504C">
        <w:rPr>
          <w:rFonts w:ascii="Arial" w:hAnsi="Arial" w:cs="Arial"/>
        </w:rPr>
        <w:t>Strictly speaking, a table may have several candidate keys; only one of which will be chosen as the primary key.  But if you have a column that is functionally dependent on a column that is not a candidate key for the entire table then that column violates third normal form.</w:t>
      </w:r>
    </w:p>
    <w:p w14:paraId="02A2AA1C" w14:textId="77777777" w:rsidR="00136F77" w:rsidRPr="000E7C05" w:rsidRDefault="00136F77" w:rsidP="000E7C05">
      <w:pPr>
        <w:pStyle w:val="Heading3"/>
      </w:pPr>
      <w:r w:rsidRPr="000E7C05">
        <w:t>Problem with Not Adhering to 3NF</w:t>
      </w:r>
    </w:p>
    <w:p w14:paraId="3564AACC" w14:textId="77777777" w:rsidR="00136F77" w:rsidRPr="00E0504C" w:rsidRDefault="00136F77" w:rsidP="00136F77">
      <w:pPr>
        <w:rPr>
          <w:rFonts w:ascii="Arial" w:hAnsi="Arial" w:cs="Arial"/>
        </w:rPr>
      </w:pPr>
      <w:r w:rsidRPr="00E0504C">
        <w:rPr>
          <w:rFonts w:ascii="Arial" w:hAnsi="Arial" w:cs="Arial"/>
        </w:rPr>
        <w:t>Just like 2NF, if your design fails 3NF the same data will be repeated in multiple rows.  The goal of normalization is to store data in one place and ONLY one place.</w:t>
      </w:r>
    </w:p>
    <w:p w14:paraId="71F9178B" w14:textId="77777777" w:rsidR="00136F77" w:rsidRPr="00E0504C" w:rsidRDefault="00136F77" w:rsidP="00136F77">
      <w:pPr>
        <w:rPr>
          <w:rFonts w:ascii="Arial" w:hAnsi="Arial" w:cs="Arial"/>
        </w:rPr>
      </w:pPr>
    </w:p>
    <w:p w14:paraId="7C09329E" w14:textId="77777777" w:rsidR="00136F77" w:rsidRPr="000E7C05" w:rsidRDefault="00136F77" w:rsidP="000E7C05">
      <w:pPr>
        <w:pStyle w:val="Heading2"/>
      </w:pPr>
      <w:r w:rsidRPr="000E7C05">
        <w:t>“Nothing but the Key”</w:t>
      </w:r>
    </w:p>
    <w:p w14:paraId="07E7D2CF" w14:textId="77777777" w:rsidR="00136F77" w:rsidRPr="00E0504C" w:rsidRDefault="00136F77" w:rsidP="00136F77">
      <w:pPr>
        <w:rPr>
          <w:rFonts w:ascii="Arial" w:hAnsi="Arial" w:cs="Arial"/>
        </w:rPr>
      </w:pPr>
      <w:r w:rsidRPr="00E0504C">
        <w:rPr>
          <w:rFonts w:ascii="Arial" w:hAnsi="Arial" w:cs="Arial"/>
        </w:rPr>
        <w:t xml:space="preserve">Here is a nice way to remember </w:t>
      </w:r>
    </w:p>
    <w:p w14:paraId="638F08F8" w14:textId="77777777" w:rsidR="00136F77" w:rsidRPr="00E0504C" w:rsidRDefault="00136F77" w:rsidP="00136F77">
      <w:pPr>
        <w:rPr>
          <w:rFonts w:ascii="Arial" w:hAnsi="Arial" w:cs="Arial"/>
        </w:rPr>
      </w:pPr>
      <w:r w:rsidRPr="00E0504C">
        <w:rPr>
          <w:rFonts w:ascii="Arial" w:hAnsi="Arial" w:cs="Arial"/>
        </w:rPr>
        <w:t xml:space="preserve">“Every non-key attribute must provide a fact about the key, the whole key, and nothing but the key, so help me </w:t>
      </w:r>
      <w:hyperlink r:id="rId24" w:tooltip="Edgar F. Codd" w:history="1">
        <w:r w:rsidRPr="00E0504C">
          <w:rPr>
            <w:rFonts w:ascii="Arial" w:hAnsi="Arial" w:cs="Arial"/>
          </w:rPr>
          <w:t>Codd</w:t>
        </w:r>
      </w:hyperlink>
      <w:r w:rsidRPr="00E0504C">
        <w:rPr>
          <w:rFonts w:ascii="Arial" w:hAnsi="Arial" w:cs="Arial"/>
        </w:rPr>
        <w:t xml:space="preserve">".  </w:t>
      </w:r>
    </w:p>
    <w:p w14:paraId="0157EDA9" w14:textId="77777777" w:rsidR="00136F77" w:rsidRPr="005B7126" w:rsidRDefault="00136F77" w:rsidP="00136F77">
      <w:pPr>
        <w:rPr>
          <w:rFonts w:ascii="Arial" w:hAnsi="Arial" w:cs="Arial"/>
          <w:sz w:val="28"/>
          <w:szCs w:val="28"/>
        </w:rPr>
      </w:pPr>
      <w:r w:rsidRPr="00E0504C">
        <w:rPr>
          <w:rFonts w:ascii="Arial" w:hAnsi="Arial" w:cs="Arial"/>
        </w:rPr>
        <w:t>This statement sums up 3NF.</w:t>
      </w:r>
    </w:p>
    <w:p w14:paraId="25451E86" w14:textId="77777777" w:rsidR="00136F77" w:rsidRPr="000E7C05" w:rsidRDefault="00136F77" w:rsidP="000E7C05">
      <w:pPr>
        <w:pStyle w:val="Heading2"/>
      </w:pPr>
      <w:r w:rsidRPr="000E7C05">
        <w:t>Fourth Normal Form (4NF)</w:t>
      </w:r>
    </w:p>
    <w:p w14:paraId="67B0C203" w14:textId="77777777" w:rsidR="00136F77" w:rsidRPr="00E0504C" w:rsidRDefault="00136F77" w:rsidP="00136F77">
      <w:pPr>
        <w:pStyle w:val="NormalWeb"/>
        <w:rPr>
          <w:rFonts w:ascii="Arial" w:hAnsi="Arial" w:cs="Arial"/>
        </w:rPr>
      </w:pPr>
      <w:r w:rsidRPr="00E0504C">
        <w:rPr>
          <w:rFonts w:ascii="Arial" w:hAnsi="Arial" w:cs="Arial"/>
        </w:rPr>
        <w:t>Fourth normal form involves multi-valued dependencies.  The problem can arise if you try to model a three-way many-to-many-to-many relationship with a single association table.</w:t>
      </w:r>
    </w:p>
    <w:p w14:paraId="030FCF70" w14:textId="77777777" w:rsidR="00136F77" w:rsidRPr="00E0504C" w:rsidRDefault="00136F77" w:rsidP="00136F77">
      <w:pPr>
        <w:pStyle w:val="NormalWeb"/>
        <w:rPr>
          <w:rFonts w:ascii="Arial" w:hAnsi="Arial" w:cs="Arial"/>
        </w:rPr>
      </w:pPr>
      <w:r w:rsidRPr="00E0504C">
        <w:rPr>
          <w:rFonts w:ascii="Arial" w:hAnsi="Arial" w:cs="Arial"/>
          <w:noProof/>
          <w:lang w:eastAsia="en-GB"/>
        </w:rPr>
        <w:lastRenderedPageBreak/>
        <w:drawing>
          <wp:inline distT="0" distB="0" distL="0" distR="0" wp14:anchorId="6143115B" wp14:editId="64FDBD61">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095AB7F" w14:textId="77777777" w:rsidR="00136F77" w:rsidRPr="00E0504C" w:rsidRDefault="00136F77" w:rsidP="00136F77">
      <w:pPr>
        <w:pStyle w:val="NormalWeb"/>
        <w:rPr>
          <w:rFonts w:ascii="Arial" w:hAnsi="Arial" w:cs="Arial"/>
        </w:rPr>
      </w:pPr>
      <w:r w:rsidRPr="00E0504C">
        <w:rPr>
          <w:rFonts w:ascii="Arial" w:hAnsi="Arial" w:cs="Arial"/>
          <w:noProof/>
          <w:lang w:eastAsia="en-GB"/>
        </w:rPr>
        <w:drawing>
          <wp:inline distT="0" distB="0" distL="0" distR="0" wp14:anchorId="75570C99" wp14:editId="278B4C09">
            <wp:extent cx="5629523" cy="3705308"/>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8E0D645" w14:textId="77777777" w:rsidR="00136F77" w:rsidRPr="00E0504C" w:rsidRDefault="00136F77" w:rsidP="00136F77">
      <w:pPr>
        <w:pStyle w:val="NormalWeb"/>
        <w:rPr>
          <w:rFonts w:ascii="Arial" w:hAnsi="Arial" w:cs="Arial"/>
        </w:rPr>
      </w:pPr>
      <w:r w:rsidRPr="00E0504C">
        <w:rPr>
          <w:rFonts w:ascii="Arial" w:hAnsi="Arial" w:cs="Arial"/>
        </w:rPr>
        <w:t xml:space="preserve">4NF was introduced by </w:t>
      </w:r>
      <w:hyperlink r:id="rId35" w:history="1">
        <w:r w:rsidRPr="00E0504C">
          <w:rPr>
            <w:rFonts w:ascii="Arial" w:hAnsi="Arial" w:cs="Arial"/>
          </w:rPr>
          <w:t>Ronald Fagin</w:t>
        </w:r>
      </w:hyperlink>
      <w:r w:rsidRPr="00E0504C">
        <w:rPr>
          <w:rFonts w:ascii="Arial" w:hAnsi="Arial" w:cs="Arial"/>
        </w:rPr>
        <w:t xml:space="preserve"> in 1977.</w:t>
      </w:r>
    </w:p>
    <w:p w14:paraId="4488E936" w14:textId="77777777" w:rsidR="00136F77" w:rsidRPr="000E7C05" w:rsidRDefault="00136F77" w:rsidP="000E7C05">
      <w:pPr>
        <w:pStyle w:val="Heading3"/>
      </w:pPr>
    </w:p>
    <w:sectPr w:rsidR="00136F77" w:rsidRPr="000E7C05" w:rsidSect="00C55319">
      <w:headerReference w:type="default" r:id="rId36"/>
      <w:footerReference w:type="default" r:id="rId37"/>
      <w:pgSz w:w="12240" w:h="15840"/>
      <w:pgMar w:top="207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61607" w14:textId="77777777" w:rsidR="00C55319" w:rsidRDefault="00C55319" w:rsidP="00C55319">
      <w:pPr>
        <w:spacing w:after="0" w:line="240" w:lineRule="auto"/>
      </w:pPr>
      <w:r>
        <w:separator/>
      </w:r>
    </w:p>
  </w:endnote>
  <w:endnote w:type="continuationSeparator" w:id="0">
    <w:p w14:paraId="7C788266" w14:textId="77777777" w:rsidR="00C55319" w:rsidRDefault="00C55319" w:rsidP="00C5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848183304"/>
      <w:docPartObj>
        <w:docPartGallery w:val="Page Numbers (Bottom of Page)"/>
        <w:docPartUnique/>
      </w:docPartObj>
    </w:sdtPr>
    <w:sdtEndPr/>
    <w:sdtContent>
      <w:sdt>
        <w:sdtPr>
          <w:rPr>
            <w:rFonts w:ascii="Arial" w:hAnsi="Arial" w:cs="Arial"/>
          </w:rPr>
          <w:id w:val="-10070783"/>
          <w:docPartObj>
            <w:docPartGallery w:val="Page Numbers (Top of Page)"/>
            <w:docPartUnique/>
          </w:docPartObj>
        </w:sdtPr>
        <w:sdtEndPr/>
        <w:sdtContent>
          <w:p w14:paraId="1C448D1F" w14:textId="77777777" w:rsidR="00C55319" w:rsidRPr="002C41C0" w:rsidRDefault="00C55319" w:rsidP="00C55319">
            <w:pPr>
              <w:pStyle w:val="Footer"/>
              <w:jc w:val="right"/>
              <w:rPr>
                <w:rFonts w:ascii="Arial" w:hAnsi="Arial" w:cs="Arial"/>
              </w:rPr>
            </w:pPr>
            <w:r>
              <w:rPr>
                <w:noProof/>
                <w:lang w:eastAsia="en-GB"/>
              </w:rPr>
              <w:drawing>
                <wp:anchor distT="0" distB="0" distL="114300" distR="114300" simplePos="0" relativeHeight="251661312" behindDoc="1" locked="0" layoutInCell="1" allowOverlap="1" wp14:anchorId="0CE691E4" wp14:editId="04779114">
                  <wp:simplePos x="0" y="0"/>
                  <wp:positionH relativeFrom="column">
                    <wp:posOffset>-638810</wp:posOffset>
                  </wp:positionH>
                  <wp:positionV relativeFrom="paragraph">
                    <wp:posOffset>-137795</wp:posOffset>
                  </wp:positionV>
                  <wp:extent cx="6470650" cy="666750"/>
                  <wp:effectExtent l="0" t="0" r="6350" b="0"/>
                  <wp:wrapNone/>
                  <wp:docPr id="5" name="Picture 5"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3C24E5">
              <w:rPr>
                <w:rFonts w:ascii="Arial" w:hAnsi="Arial" w:cs="Arial"/>
                <w:b/>
                <w:bCs/>
                <w:noProof/>
              </w:rPr>
              <w:t>14</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3C24E5">
              <w:rPr>
                <w:rFonts w:ascii="Arial" w:hAnsi="Arial" w:cs="Arial"/>
                <w:b/>
                <w:bCs/>
                <w:noProof/>
              </w:rPr>
              <w:t>19</w:t>
            </w:r>
            <w:r w:rsidRPr="002C41C0">
              <w:rPr>
                <w:rFonts w:ascii="Arial" w:hAnsi="Arial" w:cs="Arial"/>
                <w:b/>
                <w:bCs/>
              </w:rPr>
              <w:fldChar w:fldCharType="end"/>
            </w:r>
          </w:p>
        </w:sdtContent>
      </w:sdt>
    </w:sdtContent>
  </w:sdt>
  <w:p w14:paraId="2E032695" w14:textId="77777777" w:rsidR="00C55319" w:rsidRPr="00C55319" w:rsidRDefault="00C55319" w:rsidP="00C55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AD8D1" w14:textId="77777777" w:rsidR="00C55319" w:rsidRDefault="00C55319" w:rsidP="00C55319">
      <w:pPr>
        <w:spacing w:after="0" w:line="240" w:lineRule="auto"/>
      </w:pPr>
      <w:r>
        <w:separator/>
      </w:r>
    </w:p>
  </w:footnote>
  <w:footnote w:type="continuationSeparator" w:id="0">
    <w:p w14:paraId="5134748C" w14:textId="77777777" w:rsidR="00C55319" w:rsidRDefault="00C55319" w:rsidP="00C55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FB282" w14:textId="53D36A3E" w:rsidR="00C55319" w:rsidRDefault="00C55319">
    <w:pPr>
      <w:pStyle w:val="Header"/>
    </w:pPr>
    <w:r>
      <w:rPr>
        <w:noProof/>
        <w:lang w:eastAsia="en-GB"/>
      </w:rPr>
      <w:drawing>
        <wp:anchor distT="0" distB="0" distL="114300" distR="114300" simplePos="0" relativeHeight="251659264" behindDoc="1" locked="0" layoutInCell="1" allowOverlap="1" wp14:anchorId="709FAB88" wp14:editId="38846689">
          <wp:simplePos x="0" y="0"/>
          <wp:positionH relativeFrom="column">
            <wp:posOffset>-60960</wp:posOffset>
          </wp:positionH>
          <wp:positionV relativeFrom="paragraph">
            <wp:posOffset>40640</wp:posOffset>
          </wp:positionV>
          <wp:extent cx="1615440" cy="666369"/>
          <wp:effectExtent l="0" t="0" r="1016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1D4"/>
    <w:multiLevelType w:val="multilevel"/>
    <w:tmpl w:val="7B02A1BC"/>
    <w:lvl w:ilvl="0">
      <w:start w:val="1"/>
      <w:numFmt w:val="bullet"/>
      <w:pStyle w:val="BulletMulti"/>
      <w:lvlText w:val=""/>
      <w:lvlJc w:val="left"/>
      <w:pPr>
        <w:tabs>
          <w:tab w:val="num" w:pos="1474"/>
        </w:tabs>
        <w:ind w:left="340" w:hanging="340"/>
      </w:pPr>
      <w:rPr>
        <w:rFonts w:ascii="Symbol" w:hAnsi="Symbol" w:hint="default"/>
        <w:color w:val="333399"/>
        <w:sz w:val="18"/>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nsid w:val="04D35206"/>
    <w:multiLevelType w:val="hybridMultilevel"/>
    <w:tmpl w:val="519C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D75"/>
    <w:multiLevelType w:val="multilevel"/>
    <w:tmpl w:val="4FD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6538B"/>
    <w:multiLevelType w:val="multilevel"/>
    <w:tmpl w:val="804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5">
    <w:nsid w:val="42A446A8"/>
    <w:multiLevelType w:val="hybridMultilevel"/>
    <w:tmpl w:val="986A9E94"/>
    <w:lvl w:ilvl="0" w:tplc="65D2C74C">
      <w:start w:val="1"/>
      <w:numFmt w:val="decimal"/>
      <w:lvlText w:val="%1."/>
      <w:lvlJc w:val="left"/>
      <w:pPr>
        <w:tabs>
          <w:tab w:val="num" w:pos="1474"/>
        </w:tabs>
        <w:ind w:left="1474" w:hanging="340"/>
      </w:pPr>
      <w:rPr>
        <w:rFonts w:ascii="Arial" w:hAnsi="Arial" w:hint="default"/>
        <w:b/>
        <w:i w:val="0"/>
        <w:color w:val="auto"/>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43084A44"/>
    <w:multiLevelType w:val="multilevel"/>
    <w:tmpl w:val="424479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3A1541E"/>
    <w:multiLevelType w:val="hybridMultilevel"/>
    <w:tmpl w:val="D4742780"/>
    <w:lvl w:ilvl="0" w:tplc="ADDE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132661"/>
    <w:multiLevelType w:val="multilevel"/>
    <w:tmpl w:val="5150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4C7158"/>
    <w:multiLevelType w:val="hybridMultilevel"/>
    <w:tmpl w:val="D6DC67A8"/>
    <w:lvl w:ilvl="0" w:tplc="92C29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2"/>
  </w:num>
  <w:num w:numId="6">
    <w:abstractNumId w:val="7"/>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9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208A"/>
    <w:rsid w:val="00004DE3"/>
    <w:rsid w:val="000439CE"/>
    <w:rsid w:val="000561A9"/>
    <w:rsid w:val="000A1E5E"/>
    <w:rsid w:val="000A38AC"/>
    <w:rsid w:val="000A776E"/>
    <w:rsid w:val="000B5653"/>
    <w:rsid w:val="000D176F"/>
    <w:rsid w:val="000E42EA"/>
    <w:rsid w:val="000E7C05"/>
    <w:rsid w:val="00104434"/>
    <w:rsid w:val="00113799"/>
    <w:rsid w:val="00115BB6"/>
    <w:rsid w:val="00124DF8"/>
    <w:rsid w:val="001339D9"/>
    <w:rsid w:val="00136F77"/>
    <w:rsid w:val="00137236"/>
    <w:rsid w:val="001572BB"/>
    <w:rsid w:val="001608A6"/>
    <w:rsid w:val="001640F3"/>
    <w:rsid w:val="001B7D57"/>
    <w:rsid w:val="00204C42"/>
    <w:rsid w:val="002153EC"/>
    <w:rsid w:val="00270DEB"/>
    <w:rsid w:val="002B2080"/>
    <w:rsid w:val="002C035A"/>
    <w:rsid w:val="002E6FD5"/>
    <w:rsid w:val="00350580"/>
    <w:rsid w:val="00352D9D"/>
    <w:rsid w:val="00364CE9"/>
    <w:rsid w:val="0038582C"/>
    <w:rsid w:val="003A497F"/>
    <w:rsid w:val="003C24E5"/>
    <w:rsid w:val="003C6502"/>
    <w:rsid w:val="003E17C6"/>
    <w:rsid w:val="003E2E38"/>
    <w:rsid w:val="003E3E01"/>
    <w:rsid w:val="003F5A47"/>
    <w:rsid w:val="0040416E"/>
    <w:rsid w:val="00432D6D"/>
    <w:rsid w:val="00465D4F"/>
    <w:rsid w:val="00475CA0"/>
    <w:rsid w:val="004815EA"/>
    <w:rsid w:val="004A2760"/>
    <w:rsid w:val="004B227C"/>
    <w:rsid w:val="004D74ED"/>
    <w:rsid w:val="004E5B04"/>
    <w:rsid w:val="00506F4E"/>
    <w:rsid w:val="005316DE"/>
    <w:rsid w:val="00547E51"/>
    <w:rsid w:val="00557208"/>
    <w:rsid w:val="00561084"/>
    <w:rsid w:val="00574EA4"/>
    <w:rsid w:val="00575AD7"/>
    <w:rsid w:val="00584EA6"/>
    <w:rsid w:val="0059262B"/>
    <w:rsid w:val="005B14BE"/>
    <w:rsid w:val="005B5A51"/>
    <w:rsid w:val="005B7126"/>
    <w:rsid w:val="005C6A8A"/>
    <w:rsid w:val="0064747F"/>
    <w:rsid w:val="00655F60"/>
    <w:rsid w:val="00655FBA"/>
    <w:rsid w:val="006802D9"/>
    <w:rsid w:val="00687209"/>
    <w:rsid w:val="006E5D2A"/>
    <w:rsid w:val="007019F4"/>
    <w:rsid w:val="007044D2"/>
    <w:rsid w:val="0071618D"/>
    <w:rsid w:val="0075781F"/>
    <w:rsid w:val="007924BC"/>
    <w:rsid w:val="007B06FD"/>
    <w:rsid w:val="007D76C7"/>
    <w:rsid w:val="007E1AF9"/>
    <w:rsid w:val="0082507B"/>
    <w:rsid w:val="00835E42"/>
    <w:rsid w:val="00842AED"/>
    <w:rsid w:val="00844CB5"/>
    <w:rsid w:val="008529BD"/>
    <w:rsid w:val="00853005"/>
    <w:rsid w:val="00857E5B"/>
    <w:rsid w:val="0087577C"/>
    <w:rsid w:val="008859BB"/>
    <w:rsid w:val="008A6D1F"/>
    <w:rsid w:val="008B0271"/>
    <w:rsid w:val="008F2408"/>
    <w:rsid w:val="00902179"/>
    <w:rsid w:val="0098472A"/>
    <w:rsid w:val="00A20D2A"/>
    <w:rsid w:val="00A44340"/>
    <w:rsid w:val="00A471DA"/>
    <w:rsid w:val="00A91CD6"/>
    <w:rsid w:val="00A93300"/>
    <w:rsid w:val="00A976FA"/>
    <w:rsid w:val="00AB6084"/>
    <w:rsid w:val="00AC7685"/>
    <w:rsid w:val="00AD14CC"/>
    <w:rsid w:val="00AD42DA"/>
    <w:rsid w:val="00AE0795"/>
    <w:rsid w:val="00AF1044"/>
    <w:rsid w:val="00B51594"/>
    <w:rsid w:val="00B51831"/>
    <w:rsid w:val="00B63293"/>
    <w:rsid w:val="00B67442"/>
    <w:rsid w:val="00B71C88"/>
    <w:rsid w:val="00BA56B8"/>
    <w:rsid w:val="00BB211E"/>
    <w:rsid w:val="00BB25DB"/>
    <w:rsid w:val="00BC6ACC"/>
    <w:rsid w:val="00BE755B"/>
    <w:rsid w:val="00C05010"/>
    <w:rsid w:val="00C431FB"/>
    <w:rsid w:val="00C55319"/>
    <w:rsid w:val="00C576A1"/>
    <w:rsid w:val="00C64656"/>
    <w:rsid w:val="00C837B5"/>
    <w:rsid w:val="00C94BDD"/>
    <w:rsid w:val="00CA208A"/>
    <w:rsid w:val="00CA6985"/>
    <w:rsid w:val="00CB4531"/>
    <w:rsid w:val="00CC0A65"/>
    <w:rsid w:val="00CD5818"/>
    <w:rsid w:val="00CD6393"/>
    <w:rsid w:val="00CD69D1"/>
    <w:rsid w:val="00D163C2"/>
    <w:rsid w:val="00D227CE"/>
    <w:rsid w:val="00D2554B"/>
    <w:rsid w:val="00D44A8D"/>
    <w:rsid w:val="00D5795F"/>
    <w:rsid w:val="00D80729"/>
    <w:rsid w:val="00D84504"/>
    <w:rsid w:val="00DC4466"/>
    <w:rsid w:val="00E0504C"/>
    <w:rsid w:val="00E4607F"/>
    <w:rsid w:val="00E50851"/>
    <w:rsid w:val="00E50E9F"/>
    <w:rsid w:val="00E533DE"/>
    <w:rsid w:val="00E6653E"/>
    <w:rsid w:val="00E94276"/>
    <w:rsid w:val="00EA71DF"/>
    <w:rsid w:val="00EB4667"/>
    <w:rsid w:val="00ED082D"/>
    <w:rsid w:val="00ED1424"/>
    <w:rsid w:val="00EE2B65"/>
    <w:rsid w:val="00EE6838"/>
    <w:rsid w:val="00F10BA2"/>
    <w:rsid w:val="00F34D17"/>
    <w:rsid w:val="00F40964"/>
    <w:rsid w:val="00F52AF0"/>
    <w:rsid w:val="00F65602"/>
    <w:rsid w:val="00F946F3"/>
    <w:rsid w:val="00F95781"/>
    <w:rsid w:val="00FA346E"/>
    <w:rsid w:val="00FA5012"/>
    <w:rsid w:val="00FC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B1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62B"/>
    <w:rPr>
      <w:lang w:val="en-GB"/>
    </w:rPr>
  </w:style>
  <w:style w:type="paragraph" w:styleId="Heading1">
    <w:name w:val="heading 1"/>
    <w:basedOn w:val="Normal"/>
    <w:next w:val="Normal"/>
    <w:link w:val="Heading1Char"/>
    <w:uiPriority w:val="9"/>
    <w:qFormat/>
    <w:rsid w:val="000E7C05"/>
    <w:pPr>
      <w:keepNext/>
      <w:keepLines/>
      <w:numPr>
        <w:numId w:val="10"/>
      </w:numPr>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0E7C05"/>
    <w:pPr>
      <w:keepNext/>
      <w:keepLines/>
      <w:numPr>
        <w:ilvl w:val="1"/>
        <w:numId w:val="10"/>
      </w:numPr>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E7C05"/>
    <w:pPr>
      <w:keepNext/>
      <w:keepLines/>
      <w:numPr>
        <w:ilvl w:val="2"/>
        <w:numId w:val="10"/>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0E7C05"/>
    <w:pPr>
      <w:keepNext/>
      <w:keepLines/>
      <w:numPr>
        <w:ilvl w:val="3"/>
        <w:numId w:val="10"/>
      </w:numPr>
      <w:spacing w:before="200" w:after="0"/>
      <w:outlineLvl w:val="3"/>
    </w:pPr>
    <w:rPr>
      <w:rFonts w:asciiTheme="majorHAnsi" w:eastAsiaTheme="majorEastAsia" w:hAnsiTheme="majorHAnsi" w:cstheme="majorBidi"/>
      <w:b/>
      <w:bCs/>
      <w:i/>
      <w:iCs/>
      <w:color w:val="2EABE2" w:themeColor="accent1"/>
      <w:sz w:val="24"/>
      <w:szCs w:val="24"/>
    </w:rPr>
  </w:style>
  <w:style w:type="paragraph" w:styleId="Heading5">
    <w:name w:val="heading 5"/>
    <w:basedOn w:val="Normal"/>
    <w:next w:val="Normal"/>
    <w:link w:val="Heading5Char"/>
    <w:uiPriority w:val="9"/>
    <w:unhideWhenUsed/>
    <w:qFormat/>
    <w:rsid w:val="000E7C05"/>
    <w:pPr>
      <w:keepNext/>
      <w:keepLines/>
      <w:numPr>
        <w:ilvl w:val="4"/>
        <w:numId w:val="10"/>
      </w:numPr>
      <w:spacing w:before="200" w:after="0"/>
      <w:outlineLvl w:val="4"/>
    </w:pPr>
    <w:rPr>
      <w:rFonts w:asciiTheme="majorHAnsi" w:eastAsiaTheme="majorEastAsia" w:hAnsiTheme="majorHAnsi" w:cstheme="majorBidi"/>
      <w:color w:val="105776" w:themeColor="accent1" w:themeShade="7F"/>
      <w:sz w:val="24"/>
      <w:szCs w:val="24"/>
    </w:rPr>
  </w:style>
  <w:style w:type="paragraph" w:styleId="Heading6">
    <w:name w:val="heading 6"/>
    <w:basedOn w:val="Normal"/>
    <w:next w:val="Normal"/>
    <w:link w:val="Heading6Char"/>
    <w:uiPriority w:val="9"/>
    <w:unhideWhenUsed/>
    <w:qFormat/>
    <w:rsid w:val="000E7C05"/>
    <w:pPr>
      <w:keepNext/>
      <w:keepLines/>
      <w:numPr>
        <w:ilvl w:val="5"/>
        <w:numId w:val="10"/>
      </w:numPr>
      <w:spacing w:before="200" w:after="0"/>
      <w:outlineLvl w:val="5"/>
    </w:pPr>
    <w:rPr>
      <w:rFonts w:asciiTheme="majorHAnsi" w:eastAsiaTheme="majorEastAsia" w:hAnsiTheme="majorHAnsi" w:cstheme="majorBidi"/>
      <w:i/>
      <w:iCs/>
      <w:color w:val="105776" w:themeColor="accent1" w:themeShade="7F"/>
    </w:rPr>
  </w:style>
  <w:style w:type="paragraph" w:styleId="Heading7">
    <w:name w:val="heading 7"/>
    <w:basedOn w:val="Normal"/>
    <w:next w:val="Normal"/>
    <w:link w:val="Heading7Char"/>
    <w:uiPriority w:val="9"/>
    <w:semiHidden/>
    <w:unhideWhenUsed/>
    <w:qFormat/>
    <w:rsid w:val="000E7C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7C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7C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92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262B"/>
  </w:style>
  <w:style w:type="character" w:customStyle="1" w:styleId="CodeExample">
    <w:name w:val="CodeExample"/>
    <w:basedOn w:val="DefaultParagraphFont"/>
    <w:uiPriority w:val="1"/>
    <w:qFormat/>
    <w:rsid w:val="00C837B5"/>
    <w:rPr>
      <w:rFonts w:ascii="Courier New" w:hAnsi="Courier New" w:cs="Courier New"/>
    </w:rPr>
  </w:style>
  <w:style w:type="paragraph" w:customStyle="1" w:styleId="Code">
    <w:name w:val="Code"/>
    <w:basedOn w:val="Normal"/>
    <w:link w:val="CodeChar"/>
    <w:qFormat/>
    <w:rsid w:val="00547E51"/>
    <w:pPr>
      <w:spacing w:after="0" w:line="240" w:lineRule="auto"/>
    </w:pPr>
    <w:rPr>
      <w:rFonts w:ascii="Courier New" w:hAnsi="Courier New"/>
      <w:noProof/>
    </w:rPr>
  </w:style>
  <w:style w:type="character" w:customStyle="1" w:styleId="CodeChar">
    <w:name w:val="Code Char"/>
    <w:basedOn w:val="DefaultParagraphFont"/>
    <w:link w:val="Code"/>
    <w:rsid w:val="00547E51"/>
    <w:rPr>
      <w:rFonts w:ascii="Courier New" w:hAnsi="Courier New"/>
      <w:noProof/>
    </w:rPr>
  </w:style>
  <w:style w:type="character" w:customStyle="1" w:styleId="Heading1Char">
    <w:name w:val="Heading 1 Char"/>
    <w:basedOn w:val="DefaultParagraphFont"/>
    <w:link w:val="Heading1"/>
    <w:uiPriority w:val="9"/>
    <w:rsid w:val="000E7C05"/>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E7C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E7C05"/>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0E7C05"/>
    <w:rPr>
      <w:rFonts w:asciiTheme="majorHAnsi" w:eastAsiaTheme="majorEastAsia" w:hAnsiTheme="majorHAnsi" w:cstheme="majorBidi"/>
      <w:b/>
      <w:bCs/>
      <w:i/>
      <w:iCs/>
      <w:color w:val="2EABE2" w:themeColor="accent1"/>
      <w:sz w:val="24"/>
      <w:szCs w:val="24"/>
    </w:rPr>
  </w:style>
  <w:style w:type="paragraph" w:styleId="ListParagraph">
    <w:name w:val="List Paragraph"/>
    <w:basedOn w:val="Normal"/>
    <w:uiPriority w:val="34"/>
    <w:qFormat/>
    <w:rsid w:val="000E7C05"/>
    <w:pPr>
      <w:ind w:left="720"/>
      <w:contextualSpacing/>
    </w:pPr>
  </w:style>
  <w:style w:type="character" w:customStyle="1" w:styleId="Heading5Char">
    <w:name w:val="Heading 5 Char"/>
    <w:basedOn w:val="DefaultParagraphFont"/>
    <w:link w:val="Heading5"/>
    <w:uiPriority w:val="9"/>
    <w:rsid w:val="000E7C05"/>
    <w:rPr>
      <w:rFonts w:asciiTheme="majorHAnsi" w:eastAsiaTheme="majorEastAsia" w:hAnsiTheme="majorHAnsi" w:cstheme="majorBidi"/>
      <w:color w:val="105776" w:themeColor="accent1" w:themeShade="7F"/>
      <w:sz w:val="24"/>
      <w:szCs w:val="24"/>
    </w:rPr>
  </w:style>
  <w:style w:type="character" w:styleId="Hyperlink">
    <w:name w:val="Hyperlink"/>
    <w:basedOn w:val="DefaultParagraphFont"/>
    <w:uiPriority w:val="99"/>
    <w:unhideWhenUsed/>
    <w:rsid w:val="004815EA"/>
    <w:rPr>
      <w:color w:val="0000FF"/>
      <w:u w:val="single"/>
    </w:rPr>
  </w:style>
  <w:style w:type="paragraph" w:styleId="NormalWeb">
    <w:name w:val="Normal (Web)"/>
    <w:basedOn w:val="Normal"/>
    <w:uiPriority w:val="99"/>
    <w:unhideWhenUsed/>
    <w:rsid w:val="00481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815EA"/>
  </w:style>
  <w:style w:type="character" w:customStyle="1" w:styleId="Heading6Char">
    <w:name w:val="Heading 6 Char"/>
    <w:basedOn w:val="DefaultParagraphFont"/>
    <w:link w:val="Heading6"/>
    <w:uiPriority w:val="9"/>
    <w:rsid w:val="000E7C05"/>
    <w:rPr>
      <w:rFonts w:asciiTheme="majorHAnsi" w:eastAsiaTheme="majorEastAsia" w:hAnsiTheme="majorHAnsi" w:cstheme="majorBidi"/>
      <w:i/>
      <w:iCs/>
      <w:color w:val="105776" w:themeColor="accent1" w:themeShade="7F"/>
    </w:rPr>
  </w:style>
  <w:style w:type="character" w:customStyle="1" w:styleId="Heading7Char">
    <w:name w:val="Heading 7 Char"/>
    <w:basedOn w:val="DefaultParagraphFont"/>
    <w:link w:val="Heading7"/>
    <w:uiPriority w:val="9"/>
    <w:semiHidden/>
    <w:rsid w:val="000E7C05"/>
    <w:rPr>
      <w:rFonts w:asciiTheme="majorHAnsi" w:eastAsiaTheme="majorEastAsia" w:hAnsiTheme="majorHAnsi" w:cstheme="majorBidi"/>
      <w:i/>
      <w:iCs/>
      <w:color w:val="404040" w:themeColor="text1" w:themeTint="BF"/>
    </w:rPr>
  </w:style>
  <w:style w:type="table" w:styleId="TableGrid">
    <w:name w:val="Table Grid"/>
    <w:basedOn w:val="TableNormal"/>
    <w:rsid w:val="000E7C05"/>
    <w:pPr>
      <w:spacing w:after="0" w:line="240" w:lineRule="auto"/>
    </w:pPr>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character" w:customStyle="1" w:styleId="apple-style-span">
    <w:name w:val="apple-style-span"/>
    <w:basedOn w:val="DefaultParagraphFont"/>
    <w:rsid w:val="00136F77"/>
  </w:style>
  <w:style w:type="paragraph" w:styleId="BalloonText">
    <w:name w:val="Balloon Text"/>
    <w:basedOn w:val="Normal"/>
    <w:link w:val="BalloonTextChar"/>
    <w:uiPriority w:val="99"/>
    <w:semiHidden/>
    <w:unhideWhenUsed/>
    <w:rsid w:val="000E7C05"/>
    <w:rPr>
      <w:rFonts w:ascii="Tahoma" w:hAnsi="Tahoma" w:cs="Tahoma"/>
      <w:sz w:val="16"/>
      <w:szCs w:val="16"/>
    </w:rPr>
  </w:style>
  <w:style w:type="character" w:customStyle="1" w:styleId="BalloonTextChar">
    <w:name w:val="Balloon Text Char"/>
    <w:basedOn w:val="DefaultParagraphFont"/>
    <w:link w:val="BalloonText"/>
    <w:uiPriority w:val="99"/>
    <w:semiHidden/>
    <w:rsid w:val="000E7C05"/>
    <w:rPr>
      <w:rFonts w:ascii="Tahoma" w:hAnsi="Tahoma" w:cs="Tahoma"/>
      <w:sz w:val="16"/>
      <w:szCs w:val="16"/>
    </w:rPr>
  </w:style>
  <w:style w:type="paragraph" w:styleId="Header">
    <w:name w:val="header"/>
    <w:basedOn w:val="Normal"/>
    <w:link w:val="HeaderChar"/>
    <w:uiPriority w:val="99"/>
    <w:rsid w:val="000E7C05"/>
    <w:pPr>
      <w:tabs>
        <w:tab w:val="center" w:pos="4320"/>
        <w:tab w:val="right" w:pos="8640"/>
      </w:tabs>
    </w:pPr>
  </w:style>
  <w:style w:type="character" w:customStyle="1" w:styleId="HeaderChar">
    <w:name w:val="Header Char"/>
    <w:basedOn w:val="DefaultParagraphFont"/>
    <w:link w:val="Header"/>
    <w:uiPriority w:val="99"/>
    <w:rsid w:val="000E7C05"/>
  </w:style>
  <w:style w:type="paragraph" w:styleId="Footer">
    <w:name w:val="footer"/>
    <w:basedOn w:val="Normal"/>
    <w:link w:val="FooterChar"/>
    <w:uiPriority w:val="99"/>
    <w:rsid w:val="000E7C05"/>
    <w:pPr>
      <w:tabs>
        <w:tab w:val="center" w:pos="4320"/>
        <w:tab w:val="right" w:pos="8640"/>
      </w:tabs>
    </w:pPr>
  </w:style>
  <w:style w:type="character" w:customStyle="1" w:styleId="FooterChar">
    <w:name w:val="Footer Char"/>
    <w:basedOn w:val="DefaultParagraphFont"/>
    <w:link w:val="Footer"/>
    <w:uiPriority w:val="99"/>
    <w:rsid w:val="000E7C05"/>
  </w:style>
  <w:style w:type="character" w:customStyle="1" w:styleId="Heading8Char">
    <w:name w:val="Heading 8 Char"/>
    <w:basedOn w:val="DefaultParagraphFont"/>
    <w:link w:val="Heading8"/>
    <w:uiPriority w:val="9"/>
    <w:semiHidden/>
    <w:rsid w:val="000E7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C05"/>
    <w:rPr>
      <w:rFonts w:asciiTheme="majorHAnsi" w:eastAsiaTheme="majorEastAsia" w:hAnsiTheme="majorHAnsi" w:cstheme="majorBidi"/>
      <w:i/>
      <w:iCs/>
      <w:color w:val="404040" w:themeColor="text1" w:themeTint="BF"/>
      <w:sz w:val="20"/>
      <w:szCs w:val="20"/>
    </w:rPr>
  </w:style>
  <w:style w:type="paragraph" w:customStyle="1" w:styleId="Subtitle">
    <w:name w:val="Sub title"/>
    <w:basedOn w:val="Normal"/>
    <w:rsid w:val="000E7C05"/>
    <w:rPr>
      <w:b/>
      <w:sz w:val="44"/>
      <w:szCs w:val="44"/>
    </w:rPr>
  </w:style>
  <w:style w:type="paragraph" w:customStyle="1" w:styleId="MainText">
    <w:name w:val="Main Text"/>
    <w:basedOn w:val="Normal"/>
    <w:link w:val="MainTextCharChar"/>
    <w:rsid w:val="000E7C05"/>
    <w:pPr>
      <w:spacing w:after="120"/>
    </w:pPr>
  </w:style>
  <w:style w:type="character" w:customStyle="1" w:styleId="MainTextCharChar">
    <w:name w:val="Main Text Char Char"/>
    <w:basedOn w:val="DefaultParagraphFont"/>
    <w:link w:val="MainText"/>
    <w:rsid w:val="000E7C05"/>
  </w:style>
  <w:style w:type="paragraph" w:styleId="TOC1">
    <w:name w:val="toc 1"/>
    <w:basedOn w:val="Normal"/>
    <w:next w:val="Normal"/>
    <w:autoRedefine/>
    <w:uiPriority w:val="39"/>
    <w:rsid w:val="000E7C05"/>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0E7C05"/>
    <w:pPr>
      <w:tabs>
        <w:tab w:val="left" w:pos="1418"/>
        <w:tab w:val="right" w:leader="dot" w:pos="9639"/>
      </w:tabs>
      <w:spacing w:after="60"/>
      <w:ind w:left="851"/>
    </w:pPr>
  </w:style>
  <w:style w:type="character" w:customStyle="1" w:styleId="BulletMultiChar">
    <w:name w:val="Bullet Multi Char"/>
    <w:basedOn w:val="DefaultParagraphFont"/>
    <w:link w:val="BulletMulti"/>
    <w:locked/>
    <w:rsid w:val="000E7C05"/>
    <w:rPr>
      <w:rFonts w:ascii="Arial" w:hAnsi="Arial" w:cs="Arial"/>
      <w:szCs w:val="24"/>
    </w:rPr>
  </w:style>
  <w:style w:type="paragraph" w:customStyle="1" w:styleId="BulletMulti">
    <w:name w:val="Bullet Multi"/>
    <w:basedOn w:val="Normal"/>
    <w:link w:val="BulletMultiChar"/>
    <w:rsid w:val="000E7C05"/>
    <w:pPr>
      <w:numPr>
        <w:numId w:val="8"/>
      </w:numPr>
      <w:spacing w:after="120"/>
    </w:pPr>
    <w:rPr>
      <w:rFonts w:ascii="Arial" w:hAnsi="Arial" w:cs="Arial"/>
      <w:szCs w:val="24"/>
    </w:rPr>
  </w:style>
  <w:style w:type="paragraph" w:customStyle="1" w:styleId="TableText">
    <w:name w:val="Table Text"/>
    <w:basedOn w:val="Normal"/>
    <w:rsid w:val="000E7C05"/>
    <w:pPr>
      <w:spacing w:before="60" w:after="60"/>
    </w:pPr>
    <w:rPr>
      <w:rFonts w:cs="Times New Roman"/>
      <w:sz w:val="18"/>
      <w:szCs w:val="20"/>
    </w:rPr>
  </w:style>
  <w:style w:type="paragraph" w:styleId="Index1">
    <w:name w:val="index 1"/>
    <w:basedOn w:val="Normal"/>
    <w:next w:val="Normal"/>
    <w:autoRedefine/>
    <w:uiPriority w:val="99"/>
    <w:rsid w:val="000E7C05"/>
    <w:pPr>
      <w:ind w:left="220" w:hanging="220"/>
    </w:pPr>
    <w:rPr>
      <w:sz w:val="18"/>
    </w:rPr>
  </w:style>
  <w:style w:type="character" w:customStyle="1" w:styleId="stress1">
    <w:name w:val="stress1"/>
    <w:basedOn w:val="DefaultParagraphFont"/>
    <w:rsid w:val="000E7C05"/>
    <w:rPr>
      <w:b/>
      <w:bCs/>
    </w:rPr>
  </w:style>
  <w:style w:type="paragraph" w:styleId="Title">
    <w:name w:val="Title"/>
    <w:basedOn w:val="Normal"/>
    <w:next w:val="Normal"/>
    <w:link w:val="TitleChar"/>
    <w:uiPriority w:val="10"/>
    <w:qFormat/>
    <w:rsid w:val="000E7C05"/>
    <w:pPr>
      <w:spacing w:before="120" w:after="120" w:line="480" w:lineRule="auto"/>
    </w:pPr>
    <w:rPr>
      <w:rFonts w:eastAsia="PMingLiU" w:cstheme="majorBidi"/>
      <w:b/>
      <w:bCs/>
      <w:sz w:val="56"/>
      <w:szCs w:val="56"/>
      <w:lang w:eastAsia="ja-JP"/>
    </w:rPr>
  </w:style>
  <w:style w:type="character" w:customStyle="1" w:styleId="TitleChar">
    <w:name w:val="Title Char"/>
    <w:basedOn w:val="DefaultParagraphFont"/>
    <w:link w:val="Title"/>
    <w:uiPriority w:val="10"/>
    <w:rsid w:val="000E7C05"/>
    <w:rPr>
      <w:rFonts w:eastAsia="PMingLiU" w:cstheme="majorBidi"/>
      <w:b/>
      <w:bCs/>
      <w:sz w:val="56"/>
      <w:szCs w:val="56"/>
      <w:lang w:eastAsia="ja-JP"/>
    </w:rPr>
  </w:style>
  <w:style w:type="paragraph" w:styleId="Subtitle0">
    <w:name w:val="Subtitle"/>
    <w:basedOn w:val="Normal"/>
    <w:next w:val="Normal"/>
    <w:link w:val="SubtitleChar"/>
    <w:uiPriority w:val="11"/>
    <w:qFormat/>
    <w:rsid w:val="000E7C05"/>
    <w:pPr>
      <w:widowControl w:val="0"/>
      <w:numPr>
        <w:ilvl w:val="1"/>
      </w:numPr>
      <w:spacing w:before="120" w:after="120" w:line="240" w:lineRule="auto"/>
    </w:pPr>
    <w:rPr>
      <w:rFonts w:eastAsia="MS Mincho" w:cs="Times New Roman"/>
      <w:b/>
      <w:sz w:val="44"/>
      <w:szCs w:val="44"/>
      <w:lang w:eastAsia="ja-JP"/>
    </w:rPr>
  </w:style>
  <w:style w:type="character" w:customStyle="1" w:styleId="SubtitleChar">
    <w:name w:val="Subtitle Char"/>
    <w:basedOn w:val="DefaultParagraphFont"/>
    <w:link w:val="Subtitle0"/>
    <w:uiPriority w:val="11"/>
    <w:rsid w:val="000E7C05"/>
    <w:rPr>
      <w:rFonts w:eastAsia="MS Mincho" w:cs="Times New Roman"/>
      <w:b/>
      <w:sz w:val="44"/>
      <w:szCs w:val="44"/>
      <w:lang w:eastAsia="ja-JP"/>
    </w:rPr>
  </w:style>
  <w:style w:type="character" w:styleId="Emphasis">
    <w:name w:val="Emphasis"/>
    <w:uiPriority w:val="20"/>
    <w:qFormat/>
    <w:rsid w:val="000E7C05"/>
    <w:rPr>
      <w:i/>
      <w:iCs/>
    </w:rPr>
  </w:style>
  <w:style w:type="character" w:styleId="IntenseEmphasis">
    <w:name w:val="Intense Emphasis"/>
    <w:uiPriority w:val="21"/>
    <w:qFormat/>
    <w:rsid w:val="000E7C05"/>
    <w:rPr>
      <w:b/>
      <w:bCs/>
      <w:i/>
      <w:iCs/>
      <w:color w:val="C80000" w:themeColor="accent4"/>
    </w:rPr>
  </w:style>
  <w:style w:type="character" w:styleId="Strong">
    <w:name w:val="Strong"/>
    <w:uiPriority w:val="22"/>
    <w:qFormat/>
    <w:rsid w:val="000E7C05"/>
    <w:rPr>
      <w:b/>
      <w:bCs/>
    </w:rPr>
  </w:style>
  <w:style w:type="paragraph" w:styleId="NoSpacing">
    <w:name w:val="No Spacing"/>
    <w:basedOn w:val="Normal"/>
    <w:uiPriority w:val="1"/>
    <w:qFormat/>
    <w:rsid w:val="000E7C05"/>
    <w:pPr>
      <w:spacing w:after="0" w:line="240" w:lineRule="auto"/>
    </w:pPr>
  </w:style>
  <w:style w:type="paragraph" w:styleId="Quote">
    <w:name w:val="Quote"/>
    <w:basedOn w:val="Normal"/>
    <w:next w:val="Normal"/>
    <w:link w:val="QuoteChar"/>
    <w:uiPriority w:val="29"/>
    <w:qFormat/>
    <w:rsid w:val="000E7C05"/>
    <w:rPr>
      <w:i/>
      <w:iCs/>
      <w:color w:val="000000" w:themeColor="text1"/>
    </w:rPr>
  </w:style>
  <w:style w:type="character" w:customStyle="1" w:styleId="QuoteChar">
    <w:name w:val="Quote Char"/>
    <w:basedOn w:val="DefaultParagraphFont"/>
    <w:link w:val="Quote"/>
    <w:uiPriority w:val="29"/>
    <w:rsid w:val="000E7C05"/>
    <w:rPr>
      <w:i/>
      <w:iCs/>
      <w:color w:val="000000" w:themeColor="text1"/>
    </w:rPr>
  </w:style>
  <w:style w:type="paragraph" w:styleId="IntenseQuote">
    <w:name w:val="Intense Quote"/>
    <w:basedOn w:val="Normal"/>
    <w:next w:val="Normal"/>
    <w:link w:val="IntenseQuoteChar"/>
    <w:uiPriority w:val="30"/>
    <w:qFormat/>
    <w:rsid w:val="000E7C05"/>
    <w:pPr>
      <w:pBdr>
        <w:bottom w:val="single" w:sz="4" w:space="4" w:color="2EABE2" w:themeColor="accent1"/>
      </w:pBdr>
      <w:spacing w:before="200" w:after="280"/>
      <w:ind w:left="936" w:right="936"/>
    </w:pPr>
    <w:rPr>
      <w:b/>
      <w:bCs/>
      <w:i/>
      <w:iCs/>
      <w:color w:val="2EABE2" w:themeColor="accent1"/>
    </w:rPr>
  </w:style>
  <w:style w:type="character" w:customStyle="1" w:styleId="IntenseQuoteChar">
    <w:name w:val="Intense Quote Char"/>
    <w:basedOn w:val="DefaultParagraphFont"/>
    <w:link w:val="IntenseQuote"/>
    <w:uiPriority w:val="30"/>
    <w:rsid w:val="000E7C05"/>
    <w:rPr>
      <w:b/>
      <w:bCs/>
      <w:i/>
      <w:iCs/>
      <w:color w:val="2EABE2" w:themeColor="accent1"/>
    </w:rPr>
  </w:style>
  <w:style w:type="character" w:styleId="SubtleEmphasis">
    <w:name w:val="Subtle Emphasis"/>
    <w:uiPriority w:val="19"/>
    <w:qFormat/>
    <w:rsid w:val="000E7C05"/>
    <w:rPr>
      <w:i/>
      <w:iCs/>
      <w:color w:val="808080" w:themeColor="text1" w:themeTint="7F"/>
    </w:rPr>
  </w:style>
  <w:style w:type="character" w:styleId="SubtleReference">
    <w:name w:val="Subtle Reference"/>
    <w:uiPriority w:val="31"/>
    <w:qFormat/>
    <w:rsid w:val="000E7C05"/>
    <w:rPr>
      <w:smallCaps/>
      <w:color w:val="FAB041" w:themeColor="accent2"/>
      <w:u w:val="single"/>
    </w:rPr>
  </w:style>
  <w:style w:type="character" w:styleId="IntenseReference">
    <w:name w:val="Intense Reference"/>
    <w:uiPriority w:val="32"/>
    <w:qFormat/>
    <w:rsid w:val="000E7C05"/>
    <w:rPr>
      <w:b/>
      <w:bCs/>
      <w:smallCaps/>
      <w:color w:val="FAB041" w:themeColor="accent2"/>
      <w:spacing w:val="5"/>
      <w:u w:val="single"/>
    </w:rPr>
  </w:style>
  <w:style w:type="character" w:styleId="BookTitle">
    <w:name w:val="Book Title"/>
    <w:uiPriority w:val="33"/>
    <w:qFormat/>
    <w:rsid w:val="000E7C05"/>
    <w:rPr>
      <w:b/>
      <w:bCs/>
      <w:smallCaps/>
      <w:spacing w:val="5"/>
    </w:rPr>
  </w:style>
  <w:style w:type="paragraph" w:styleId="TOCHeading">
    <w:name w:val="TOC Heading"/>
    <w:basedOn w:val="Heading1"/>
    <w:next w:val="Normal"/>
    <w:uiPriority w:val="39"/>
    <w:semiHidden/>
    <w:unhideWhenUsed/>
    <w:qFormat/>
    <w:rsid w:val="000E7C05"/>
    <w:pPr>
      <w:outlineLvl w:val="9"/>
    </w:pPr>
  </w:style>
  <w:style w:type="paragraph" w:styleId="TOC3">
    <w:name w:val="toc 3"/>
    <w:basedOn w:val="Normal"/>
    <w:next w:val="Normal"/>
    <w:autoRedefine/>
    <w:uiPriority w:val="39"/>
    <w:unhideWhenUsed/>
    <w:rsid w:val="00465D4F"/>
    <w:pPr>
      <w:spacing w:after="100"/>
      <w:ind w:left="440"/>
    </w:pPr>
  </w:style>
  <w:style w:type="paragraph" w:styleId="TOC4">
    <w:name w:val="toc 4"/>
    <w:basedOn w:val="Normal"/>
    <w:next w:val="Normal"/>
    <w:autoRedefine/>
    <w:uiPriority w:val="39"/>
    <w:unhideWhenUsed/>
    <w:rsid w:val="00465D4F"/>
    <w:pPr>
      <w:spacing w:after="100"/>
      <w:ind w:left="660"/>
    </w:pPr>
    <w:rPr>
      <w:rFonts w:eastAsiaTheme="minorEastAsia"/>
      <w:lang w:eastAsia="en-GB"/>
    </w:rPr>
  </w:style>
  <w:style w:type="paragraph" w:styleId="TOC5">
    <w:name w:val="toc 5"/>
    <w:basedOn w:val="Normal"/>
    <w:next w:val="Normal"/>
    <w:autoRedefine/>
    <w:uiPriority w:val="39"/>
    <w:unhideWhenUsed/>
    <w:rsid w:val="00465D4F"/>
    <w:pPr>
      <w:spacing w:after="100"/>
      <w:ind w:left="880"/>
    </w:pPr>
    <w:rPr>
      <w:rFonts w:eastAsiaTheme="minorEastAsia"/>
      <w:lang w:eastAsia="en-GB"/>
    </w:rPr>
  </w:style>
  <w:style w:type="paragraph" w:styleId="TOC6">
    <w:name w:val="toc 6"/>
    <w:basedOn w:val="Normal"/>
    <w:next w:val="Normal"/>
    <w:autoRedefine/>
    <w:uiPriority w:val="39"/>
    <w:unhideWhenUsed/>
    <w:rsid w:val="00465D4F"/>
    <w:pPr>
      <w:spacing w:after="100"/>
      <w:ind w:left="1100"/>
    </w:pPr>
    <w:rPr>
      <w:rFonts w:eastAsiaTheme="minorEastAsia"/>
      <w:lang w:eastAsia="en-GB"/>
    </w:rPr>
  </w:style>
  <w:style w:type="paragraph" w:styleId="TOC7">
    <w:name w:val="toc 7"/>
    <w:basedOn w:val="Normal"/>
    <w:next w:val="Normal"/>
    <w:autoRedefine/>
    <w:uiPriority w:val="39"/>
    <w:unhideWhenUsed/>
    <w:rsid w:val="00465D4F"/>
    <w:pPr>
      <w:spacing w:after="100"/>
      <w:ind w:left="1320"/>
    </w:pPr>
    <w:rPr>
      <w:rFonts w:eastAsiaTheme="minorEastAsia"/>
      <w:lang w:eastAsia="en-GB"/>
    </w:rPr>
  </w:style>
  <w:style w:type="paragraph" w:styleId="TOC8">
    <w:name w:val="toc 8"/>
    <w:basedOn w:val="Normal"/>
    <w:next w:val="Normal"/>
    <w:autoRedefine/>
    <w:uiPriority w:val="39"/>
    <w:unhideWhenUsed/>
    <w:rsid w:val="00465D4F"/>
    <w:pPr>
      <w:spacing w:after="100"/>
      <w:ind w:left="1540"/>
    </w:pPr>
    <w:rPr>
      <w:rFonts w:eastAsiaTheme="minorEastAsia"/>
      <w:lang w:eastAsia="en-GB"/>
    </w:rPr>
  </w:style>
  <w:style w:type="paragraph" w:styleId="TOC9">
    <w:name w:val="toc 9"/>
    <w:basedOn w:val="Normal"/>
    <w:next w:val="Normal"/>
    <w:autoRedefine/>
    <w:uiPriority w:val="39"/>
    <w:unhideWhenUsed/>
    <w:rsid w:val="00465D4F"/>
    <w:pPr>
      <w:spacing w:after="100"/>
      <w:ind w:left="1760"/>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789881">
      <w:bodyDiv w:val="1"/>
      <w:marLeft w:val="0"/>
      <w:marRight w:val="0"/>
      <w:marTop w:val="0"/>
      <w:marBottom w:val="0"/>
      <w:divBdr>
        <w:top w:val="none" w:sz="0" w:space="0" w:color="auto"/>
        <w:left w:val="none" w:sz="0" w:space="0" w:color="auto"/>
        <w:bottom w:val="none" w:sz="0" w:space="0" w:color="auto"/>
        <w:right w:val="none" w:sz="0" w:space="0" w:color="auto"/>
      </w:divBdr>
      <w:divsChild>
        <w:div w:id="496270384">
          <w:marLeft w:val="562"/>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en.wikipedia.org/wiki/If_and_only_if" TargetMode="External"/><Relationship Id="rId26" Type="http://schemas.openxmlformats.org/officeDocument/2006/relationships/diagramLayout" Target="diagrams/layout2.xml"/><Relationship Id="rId39" Type="http://schemas.openxmlformats.org/officeDocument/2006/relationships/theme" Target="theme/theme1.xml"/><Relationship Id="rId21" Type="http://schemas.openxmlformats.org/officeDocument/2006/relationships/hyperlink" Target="http://en.wikipedia.org/wiki/Proper_subset" TargetMode="External"/><Relationship Id="rId34" Type="http://schemas.microsoft.com/office/2007/relationships/diagramDrawing" Target="diagrams/drawing3.xml"/><Relationship Id="rId7" Type="http://schemas.microsoft.com/office/2007/relationships/stylesWithEffects" Target="stylesWithEffects.xml"/><Relationship Id="rId12" Type="http://schemas.openxmlformats.org/officeDocument/2006/relationships/hyperlink" Target="http://en.wikipedia.org/wiki/Database" TargetMode="External"/><Relationship Id="rId17" Type="http://schemas.microsoft.com/office/2007/relationships/diagramDrawing" Target="diagrams/drawing1.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en.wikipedia.org/wiki/Functional_dependency" TargetMode="Externa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Edgar_F._Codd" TargetMode="External"/><Relationship Id="rId32" Type="http://schemas.openxmlformats.org/officeDocument/2006/relationships/diagramQuickStyle" Target="diagrams/quickStyle3.xm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en.wikipedia.org/wiki/Candidate_key" TargetMode="External"/><Relationship Id="rId28" Type="http://schemas.openxmlformats.org/officeDocument/2006/relationships/diagramColors" Target="diagrams/colors2.xm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en.wikipedia.org/wiki/Isomorphism" TargetMode="External"/><Relationship Id="rId31" Type="http://schemas.openxmlformats.org/officeDocument/2006/relationships/diagramLayout" Target="diagrams/layout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yperlink" Target="http://en.wikipedia.org/wiki/Candidate_key" TargetMode="Externa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hyperlink" Target="http://en.wikipedia.org/wiki/Ronald_Fagin"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7BC400-57F1-4B81-98E8-DA9DBD97EA27}"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A901177F-196A-4347-BFA1-CD53B2A5F026}">
      <dgm:prSet phldrT="[Text]"/>
      <dgm:spPr/>
      <dgm:t>
        <a:bodyPr/>
        <a:lstStyle/>
        <a:p>
          <a:r>
            <a:rPr lang="en-US"/>
            <a:t>FACT</a:t>
          </a:r>
        </a:p>
      </dgm:t>
    </dgm:pt>
    <dgm:pt modelId="{A087AF8C-8BF4-4021-A870-3515FFE202B5}" type="parTrans" cxnId="{CBEAFEEF-4B27-440E-811D-92A95A991F61}">
      <dgm:prSet/>
      <dgm:spPr/>
      <dgm:t>
        <a:bodyPr/>
        <a:lstStyle/>
        <a:p>
          <a:endParaRPr lang="en-US"/>
        </a:p>
      </dgm:t>
    </dgm:pt>
    <dgm:pt modelId="{3565B2C0-DF93-41A6-8CE4-66E993BBC7F4}" type="sibTrans" cxnId="{CBEAFEEF-4B27-440E-811D-92A95A991F61}">
      <dgm:prSet/>
      <dgm:spPr/>
      <dgm:t>
        <a:bodyPr/>
        <a:lstStyle/>
        <a:p>
          <a:endParaRPr lang="en-US"/>
        </a:p>
      </dgm:t>
    </dgm:pt>
    <dgm:pt modelId="{987B859A-8D12-4CD0-99B7-7AAAD017434C}">
      <dgm:prSet phldrT="[Text]"/>
      <dgm:spPr/>
      <dgm:t>
        <a:bodyPr/>
        <a:lstStyle/>
        <a:p>
          <a:r>
            <a:rPr lang="en-US"/>
            <a:t>Dimension1</a:t>
          </a:r>
        </a:p>
      </dgm:t>
    </dgm:pt>
    <dgm:pt modelId="{CE62C3DC-5C77-428A-B958-9409D03549C9}" type="parTrans" cxnId="{1F74CD33-2CF9-4DBB-8680-A3FE17B9DF4A}">
      <dgm:prSet/>
      <dgm:spPr/>
      <dgm:t>
        <a:bodyPr/>
        <a:lstStyle/>
        <a:p>
          <a:endParaRPr lang="en-US"/>
        </a:p>
      </dgm:t>
    </dgm:pt>
    <dgm:pt modelId="{2278C9C1-E034-414F-B3B3-4D5EE8CF7FE6}" type="sibTrans" cxnId="{1F74CD33-2CF9-4DBB-8680-A3FE17B9DF4A}">
      <dgm:prSet/>
      <dgm:spPr/>
      <dgm:t>
        <a:bodyPr/>
        <a:lstStyle/>
        <a:p>
          <a:endParaRPr lang="en-US"/>
        </a:p>
      </dgm:t>
    </dgm:pt>
    <dgm:pt modelId="{6D85F6D4-6D12-47A4-8496-01E2EB1EB67C}">
      <dgm:prSet phldrT="[Text]"/>
      <dgm:spPr/>
      <dgm:t>
        <a:bodyPr/>
        <a:lstStyle/>
        <a:p>
          <a:r>
            <a:rPr lang="en-US"/>
            <a:t>Dimension3</a:t>
          </a:r>
        </a:p>
      </dgm:t>
    </dgm:pt>
    <dgm:pt modelId="{2C5572F5-FD0E-4F29-956F-D6DB34BB7391}" type="parTrans" cxnId="{A8F56EE1-0D3A-46B1-85CE-67C4628ABC26}">
      <dgm:prSet/>
      <dgm:spPr/>
      <dgm:t>
        <a:bodyPr/>
        <a:lstStyle/>
        <a:p>
          <a:endParaRPr lang="en-US"/>
        </a:p>
      </dgm:t>
    </dgm:pt>
    <dgm:pt modelId="{264CBD37-C923-4B45-AE7F-E4AB23D8D139}" type="sibTrans" cxnId="{A8F56EE1-0D3A-46B1-85CE-67C4628ABC26}">
      <dgm:prSet/>
      <dgm:spPr/>
      <dgm:t>
        <a:bodyPr/>
        <a:lstStyle/>
        <a:p>
          <a:endParaRPr lang="en-US"/>
        </a:p>
      </dgm:t>
    </dgm:pt>
    <dgm:pt modelId="{8DAF17AA-9242-4618-A1E8-0D5E9ADAB3E1}">
      <dgm:prSet phldrT="[Text]"/>
      <dgm:spPr/>
      <dgm:t>
        <a:bodyPr/>
        <a:lstStyle/>
        <a:p>
          <a:r>
            <a:rPr lang="en-US"/>
            <a:t>Dimension2</a:t>
          </a:r>
        </a:p>
      </dgm:t>
    </dgm:pt>
    <dgm:pt modelId="{477ED868-A24B-44D3-91B8-6D7770CB2C88}" type="parTrans" cxnId="{9E11DD1D-9F82-4522-AA63-D4C0D40250FA}">
      <dgm:prSet/>
      <dgm:spPr/>
      <dgm:t>
        <a:bodyPr/>
        <a:lstStyle/>
        <a:p>
          <a:endParaRPr lang="en-US"/>
        </a:p>
      </dgm:t>
    </dgm:pt>
    <dgm:pt modelId="{2F270CAB-4C6C-48A8-BC68-2BD41E19A4CD}" type="sibTrans" cxnId="{9E11DD1D-9F82-4522-AA63-D4C0D40250FA}">
      <dgm:prSet/>
      <dgm:spPr/>
      <dgm:t>
        <a:bodyPr/>
        <a:lstStyle/>
        <a:p>
          <a:endParaRPr lang="en-US"/>
        </a:p>
      </dgm:t>
    </dgm:pt>
    <dgm:pt modelId="{E44A821B-7EE8-458A-9CE8-929492A63249}">
      <dgm:prSet phldrT="[Text]"/>
      <dgm:spPr/>
      <dgm:t>
        <a:bodyPr/>
        <a:lstStyle/>
        <a:p>
          <a:r>
            <a:rPr lang="en-US"/>
            <a:t>Dimension4</a:t>
          </a:r>
        </a:p>
      </dgm:t>
    </dgm:pt>
    <dgm:pt modelId="{413E2549-C019-4DBC-B1F3-925272A7CE7E}" type="parTrans" cxnId="{D3E3028F-F0D8-450F-9B12-71E2B1B237ED}">
      <dgm:prSet/>
      <dgm:spPr/>
    </dgm:pt>
    <dgm:pt modelId="{28CD33B2-5A25-429A-86A7-CFA4906AB223}" type="sibTrans" cxnId="{D3E3028F-F0D8-450F-9B12-71E2B1B237ED}">
      <dgm:prSet/>
      <dgm:spPr/>
    </dgm:pt>
    <dgm:pt modelId="{94E8E3ED-D63F-40F4-8FDD-03837E5E52B2}">
      <dgm:prSet phldrT="[Text]"/>
      <dgm:spPr/>
      <dgm:t>
        <a:bodyPr/>
        <a:lstStyle/>
        <a:p>
          <a:r>
            <a:rPr lang="en-US"/>
            <a:t>Dimension5</a:t>
          </a:r>
        </a:p>
      </dgm:t>
    </dgm:pt>
    <dgm:pt modelId="{A9E53498-A4D7-4E22-8A9A-A39271A83FA1}" type="parTrans" cxnId="{FFBBD25D-D64F-4058-8622-17203F1B49C8}">
      <dgm:prSet/>
      <dgm:spPr/>
    </dgm:pt>
    <dgm:pt modelId="{FFC9F449-7A46-482C-BC72-FD5697F38E91}" type="sibTrans" cxnId="{FFBBD25D-D64F-4058-8622-17203F1B49C8}">
      <dgm:prSet/>
      <dgm:spPr/>
    </dgm:pt>
    <dgm:pt modelId="{CABF243B-449F-4020-B1D4-629BAD16DC35}" type="pres">
      <dgm:prSet presAssocID="{807BC400-57F1-4B81-98E8-DA9DBD97EA27}" presName="Name0" presStyleCnt="0">
        <dgm:presLayoutVars>
          <dgm:chMax val="1"/>
          <dgm:chPref val="1"/>
          <dgm:dir/>
          <dgm:animOne val="branch"/>
          <dgm:animLvl val="lvl"/>
        </dgm:presLayoutVars>
      </dgm:prSet>
      <dgm:spPr/>
      <dgm:t>
        <a:bodyPr/>
        <a:lstStyle/>
        <a:p>
          <a:endParaRPr lang="en-US"/>
        </a:p>
      </dgm:t>
    </dgm:pt>
    <dgm:pt modelId="{87C6249F-E914-49D1-86CB-48C7CB24201C}" type="pres">
      <dgm:prSet presAssocID="{A901177F-196A-4347-BFA1-CD53B2A5F026}" presName="singleCycle" presStyleCnt="0"/>
      <dgm:spPr/>
    </dgm:pt>
    <dgm:pt modelId="{6280C81F-2F55-40D8-85EE-4B6A04141E7D}" type="pres">
      <dgm:prSet presAssocID="{A901177F-196A-4347-BFA1-CD53B2A5F026}" presName="singleCenter" presStyleLbl="node1" presStyleIdx="0" presStyleCnt="6">
        <dgm:presLayoutVars>
          <dgm:chMax val="7"/>
          <dgm:chPref val="7"/>
        </dgm:presLayoutVars>
      </dgm:prSet>
      <dgm:spPr/>
      <dgm:t>
        <a:bodyPr/>
        <a:lstStyle/>
        <a:p>
          <a:endParaRPr lang="en-US"/>
        </a:p>
      </dgm:t>
    </dgm:pt>
    <dgm:pt modelId="{41D87A43-26D2-40FC-AFAF-516D5C15B4C4}" type="pres">
      <dgm:prSet presAssocID="{CE62C3DC-5C77-428A-B958-9409D03549C9}" presName="Name56" presStyleLbl="parChTrans1D2" presStyleIdx="0" presStyleCnt="5"/>
      <dgm:spPr/>
      <dgm:t>
        <a:bodyPr/>
        <a:lstStyle/>
        <a:p>
          <a:endParaRPr lang="en-US"/>
        </a:p>
      </dgm:t>
    </dgm:pt>
    <dgm:pt modelId="{EDA1F025-79F1-44ED-9C7E-0378B8320C97}" type="pres">
      <dgm:prSet presAssocID="{987B859A-8D12-4CD0-99B7-7AAAD017434C}" presName="text0" presStyleLbl="node1" presStyleIdx="1" presStyleCnt="6">
        <dgm:presLayoutVars>
          <dgm:bulletEnabled val="1"/>
        </dgm:presLayoutVars>
      </dgm:prSet>
      <dgm:spPr/>
      <dgm:t>
        <a:bodyPr/>
        <a:lstStyle/>
        <a:p>
          <a:endParaRPr lang="en-US"/>
        </a:p>
      </dgm:t>
    </dgm:pt>
    <dgm:pt modelId="{4E17BDA8-3A2F-4BFB-8770-9F42B1547663}" type="pres">
      <dgm:prSet presAssocID="{2C5572F5-FD0E-4F29-956F-D6DB34BB7391}" presName="Name56" presStyleLbl="parChTrans1D2" presStyleIdx="1" presStyleCnt="5"/>
      <dgm:spPr/>
      <dgm:t>
        <a:bodyPr/>
        <a:lstStyle/>
        <a:p>
          <a:endParaRPr lang="en-US"/>
        </a:p>
      </dgm:t>
    </dgm:pt>
    <dgm:pt modelId="{F7C6C6E4-4243-47D1-9066-A1C43BF8C6DC}" type="pres">
      <dgm:prSet presAssocID="{6D85F6D4-6D12-47A4-8496-01E2EB1EB67C}" presName="text0" presStyleLbl="node1" presStyleIdx="2" presStyleCnt="6">
        <dgm:presLayoutVars>
          <dgm:bulletEnabled val="1"/>
        </dgm:presLayoutVars>
      </dgm:prSet>
      <dgm:spPr/>
      <dgm:t>
        <a:bodyPr/>
        <a:lstStyle/>
        <a:p>
          <a:endParaRPr lang="en-US"/>
        </a:p>
      </dgm:t>
    </dgm:pt>
    <dgm:pt modelId="{055F82B8-FC63-4180-BA68-DCC86051DDCC}" type="pres">
      <dgm:prSet presAssocID="{413E2549-C019-4DBC-B1F3-925272A7CE7E}" presName="Name56" presStyleLbl="parChTrans1D2" presStyleIdx="2" presStyleCnt="5"/>
      <dgm:spPr/>
    </dgm:pt>
    <dgm:pt modelId="{FFCC4036-9ABB-4E3D-82DD-187F01B73DA4}" type="pres">
      <dgm:prSet presAssocID="{E44A821B-7EE8-458A-9CE8-929492A63249}" presName="text0" presStyleLbl="node1" presStyleIdx="3" presStyleCnt="6">
        <dgm:presLayoutVars>
          <dgm:bulletEnabled val="1"/>
        </dgm:presLayoutVars>
      </dgm:prSet>
      <dgm:spPr/>
      <dgm:t>
        <a:bodyPr/>
        <a:lstStyle/>
        <a:p>
          <a:endParaRPr lang="en-US"/>
        </a:p>
      </dgm:t>
    </dgm:pt>
    <dgm:pt modelId="{6901AF18-B0B9-466B-A29A-CC2087CD4EBD}" type="pres">
      <dgm:prSet presAssocID="{477ED868-A24B-44D3-91B8-6D7770CB2C88}" presName="Name56" presStyleLbl="parChTrans1D2" presStyleIdx="3" presStyleCnt="5"/>
      <dgm:spPr/>
      <dgm:t>
        <a:bodyPr/>
        <a:lstStyle/>
        <a:p>
          <a:endParaRPr lang="en-US"/>
        </a:p>
      </dgm:t>
    </dgm:pt>
    <dgm:pt modelId="{8D62BE96-CD2D-469D-8706-A94AE36718AF}" type="pres">
      <dgm:prSet presAssocID="{8DAF17AA-9242-4618-A1E8-0D5E9ADAB3E1}" presName="text0" presStyleLbl="node1" presStyleIdx="4" presStyleCnt="6">
        <dgm:presLayoutVars>
          <dgm:bulletEnabled val="1"/>
        </dgm:presLayoutVars>
      </dgm:prSet>
      <dgm:spPr/>
      <dgm:t>
        <a:bodyPr/>
        <a:lstStyle/>
        <a:p>
          <a:endParaRPr lang="en-US"/>
        </a:p>
      </dgm:t>
    </dgm:pt>
    <dgm:pt modelId="{53FC2EBF-22FC-4742-BE1A-E179FA3F52EB}" type="pres">
      <dgm:prSet presAssocID="{A9E53498-A4D7-4E22-8A9A-A39271A83FA1}" presName="Name56" presStyleLbl="parChTrans1D2" presStyleIdx="4" presStyleCnt="5"/>
      <dgm:spPr/>
    </dgm:pt>
    <dgm:pt modelId="{33DE0A12-6FC2-461B-9240-E19F76D4F2F3}" type="pres">
      <dgm:prSet presAssocID="{94E8E3ED-D63F-40F4-8FDD-03837E5E52B2}" presName="text0" presStyleLbl="node1" presStyleIdx="5" presStyleCnt="6">
        <dgm:presLayoutVars>
          <dgm:bulletEnabled val="1"/>
        </dgm:presLayoutVars>
      </dgm:prSet>
      <dgm:spPr/>
      <dgm:t>
        <a:bodyPr/>
        <a:lstStyle/>
        <a:p>
          <a:endParaRPr lang="en-US"/>
        </a:p>
      </dgm:t>
    </dgm:pt>
  </dgm:ptLst>
  <dgm:cxnLst>
    <dgm:cxn modelId="{D3E3028F-F0D8-450F-9B12-71E2B1B237ED}" srcId="{A901177F-196A-4347-BFA1-CD53B2A5F026}" destId="{E44A821B-7EE8-458A-9CE8-929492A63249}" srcOrd="2" destOrd="0" parTransId="{413E2549-C019-4DBC-B1F3-925272A7CE7E}" sibTransId="{28CD33B2-5A25-429A-86A7-CFA4906AB223}"/>
    <dgm:cxn modelId="{29B9EC6E-C051-46EE-A288-FF962A7B1B86}" type="presOf" srcId="{CE62C3DC-5C77-428A-B958-9409D03549C9}" destId="{41D87A43-26D2-40FC-AFAF-516D5C15B4C4}" srcOrd="0" destOrd="0" presId="urn:microsoft.com/office/officeart/2008/layout/RadialCluster"/>
    <dgm:cxn modelId="{A020310E-BDF5-441F-ACE4-4CA8B777BDA3}" type="presOf" srcId="{E44A821B-7EE8-458A-9CE8-929492A63249}" destId="{FFCC4036-9ABB-4E3D-82DD-187F01B73DA4}" srcOrd="0" destOrd="0" presId="urn:microsoft.com/office/officeart/2008/layout/RadialCluster"/>
    <dgm:cxn modelId="{76168842-A1C5-4133-99DD-A4488B08536A}" type="presOf" srcId="{413E2549-C019-4DBC-B1F3-925272A7CE7E}" destId="{055F82B8-FC63-4180-BA68-DCC86051DDCC}" srcOrd="0" destOrd="0" presId="urn:microsoft.com/office/officeart/2008/layout/RadialCluster"/>
    <dgm:cxn modelId="{FFBBD25D-D64F-4058-8622-17203F1B49C8}" srcId="{A901177F-196A-4347-BFA1-CD53B2A5F026}" destId="{94E8E3ED-D63F-40F4-8FDD-03837E5E52B2}" srcOrd="4" destOrd="0" parTransId="{A9E53498-A4D7-4E22-8A9A-A39271A83FA1}" sibTransId="{FFC9F449-7A46-482C-BC72-FD5697F38E91}"/>
    <dgm:cxn modelId="{DF369A84-C6CD-42EF-81EA-146C087AF19C}" type="presOf" srcId="{807BC400-57F1-4B81-98E8-DA9DBD97EA27}" destId="{CABF243B-449F-4020-B1D4-629BAD16DC35}" srcOrd="0" destOrd="0" presId="urn:microsoft.com/office/officeart/2008/layout/RadialCluster"/>
    <dgm:cxn modelId="{8BEE53AE-38B1-4F20-AA58-9ED72209C984}" type="presOf" srcId="{2C5572F5-FD0E-4F29-956F-D6DB34BB7391}" destId="{4E17BDA8-3A2F-4BFB-8770-9F42B1547663}" srcOrd="0" destOrd="0" presId="urn:microsoft.com/office/officeart/2008/layout/RadialCluster"/>
    <dgm:cxn modelId="{CBB4D514-9B96-42A8-B753-133AD253BA13}" type="presOf" srcId="{477ED868-A24B-44D3-91B8-6D7770CB2C88}" destId="{6901AF18-B0B9-466B-A29A-CC2087CD4EBD}" srcOrd="0" destOrd="0" presId="urn:microsoft.com/office/officeart/2008/layout/RadialCluster"/>
    <dgm:cxn modelId="{B7DA74F5-33E0-4283-B387-5D7BDF11E658}" type="presOf" srcId="{94E8E3ED-D63F-40F4-8FDD-03837E5E52B2}" destId="{33DE0A12-6FC2-461B-9240-E19F76D4F2F3}" srcOrd="0" destOrd="0" presId="urn:microsoft.com/office/officeart/2008/layout/RadialCluster"/>
    <dgm:cxn modelId="{2A65697C-5F13-4EF5-AD8D-F94DCD918EAF}" type="presOf" srcId="{6D85F6D4-6D12-47A4-8496-01E2EB1EB67C}" destId="{F7C6C6E4-4243-47D1-9066-A1C43BF8C6DC}" srcOrd="0" destOrd="0" presId="urn:microsoft.com/office/officeart/2008/layout/RadialCluster"/>
    <dgm:cxn modelId="{9E11DD1D-9F82-4522-AA63-D4C0D40250FA}" srcId="{A901177F-196A-4347-BFA1-CD53B2A5F026}" destId="{8DAF17AA-9242-4618-A1E8-0D5E9ADAB3E1}" srcOrd="3" destOrd="0" parTransId="{477ED868-A24B-44D3-91B8-6D7770CB2C88}" sibTransId="{2F270CAB-4C6C-48A8-BC68-2BD41E19A4CD}"/>
    <dgm:cxn modelId="{A8F56EE1-0D3A-46B1-85CE-67C4628ABC26}" srcId="{A901177F-196A-4347-BFA1-CD53B2A5F026}" destId="{6D85F6D4-6D12-47A4-8496-01E2EB1EB67C}" srcOrd="1" destOrd="0" parTransId="{2C5572F5-FD0E-4F29-956F-D6DB34BB7391}" sibTransId="{264CBD37-C923-4B45-AE7F-E4AB23D8D139}"/>
    <dgm:cxn modelId="{1F74CD33-2CF9-4DBB-8680-A3FE17B9DF4A}" srcId="{A901177F-196A-4347-BFA1-CD53B2A5F026}" destId="{987B859A-8D12-4CD0-99B7-7AAAD017434C}" srcOrd="0" destOrd="0" parTransId="{CE62C3DC-5C77-428A-B958-9409D03549C9}" sibTransId="{2278C9C1-E034-414F-B3B3-4D5EE8CF7FE6}"/>
    <dgm:cxn modelId="{CBEAFEEF-4B27-440E-811D-92A95A991F61}" srcId="{807BC400-57F1-4B81-98E8-DA9DBD97EA27}" destId="{A901177F-196A-4347-BFA1-CD53B2A5F026}" srcOrd="0" destOrd="0" parTransId="{A087AF8C-8BF4-4021-A870-3515FFE202B5}" sibTransId="{3565B2C0-DF93-41A6-8CE4-66E993BBC7F4}"/>
    <dgm:cxn modelId="{319F3BFC-2ADB-4807-8EF2-5B71A98579C4}" type="presOf" srcId="{8DAF17AA-9242-4618-A1E8-0D5E9ADAB3E1}" destId="{8D62BE96-CD2D-469D-8706-A94AE36718AF}" srcOrd="0" destOrd="0" presId="urn:microsoft.com/office/officeart/2008/layout/RadialCluster"/>
    <dgm:cxn modelId="{3EA900C7-5EFD-4051-9B87-5C261CDEA0DF}" type="presOf" srcId="{A901177F-196A-4347-BFA1-CD53B2A5F026}" destId="{6280C81F-2F55-40D8-85EE-4B6A04141E7D}" srcOrd="0" destOrd="0" presId="urn:microsoft.com/office/officeart/2008/layout/RadialCluster"/>
    <dgm:cxn modelId="{79DEA9F1-FF96-4B4D-939E-5F241E8A6764}" type="presOf" srcId="{A9E53498-A4D7-4E22-8A9A-A39271A83FA1}" destId="{53FC2EBF-22FC-4742-BE1A-E179FA3F52EB}" srcOrd="0" destOrd="0" presId="urn:microsoft.com/office/officeart/2008/layout/RadialCluster"/>
    <dgm:cxn modelId="{F0873FA9-ECEE-458F-98C2-D586AF069958}" type="presOf" srcId="{987B859A-8D12-4CD0-99B7-7AAAD017434C}" destId="{EDA1F025-79F1-44ED-9C7E-0378B8320C97}" srcOrd="0" destOrd="0" presId="urn:microsoft.com/office/officeart/2008/layout/RadialCluster"/>
    <dgm:cxn modelId="{5FE6D68C-7B68-4765-88DC-D1E1F07E2323}" type="presParOf" srcId="{CABF243B-449F-4020-B1D4-629BAD16DC35}" destId="{87C6249F-E914-49D1-86CB-48C7CB24201C}" srcOrd="0" destOrd="0" presId="urn:microsoft.com/office/officeart/2008/layout/RadialCluster"/>
    <dgm:cxn modelId="{55FFECC7-FF96-4C23-95C6-18E2E6FD4F3F}" type="presParOf" srcId="{87C6249F-E914-49D1-86CB-48C7CB24201C}" destId="{6280C81F-2F55-40D8-85EE-4B6A04141E7D}" srcOrd="0" destOrd="0" presId="urn:microsoft.com/office/officeart/2008/layout/RadialCluster"/>
    <dgm:cxn modelId="{37BBB99C-72CB-4D5B-A02F-DCA9841F798F}" type="presParOf" srcId="{87C6249F-E914-49D1-86CB-48C7CB24201C}" destId="{41D87A43-26D2-40FC-AFAF-516D5C15B4C4}" srcOrd="1" destOrd="0" presId="urn:microsoft.com/office/officeart/2008/layout/RadialCluster"/>
    <dgm:cxn modelId="{0E5F2ED5-DFC6-42CF-A38E-5C5799C817A4}" type="presParOf" srcId="{87C6249F-E914-49D1-86CB-48C7CB24201C}" destId="{EDA1F025-79F1-44ED-9C7E-0378B8320C97}" srcOrd="2" destOrd="0" presId="urn:microsoft.com/office/officeart/2008/layout/RadialCluster"/>
    <dgm:cxn modelId="{19B54290-5E9A-40D4-B45A-743EB06D761C}" type="presParOf" srcId="{87C6249F-E914-49D1-86CB-48C7CB24201C}" destId="{4E17BDA8-3A2F-4BFB-8770-9F42B1547663}" srcOrd="3" destOrd="0" presId="urn:microsoft.com/office/officeart/2008/layout/RadialCluster"/>
    <dgm:cxn modelId="{5D295CA1-CF6B-4710-9760-974A83A14C23}" type="presParOf" srcId="{87C6249F-E914-49D1-86CB-48C7CB24201C}" destId="{F7C6C6E4-4243-47D1-9066-A1C43BF8C6DC}" srcOrd="4" destOrd="0" presId="urn:microsoft.com/office/officeart/2008/layout/RadialCluster"/>
    <dgm:cxn modelId="{5AEDFB44-5F98-4B38-A6CC-1859365E5C28}" type="presParOf" srcId="{87C6249F-E914-49D1-86CB-48C7CB24201C}" destId="{055F82B8-FC63-4180-BA68-DCC86051DDCC}" srcOrd="5" destOrd="0" presId="urn:microsoft.com/office/officeart/2008/layout/RadialCluster"/>
    <dgm:cxn modelId="{05B4A610-9053-4BB1-940E-94F9AF82205B}" type="presParOf" srcId="{87C6249F-E914-49D1-86CB-48C7CB24201C}" destId="{FFCC4036-9ABB-4E3D-82DD-187F01B73DA4}" srcOrd="6" destOrd="0" presId="urn:microsoft.com/office/officeart/2008/layout/RadialCluster"/>
    <dgm:cxn modelId="{13ABC771-A705-47AF-AA3D-969559F6A52B}" type="presParOf" srcId="{87C6249F-E914-49D1-86CB-48C7CB24201C}" destId="{6901AF18-B0B9-466B-A29A-CC2087CD4EBD}" srcOrd="7" destOrd="0" presId="urn:microsoft.com/office/officeart/2008/layout/RadialCluster"/>
    <dgm:cxn modelId="{F618F5CC-231F-4F56-9B5C-1FC548740F1C}" type="presParOf" srcId="{87C6249F-E914-49D1-86CB-48C7CB24201C}" destId="{8D62BE96-CD2D-469D-8706-A94AE36718AF}" srcOrd="8" destOrd="0" presId="urn:microsoft.com/office/officeart/2008/layout/RadialCluster"/>
    <dgm:cxn modelId="{68CF63E9-BD5A-4251-8FD3-C1633EA8DE40}" type="presParOf" srcId="{87C6249F-E914-49D1-86CB-48C7CB24201C}" destId="{53FC2EBF-22FC-4742-BE1A-E179FA3F52EB}" srcOrd="9" destOrd="0" presId="urn:microsoft.com/office/officeart/2008/layout/RadialCluster"/>
    <dgm:cxn modelId="{3F025695-0E58-4BDF-9811-5037B1A8B0E2}" type="presParOf" srcId="{87C6249F-E914-49D1-86CB-48C7CB24201C}" destId="{33DE0A12-6FC2-461B-9240-E19F76D4F2F3}" srcOrd="10" destOrd="0" presId="urn:microsoft.com/office/officeart/2008/layout/RadialCluster"/>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CA6D71-4A34-478E-8530-9B06E0E8ED78}"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FFD76455-E1D0-4098-BE97-F478A1EA6DAC}">
      <dgm:prSet phldrT="[Text]"/>
      <dgm:spPr/>
      <dgm:t>
        <a:bodyPr/>
        <a:lstStyle/>
        <a:p>
          <a:r>
            <a:rPr lang="en-US"/>
            <a:t>s1, c1, r1</a:t>
          </a:r>
          <a:br>
            <a:rPr lang="en-US"/>
          </a:br>
          <a:r>
            <a:rPr lang="en-US"/>
            <a:t>s1, c2, r1</a:t>
          </a:r>
          <a:br>
            <a:rPr lang="en-US"/>
          </a:br>
          <a:r>
            <a:rPr lang="en-US"/>
            <a:t>s1,c1,r2</a:t>
          </a:r>
          <a:br>
            <a:rPr lang="en-US"/>
          </a:br>
          <a:r>
            <a:rPr lang="en-US"/>
            <a:t>s1,c2,r2</a:t>
          </a:r>
        </a:p>
      </dgm:t>
    </dgm:pt>
    <dgm:pt modelId="{AB3DA1F8-AAC5-4C8C-A7E8-42598BE6F622}" type="parTrans" cxnId="{8C1B122B-EE1F-4485-9DB7-1F7728AAAC4B}">
      <dgm:prSet/>
      <dgm:spPr/>
      <dgm:t>
        <a:bodyPr/>
        <a:lstStyle/>
        <a:p>
          <a:endParaRPr lang="en-US"/>
        </a:p>
      </dgm:t>
    </dgm:pt>
    <dgm:pt modelId="{1A8764C2-DF97-45B5-B4B8-EF786857DE3B}" type="sibTrans" cxnId="{8C1B122B-EE1F-4485-9DB7-1F7728AAAC4B}">
      <dgm:prSet/>
      <dgm:spPr/>
      <dgm:t>
        <a:bodyPr/>
        <a:lstStyle/>
        <a:p>
          <a:endParaRPr lang="en-US"/>
        </a:p>
      </dgm:t>
    </dgm:pt>
    <dgm:pt modelId="{41C07FDC-16DB-4168-8249-46535208999F}">
      <dgm:prSet phldrT="[Text]"/>
      <dgm:spPr/>
      <dgm:t>
        <a:bodyPr/>
        <a:lstStyle/>
        <a:p>
          <a:r>
            <a:rPr lang="en-US"/>
            <a:t>Customer</a:t>
          </a:r>
        </a:p>
      </dgm:t>
    </dgm:pt>
    <dgm:pt modelId="{7CD06CA0-4D34-4E31-8F67-613DB97D5CE9}" type="parTrans" cxnId="{E2696462-0425-4269-9CD4-C8EAB4B2B360}">
      <dgm:prSet/>
      <dgm:spPr/>
      <dgm:t>
        <a:bodyPr/>
        <a:lstStyle/>
        <a:p>
          <a:endParaRPr lang="en-US"/>
        </a:p>
      </dgm:t>
    </dgm:pt>
    <dgm:pt modelId="{686DFCD5-A0ED-4FCF-A244-50E4100321DF}" type="sibTrans" cxnId="{E2696462-0425-4269-9CD4-C8EAB4B2B360}">
      <dgm:prSet/>
      <dgm:spPr/>
      <dgm:t>
        <a:bodyPr/>
        <a:lstStyle/>
        <a:p>
          <a:endParaRPr lang="en-US"/>
        </a:p>
      </dgm:t>
    </dgm:pt>
    <dgm:pt modelId="{CBF2045C-DA48-40CD-9F41-D18DADE8D9D8}">
      <dgm:prSet phldrT="[Text]"/>
      <dgm:spPr/>
      <dgm:t>
        <a:bodyPr/>
        <a:lstStyle/>
        <a:p>
          <a:r>
            <a:rPr lang="en-US"/>
            <a:t>Resource</a:t>
          </a:r>
        </a:p>
      </dgm:t>
    </dgm:pt>
    <dgm:pt modelId="{ADC15232-CE99-4AD0-B7C6-8FC2B0D64552}" type="parTrans" cxnId="{92F94C1B-3F32-405D-8A59-99D5A3893982}">
      <dgm:prSet/>
      <dgm:spPr/>
      <dgm:t>
        <a:bodyPr/>
        <a:lstStyle/>
        <a:p>
          <a:endParaRPr lang="en-US"/>
        </a:p>
      </dgm:t>
    </dgm:pt>
    <dgm:pt modelId="{7A3F9EE2-4230-4C23-9DF3-789817FA2447}" type="sibTrans" cxnId="{92F94C1B-3F32-405D-8A59-99D5A3893982}">
      <dgm:prSet/>
      <dgm:spPr/>
      <dgm:t>
        <a:bodyPr/>
        <a:lstStyle/>
        <a:p>
          <a:endParaRPr lang="en-US"/>
        </a:p>
      </dgm:t>
    </dgm:pt>
    <dgm:pt modelId="{494AAC14-9A3D-4CBF-B5E1-6C096D30AEEB}">
      <dgm:prSet phldrT="[Text]"/>
      <dgm:spPr/>
      <dgm:t>
        <a:bodyPr/>
        <a:lstStyle/>
        <a:p>
          <a:r>
            <a:rPr lang="en-US"/>
            <a:t>Staff</a:t>
          </a:r>
        </a:p>
      </dgm:t>
    </dgm:pt>
    <dgm:pt modelId="{4FDF8E18-5CB0-41CC-A0F8-1195DFF8B7BF}" type="parTrans" cxnId="{2EE019F0-6E04-4705-B128-663222582C81}">
      <dgm:prSet/>
      <dgm:spPr/>
      <dgm:t>
        <a:bodyPr/>
        <a:lstStyle/>
        <a:p>
          <a:endParaRPr lang="en-US"/>
        </a:p>
      </dgm:t>
    </dgm:pt>
    <dgm:pt modelId="{39FA369D-A7A4-4B7C-A6B2-250330664B1B}" type="sibTrans" cxnId="{2EE019F0-6E04-4705-B128-663222582C81}">
      <dgm:prSet/>
      <dgm:spPr/>
      <dgm:t>
        <a:bodyPr/>
        <a:lstStyle/>
        <a:p>
          <a:endParaRPr lang="en-US"/>
        </a:p>
      </dgm:t>
    </dgm:pt>
    <dgm:pt modelId="{D15F88D7-524E-4E2D-BF8C-C6780760B8C5}" type="pres">
      <dgm:prSet presAssocID="{71CA6D71-4A34-478E-8530-9B06E0E8ED78}" presName="Name0" presStyleCnt="0">
        <dgm:presLayoutVars>
          <dgm:chMax val="1"/>
          <dgm:chPref val="1"/>
          <dgm:dir/>
          <dgm:animOne val="branch"/>
          <dgm:animLvl val="lvl"/>
        </dgm:presLayoutVars>
      </dgm:prSet>
      <dgm:spPr/>
      <dgm:t>
        <a:bodyPr/>
        <a:lstStyle/>
        <a:p>
          <a:endParaRPr lang="en-US"/>
        </a:p>
      </dgm:t>
    </dgm:pt>
    <dgm:pt modelId="{778716F8-CD46-4B93-8DA3-E36B8CFAB601}" type="pres">
      <dgm:prSet presAssocID="{FFD76455-E1D0-4098-BE97-F478A1EA6DAC}" presName="singleCycle" presStyleCnt="0"/>
      <dgm:spPr/>
    </dgm:pt>
    <dgm:pt modelId="{22E0E797-7F5F-4E48-9299-3BA86C1980DC}" type="pres">
      <dgm:prSet presAssocID="{FFD76455-E1D0-4098-BE97-F478A1EA6DAC}" presName="singleCenter" presStyleLbl="node1" presStyleIdx="0" presStyleCnt="4" custScaleX="390788" custScaleY="148022">
        <dgm:presLayoutVars>
          <dgm:chMax val="7"/>
          <dgm:chPref val="7"/>
        </dgm:presLayoutVars>
      </dgm:prSet>
      <dgm:spPr/>
      <dgm:t>
        <a:bodyPr/>
        <a:lstStyle/>
        <a:p>
          <a:endParaRPr lang="en-US"/>
        </a:p>
      </dgm:t>
    </dgm:pt>
    <dgm:pt modelId="{615C5791-9823-438C-B39D-467581356C4A}" type="pres">
      <dgm:prSet presAssocID="{7CD06CA0-4D34-4E31-8F67-613DB97D5CE9}" presName="Name56" presStyleLbl="parChTrans1D2" presStyleIdx="0" presStyleCnt="3"/>
      <dgm:spPr/>
      <dgm:t>
        <a:bodyPr/>
        <a:lstStyle/>
        <a:p>
          <a:endParaRPr lang="en-US"/>
        </a:p>
      </dgm:t>
    </dgm:pt>
    <dgm:pt modelId="{1C77CDCD-773D-4503-AC4F-22F4F1A1DE8E}" type="pres">
      <dgm:prSet presAssocID="{41C07FDC-16DB-4168-8249-46535208999F}" presName="text0" presStyleLbl="node1" presStyleIdx="1" presStyleCnt="4" custScaleX="160688">
        <dgm:presLayoutVars>
          <dgm:bulletEnabled val="1"/>
        </dgm:presLayoutVars>
      </dgm:prSet>
      <dgm:spPr/>
      <dgm:t>
        <a:bodyPr/>
        <a:lstStyle/>
        <a:p>
          <a:endParaRPr lang="en-US"/>
        </a:p>
      </dgm:t>
    </dgm:pt>
    <dgm:pt modelId="{7CB8A5BC-8D0D-488A-AFCA-3EFD492EE191}" type="pres">
      <dgm:prSet presAssocID="{ADC15232-CE99-4AD0-B7C6-8FC2B0D64552}" presName="Name56" presStyleLbl="parChTrans1D2" presStyleIdx="1" presStyleCnt="3"/>
      <dgm:spPr/>
      <dgm:t>
        <a:bodyPr/>
        <a:lstStyle/>
        <a:p>
          <a:endParaRPr lang="en-US"/>
        </a:p>
      </dgm:t>
    </dgm:pt>
    <dgm:pt modelId="{659CE7DA-672C-41C5-8BED-69DE9F3ECB13}" type="pres">
      <dgm:prSet presAssocID="{CBF2045C-DA48-40CD-9F41-D18DADE8D9D8}" presName="text0" presStyleLbl="node1" presStyleIdx="2" presStyleCnt="4" custScaleX="139249" custRadScaleRad="142950" custRadScaleInc="-117498">
        <dgm:presLayoutVars>
          <dgm:bulletEnabled val="1"/>
        </dgm:presLayoutVars>
      </dgm:prSet>
      <dgm:spPr/>
      <dgm:t>
        <a:bodyPr/>
        <a:lstStyle/>
        <a:p>
          <a:endParaRPr lang="en-US"/>
        </a:p>
      </dgm:t>
    </dgm:pt>
    <dgm:pt modelId="{23116A24-6952-421D-8236-C0EF19F6879E}" type="pres">
      <dgm:prSet presAssocID="{4FDF8E18-5CB0-41CC-A0F8-1195DFF8B7BF}" presName="Name56" presStyleLbl="parChTrans1D2" presStyleIdx="2" presStyleCnt="3"/>
      <dgm:spPr/>
      <dgm:t>
        <a:bodyPr/>
        <a:lstStyle/>
        <a:p>
          <a:endParaRPr lang="en-US"/>
        </a:p>
      </dgm:t>
    </dgm:pt>
    <dgm:pt modelId="{4DDC8C7B-6CBF-4EEC-97EC-D28B181763BA}" type="pres">
      <dgm:prSet presAssocID="{494AAC14-9A3D-4CBF-B5E1-6C096D30AEEB}" presName="text0" presStyleLbl="node1" presStyleIdx="3" presStyleCnt="4" custRadScaleRad="138752" custRadScaleInc="114636">
        <dgm:presLayoutVars>
          <dgm:bulletEnabled val="1"/>
        </dgm:presLayoutVars>
      </dgm:prSet>
      <dgm:spPr/>
      <dgm:t>
        <a:bodyPr/>
        <a:lstStyle/>
        <a:p>
          <a:endParaRPr lang="en-US"/>
        </a:p>
      </dgm:t>
    </dgm:pt>
  </dgm:ptLst>
  <dgm:cxnLst>
    <dgm:cxn modelId="{039EF07B-2BBA-4F0B-89E9-A99C7B2CA775}" type="presOf" srcId="{71CA6D71-4A34-478E-8530-9B06E0E8ED78}" destId="{D15F88D7-524E-4E2D-BF8C-C6780760B8C5}" srcOrd="0" destOrd="0" presId="urn:microsoft.com/office/officeart/2008/layout/RadialCluster"/>
    <dgm:cxn modelId="{92F94C1B-3F32-405D-8A59-99D5A3893982}" srcId="{FFD76455-E1D0-4098-BE97-F478A1EA6DAC}" destId="{CBF2045C-DA48-40CD-9F41-D18DADE8D9D8}" srcOrd="1" destOrd="0" parTransId="{ADC15232-CE99-4AD0-B7C6-8FC2B0D64552}" sibTransId="{7A3F9EE2-4230-4C23-9DF3-789817FA2447}"/>
    <dgm:cxn modelId="{7DA45A3D-F8F0-456B-9FFC-6AD080784091}" type="presOf" srcId="{4FDF8E18-5CB0-41CC-A0F8-1195DFF8B7BF}" destId="{23116A24-6952-421D-8236-C0EF19F6879E}" srcOrd="0" destOrd="0" presId="urn:microsoft.com/office/officeart/2008/layout/RadialCluster"/>
    <dgm:cxn modelId="{8C1B122B-EE1F-4485-9DB7-1F7728AAAC4B}" srcId="{71CA6D71-4A34-478E-8530-9B06E0E8ED78}" destId="{FFD76455-E1D0-4098-BE97-F478A1EA6DAC}" srcOrd="0" destOrd="0" parTransId="{AB3DA1F8-AAC5-4C8C-A7E8-42598BE6F622}" sibTransId="{1A8764C2-DF97-45B5-B4B8-EF786857DE3B}"/>
    <dgm:cxn modelId="{F9068E1A-676B-4F46-AC5D-9DB4F6D64FE1}" type="presOf" srcId="{7CD06CA0-4D34-4E31-8F67-613DB97D5CE9}" destId="{615C5791-9823-438C-B39D-467581356C4A}" srcOrd="0" destOrd="0" presId="urn:microsoft.com/office/officeart/2008/layout/RadialCluster"/>
    <dgm:cxn modelId="{1C5E089B-C033-4016-A075-7449247D9A58}" type="presOf" srcId="{FFD76455-E1D0-4098-BE97-F478A1EA6DAC}" destId="{22E0E797-7F5F-4E48-9299-3BA86C1980DC}" srcOrd="0" destOrd="0" presId="urn:microsoft.com/office/officeart/2008/layout/RadialCluster"/>
    <dgm:cxn modelId="{E2696462-0425-4269-9CD4-C8EAB4B2B360}" srcId="{FFD76455-E1D0-4098-BE97-F478A1EA6DAC}" destId="{41C07FDC-16DB-4168-8249-46535208999F}" srcOrd="0" destOrd="0" parTransId="{7CD06CA0-4D34-4E31-8F67-613DB97D5CE9}" sibTransId="{686DFCD5-A0ED-4FCF-A244-50E4100321DF}"/>
    <dgm:cxn modelId="{2CD61788-A626-4FC0-98D5-B10FE8040985}" type="presOf" srcId="{41C07FDC-16DB-4168-8249-46535208999F}" destId="{1C77CDCD-773D-4503-AC4F-22F4F1A1DE8E}" srcOrd="0" destOrd="0" presId="urn:microsoft.com/office/officeart/2008/layout/RadialCluster"/>
    <dgm:cxn modelId="{8FE77621-EEAA-4A1C-ADD5-78D0F12F58FE}" type="presOf" srcId="{CBF2045C-DA48-40CD-9F41-D18DADE8D9D8}" destId="{659CE7DA-672C-41C5-8BED-69DE9F3ECB13}" srcOrd="0" destOrd="0" presId="urn:microsoft.com/office/officeart/2008/layout/RadialCluster"/>
    <dgm:cxn modelId="{2EE019F0-6E04-4705-B128-663222582C81}" srcId="{FFD76455-E1D0-4098-BE97-F478A1EA6DAC}" destId="{494AAC14-9A3D-4CBF-B5E1-6C096D30AEEB}" srcOrd="2" destOrd="0" parTransId="{4FDF8E18-5CB0-41CC-A0F8-1195DFF8B7BF}" sibTransId="{39FA369D-A7A4-4B7C-A6B2-250330664B1B}"/>
    <dgm:cxn modelId="{9C0007DA-AB9C-42A4-B593-E3C8A601E521}" type="presOf" srcId="{ADC15232-CE99-4AD0-B7C6-8FC2B0D64552}" destId="{7CB8A5BC-8D0D-488A-AFCA-3EFD492EE191}" srcOrd="0" destOrd="0" presId="urn:microsoft.com/office/officeart/2008/layout/RadialCluster"/>
    <dgm:cxn modelId="{2D32D52C-D894-4A67-BE4D-799654D70732}" type="presOf" srcId="{494AAC14-9A3D-4CBF-B5E1-6C096D30AEEB}" destId="{4DDC8C7B-6CBF-4EEC-97EC-D28B181763BA}" srcOrd="0" destOrd="0" presId="urn:microsoft.com/office/officeart/2008/layout/RadialCluster"/>
    <dgm:cxn modelId="{3BF2087F-BFCC-431C-AB95-5ABCE67865A0}" type="presParOf" srcId="{D15F88D7-524E-4E2D-BF8C-C6780760B8C5}" destId="{778716F8-CD46-4B93-8DA3-E36B8CFAB601}" srcOrd="0" destOrd="0" presId="urn:microsoft.com/office/officeart/2008/layout/RadialCluster"/>
    <dgm:cxn modelId="{99B5C2CE-7D46-48C1-B95A-85B20D29D808}" type="presParOf" srcId="{778716F8-CD46-4B93-8DA3-E36B8CFAB601}" destId="{22E0E797-7F5F-4E48-9299-3BA86C1980DC}" srcOrd="0" destOrd="0" presId="urn:microsoft.com/office/officeart/2008/layout/RadialCluster"/>
    <dgm:cxn modelId="{E865B143-6430-4460-82FB-FDDEB94B02A9}" type="presParOf" srcId="{778716F8-CD46-4B93-8DA3-E36B8CFAB601}" destId="{615C5791-9823-438C-B39D-467581356C4A}" srcOrd="1" destOrd="0" presId="urn:microsoft.com/office/officeart/2008/layout/RadialCluster"/>
    <dgm:cxn modelId="{3D6EFDB3-DC98-45B9-A588-032C3CAF94F7}" type="presParOf" srcId="{778716F8-CD46-4B93-8DA3-E36B8CFAB601}" destId="{1C77CDCD-773D-4503-AC4F-22F4F1A1DE8E}" srcOrd="2" destOrd="0" presId="urn:microsoft.com/office/officeart/2008/layout/RadialCluster"/>
    <dgm:cxn modelId="{5B81511A-D23D-4365-9EBC-E6CCCE0235C6}" type="presParOf" srcId="{778716F8-CD46-4B93-8DA3-E36B8CFAB601}" destId="{7CB8A5BC-8D0D-488A-AFCA-3EFD492EE191}" srcOrd="3" destOrd="0" presId="urn:microsoft.com/office/officeart/2008/layout/RadialCluster"/>
    <dgm:cxn modelId="{9E663B53-A9B5-4E8F-80E7-D0F410929D49}" type="presParOf" srcId="{778716F8-CD46-4B93-8DA3-E36B8CFAB601}" destId="{659CE7DA-672C-41C5-8BED-69DE9F3ECB13}" srcOrd="4" destOrd="0" presId="urn:microsoft.com/office/officeart/2008/layout/RadialCluster"/>
    <dgm:cxn modelId="{912A60D9-6C75-4483-A347-8A217C88A551}" type="presParOf" srcId="{778716F8-CD46-4B93-8DA3-E36B8CFAB601}" destId="{23116A24-6952-421D-8236-C0EF19F6879E}" srcOrd="5" destOrd="0" presId="urn:microsoft.com/office/officeart/2008/layout/RadialCluster"/>
    <dgm:cxn modelId="{73AEE4DD-6708-48F0-ABB3-685B54CA5E02}" type="presParOf" srcId="{778716F8-CD46-4B93-8DA3-E36B8CFAB601}" destId="{4DDC8C7B-6CBF-4EEC-97EC-D28B181763BA}" srcOrd="6" destOrd="0" presId="urn:microsoft.com/office/officeart/2008/layout/RadialCluster"/>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B51B67-64E1-4517-A2EF-EC733033DB9C}"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7E098D33-2D6C-4275-9A6F-E3267B14CE2A}">
      <dgm:prSet phldrT="[Text]"/>
      <dgm:spPr/>
      <dgm:t>
        <a:bodyPr/>
        <a:lstStyle/>
        <a:p>
          <a:r>
            <a:rPr lang="en-US"/>
            <a:t>Event</a:t>
          </a:r>
        </a:p>
      </dgm:t>
    </dgm:pt>
    <dgm:pt modelId="{B682C192-B445-4F57-B46C-00FD5797D9FE}" type="parTrans" cxnId="{B7E375B6-58A2-40DC-887A-94ECD12C9EDB}">
      <dgm:prSet/>
      <dgm:spPr/>
      <dgm:t>
        <a:bodyPr/>
        <a:lstStyle/>
        <a:p>
          <a:endParaRPr lang="en-US"/>
        </a:p>
      </dgm:t>
    </dgm:pt>
    <dgm:pt modelId="{45F38917-4EF5-47E0-89AB-207FD787F956}" type="sibTrans" cxnId="{B7E375B6-58A2-40DC-887A-94ECD12C9EDB}">
      <dgm:prSet/>
      <dgm:spPr/>
      <dgm:t>
        <a:bodyPr/>
        <a:lstStyle/>
        <a:p>
          <a:endParaRPr lang="en-US"/>
        </a:p>
      </dgm:t>
    </dgm:pt>
    <dgm:pt modelId="{BE56F332-92F5-4D58-A2FB-EF5FD5C87B32}">
      <dgm:prSet phldrT="[Text]"/>
      <dgm:spPr/>
      <dgm:t>
        <a:bodyPr/>
        <a:lstStyle/>
        <a:p>
          <a:r>
            <a:rPr lang="en-US"/>
            <a:t>EventStaff</a:t>
          </a:r>
        </a:p>
      </dgm:t>
    </dgm:pt>
    <dgm:pt modelId="{682CA9D1-9D79-4910-9415-6EC5B509D909}" type="parTrans" cxnId="{64191039-36F0-4898-8026-EBA05E6ACA77}">
      <dgm:prSet/>
      <dgm:spPr/>
      <dgm:t>
        <a:bodyPr/>
        <a:lstStyle/>
        <a:p>
          <a:endParaRPr lang="en-US"/>
        </a:p>
      </dgm:t>
    </dgm:pt>
    <dgm:pt modelId="{5DAB3C35-66FC-4B08-9C55-E37DC6235A59}" type="sibTrans" cxnId="{64191039-36F0-4898-8026-EBA05E6ACA77}">
      <dgm:prSet/>
      <dgm:spPr/>
      <dgm:t>
        <a:bodyPr/>
        <a:lstStyle/>
        <a:p>
          <a:endParaRPr lang="en-US"/>
        </a:p>
      </dgm:t>
    </dgm:pt>
    <dgm:pt modelId="{FAD98F80-7F6C-4536-AEDC-3ADD362014D1}">
      <dgm:prSet phldrT="[Text]"/>
      <dgm:spPr/>
      <dgm:t>
        <a:bodyPr/>
        <a:lstStyle/>
        <a:p>
          <a:r>
            <a:rPr lang="en-US"/>
            <a:t>EventResource</a:t>
          </a:r>
        </a:p>
      </dgm:t>
    </dgm:pt>
    <dgm:pt modelId="{B7219887-C131-44F2-9062-EB41A073C6BE}" type="parTrans" cxnId="{A8920764-DA83-4C52-A878-468D8F6FA428}">
      <dgm:prSet/>
      <dgm:spPr/>
      <dgm:t>
        <a:bodyPr/>
        <a:lstStyle/>
        <a:p>
          <a:endParaRPr lang="en-US"/>
        </a:p>
      </dgm:t>
    </dgm:pt>
    <dgm:pt modelId="{D09EE45B-1BE3-4A7C-816C-86FDD69E88FC}" type="sibTrans" cxnId="{A8920764-DA83-4C52-A878-468D8F6FA428}">
      <dgm:prSet/>
      <dgm:spPr/>
      <dgm:t>
        <a:bodyPr/>
        <a:lstStyle/>
        <a:p>
          <a:endParaRPr lang="en-US"/>
        </a:p>
      </dgm:t>
    </dgm:pt>
    <dgm:pt modelId="{D7BE3D83-DFA6-4A2F-88C6-32221EEC39CA}">
      <dgm:prSet phldrT="[Text]"/>
      <dgm:spPr/>
      <dgm:t>
        <a:bodyPr/>
        <a:lstStyle/>
        <a:p>
          <a:r>
            <a:rPr lang="en-US"/>
            <a:t>EventCust</a:t>
          </a:r>
        </a:p>
      </dgm:t>
    </dgm:pt>
    <dgm:pt modelId="{1F5955BB-7CE1-459F-A78F-0D303C44ADBA}" type="parTrans" cxnId="{CC5C5F6E-6BA7-49BC-8A0D-09F66DF25374}">
      <dgm:prSet/>
      <dgm:spPr/>
      <dgm:t>
        <a:bodyPr/>
        <a:lstStyle/>
        <a:p>
          <a:endParaRPr lang="en-US"/>
        </a:p>
      </dgm:t>
    </dgm:pt>
    <dgm:pt modelId="{3ABCD2BA-7DDD-4FE0-9052-D18654B7E884}" type="sibTrans" cxnId="{CC5C5F6E-6BA7-49BC-8A0D-09F66DF25374}">
      <dgm:prSet/>
      <dgm:spPr/>
      <dgm:t>
        <a:bodyPr/>
        <a:lstStyle/>
        <a:p>
          <a:endParaRPr lang="en-US"/>
        </a:p>
      </dgm:t>
    </dgm:pt>
    <dgm:pt modelId="{1E42EB75-A0A2-47B5-A512-5A8C0EFE751F}">
      <dgm:prSet phldrT="[Text]"/>
      <dgm:spPr/>
      <dgm:t>
        <a:bodyPr/>
        <a:lstStyle/>
        <a:p>
          <a:r>
            <a:rPr lang="en-US"/>
            <a:t>Staff</a:t>
          </a:r>
        </a:p>
      </dgm:t>
    </dgm:pt>
    <dgm:pt modelId="{BFCD0DB2-BF55-46EF-BB3A-AFDE6EF172E3}" type="parTrans" cxnId="{EA17B587-CEBB-43C6-A87F-A49873C947BA}">
      <dgm:prSet/>
      <dgm:spPr/>
      <dgm:t>
        <a:bodyPr/>
        <a:lstStyle/>
        <a:p>
          <a:endParaRPr lang="en-US"/>
        </a:p>
      </dgm:t>
    </dgm:pt>
    <dgm:pt modelId="{FB67F328-8C7E-47EB-920F-C1BFFF01FFE8}" type="sibTrans" cxnId="{EA17B587-CEBB-43C6-A87F-A49873C947BA}">
      <dgm:prSet/>
      <dgm:spPr/>
      <dgm:t>
        <a:bodyPr/>
        <a:lstStyle/>
        <a:p>
          <a:endParaRPr lang="en-US"/>
        </a:p>
      </dgm:t>
    </dgm:pt>
    <dgm:pt modelId="{B033223D-DCB5-4003-8935-D672388DAEAE}">
      <dgm:prSet phldrT="[Text]"/>
      <dgm:spPr/>
      <dgm:t>
        <a:bodyPr/>
        <a:lstStyle/>
        <a:p>
          <a:r>
            <a:rPr lang="en-US"/>
            <a:t>Resource</a:t>
          </a:r>
        </a:p>
      </dgm:t>
    </dgm:pt>
    <dgm:pt modelId="{A5A4FF12-9DE2-4407-ACE1-28D354795092}" type="parTrans" cxnId="{FCF2E48F-5DA1-4C8C-B4D2-5D12562DAAA0}">
      <dgm:prSet/>
      <dgm:spPr/>
      <dgm:t>
        <a:bodyPr/>
        <a:lstStyle/>
        <a:p>
          <a:endParaRPr lang="en-US"/>
        </a:p>
      </dgm:t>
    </dgm:pt>
    <dgm:pt modelId="{383171F1-0ADC-40BC-BB51-F655C8C4F948}" type="sibTrans" cxnId="{FCF2E48F-5DA1-4C8C-B4D2-5D12562DAAA0}">
      <dgm:prSet/>
      <dgm:spPr/>
      <dgm:t>
        <a:bodyPr/>
        <a:lstStyle/>
        <a:p>
          <a:endParaRPr lang="en-US"/>
        </a:p>
      </dgm:t>
    </dgm:pt>
    <dgm:pt modelId="{CA0A1580-EEC9-42D9-B502-4F135D39B4BE}">
      <dgm:prSet phldrT="[Text]"/>
      <dgm:spPr/>
      <dgm:t>
        <a:bodyPr/>
        <a:lstStyle/>
        <a:p>
          <a:r>
            <a:rPr lang="en-US"/>
            <a:t>Customer</a:t>
          </a:r>
        </a:p>
      </dgm:t>
    </dgm:pt>
    <dgm:pt modelId="{6190A135-40AF-4D3A-A9ED-7486AFF1C69A}" type="parTrans" cxnId="{8C647DB5-84F9-4ED8-8D30-FCE7A3DB5406}">
      <dgm:prSet/>
      <dgm:spPr/>
      <dgm:t>
        <a:bodyPr/>
        <a:lstStyle/>
        <a:p>
          <a:endParaRPr lang="en-US"/>
        </a:p>
      </dgm:t>
    </dgm:pt>
    <dgm:pt modelId="{346E0066-21DF-4707-BB28-FE1F224F355B}" type="sibTrans" cxnId="{8C647DB5-84F9-4ED8-8D30-FCE7A3DB5406}">
      <dgm:prSet/>
      <dgm:spPr/>
      <dgm:t>
        <a:bodyPr/>
        <a:lstStyle/>
        <a:p>
          <a:endParaRPr lang="en-US"/>
        </a:p>
      </dgm:t>
    </dgm:pt>
    <dgm:pt modelId="{906FB449-016E-4A64-A121-F408F0926DBE}" type="pres">
      <dgm:prSet presAssocID="{0BB51B67-64E1-4517-A2EF-EC733033DB9C}" presName="Name0" presStyleCnt="0">
        <dgm:presLayoutVars>
          <dgm:chMax val="1"/>
          <dgm:chPref val="1"/>
          <dgm:dir/>
          <dgm:animOne val="branch"/>
          <dgm:animLvl val="lvl"/>
        </dgm:presLayoutVars>
      </dgm:prSet>
      <dgm:spPr/>
      <dgm:t>
        <a:bodyPr/>
        <a:lstStyle/>
        <a:p>
          <a:endParaRPr lang="en-US"/>
        </a:p>
      </dgm:t>
    </dgm:pt>
    <dgm:pt modelId="{934FA743-4C6F-41D6-92C9-988BC6343A08}" type="pres">
      <dgm:prSet presAssocID="{7E098D33-2D6C-4275-9A6F-E3267B14CE2A}" presName="textCenter" presStyleLbl="node1" presStyleIdx="0" presStyleCnt="7"/>
      <dgm:spPr/>
      <dgm:t>
        <a:bodyPr/>
        <a:lstStyle/>
        <a:p>
          <a:endParaRPr lang="en-US"/>
        </a:p>
      </dgm:t>
    </dgm:pt>
    <dgm:pt modelId="{55BEA627-D3C5-48A6-A2F4-1F5569431ABC}" type="pres">
      <dgm:prSet presAssocID="{7E098D33-2D6C-4275-9A6F-E3267B14CE2A}" presName="cycle_1" presStyleCnt="0"/>
      <dgm:spPr/>
    </dgm:pt>
    <dgm:pt modelId="{249BCDD7-02E8-4931-A155-CB89BC8186DC}" type="pres">
      <dgm:prSet presAssocID="{BE56F332-92F5-4D58-A2FB-EF5FD5C87B32}" presName="childCenter1" presStyleLbl="node1" presStyleIdx="1" presStyleCnt="7" custLinFactNeighborX="-46308" custLinFactNeighborY="8189"/>
      <dgm:spPr/>
      <dgm:t>
        <a:bodyPr/>
        <a:lstStyle/>
        <a:p>
          <a:endParaRPr lang="en-US"/>
        </a:p>
      </dgm:t>
    </dgm:pt>
    <dgm:pt modelId="{D8BE159D-EA6A-45B9-A811-17CDE4170FFC}" type="pres">
      <dgm:prSet presAssocID="{BFCD0DB2-BF55-46EF-BB3A-AFDE6EF172E3}" presName="Name141" presStyleLbl="parChTrans1D3" presStyleIdx="0" presStyleCnt="3"/>
      <dgm:spPr/>
      <dgm:t>
        <a:bodyPr/>
        <a:lstStyle/>
        <a:p>
          <a:endParaRPr lang="en-US"/>
        </a:p>
      </dgm:t>
    </dgm:pt>
    <dgm:pt modelId="{4060EEE0-90D8-489A-AAEA-ABEF40BAC79D}" type="pres">
      <dgm:prSet presAssocID="{1E42EB75-A0A2-47B5-A512-5A8C0EFE751F}" presName="text1" presStyleLbl="node1" presStyleIdx="2" presStyleCnt="7" custRadScaleRad="42201" custRadScaleInc="15047">
        <dgm:presLayoutVars>
          <dgm:bulletEnabled val="1"/>
        </dgm:presLayoutVars>
      </dgm:prSet>
      <dgm:spPr/>
      <dgm:t>
        <a:bodyPr/>
        <a:lstStyle/>
        <a:p>
          <a:endParaRPr lang="en-US"/>
        </a:p>
      </dgm:t>
    </dgm:pt>
    <dgm:pt modelId="{695E7DE1-0253-423B-88F8-2A0259934AA9}" type="pres">
      <dgm:prSet presAssocID="{682CA9D1-9D79-4910-9415-6EC5B509D909}" presName="Name144" presStyleLbl="parChTrans1D2" presStyleIdx="0" presStyleCnt="3"/>
      <dgm:spPr/>
      <dgm:t>
        <a:bodyPr/>
        <a:lstStyle/>
        <a:p>
          <a:endParaRPr lang="en-US"/>
        </a:p>
      </dgm:t>
    </dgm:pt>
    <dgm:pt modelId="{360E41BD-E51A-461C-9875-6661DFDAB86B}" type="pres">
      <dgm:prSet presAssocID="{7E098D33-2D6C-4275-9A6F-E3267B14CE2A}" presName="cycle_2" presStyleCnt="0"/>
      <dgm:spPr/>
    </dgm:pt>
    <dgm:pt modelId="{99DD0550-539E-4C4E-963C-2DB0FA581B90}" type="pres">
      <dgm:prSet presAssocID="{FAD98F80-7F6C-4536-AEDC-3ADD362014D1}" presName="childCenter2" presStyleLbl="node1" presStyleIdx="3" presStyleCnt="7" custLinFactNeighborX="3975" custLinFactNeighborY="4472"/>
      <dgm:spPr/>
      <dgm:t>
        <a:bodyPr/>
        <a:lstStyle/>
        <a:p>
          <a:endParaRPr lang="en-US"/>
        </a:p>
      </dgm:t>
    </dgm:pt>
    <dgm:pt modelId="{16FE69A0-3898-4975-8F68-C9D57DBB05AB}" type="pres">
      <dgm:prSet presAssocID="{A5A4FF12-9DE2-4407-ACE1-28D354795092}" presName="Name218" presStyleLbl="parChTrans1D3" presStyleIdx="1" presStyleCnt="3"/>
      <dgm:spPr/>
      <dgm:t>
        <a:bodyPr/>
        <a:lstStyle/>
        <a:p>
          <a:endParaRPr lang="en-US"/>
        </a:p>
      </dgm:t>
    </dgm:pt>
    <dgm:pt modelId="{867CB995-5C85-4AF6-8D4C-01620C896613}" type="pres">
      <dgm:prSet presAssocID="{B033223D-DCB5-4003-8935-D672388DAEAE}" presName="text2" presStyleLbl="node1" presStyleIdx="4" presStyleCnt="7" custRadScaleRad="103932" custRadScaleInc="-34182">
        <dgm:presLayoutVars>
          <dgm:bulletEnabled val="1"/>
        </dgm:presLayoutVars>
      </dgm:prSet>
      <dgm:spPr/>
      <dgm:t>
        <a:bodyPr/>
        <a:lstStyle/>
        <a:p>
          <a:endParaRPr lang="en-US"/>
        </a:p>
      </dgm:t>
    </dgm:pt>
    <dgm:pt modelId="{8577FDD3-16D0-4DEB-9646-89BB540AB920}" type="pres">
      <dgm:prSet presAssocID="{B7219887-C131-44F2-9062-EB41A073C6BE}" presName="Name221" presStyleLbl="parChTrans1D2" presStyleIdx="1" presStyleCnt="3"/>
      <dgm:spPr/>
      <dgm:t>
        <a:bodyPr/>
        <a:lstStyle/>
        <a:p>
          <a:endParaRPr lang="en-US"/>
        </a:p>
      </dgm:t>
    </dgm:pt>
    <dgm:pt modelId="{8FE1392F-D543-404B-A511-B102E2104DB1}" type="pres">
      <dgm:prSet presAssocID="{7E098D33-2D6C-4275-9A6F-E3267B14CE2A}" presName="cycle_3" presStyleCnt="0"/>
      <dgm:spPr/>
    </dgm:pt>
    <dgm:pt modelId="{0D4C95B2-E0F1-4681-B67B-02165DB15F44}" type="pres">
      <dgm:prSet presAssocID="{D7BE3D83-DFA6-4A2F-88C6-32221EEC39CA}" presName="childCenter3" presStyleLbl="node1" presStyleIdx="5" presStyleCnt="7"/>
      <dgm:spPr/>
      <dgm:t>
        <a:bodyPr/>
        <a:lstStyle/>
        <a:p>
          <a:endParaRPr lang="en-US"/>
        </a:p>
      </dgm:t>
    </dgm:pt>
    <dgm:pt modelId="{0B0EF1C2-9AB6-4024-88A7-B4643AABA802}" type="pres">
      <dgm:prSet presAssocID="{6190A135-40AF-4D3A-A9ED-7486AFF1C69A}" presName="Name285" presStyleLbl="parChTrans1D3" presStyleIdx="2" presStyleCnt="3"/>
      <dgm:spPr/>
      <dgm:t>
        <a:bodyPr/>
        <a:lstStyle/>
        <a:p>
          <a:endParaRPr lang="en-US"/>
        </a:p>
      </dgm:t>
    </dgm:pt>
    <dgm:pt modelId="{EF6EE7F8-D84E-49F8-882E-0FFA29E556D7}" type="pres">
      <dgm:prSet presAssocID="{CA0A1580-EEC9-42D9-B502-4F135D39B4BE}" presName="text3" presStyleLbl="node1" presStyleIdx="6" presStyleCnt="7" custRadScaleRad="89285" custRadScaleInc="34478">
        <dgm:presLayoutVars>
          <dgm:bulletEnabled val="1"/>
        </dgm:presLayoutVars>
      </dgm:prSet>
      <dgm:spPr/>
      <dgm:t>
        <a:bodyPr/>
        <a:lstStyle/>
        <a:p>
          <a:endParaRPr lang="en-US"/>
        </a:p>
      </dgm:t>
    </dgm:pt>
    <dgm:pt modelId="{F3C548FE-A87C-4C4D-98C7-9BCC4CA20FC1}" type="pres">
      <dgm:prSet presAssocID="{1F5955BB-7CE1-459F-A78F-0D303C44ADBA}" presName="Name288" presStyleLbl="parChTrans1D2" presStyleIdx="2" presStyleCnt="3"/>
      <dgm:spPr/>
      <dgm:t>
        <a:bodyPr/>
        <a:lstStyle/>
        <a:p>
          <a:endParaRPr lang="en-US"/>
        </a:p>
      </dgm:t>
    </dgm:pt>
  </dgm:ptLst>
  <dgm:cxnLst>
    <dgm:cxn modelId="{A8920764-DA83-4C52-A878-468D8F6FA428}" srcId="{7E098D33-2D6C-4275-9A6F-E3267B14CE2A}" destId="{FAD98F80-7F6C-4536-AEDC-3ADD362014D1}" srcOrd="1" destOrd="0" parTransId="{B7219887-C131-44F2-9062-EB41A073C6BE}" sibTransId="{D09EE45B-1BE3-4A7C-816C-86FDD69E88FC}"/>
    <dgm:cxn modelId="{483E86B6-CF39-457E-8D40-5397BC824899}" type="presOf" srcId="{B033223D-DCB5-4003-8935-D672388DAEAE}" destId="{867CB995-5C85-4AF6-8D4C-01620C896613}" srcOrd="0" destOrd="0" presId="urn:microsoft.com/office/officeart/2008/layout/RadialCluster"/>
    <dgm:cxn modelId="{035F944D-30FB-41BB-AD2E-E912B63573A4}" type="presOf" srcId="{7E098D33-2D6C-4275-9A6F-E3267B14CE2A}" destId="{934FA743-4C6F-41D6-92C9-988BC6343A08}" srcOrd="0" destOrd="0" presId="urn:microsoft.com/office/officeart/2008/layout/RadialCluster"/>
    <dgm:cxn modelId="{FCF2E48F-5DA1-4C8C-B4D2-5D12562DAAA0}" srcId="{FAD98F80-7F6C-4536-AEDC-3ADD362014D1}" destId="{B033223D-DCB5-4003-8935-D672388DAEAE}" srcOrd="0" destOrd="0" parTransId="{A5A4FF12-9DE2-4407-ACE1-28D354795092}" sibTransId="{383171F1-0ADC-40BC-BB51-F655C8C4F948}"/>
    <dgm:cxn modelId="{D9A450B5-07C5-4D96-ADCA-5C002EF7A839}" type="presOf" srcId="{D7BE3D83-DFA6-4A2F-88C6-32221EEC39CA}" destId="{0D4C95B2-E0F1-4681-B67B-02165DB15F44}" srcOrd="0" destOrd="0" presId="urn:microsoft.com/office/officeart/2008/layout/RadialCluster"/>
    <dgm:cxn modelId="{64191039-36F0-4898-8026-EBA05E6ACA77}" srcId="{7E098D33-2D6C-4275-9A6F-E3267B14CE2A}" destId="{BE56F332-92F5-4D58-A2FB-EF5FD5C87B32}" srcOrd="0" destOrd="0" parTransId="{682CA9D1-9D79-4910-9415-6EC5B509D909}" sibTransId="{5DAB3C35-66FC-4B08-9C55-E37DC6235A59}"/>
    <dgm:cxn modelId="{DCAAD70A-A07E-439C-80AB-F8072440BA31}" type="presOf" srcId="{FAD98F80-7F6C-4536-AEDC-3ADD362014D1}" destId="{99DD0550-539E-4C4E-963C-2DB0FA581B90}" srcOrd="0" destOrd="0" presId="urn:microsoft.com/office/officeart/2008/layout/RadialCluster"/>
    <dgm:cxn modelId="{08936F63-E0FE-46DF-AFE1-70E60CDA9B3A}" type="presOf" srcId="{6190A135-40AF-4D3A-A9ED-7486AFF1C69A}" destId="{0B0EF1C2-9AB6-4024-88A7-B4643AABA802}" srcOrd="0" destOrd="0" presId="urn:microsoft.com/office/officeart/2008/layout/RadialCluster"/>
    <dgm:cxn modelId="{B7E375B6-58A2-40DC-887A-94ECD12C9EDB}" srcId="{0BB51B67-64E1-4517-A2EF-EC733033DB9C}" destId="{7E098D33-2D6C-4275-9A6F-E3267B14CE2A}" srcOrd="0" destOrd="0" parTransId="{B682C192-B445-4F57-B46C-00FD5797D9FE}" sibTransId="{45F38917-4EF5-47E0-89AB-207FD787F956}"/>
    <dgm:cxn modelId="{1C17D914-B033-482E-B4A6-8D88CF809D43}" type="presOf" srcId="{1E42EB75-A0A2-47B5-A512-5A8C0EFE751F}" destId="{4060EEE0-90D8-489A-AAEA-ABEF40BAC79D}" srcOrd="0" destOrd="0" presId="urn:microsoft.com/office/officeart/2008/layout/RadialCluster"/>
    <dgm:cxn modelId="{FAED4644-E61F-4831-9786-C81770ADBE32}" type="presOf" srcId="{CA0A1580-EEC9-42D9-B502-4F135D39B4BE}" destId="{EF6EE7F8-D84E-49F8-882E-0FFA29E556D7}" srcOrd="0" destOrd="0" presId="urn:microsoft.com/office/officeart/2008/layout/RadialCluster"/>
    <dgm:cxn modelId="{CC5C5F6E-6BA7-49BC-8A0D-09F66DF25374}" srcId="{7E098D33-2D6C-4275-9A6F-E3267B14CE2A}" destId="{D7BE3D83-DFA6-4A2F-88C6-32221EEC39CA}" srcOrd="2" destOrd="0" parTransId="{1F5955BB-7CE1-459F-A78F-0D303C44ADBA}" sibTransId="{3ABCD2BA-7DDD-4FE0-9052-D18654B7E884}"/>
    <dgm:cxn modelId="{EA17B587-CEBB-43C6-A87F-A49873C947BA}" srcId="{BE56F332-92F5-4D58-A2FB-EF5FD5C87B32}" destId="{1E42EB75-A0A2-47B5-A512-5A8C0EFE751F}" srcOrd="0" destOrd="0" parTransId="{BFCD0DB2-BF55-46EF-BB3A-AFDE6EF172E3}" sibTransId="{FB67F328-8C7E-47EB-920F-C1BFFF01FFE8}"/>
    <dgm:cxn modelId="{47A2C9DF-8344-4F99-BA41-E80EB5DAF411}" type="presOf" srcId="{0BB51B67-64E1-4517-A2EF-EC733033DB9C}" destId="{906FB449-016E-4A64-A121-F408F0926DBE}" srcOrd="0" destOrd="0" presId="urn:microsoft.com/office/officeart/2008/layout/RadialCluster"/>
    <dgm:cxn modelId="{C8AB9EF8-6062-4864-B161-419B7E494ABD}" type="presOf" srcId="{BFCD0DB2-BF55-46EF-BB3A-AFDE6EF172E3}" destId="{D8BE159D-EA6A-45B9-A811-17CDE4170FFC}" srcOrd="0" destOrd="0" presId="urn:microsoft.com/office/officeart/2008/layout/RadialCluster"/>
    <dgm:cxn modelId="{274B727C-DB5E-4F7F-8313-C23C3F40163E}" type="presOf" srcId="{A5A4FF12-9DE2-4407-ACE1-28D354795092}" destId="{16FE69A0-3898-4975-8F68-C9D57DBB05AB}" srcOrd="0" destOrd="0" presId="urn:microsoft.com/office/officeart/2008/layout/RadialCluster"/>
    <dgm:cxn modelId="{342FA491-3C2E-4CCD-AEAA-6FE55582DBCF}" type="presOf" srcId="{BE56F332-92F5-4D58-A2FB-EF5FD5C87B32}" destId="{249BCDD7-02E8-4931-A155-CB89BC8186DC}" srcOrd="0" destOrd="0" presId="urn:microsoft.com/office/officeart/2008/layout/RadialCluster"/>
    <dgm:cxn modelId="{7C96E217-B1D4-4AF7-B897-4BFE26EFA891}" type="presOf" srcId="{1F5955BB-7CE1-459F-A78F-0D303C44ADBA}" destId="{F3C548FE-A87C-4C4D-98C7-9BCC4CA20FC1}" srcOrd="0" destOrd="0" presId="urn:microsoft.com/office/officeart/2008/layout/RadialCluster"/>
    <dgm:cxn modelId="{8C647DB5-84F9-4ED8-8D30-FCE7A3DB5406}" srcId="{D7BE3D83-DFA6-4A2F-88C6-32221EEC39CA}" destId="{CA0A1580-EEC9-42D9-B502-4F135D39B4BE}" srcOrd="0" destOrd="0" parTransId="{6190A135-40AF-4D3A-A9ED-7486AFF1C69A}" sibTransId="{346E0066-21DF-4707-BB28-FE1F224F355B}"/>
    <dgm:cxn modelId="{6956488A-7C4E-4E3A-898F-3BD1336D91BF}" type="presOf" srcId="{B7219887-C131-44F2-9062-EB41A073C6BE}" destId="{8577FDD3-16D0-4DEB-9646-89BB540AB920}" srcOrd="0" destOrd="0" presId="urn:microsoft.com/office/officeart/2008/layout/RadialCluster"/>
    <dgm:cxn modelId="{35C55422-26C5-44A8-9184-21D5EFF34365}" type="presOf" srcId="{682CA9D1-9D79-4910-9415-6EC5B509D909}" destId="{695E7DE1-0253-423B-88F8-2A0259934AA9}" srcOrd="0" destOrd="0" presId="urn:microsoft.com/office/officeart/2008/layout/RadialCluster"/>
    <dgm:cxn modelId="{E88ED392-CDE5-4BB1-82A1-C65D08C685A8}" type="presParOf" srcId="{906FB449-016E-4A64-A121-F408F0926DBE}" destId="{934FA743-4C6F-41D6-92C9-988BC6343A08}" srcOrd="0" destOrd="0" presId="urn:microsoft.com/office/officeart/2008/layout/RadialCluster"/>
    <dgm:cxn modelId="{1CFF691D-C736-4A3A-A07C-7ACA3910DC27}" type="presParOf" srcId="{906FB449-016E-4A64-A121-F408F0926DBE}" destId="{55BEA627-D3C5-48A6-A2F4-1F5569431ABC}" srcOrd="1" destOrd="0" presId="urn:microsoft.com/office/officeart/2008/layout/RadialCluster"/>
    <dgm:cxn modelId="{16F4E86B-F148-4AE2-B9F8-B25413BA5E52}" type="presParOf" srcId="{55BEA627-D3C5-48A6-A2F4-1F5569431ABC}" destId="{249BCDD7-02E8-4931-A155-CB89BC8186DC}" srcOrd="0" destOrd="0" presId="urn:microsoft.com/office/officeart/2008/layout/RadialCluster"/>
    <dgm:cxn modelId="{E3B7217D-2235-4DA5-85F9-A9B552B56C91}" type="presParOf" srcId="{55BEA627-D3C5-48A6-A2F4-1F5569431ABC}" destId="{D8BE159D-EA6A-45B9-A811-17CDE4170FFC}" srcOrd="1" destOrd="0" presId="urn:microsoft.com/office/officeart/2008/layout/RadialCluster"/>
    <dgm:cxn modelId="{B604BE09-C46F-4628-AA49-95D965B0655E}" type="presParOf" srcId="{55BEA627-D3C5-48A6-A2F4-1F5569431ABC}" destId="{4060EEE0-90D8-489A-AAEA-ABEF40BAC79D}" srcOrd="2" destOrd="0" presId="urn:microsoft.com/office/officeart/2008/layout/RadialCluster"/>
    <dgm:cxn modelId="{C80E2E58-B24F-4C64-8B76-7923D86D9AAE}" type="presParOf" srcId="{906FB449-016E-4A64-A121-F408F0926DBE}" destId="{695E7DE1-0253-423B-88F8-2A0259934AA9}" srcOrd="2" destOrd="0" presId="urn:microsoft.com/office/officeart/2008/layout/RadialCluster"/>
    <dgm:cxn modelId="{1BA8261A-CAE0-40B8-B883-604455D971A0}" type="presParOf" srcId="{906FB449-016E-4A64-A121-F408F0926DBE}" destId="{360E41BD-E51A-461C-9875-6661DFDAB86B}" srcOrd="3" destOrd="0" presId="urn:microsoft.com/office/officeart/2008/layout/RadialCluster"/>
    <dgm:cxn modelId="{94117CD0-5EB8-46D3-A66E-CED541B07AB5}" type="presParOf" srcId="{360E41BD-E51A-461C-9875-6661DFDAB86B}" destId="{99DD0550-539E-4C4E-963C-2DB0FA581B90}" srcOrd="0" destOrd="0" presId="urn:microsoft.com/office/officeart/2008/layout/RadialCluster"/>
    <dgm:cxn modelId="{26A671AE-34FC-42D6-8DB7-972F452988AE}" type="presParOf" srcId="{360E41BD-E51A-461C-9875-6661DFDAB86B}" destId="{16FE69A0-3898-4975-8F68-C9D57DBB05AB}" srcOrd="1" destOrd="0" presId="urn:microsoft.com/office/officeart/2008/layout/RadialCluster"/>
    <dgm:cxn modelId="{43EC5369-648D-4964-977E-673B5A55C358}" type="presParOf" srcId="{360E41BD-E51A-461C-9875-6661DFDAB86B}" destId="{867CB995-5C85-4AF6-8D4C-01620C896613}" srcOrd="2" destOrd="0" presId="urn:microsoft.com/office/officeart/2008/layout/RadialCluster"/>
    <dgm:cxn modelId="{848D87F4-7D5A-4B81-8538-4E3596099526}" type="presParOf" srcId="{906FB449-016E-4A64-A121-F408F0926DBE}" destId="{8577FDD3-16D0-4DEB-9646-89BB540AB920}" srcOrd="4" destOrd="0" presId="urn:microsoft.com/office/officeart/2008/layout/RadialCluster"/>
    <dgm:cxn modelId="{0F2A74E5-9915-4B72-B125-D16DB51DCB78}" type="presParOf" srcId="{906FB449-016E-4A64-A121-F408F0926DBE}" destId="{8FE1392F-D543-404B-A511-B102E2104DB1}" srcOrd="5" destOrd="0" presId="urn:microsoft.com/office/officeart/2008/layout/RadialCluster"/>
    <dgm:cxn modelId="{7EB1BDBF-3B10-4E94-AFC1-D471279757AB}" type="presParOf" srcId="{8FE1392F-D543-404B-A511-B102E2104DB1}" destId="{0D4C95B2-E0F1-4681-B67B-02165DB15F44}" srcOrd="0" destOrd="0" presId="urn:microsoft.com/office/officeart/2008/layout/RadialCluster"/>
    <dgm:cxn modelId="{16AEC5FE-EF95-421A-A0C9-913900DE967D}" type="presParOf" srcId="{8FE1392F-D543-404B-A511-B102E2104DB1}" destId="{0B0EF1C2-9AB6-4024-88A7-B4643AABA802}" srcOrd="1" destOrd="0" presId="urn:microsoft.com/office/officeart/2008/layout/RadialCluster"/>
    <dgm:cxn modelId="{D404657F-D50C-4926-87BF-F161BE54D962}" type="presParOf" srcId="{8FE1392F-D543-404B-A511-B102E2104DB1}" destId="{EF6EE7F8-D84E-49F8-882E-0FFA29E556D7}" srcOrd="2" destOrd="0" presId="urn:microsoft.com/office/officeart/2008/layout/RadialCluster"/>
    <dgm:cxn modelId="{36F5A739-BB97-4CF0-AB32-73EBA5259373}" type="presParOf" srcId="{906FB449-016E-4A64-A121-F408F0926DBE}" destId="{F3C548FE-A87C-4C4D-98C7-9BCC4CA20FC1}" srcOrd="6"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0C81F-2F55-40D8-85EE-4B6A04141E7D}">
      <dsp:nvSpPr>
        <dsp:cNvPr id="0" name=""/>
        <dsp:cNvSpPr/>
      </dsp:nvSpPr>
      <dsp:spPr>
        <a:xfrm>
          <a:off x="2263140" y="1248472"/>
          <a:ext cx="960120" cy="9601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en-US" sz="2300" kern="1200"/>
            <a:t>FACT</a:t>
          </a:r>
        </a:p>
      </dsp:txBody>
      <dsp:txXfrm>
        <a:off x="2310009" y="1295341"/>
        <a:ext cx="866382" cy="866382"/>
      </dsp:txXfrm>
    </dsp:sp>
    <dsp:sp modelId="{41D87A43-26D2-40FC-AFAF-516D5C15B4C4}">
      <dsp:nvSpPr>
        <dsp:cNvPr id="0" name=""/>
        <dsp:cNvSpPr/>
      </dsp:nvSpPr>
      <dsp:spPr>
        <a:xfrm rot="16200000">
          <a:off x="2472091" y="977363"/>
          <a:ext cx="542217" cy="0"/>
        </a:xfrm>
        <a:custGeom>
          <a:avLst/>
          <a:gdLst/>
          <a:ahLst/>
          <a:cxnLst/>
          <a:rect l="0" t="0" r="0" b="0"/>
          <a:pathLst>
            <a:path>
              <a:moveTo>
                <a:pt x="0" y="0"/>
              </a:moveTo>
              <a:lnTo>
                <a:pt x="5422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1F025-79F1-44ED-9C7E-0378B8320C97}">
      <dsp:nvSpPr>
        <dsp:cNvPr id="0" name=""/>
        <dsp:cNvSpPr/>
      </dsp:nvSpPr>
      <dsp:spPr>
        <a:xfrm>
          <a:off x="2421559" y="62974"/>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Dimension1</a:t>
          </a:r>
        </a:p>
      </dsp:txBody>
      <dsp:txXfrm>
        <a:off x="2452961" y="94376"/>
        <a:ext cx="580476" cy="580476"/>
      </dsp:txXfrm>
    </dsp:sp>
    <dsp:sp modelId="{4E17BDA8-3A2F-4BFB-8770-9F42B1547663}">
      <dsp:nvSpPr>
        <dsp:cNvPr id="0" name=""/>
        <dsp:cNvSpPr/>
      </dsp:nvSpPr>
      <dsp:spPr>
        <a:xfrm rot="20520000">
          <a:off x="3211000" y="1495149"/>
          <a:ext cx="500960" cy="0"/>
        </a:xfrm>
        <a:custGeom>
          <a:avLst/>
          <a:gdLst/>
          <a:ahLst/>
          <a:cxnLst/>
          <a:rect l="0" t="0" r="0" b="0"/>
          <a:pathLst>
            <a:path>
              <a:moveTo>
                <a:pt x="0" y="0"/>
              </a:moveTo>
              <a:lnTo>
                <a:pt x="50096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6C6E4-4243-47D1-9066-A1C43BF8C6DC}">
      <dsp:nvSpPr>
        <dsp:cNvPr id="0" name=""/>
        <dsp:cNvSpPr/>
      </dsp:nvSpPr>
      <dsp:spPr>
        <a:xfrm>
          <a:off x="3699701" y="991599"/>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Dimension3</a:t>
          </a:r>
        </a:p>
      </dsp:txBody>
      <dsp:txXfrm>
        <a:off x="3731103" y="1023001"/>
        <a:ext cx="580476" cy="580476"/>
      </dsp:txXfrm>
    </dsp:sp>
    <dsp:sp modelId="{055F82B8-FC63-4180-BA68-DCC86051DDCC}">
      <dsp:nvSpPr>
        <dsp:cNvPr id="0" name=""/>
        <dsp:cNvSpPr/>
      </dsp:nvSpPr>
      <dsp:spPr>
        <a:xfrm rot="3240000">
          <a:off x="3019235" y="2351368"/>
          <a:ext cx="352962" cy="0"/>
        </a:xfrm>
        <a:custGeom>
          <a:avLst/>
          <a:gdLst/>
          <a:ahLst/>
          <a:cxnLst/>
          <a:rect l="0" t="0" r="0" b="0"/>
          <a:pathLst>
            <a:path>
              <a:moveTo>
                <a:pt x="0" y="0"/>
              </a:moveTo>
              <a:lnTo>
                <a:pt x="35296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CC4036-9ABB-4E3D-82DD-187F01B73DA4}">
      <dsp:nvSpPr>
        <dsp:cNvPr id="0" name=""/>
        <dsp:cNvSpPr/>
      </dsp:nvSpPr>
      <dsp:spPr>
        <a:xfrm>
          <a:off x="3211494" y="2494145"/>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Dimension4</a:t>
          </a:r>
        </a:p>
      </dsp:txBody>
      <dsp:txXfrm>
        <a:off x="3242896" y="2525547"/>
        <a:ext cx="580476" cy="580476"/>
      </dsp:txXfrm>
    </dsp:sp>
    <dsp:sp modelId="{6901AF18-B0B9-466B-A29A-CC2087CD4EBD}">
      <dsp:nvSpPr>
        <dsp:cNvPr id="0" name=""/>
        <dsp:cNvSpPr/>
      </dsp:nvSpPr>
      <dsp:spPr>
        <a:xfrm rot="7560000">
          <a:off x="2114202" y="2351368"/>
          <a:ext cx="352962" cy="0"/>
        </a:xfrm>
        <a:custGeom>
          <a:avLst/>
          <a:gdLst/>
          <a:ahLst/>
          <a:cxnLst/>
          <a:rect l="0" t="0" r="0" b="0"/>
          <a:pathLst>
            <a:path>
              <a:moveTo>
                <a:pt x="0" y="0"/>
              </a:moveTo>
              <a:lnTo>
                <a:pt x="35296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2BE96-CD2D-469D-8706-A94AE36718AF}">
      <dsp:nvSpPr>
        <dsp:cNvPr id="0" name=""/>
        <dsp:cNvSpPr/>
      </dsp:nvSpPr>
      <dsp:spPr>
        <a:xfrm>
          <a:off x="1631624" y="2494145"/>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Dimension2</a:t>
          </a:r>
        </a:p>
      </dsp:txBody>
      <dsp:txXfrm>
        <a:off x="1663026" y="2525547"/>
        <a:ext cx="580476" cy="580476"/>
      </dsp:txXfrm>
    </dsp:sp>
    <dsp:sp modelId="{53FC2EBF-22FC-4742-BE1A-E179FA3F52EB}">
      <dsp:nvSpPr>
        <dsp:cNvPr id="0" name=""/>
        <dsp:cNvSpPr/>
      </dsp:nvSpPr>
      <dsp:spPr>
        <a:xfrm rot="11880000">
          <a:off x="1774438" y="1495149"/>
          <a:ext cx="500960" cy="0"/>
        </a:xfrm>
        <a:custGeom>
          <a:avLst/>
          <a:gdLst/>
          <a:ahLst/>
          <a:cxnLst/>
          <a:rect l="0" t="0" r="0" b="0"/>
          <a:pathLst>
            <a:path>
              <a:moveTo>
                <a:pt x="0" y="0"/>
              </a:moveTo>
              <a:lnTo>
                <a:pt x="50096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DE0A12-6FC2-461B-9240-E19F76D4F2F3}">
      <dsp:nvSpPr>
        <dsp:cNvPr id="0" name=""/>
        <dsp:cNvSpPr/>
      </dsp:nvSpPr>
      <dsp:spPr>
        <a:xfrm>
          <a:off x="1143417" y="991599"/>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Dimension5</a:t>
          </a:r>
        </a:p>
      </dsp:txBody>
      <dsp:txXfrm>
        <a:off x="1174819" y="1023001"/>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0E797-7F5F-4E48-9299-3BA86C1980DC}">
      <dsp:nvSpPr>
        <dsp:cNvPr id="0" name=""/>
        <dsp:cNvSpPr/>
      </dsp:nvSpPr>
      <dsp:spPr>
        <a:xfrm>
          <a:off x="867183" y="1258401"/>
          <a:ext cx="3752033" cy="142118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en-US" sz="2200" kern="1200"/>
            <a:t>s1, c1, r1</a:t>
          </a:r>
          <a:br>
            <a:rPr lang="en-US" sz="2200" kern="1200"/>
          </a:br>
          <a:r>
            <a:rPr lang="en-US" sz="2200" kern="1200"/>
            <a:t>s1, c2, r1</a:t>
          </a:r>
          <a:br>
            <a:rPr lang="en-US" sz="2200" kern="1200"/>
          </a:br>
          <a:r>
            <a:rPr lang="en-US" sz="2200" kern="1200"/>
            <a:t>s1,c1,r2</a:t>
          </a:r>
          <a:br>
            <a:rPr lang="en-US" sz="2200" kern="1200"/>
          </a:br>
          <a:r>
            <a:rPr lang="en-US" sz="2200" kern="1200"/>
            <a:t>s1,c2,r2</a:t>
          </a:r>
        </a:p>
      </dsp:txBody>
      <dsp:txXfrm>
        <a:off x="936560" y="1327778"/>
        <a:ext cx="3613279" cy="1282434"/>
      </dsp:txXfrm>
    </dsp:sp>
    <dsp:sp modelId="{615C5791-9823-438C-B39D-467581356C4A}">
      <dsp:nvSpPr>
        <dsp:cNvPr id="0" name=""/>
        <dsp:cNvSpPr/>
      </dsp:nvSpPr>
      <dsp:spPr>
        <a:xfrm rot="16200000">
          <a:off x="2521725" y="1036926"/>
          <a:ext cx="442949" cy="0"/>
        </a:xfrm>
        <a:custGeom>
          <a:avLst/>
          <a:gdLst/>
          <a:ahLst/>
          <a:cxnLst/>
          <a:rect l="0" t="0" r="0" b="0"/>
          <a:pathLst>
            <a:path>
              <a:moveTo>
                <a:pt x="0" y="0"/>
              </a:moveTo>
              <a:lnTo>
                <a:pt x="44294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77CDCD-773D-4503-AC4F-22F4F1A1DE8E}">
      <dsp:nvSpPr>
        <dsp:cNvPr id="0" name=""/>
        <dsp:cNvSpPr/>
      </dsp:nvSpPr>
      <dsp:spPr>
        <a:xfrm>
          <a:off x="2226362" y="172171"/>
          <a:ext cx="1033674"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n-US" sz="1600" kern="1200"/>
            <a:t>Customer</a:t>
          </a:r>
        </a:p>
      </dsp:txBody>
      <dsp:txXfrm>
        <a:off x="2257764" y="203573"/>
        <a:ext cx="970870" cy="580476"/>
      </dsp:txXfrm>
    </dsp:sp>
    <dsp:sp modelId="{7CB8A5BC-8D0D-488A-AFCA-3EFD492EE191}">
      <dsp:nvSpPr>
        <dsp:cNvPr id="0" name=""/>
        <dsp:cNvSpPr/>
      </dsp:nvSpPr>
      <dsp:spPr>
        <a:xfrm rot="19170072">
          <a:off x="3513023" y="1089765"/>
          <a:ext cx="519334" cy="0"/>
        </a:xfrm>
        <a:custGeom>
          <a:avLst/>
          <a:gdLst/>
          <a:ahLst/>
          <a:cxnLst/>
          <a:rect l="0" t="0" r="0" b="0"/>
          <a:pathLst>
            <a:path>
              <a:moveTo>
                <a:pt x="0" y="0"/>
              </a:moveTo>
              <a:lnTo>
                <a:pt x="51933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9CE7DA-672C-41C5-8BED-69DE9F3ECB13}">
      <dsp:nvSpPr>
        <dsp:cNvPr id="0" name=""/>
        <dsp:cNvSpPr/>
      </dsp:nvSpPr>
      <dsp:spPr>
        <a:xfrm>
          <a:off x="3898873" y="277848"/>
          <a:ext cx="895761"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Resource</a:t>
          </a:r>
        </a:p>
      </dsp:txBody>
      <dsp:txXfrm>
        <a:off x="3930275" y="309250"/>
        <a:ext cx="832957" cy="580476"/>
      </dsp:txXfrm>
    </dsp:sp>
    <dsp:sp modelId="{23116A24-6952-421D-8236-C0EF19F6879E}">
      <dsp:nvSpPr>
        <dsp:cNvPr id="0" name=""/>
        <dsp:cNvSpPr/>
      </dsp:nvSpPr>
      <dsp:spPr>
        <a:xfrm rot="13126896">
          <a:off x="1414154" y="1101891"/>
          <a:ext cx="499750" cy="0"/>
        </a:xfrm>
        <a:custGeom>
          <a:avLst/>
          <a:gdLst/>
          <a:ahLst/>
          <a:cxnLst/>
          <a:rect l="0" t="0" r="0" b="0"/>
          <a:pathLst>
            <a:path>
              <a:moveTo>
                <a:pt x="0" y="0"/>
              </a:moveTo>
              <a:lnTo>
                <a:pt x="49975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C8C7B-6CBF-4EEC-97EC-D28B181763BA}">
      <dsp:nvSpPr>
        <dsp:cNvPr id="0" name=""/>
        <dsp:cNvSpPr/>
      </dsp:nvSpPr>
      <dsp:spPr>
        <a:xfrm>
          <a:off x="825961" y="365305"/>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Staff</a:t>
          </a:r>
        </a:p>
      </dsp:txBody>
      <dsp:txXfrm>
        <a:off x="857363" y="396707"/>
        <a:ext cx="580476" cy="5804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548FE-A87C-4C4D-98C7-9BCC4CA20FC1}">
      <dsp:nvSpPr>
        <dsp:cNvPr id="0" name=""/>
        <dsp:cNvSpPr/>
      </dsp:nvSpPr>
      <dsp:spPr>
        <a:xfrm rot="9115985">
          <a:off x="2276335" y="2527252"/>
          <a:ext cx="158700" cy="0"/>
        </a:xfrm>
        <a:custGeom>
          <a:avLst/>
          <a:gdLst/>
          <a:ahLst/>
          <a:cxnLst/>
          <a:rect l="0" t="0" r="0" b="0"/>
          <a:pathLst>
            <a:path>
              <a:moveTo>
                <a:pt x="0" y="0"/>
              </a:moveTo>
              <a:lnTo>
                <a:pt x="15870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7FDD3-16D0-4DEB-9646-89BB540AB920}">
      <dsp:nvSpPr>
        <dsp:cNvPr id="0" name=""/>
        <dsp:cNvSpPr/>
      </dsp:nvSpPr>
      <dsp:spPr>
        <a:xfrm rot="1816294">
          <a:off x="3186950" y="2571918"/>
          <a:ext cx="247416" cy="0"/>
        </a:xfrm>
        <a:custGeom>
          <a:avLst/>
          <a:gdLst/>
          <a:ahLst/>
          <a:cxnLst/>
          <a:rect l="0" t="0" r="0" b="0"/>
          <a:pathLst>
            <a:path>
              <a:moveTo>
                <a:pt x="0" y="0"/>
              </a:moveTo>
              <a:lnTo>
                <a:pt x="24741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5E7DE1-0253-423B-88F8-2A0259934AA9}">
      <dsp:nvSpPr>
        <dsp:cNvPr id="0" name=""/>
        <dsp:cNvSpPr/>
      </dsp:nvSpPr>
      <dsp:spPr>
        <a:xfrm rot="13602023">
          <a:off x="2275946" y="1819076"/>
          <a:ext cx="204282" cy="0"/>
        </a:xfrm>
        <a:custGeom>
          <a:avLst/>
          <a:gdLst/>
          <a:ahLst/>
          <a:cxnLst/>
          <a:rect l="0" t="0" r="0" b="0"/>
          <a:pathLst>
            <a:path>
              <a:moveTo>
                <a:pt x="0" y="0"/>
              </a:moveTo>
              <a:lnTo>
                <a:pt x="20428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A743-4C6F-41D6-92C9-988BC6343A08}">
      <dsp:nvSpPr>
        <dsp:cNvPr id="0" name=""/>
        <dsp:cNvSpPr/>
      </dsp:nvSpPr>
      <dsp:spPr>
        <a:xfrm>
          <a:off x="2425704" y="1893412"/>
          <a:ext cx="778114" cy="7781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Event</a:t>
          </a:r>
        </a:p>
      </dsp:txBody>
      <dsp:txXfrm>
        <a:off x="2463688" y="1931396"/>
        <a:ext cx="702146" cy="702146"/>
      </dsp:txXfrm>
    </dsp:sp>
    <dsp:sp modelId="{249BCDD7-02E8-4931-A155-CB89BC8186DC}">
      <dsp:nvSpPr>
        <dsp:cNvPr id="0" name=""/>
        <dsp:cNvSpPr/>
      </dsp:nvSpPr>
      <dsp:spPr>
        <a:xfrm>
          <a:off x="1801731" y="1223403"/>
          <a:ext cx="521336" cy="5213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EventStaff</a:t>
          </a:r>
        </a:p>
      </dsp:txBody>
      <dsp:txXfrm>
        <a:off x="1827181" y="1248853"/>
        <a:ext cx="470436" cy="470436"/>
      </dsp:txXfrm>
    </dsp:sp>
    <dsp:sp modelId="{D8BE159D-EA6A-45B9-A811-17CDE4170FFC}">
      <dsp:nvSpPr>
        <dsp:cNvPr id="0" name=""/>
        <dsp:cNvSpPr/>
      </dsp:nvSpPr>
      <dsp:spPr>
        <a:xfrm rot="20054739">
          <a:off x="2301720" y="1264937"/>
          <a:ext cx="429806" cy="0"/>
        </a:xfrm>
        <a:custGeom>
          <a:avLst/>
          <a:gdLst/>
          <a:ahLst/>
          <a:cxnLst/>
          <a:rect l="0" t="0" r="0" b="0"/>
          <a:pathLst>
            <a:path>
              <a:moveTo>
                <a:pt x="0" y="0"/>
              </a:moveTo>
              <a:lnTo>
                <a:pt x="42980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60EEE0-90D8-489A-AAEA-ABEF40BAC79D}">
      <dsp:nvSpPr>
        <dsp:cNvPr id="0" name=""/>
        <dsp:cNvSpPr/>
      </dsp:nvSpPr>
      <dsp:spPr>
        <a:xfrm>
          <a:off x="2710179" y="785134"/>
          <a:ext cx="521336" cy="5213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Staff</a:t>
          </a:r>
        </a:p>
      </dsp:txBody>
      <dsp:txXfrm>
        <a:off x="2735629" y="810584"/>
        <a:ext cx="470436" cy="470436"/>
      </dsp:txXfrm>
    </dsp:sp>
    <dsp:sp modelId="{99DD0550-539E-4C4E-963C-2DB0FA581B90}">
      <dsp:nvSpPr>
        <dsp:cNvPr id="0" name=""/>
        <dsp:cNvSpPr/>
      </dsp:nvSpPr>
      <dsp:spPr>
        <a:xfrm>
          <a:off x="3417498" y="2525760"/>
          <a:ext cx="521336" cy="5213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EventResource</a:t>
          </a:r>
        </a:p>
      </dsp:txBody>
      <dsp:txXfrm>
        <a:off x="3442948" y="2551210"/>
        <a:ext cx="470436" cy="470436"/>
      </dsp:txXfrm>
    </dsp:sp>
    <dsp:sp modelId="{16FE69A0-3898-4975-8F68-C9D57DBB05AB}">
      <dsp:nvSpPr>
        <dsp:cNvPr id="0" name=""/>
        <dsp:cNvSpPr/>
      </dsp:nvSpPr>
      <dsp:spPr>
        <a:xfrm rot="19312395">
          <a:off x="3908234" y="2493287"/>
          <a:ext cx="286859" cy="0"/>
        </a:xfrm>
        <a:custGeom>
          <a:avLst/>
          <a:gdLst/>
          <a:ahLst/>
          <a:cxnLst/>
          <a:rect l="0" t="0" r="0" b="0"/>
          <a:pathLst>
            <a:path>
              <a:moveTo>
                <a:pt x="0" y="0"/>
              </a:moveTo>
              <a:lnTo>
                <a:pt x="28685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CB995-5C85-4AF6-8D4C-01620C896613}">
      <dsp:nvSpPr>
        <dsp:cNvPr id="0" name=""/>
        <dsp:cNvSpPr/>
      </dsp:nvSpPr>
      <dsp:spPr>
        <a:xfrm>
          <a:off x="4164493" y="1939478"/>
          <a:ext cx="521336" cy="5213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Resource</a:t>
          </a:r>
        </a:p>
      </dsp:txBody>
      <dsp:txXfrm>
        <a:off x="4189943" y="1964928"/>
        <a:ext cx="470436" cy="470436"/>
      </dsp:txXfrm>
    </dsp:sp>
    <dsp:sp modelId="{0D4C95B2-E0F1-4681-B67B-02165DB15F44}">
      <dsp:nvSpPr>
        <dsp:cNvPr id="0" name=""/>
        <dsp:cNvSpPr/>
      </dsp:nvSpPr>
      <dsp:spPr>
        <a:xfrm>
          <a:off x="1764330" y="2442909"/>
          <a:ext cx="521336" cy="5213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EventCust</a:t>
          </a:r>
        </a:p>
      </dsp:txBody>
      <dsp:txXfrm>
        <a:off x="1789780" y="2468359"/>
        <a:ext cx="470436" cy="470436"/>
      </dsp:txXfrm>
    </dsp:sp>
    <dsp:sp modelId="{0B0EF1C2-9AB6-4024-88A7-B4643AABA802}">
      <dsp:nvSpPr>
        <dsp:cNvPr id="0" name=""/>
        <dsp:cNvSpPr/>
      </dsp:nvSpPr>
      <dsp:spPr>
        <a:xfrm rot="12723624">
          <a:off x="1568573" y="2484067"/>
          <a:ext cx="211916" cy="0"/>
        </a:xfrm>
        <a:custGeom>
          <a:avLst/>
          <a:gdLst/>
          <a:ahLst/>
          <a:cxnLst/>
          <a:rect l="0" t="0" r="0" b="0"/>
          <a:pathLst>
            <a:path>
              <a:moveTo>
                <a:pt x="0" y="0"/>
              </a:moveTo>
              <a:lnTo>
                <a:pt x="21191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E7F8-D84E-49F8-882E-0FFA29E556D7}">
      <dsp:nvSpPr>
        <dsp:cNvPr id="0" name=""/>
        <dsp:cNvSpPr/>
      </dsp:nvSpPr>
      <dsp:spPr>
        <a:xfrm>
          <a:off x="1063396" y="2003889"/>
          <a:ext cx="521336" cy="5213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Customer</a:t>
          </a:r>
        </a:p>
      </dsp:txBody>
      <dsp:txXfrm>
        <a:off x="1088846" y="2029339"/>
        <a:ext cx="470436" cy="47043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DM2014">
  <a:themeElements>
    <a:clrScheme name="FDM Custom">
      <a:dk1>
        <a:sysClr val="windowText" lastClr="000000"/>
      </a:dk1>
      <a:lt1>
        <a:sysClr val="window" lastClr="FFFFFF"/>
      </a:lt1>
      <a:dk2>
        <a:srgbClr val="1F497D"/>
      </a:dk2>
      <a:lt2>
        <a:srgbClr val="EEECE1"/>
      </a:lt2>
      <a:accent1>
        <a:srgbClr val="2EABE2"/>
      </a:accent1>
      <a:accent2>
        <a:srgbClr val="FAB041"/>
      </a:accent2>
      <a:accent3>
        <a:srgbClr val="9EC23C"/>
      </a:accent3>
      <a:accent4>
        <a:srgbClr val="C80000"/>
      </a:accent4>
      <a:accent5>
        <a:srgbClr val="7F7F7F"/>
      </a:accent5>
      <a:accent6>
        <a:srgbClr val="282561"/>
      </a:accent6>
      <a:hlink>
        <a:srgbClr val="0000FF"/>
      </a:hlink>
      <a:folHlink>
        <a:srgbClr val="800080"/>
      </a:folHlink>
    </a:clrScheme>
    <a:fontScheme name="FDM Cust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Resources</Document_x0020_Type><Week xmlns="$ListId:Shared Documents;" xsi:nil="true"></Week><RestrictedToTheseUsers xmlns="$ListId:Shared Documents;"><UserInfo><DisplayName></DisplayName><AccountId xsi:nil="true"></AccountId><AccountType/></UserInfo></RestrictedToTheseUsers><Module xmlns="$ListId:Shared Documents;">SQL</Module></documentManagement></p:properties>
</file>

<file path=customXml/item3.xml><?xml version="1.0" encoding="utf-8"?><ct:contentTypeSchema ct:_="" ma:_="" ma:contentTypeName="Document" ma:contentTypeID="0x0101009B7754701D6B414CA048F6EE09D373C7" ma:contentTypeVersion="4" ma:contentTypeDescription="Create a new document." ma:contentTypeScope="" ma:versionID="eadc9904ddcdf3982f2eed1b4ab3de65" xmlns:ct="http://schemas.microsoft.com/office/2006/metadata/contentType" xmlns:ma="http://schemas.microsoft.com/office/2006/metadata/properties/metaAttributes">
<xsd:schema targetNamespace="http://schemas.microsoft.com/office/2006/metadata/properties" ma:root="true" ma:fieldsID="798f26a13154ca2d749b313c0c13a929"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FBF08F-F002-4754-80E6-5BF8287C6BE2}"/>
</file>

<file path=customXml/itemProps2.xml><?xml version="1.0" encoding="utf-8"?>
<ds:datastoreItem xmlns:ds="http://schemas.openxmlformats.org/officeDocument/2006/customXml" ds:itemID="{2F249C5E-BCB5-4480-91F9-E2EA4005C75E}"/>
</file>

<file path=customXml/itemProps3.xml><?xml version="1.0" encoding="utf-8"?>
<ds:datastoreItem xmlns:ds="http://schemas.openxmlformats.org/officeDocument/2006/customXml" ds:itemID="{A7853AF5-9488-4638-B4FF-97CA1DE7A636}"/>
</file>

<file path=customXml/itemProps4.xml><?xml version="1.0" encoding="utf-8"?>
<ds:datastoreItem xmlns:ds="http://schemas.openxmlformats.org/officeDocument/2006/customXml" ds:itemID="{64769125-5E76-4970-AD03-945FBD453537}"/>
</file>

<file path=docProps/app.xml><?xml version="1.0" encoding="utf-8"?>
<Properties xmlns="http://schemas.openxmlformats.org/officeDocument/2006/extended-properties" xmlns:vt="http://schemas.openxmlformats.org/officeDocument/2006/docPropsVTypes">
  <Template>Normal</Template>
  <TotalTime>18</TotalTime>
  <Pages>19</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scot.mcdermid</dc:creator>
  <cp:lastModifiedBy>Scot McDermid</cp:lastModifiedBy>
  <cp:revision>4</cp:revision>
  <dcterms:created xsi:type="dcterms:W3CDTF">2014-09-15T15:56:00Z</dcterms:created>
  <dcterms:modified xsi:type="dcterms:W3CDTF">2014-11-19T17:38:00Z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0x0101009B7754701D6B414CA048F6EE09D373C7</vt:lpwstr>
  </property>
</Properties>
</file>