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2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ARIMA_Seasonal_Forecasting</w:t>
      </w:r>
    </w:p>
    <w:p>
      <w:pPr>
        <w:pStyle w:val="Author"/>
      </w:pPr>
      <w:r>
        <w:t xml:space="preserve">SOBOYEJO</w:t>
      </w:r>
      <w:r>
        <w:t xml:space="preserve"> </w:t>
      </w:r>
      <w:r>
        <w:t xml:space="preserve">LUKMAN</w:t>
      </w:r>
      <w:r>
        <w:t xml:space="preserve"> </w:t>
      </w:r>
      <w:r>
        <w:t xml:space="preserve">ADEBOYE</w:t>
      </w:r>
    </w:p>
    <w:p>
      <w:pPr>
        <w:pStyle w:val="Date"/>
      </w:pPr>
      <w:r>
        <w:t xml:space="preserve">01/06/2020</w:t>
      </w:r>
    </w:p>
    <w:p>
      <w:pPr>
        <w:pStyle w:val="Heading2"/>
      </w:pPr>
      <w:bookmarkStart w:id="20" w:name="packages-installed--"/>
      <w:r>
        <w:t xml:space="preserve">Packages Installed ————————————————————————-</w:t>
      </w:r>
      <w:bookmarkEnd w:id="20"/>
    </w:p>
    <w:p>
      <w:pPr>
        <w:pStyle w:val="SourceCode"/>
      </w:pPr>
      <w:r>
        <w:rPr>
          <w:rStyle w:val="CommentTok"/>
        </w:rPr>
        <w:t xml:space="preserve"># pkgs &lt;-</w:t>
      </w:r>
      <w:r>
        <w:br/>
      </w:r>
      <w:r>
        <w:rPr>
          <w:rStyle w:val="NormalTok"/>
        </w:rPr>
        <w:t xml:space="preserve">  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"patchwork"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"cowplot"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"imputeTS"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"forecast"  "patchwork" "ggplot2"   "plotly"    "tidyverse" "pander"   </w:t>
      </w:r>
      <w:r>
        <w:br/>
      </w:r>
      <w:r>
        <w:rPr>
          <w:rStyle w:val="VerbatimChar"/>
        </w:rPr>
        <w:t xml:space="preserve">##  [7] "ggthemes"  "reshape"   "cowplot"   "imputeTS"  "dplyr"</w:t>
      </w:r>
    </w:p>
    <w:p>
      <w:pPr>
        <w:pStyle w:val="SourceCode"/>
      </w:pPr>
      <w:r>
        <w:rPr>
          <w:rStyle w:val="CommentTok"/>
        </w:rPr>
        <w:t xml:space="preserve"># install.packages(pkgs)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   </w:t>
      </w:r>
      <w:r>
        <w:rPr>
          <w:rStyle w:val="CommentTok"/>
        </w:rPr>
        <w:t xml:space="preserve"># For the moving avearage timeseries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For Visualization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     </w:t>
      </w:r>
      <w:r>
        <w:rPr>
          <w:rStyle w:val="CommentTok"/>
        </w:rPr>
        <w:t xml:space="preserve"># For interactive 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  </w:t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dplyr::filter()          masks plotly::filter(),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'package:ggthemes':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theme_map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stamp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'package:patchwork':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align_plots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2"/>
      </w:pPr>
      <w:bookmarkStart w:id="21" w:name="read-file-into-r"/>
      <w:r>
        <w:t xml:space="preserve">Read file into R —</w:t>
      </w:r>
      <w:bookmarkEnd w:id="21"/>
    </w:p>
    <w:p>
      <w:pPr>
        <w:pStyle w:val="SourceCode"/>
      </w:pPr>
      <w:r>
        <w:rPr>
          <w:rStyle w:val="CommentTok"/>
        </w:rPr>
        <w:t xml:space="preserve"># Monthly Time series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Warning: package 'RCurl'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NormalTok"/>
        </w:rPr>
        <w:t xml:space="preserve">san.mon.data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"https://raw.githubusercontent.com/lukeng200/MSc_Coastal_Drainage_Analysis/master/data_csv/san.mon.csv"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Date Conversion to POSXCIT</w:t>
      </w:r>
      <w:r>
        <w:br/>
      </w:r>
      <w:r>
        <w:rPr>
          <w:rStyle w:val="NormalTok"/>
        </w:rPr>
        <w:t xml:space="preserve">san.parse.date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(san.mon.data, </w:t>
      </w:r>
      <w:r>
        <w:rPr>
          <w:rStyle w:val="DataTypeTok"/>
        </w:rPr>
        <w:t xml:space="preserve">parse.date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san.newdate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(san.parse.date, </w:t>
      </w:r>
      <w:r>
        <w:rPr>
          <w:rStyle w:val="DataTypeTok"/>
        </w:rPr>
        <w:t xml:space="preserve">newdate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(parse.date))</w:t>
      </w:r>
      <w:r>
        <w:br/>
      </w:r>
      <w:r>
        <w:rPr>
          <w:rStyle w:val="NormalTok"/>
        </w:rPr>
        <w:t xml:space="preserve">san.mon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(san.newdate,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(newdate)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str(san.mon)</w:t>
      </w:r>
      <w:r>
        <w:br/>
      </w:r>
      <w:r>
        <w:rPr>
          <w:rStyle w:val="CommentTok"/>
        </w:rPr>
        <w:t xml:space="preserve"># head(san.mon)</w:t>
      </w:r>
      <w:r>
        <w:br/>
      </w:r>
      <w:r>
        <w:br/>
      </w:r>
      <w:r>
        <w:br/>
      </w:r>
      <w:r>
        <w:rPr>
          <w:rStyle w:val="CommentTok"/>
        </w:rPr>
        <w:t xml:space="preserve"># Rasponi Basin Data</w:t>
      </w:r>
      <w:r>
        <w:br/>
      </w:r>
      <w:r>
        <w:rPr>
          <w:rStyle w:val="NormalTok"/>
        </w:rPr>
        <w:t xml:space="preserve">ras.mon.data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"https://raw.githubusercontent.com/lukeng200/MSc_Coastal_Drainage_Analysis/master/data_csv/ras.mon.csv"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Date Conversion to POSXCIT</w:t>
      </w:r>
      <w:r>
        <w:br/>
      </w:r>
      <w:r>
        <w:rPr>
          <w:rStyle w:val="NormalTok"/>
        </w:rPr>
        <w:t xml:space="preserve">ras.parse.date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(ras.mon.data, </w:t>
      </w:r>
      <w:r>
        <w:rPr>
          <w:rStyle w:val="DataTypeTok"/>
        </w:rPr>
        <w:t xml:space="preserve">parse.date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ras.newdate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(ras.parse.date, </w:t>
      </w:r>
      <w:r>
        <w:rPr>
          <w:rStyle w:val="DataTypeTok"/>
        </w:rPr>
        <w:t xml:space="preserve">newdate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(parse.date))</w:t>
      </w:r>
      <w:r>
        <w:br/>
      </w:r>
      <w:r>
        <w:rPr>
          <w:rStyle w:val="NormalTok"/>
        </w:rPr>
        <w:t xml:space="preserve">ras.mon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(ras.newdate,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(newdate)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str(ras.mon)</w:t>
      </w:r>
      <w:r>
        <w:br/>
      </w:r>
      <w:r>
        <w:rPr>
          <w:rStyle w:val="CommentTok"/>
        </w:rPr>
        <w:t xml:space="preserve"># head(ras.mon)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Quinto Basin Data</w:t>
      </w:r>
      <w:r>
        <w:br/>
      </w:r>
      <w:r>
        <w:rPr>
          <w:rStyle w:val="NormalTok"/>
        </w:rPr>
        <w:t xml:space="preserve">quin.mon.data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"https://raw.githubusercontent.com/lukeng200/MSc_Coastal_Drainage_Analysis/master/data_csv/quin.mon.csv"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Date Conversion to POSXCIT</w:t>
      </w:r>
      <w:r>
        <w:br/>
      </w:r>
      <w:r>
        <w:rPr>
          <w:rStyle w:val="NormalTok"/>
        </w:rPr>
        <w:t xml:space="preserve">quin.parse.date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(quin.mon.data, </w:t>
      </w:r>
      <w:r>
        <w:rPr>
          <w:rStyle w:val="DataTypeTok"/>
        </w:rPr>
        <w:t xml:space="preserve">parse.date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parse_date_time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quin.newdate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(quin.parse.date, </w:t>
      </w:r>
      <w:r>
        <w:rPr>
          <w:rStyle w:val="DataTypeTok"/>
        </w:rPr>
        <w:t xml:space="preserve">newdate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(parse.date))</w:t>
      </w:r>
      <w:r>
        <w:br/>
      </w:r>
      <w:r>
        <w:rPr>
          <w:rStyle w:val="NormalTok"/>
        </w:rPr>
        <w:t xml:space="preserve">quin.mon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(quin.newdate,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(newdate)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str(quin.mon)</w:t>
      </w:r>
      <w:r>
        <w:br/>
      </w:r>
      <w:r>
        <w:rPr>
          <w:rStyle w:val="CommentTok"/>
        </w:rPr>
        <w:t xml:space="preserve"># head(quin.mon)</w:t>
      </w:r>
      <w:r>
        <w:br/>
      </w:r>
      <w:r>
        <w:br/>
      </w:r>
      <w:r>
        <w:rPr>
          <w:rStyle w:val="CommentTok"/>
        </w:rPr>
        <w:t xml:space="preserve"># # kable()</w:t>
      </w:r>
      <w:r>
        <w:br/>
      </w:r>
      <w:r>
        <w:rPr>
          <w:rStyle w:val="CommentTok"/>
        </w:rPr>
        <w:t xml:space="preserve"># # pander()</w:t>
      </w:r>
    </w:p>
    <w:p>
      <w:pPr>
        <w:pStyle w:val="Heading1"/>
      </w:pPr>
      <w:bookmarkStart w:id="22" w:name="precipitation"/>
      <w:r>
        <w:t xml:space="preserve">Precipitation —</w:t>
      </w:r>
      <w:bookmarkEnd w:id="22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rain_ts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(rain_ts)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rain_ts_components=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(rain_ts_components)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building-arima-model"/>
      <w:r>
        <w:t xml:space="preserve">Building ARIMA model</w:t>
      </w:r>
      <w:bookmarkEnd w:id="27"/>
    </w:p>
    <w:p>
      <w:pPr>
        <w:pStyle w:val="SourceCode"/>
      </w:pPr>
      <w:r>
        <w:rPr>
          <w:rStyle w:val="CommentTok"/>
        </w:rPr>
        <w:t xml:space="preserve"># Calculating ndiffs and nsdiffs using forecast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(rain_ts)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(rain_ts)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rain_ts_diff1 = diff(rain_ts, differences = 1)</w:t>
      </w:r>
      <w:r>
        <w:br/>
      </w:r>
      <w:r>
        <w:rPr>
          <w:rStyle w:val="CommentTok"/>
        </w:rPr>
        <w:t xml:space="preserve"># plot(rain_ts_diff1)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acf(rain_ts_diff1, lag.max=20)</w:t>
      </w:r>
      <w:r>
        <w:br/>
      </w:r>
      <w:r>
        <w:rPr>
          <w:rStyle w:val="CommentTok"/>
        </w:rPr>
        <w:t xml:space="preserve"># pacf(rain_ts_diff1, lag.max=20)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rain_ts_seas_diff1 = diff(rain_ts, lag = 12, differences=1)</w:t>
      </w:r>
      <w:r>
        <w:br/>
      </w:r>
      <w:r>
        <w:rPr>
          <w:rStyle w:val="CommentTok"/>
        </w:rPr>
        <w:t xml:space="preserve"># plot(rain_ts_seas_diff1)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acf(rain_ts_seas_diff1)</w:t>
      </w:r>
      <w:r>
        <w:br/>
      </w:r>
      <w:r>
        <w:rPr>
          <w:rStyle w:val="CommentTok"/>
        </w:rPr>
        <w:t xml:space="preserve"># pacf(rain_ts_seas_diff1)</w:t>
      </w:r>
    </w:p>
    <w:p>
      <w:pPr>
        <w:pStyle w:val="Heading1"/>
      </w:pPr>
      <w:bookmarkStart w:id="28" w:name="X7ef3785c6a851c61a58ee6df789468178cdf3ae"/>
      <w:r>
        <w:t xml:space="preserve">No Differencing seasonally differenced data again</w:t>
      </w:r>
      <w:bookmarkEnd w:id="28"/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auto.arima(rain_ts)</w:t>
      </w:r>
      <w:r>
        <w:br/>
      </w:r>
      <w:r>
        <w:rPr>
          <w:rStyle w:val="NormalTok"/>
        </w:rPr>
        <w:t xml:space="preserve">model.rain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(rain_ts,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(model.rain)</w:t>
      </w:r>
    </w:p>
    <w:p>
      <w:pPr>
        <w:pStyle w:val="SourceCode"/>
      </w:pPr>
      <w:r>
        <w:rPr>
          <w:rStyle w:val="VerbatimChar"/>
        </w:rPr>
        <w:t xml:space="preserve">##          Point Forecast       Lo 80     Hi 80       Lo 95    Hi 95</w:t>
      </w:r>
      <w:r>
        <w:br/>
      </w:r>
      <w:r>
        <w:rPr>
          <w:rStyle w:val="VerbatimChar"/>
        </w:rPr>
        <w:t xml:space="preserve">## Jan 2019       43.44806  -8.0043157  94.90044 -35.2415583 122.1377</w:t>
      </w:r>
      <w:r>
        <w:br/>
      </w:r>
      <w:r>
        <w:rPr>
          <w:rStyle w:val="VerbatimChar"/>
        </w:rPr>
        <w:t xml:space="preserve">## Feb 2019       65.44155  13.9108717 116.97223 -13.3678213 144.2509</w:t>
      </w:r>
      <w:r>
        <w:br/>
      </w:r>
      <w:r>
        <w:rPr>
          <w:rStyle w:val="VerbatimChar"/>
        </w:rPr>
        <w:t xml:space="preserve">## Mar 2019       57.43603   5.9053541 108.96671 -21.3733389 136.2454</w:t>
      </w:r>
      <w:r>
        <w:br/>
      </w:r>
      <w:r>
        <w:rPr>
          <w:rStyle w:val="VerbatimChar"/>
        </w:rPr>
        <w:t xml:space="preserve">## Apr 2019       52.29632   0.7656465 103.82700 -26.5130466 131.1057</w:t>
      </w:r>
      <w:r>
        <w:br/>
      </w:r>
      <w:r>
        <w:rPr>
          <w:rStyle w:val="VerbatimChar"/>
        </w:rPr>
        <w:t xml:space="preserve">## May 2019       56.08888   4.5582052 107.61956 -22.7204879 134.8983</w:t>
      </w:r>
      <w:r>
        <w:br/>
      </w:r>
      <w:r>
        <w:rPr>
          <w:rStyle w:val="VerbatimChar"/>
        </w:rPr>
        <w:t xml:space="preserve">## Jun 2019       55.56832   4.0376460 107.09900 -23.2410470 134.3777</w:t>
      </w:r>
      <w:r>
        <w:br/>
      </w:r>
      <w:r>
        <w:rPr>
          <w:rStyle w:val="VerbatimChar"/>
        </w:rPr>
        <w:t xml:space="preserve">## Jul 2019       38.39009 -13.1405867  89.92077 -40.4192798 117.1995</w:t>
      </w:r>
      <w:r>
        <w:br/>
      </w:r>
      <w:r>
        <w:rPr>
          <w:rStyle w:val="VerbatimChar"/>
        </w:rPr>
        <w:t xml:space="preserve">## Aug 2019       47.29480  -4.2358798  98.82548 -31.5145728 126.1042</w:t>
      </w:r>
      <w:r>
        <w:br/>
      </w:r>
      <w:r>
        <w:rPr>
          <w:rStyle w:val="VerbatimChar"/>
        </w:rPr>
        <w:t xml:space="preserve">## Sep 2019       56.38745   4.8567688 107.91812 -22.4219243 135.1968</w:t>
      </w:r>
      <w:r>
        <w:br/>
      </w:r>
      <w:r>
        <w:rPr>
          <w:rStyle w:val="VerbatimChar"/>
        </w:rPr>
        <w:t xml:space="preserve">## Oct 2019       54.31739   2.7867108 105.84807 -24.4919823 133.1268</w:t>
      </w:r>
      <w:r>
        <w:br/>
      </w:r>
      <w:r>
        <w:rPr>
          <w:rStyle w:val="VerbatimChar"/>
        </w:rPr>
        <w:t xml:space="preserve">## Nov 2019       79.12369  27.5930109 130.65437   0.3143179 157.9331</w:t>
      </w:r>
      <w:r>
        <w:br/>
      </w:r>
      <w:r>
        <w:rPr>
          <w:rStyle w:val="VerbatimChar"/>
        </w:rPr>
        <w:t xml:space="preserve">## Dec 2019       46.14046  -5.3902177  97.67114 -32.6689107 124.9498</w:t>
      </w:r>
      <w:r>
        <w:br/>
      </w:r>
      <w:r>
        <w:rPr>
          <w:rStyle w:val="VerbatimChar"/>
        </w:rPr>
        <w:t xml:space="preserve">## Jan 2020       41.71793  -9.8135728  93.24944 -37.0927048 120.5286</w:t>
      </w:r>
      <w:r>
        <w:br/>
      </w:r>
      <w:r>
        <w:rPr>
          <w:rStyle w:val="VerbatimChar"/>
        </w:rPr>
        <w:t xml:space="preserve">## Feb 2020       79.48079  27.9492772 131.01230   0.6701440 158.2914</w:t>
      </w:r>
      <w:r>
        <w:br/>
      </w:r>
      <w:r>
        <w:rPr>
          <w:rStyle w:val="VerbatimChar"/>
        </w:rPr>
        <w:t xml:space="preserve">## Mar 2020       60.87253   9.3410175 112.40404 -17.9381157 139.6832</w:t>
      </w:r>
      <w:r>
        <w:br/>
      </w:r>
      <w:r>
        <w:rPr>
          <w:rStyle w:val="VerbatimChar"/>
        </w:rPr>
        <w:t xml:space="preserve">## Apr 2020       47.45902  -4.0724851  98.99053 -31.3516184 126.2697</w:t>
      </w:r>
      <w:r>
        <w:br/>
      </w:r>
      <w:r>
        <w:rPr>
          <w:rStyle w:val="VerbatimChar"/>
        </w:rPr>
        <w:t xml:space="preserve">## May 2020       55.00389   3.4723798 106.53540 -23.8067535 133.8145</w:t>
      </w:r>
      <w:r>
        <w:br/>
      </w:r>
      <w:r>
        <w:rPr>
          <w:rStyle w:val="VerbatimChar"/>
        </w:rPr>
        <w:t xml:space="preserve">## Jun 2020       58.79857   7.2670598 110.33008 -20.0120734 137.6092</w:t>
      </w:r>
      <w:r>
        <w:br/>
      </w:r>
      <w:r>
        <w:rPr>
          <w:rStyle w:val="VerbatimChar"/>
        </w:rPr>
        <w:t xml:space="preserve">## Jul 2020       38.87961 -12.6518979  90.41112 -39.9310312 117.6903</w:t>
      </w:r>
      <w:r>
        <w:br/>
      </w:r>
      <w:r>
        <w:rPr>
          <w:rStyle w:val="VerbatimChar"/>
        </w:rPr>
        <w:t xml:space="preserve">## Aug 2020       50.95053  -0.5809755 102.48204 -27.8601087 129.7612</w:t>
      </w:r>
      <w:r>
        <w:br/>
      </w:r>
      <w:r>
        <w:rPr>
          <w:rStyle w:val="VerbatimChar"/>
        </w:rPr>
        <w:t xml:space="preserve">## Sep 2020       52.78881   1.2573034 104.32032 -26.0218299 131.5995</w:t>
      </w:r>
      <w:r>
        <w:br/>
      </w:r>
      <w:r>
        <w:rPr>
          <w:rStyle w:val="VerbatimChar"/>
        </w:rPr>
        <w:t xml:space="preserve">## Oct 2020       60.60007   9.0685656 112.13158 -18.2105677 139.4107</w:t>
      </w:r>
      <w:r>
        <w:br/>
      </w:r>
      <w:r>
        <w:rPr>
          <w:rStyle w:val="VerbatimChar"/>
        </w:rPr>
        <w:t xml:space="preserve">## Nov 2020       75.38669  23.8551783 126.91820  -3.4239550 154.1973</w:t>
      </w:r>
      <w:r>
        <w:br/>
      </w:r>
      <w:r>
        <w:rPr>
          <w:rStyle w:val="VerbatimChar"/>
        </w:rPr>
        <w:t xml:space="preserve">## Dec 2020       46.73850  -4.7930105  98.27001 -32.0721437 125.5491</w:t>
      </w:r>
    </w:p>
    <w:p>
      <w:pPr>
        <w:pStyle w:val="SourceCode"/>
      </w:pP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(model.rain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(model.rain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(model.rain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model.rain$residuals</w:t>
      </w:r>
      <w:r>
        <w:br/>
      </w:r>
      <w:r>
        <w:rPr>
          <w:rStyle w:val="VerbatimChar"/>
        </w:rPr>
        <w:t xml:space="preserve">## X-squared = 8.4772, df = 24, p-value = 0.9985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rain_ts_forecast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(model.rain,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(rain_ts_forecast)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      Aug</w:t>
      </w:r>
      <w:r>
        <w:br/>
      </w:r>
      <w:r>
        <w:rPr>
          <w:rStyle w:val="VerbatimChar"/>
        </w:rPr>
        <w:t xml:space="preserve">## 2019 43.44806 65.44155 57.43603 52.29632 56.08888 55.56832 38.39009 47.29480</w:t>
      </w:r>
      <w:r>
        <w:br/>
      </w:r>
      <w:r>
        <w:rPr>
          <w:rStyle w:val="VerbatimChar"/>
        </w:rPr>
        <w:t xml:space="preserve">## 2020 41.71793 79.48079 60.87253 47.45902 55.00389 58.79857 38.87961 50.95053</w:t>
      </w:r>
      <w:r>
        <w:br/>
      </w:r>
      <w:r>
        <w:rPr>
          <w:rStyle w:val="VerbatimChar"/>
        </w:rPr>
        <w:t xml:space="preserve">## 2021 43.76921 73.83907 59.38402 49.04513 54.97608 57.64797 41.07180 50.92413</w:t>
      </w:r>
      <w:r>
        <w:br/>
      </w:r>
      <w:r>
        <w:rPr>
          <w:rStyle w:val="VerbatimChar"/>
        </w:rPr>
        <w:t xml:space="preserve">## 2022 45.02694 71.56619 58.75005 49.57005 54.81700 57.23145 42.71660 51.37344</w:t>
      </w:r>
      <w:r>
        <w:br/>
      </w:r>
      <w:r>
        <w:rPr>
          <w:rStyle w:val="VerbatimChar"/>
        </w:rPr>
        <w:t xml:space="preserve">## 2023 46.19743 69.20307 58.10182 50.15210 54.69864 56.78344 44.18449 51.69432</w:t>
      </w:r>
      <w:r>
        <w:br/>
      </w:r>
      <w:r>
        <w:rPr>
          <w:rStyle w:val="VerbatimChar"/>
        </w:rPr>
        <w:t xml:space="preserve">## 2024 47.20330 67.20642 57.55277 50.63941 54.59283 56.40675 45.45459 51.98346</w:t>
      </w:r>
      <w:r>
        <w:br/>
      </w:r>
      <w:r>
        <w:rPr>
          <w:rStyle w:val="VerbatimChar"/>
        </w:rPr>
        <w:t xml:space="preserve">## 2025 48.07919 65.46270 57.07348 51.06566 54.50131 56.07750 46.55927 52.23324</w:t>
      </w:r>
      <w:r>
        <w:br/>
      </w:r>
      <w:r>
        <w:rPr>
          <w:rStyle w:val="VerbatimChar"/>
        </w:rPr>
        <w:t xml:space="preserve">## 2026 48.84019 63.94847 56.65723 51.43572 54.42170 55.79162 47.51923 52.45055</w:t>
      </w:r>
      <w:r>
        <w:br/>
      </w:r>
      <w:r>
        <w:rPr>
          <w:rStyle w:val="VerbatimChar"/>
        </w:rPr>
        <w:t xml:space="preserve">## 2027 49.50160 62.63226 56.29543 51.75740 54.35252 55.54312 48.35355 52.63938</w:t>
      </w:r>
      <w:r>
        <w:br/>
      </w:r>
      <w:r>
        <w:rPr>
          <w:rStyle w:val="VerbatimChar"/>
        </w:rPr>
        <w:t xml:space="preserve">## 2028 50.07644 61.48836 55.98099 52.03696 54.29240 55.32715 49.07866 52.80350</w:t>
      </w:r>
      <w:r>
        <w:br/>
      </w:r>
      <w:r>
        <w:rPr>
          <w:rStyle w:val="VerbatimChar"/>
        </w:rPr>
        <w:t xml:space="preserve">## 2029 50.57604 60.49419 55.70771 52.27993 54.24014 55.13945 49.70886 52.94613</w:t>
      </w:r>
      <w:r>
        <w:br/>
      </w:r>
      <w:r>
        <w:rPr>
          <w:rStyle w:val="VerbatimChar"/>
        </w:rPr>
        <w:t xml:space="preserve">## 2030 51.01024 59.63015 55.47020 52.49110 54.19473 54.97632 50.25657 53.07010</w:t>
      </w:r>
      <w:r>
        <w:br/>
      </w:r>
      <w:r>
        <w:rPr>
          <w:rStyle w:val="VerbatimChar"/>
        </w:rPr>
        <w:t xml:space="preserve">##           Sep      Oct      Nov      Dec</w:t>
      </w:r>
      <w:r>
        <w:br/>
      </w:r>
      <w:r>
        <w:rPr>
          <w:rStyle w:val="VerbatimChar"/>
        </w:rPr>
        <w:t xml:space="preserve">## 2019 56.38745 54.31739 79.12369 46.14046</w:t>
      </w:r>
      <w:r>
        <w:br/>
      </w:r>
      <w:r>
        <w:rPr>
          <w:rStyle w:val="VerbatimChar"/>
        </w:rPr>
        <w:t xml:space="preserve">## 2020 52.78881 60.60007 75.38669 46.73850</w:t>
      </w:r>
      <w:r>
        <w:br/>
      </w:r>
      <w:r>
        <w:rPr>
          <w:rStyle w:val="VerbatimChar"/>
        </w:rPr>
        <w:t xml:space="preserve">## 2021 53.41573 58.78783 72.63734 47.73645</w:t>
      </w:r>
      <w:r>
        <w:br/>
      </w:r>
      <w:r>
        <w:rPr>
          <w:rStyle w:val="VerbatimChar"/>
        </w:rPr>
        <w:t xml:space="preserve">## 2022 53.40712 58.28488 70.17438 48.53328</w:t>
      </w:r>
      <w:r>
        <w:br/>
      </w:r>
      <w:r>
        <w:rPr>
          <w:rStyle w:val="VerbatimChar"/>
        </w:rPr>
        <w:t xml:space="preserve">## 2023 53.48123 57.68973 68.04464 49.23620</w:t>
      </w:r>
      <w:r>
        <w:br/>
      </w:r>
      <w:r>
        <w:rPr>
          <w:rStyle w:val="VerbatimChar"/>
        </w:rPr>
        <w:t xml:space="preserve">## 2024 53.53361 57.19577 66.19208 49.84558</w:t>
      </w:r>
      <w:r>
        <w:br/>
      </w:r>
      <w:r>
        <w:rPr>
          <w:rStyle w:val="VerbatimChar"/>
        </w:rPr>
        <w:t xml:space="preserve">## 2025 53.58090 56.76304 64.58225 50.37542</w:t>
      </w:r>
      <w:r>
        <w:br/>
      </w:r>
      <w:r>
        <w:rPr>
          <w:rStyle w:val="VerbatimChar"/>
        </w:rPr>
        <w:t xml:space="preserve">## 2026 53.62175 56.38746 63.18310 50.83588</w:t>
      </w:r>
      <w:r>
        <w:br/>
      </w:r>
      <w:r>
        <w:rPr>
          <w:rStyle w:val="VerbatimChar"/>
        </w:rPr>
        <w:t xml:space="preserve">## 2027 53.65728 56.06096 61.96710 51.23607</w:t>
      </w:r>
      <w:r>
        <w:br/>
      </w:r>
      <w:r>
        <w:rPr>
          <w:rStyle w:val="VerbatimChar"/>
        </w:rPr>
        <w:t xml:space="preserve">## 2028 53.68816 55.77721 60.91026 51.58387</w:t>
      </w:r>
      <w:r>
        <w:br/>
      </w:r>
      <w:r>
        <w:rPr>
          <w:rStyle w:val="VerbatimChar"/>
        </w:rPr>
        <w:t xml:space="preserve">## 2029 53.71500 55.53060 59.99176 51.88615</w:t>
      </w:r>
      <w:r>
        <w:br/>
      </w:r>
      <w:r>
        <w:rPr>
          <w:rStyle w:val="VerbatimChar"/>
        </w:rPr>
        <w:t xml:space="preserve">## 2030 53.73832 55.31627 59.19349 52.14886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(rain_ts_forecast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43.45</w:t>
            </w:r>
          </w:p>
        </w:tc>
        <w:tc>
          <w:p>
            <w:pPr>
              <w:pStyle w:val="Compact"/>
              <w:jc w:val="center"/>
            </w:pPr>
            <w:r>
              <w:t xml:space="preserve">65.44</w:t>
            </w:r>
          </w:p>
        </w:tc>
        <w:tc>
          <w:p>
            <w:pPr>
              <w:pStyle w:val="Compact"/>
              <w:jc w:val="center"/>
            </w:pPr>
            <w:r>
              <w:t xml:space="preserve">57.44</w:t>
            </w:r>
          </w:p>
        </w:tc>
        <w:tc>
          <w:p>
            <w:pPr>
              <w:pStyle w:val="Compact"/>
              <w:jc w:val="center"/>
            </w:pPr>
            <w:r>
              <w:t xml:space="preserve">52.3</w:t>
            </w:r>
          </w:p>
        </w:tc>
        <w:tc>
          <w:p>
            <w:pPr>
              <w:pStyle w:val="Compact"/>
              <w:jc w:val="center"/>
            </w:pPr>
            <w:r>
              <w:t xml:space="preserve">56.09</w:t>
            </w:r>
          </w:p>
        </w:tc>
        <w:tc>
          <w:p>
            <w:pPr>
              <w:pStyle w:val="Compact"/>
              <w:jc w:val="center"/>
            </w:pPr>
            <w:r>
              <w:t xml:space="preserve">55.57</w:t>
            </w:r>
          </w:p>
        </w:tc>
        <w:tc>
          <w:p>
            <w:pPr>
              <w:pStyle w:val="Compact"/>
              <w:jc w:val="center"/>
            </w:pPr>
            <w:r>
              <w:t xml:space="preserve">38.39</w:t>
            </w:r>
          </w:p>
        </w:tc>
        <w:tc>
          <w:p>
            <w:pPr>
              <w:pStyle w:val="Compact"/>
              <w:jc w:val="center"/>
            </w:pPr>
            <w:r>
              <w:t xml:space="preserve">47.29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41.72</w:t>
            </w:r>
          </w:p>
        </w:tc>
        <w:tc>
          <w:p>
            <w:pPr>
              <w:pStyle w:val="Compact"/>
              <w:jc w:val="center"/>
            </w:pPr>
            <w:r>
              <w:t xml:space="preserve">79.48</w:t>
            </w:r>
          </w:p>
        </w:tc>
        <w:tc>
          <w:p>
            <w:pPr>
              <w:pStyle w:val="Compact"/>
              <w:jc w:val="center"/>
            </w:pPr>
            <w:r>
              <w:t xml:space="preserve">60.87</w:t>
            </w:r>
          </w:p>
        </w:tc>
        <w:tc>
          <w:p>
            <w:pPr>
              <w:pStyle w:val="Compact"/>
              <w:jc w:val="center"/>
            </w:pPr>
            <w:r>
              <w:t xml:space="preserve">47.46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58.8</w:t>
            </w:r>
          </w:p>
        </w:tc>
        <w:tc>
          <w:p>
            <w:pPr>
              <w:pStyle w:val="Compact"/>
              <w:jc w:val="center"/>
            </w:pPr>
            <w:r>
              <w:t xml:space="preserve">38.88</w:t>
            </w:r>
          </w:p>
        </w:tc>
        <w:tc>
          <w:p>
            <w:pPr>
              <w:pStyle w:val="Compact"/>
              <w:jc w:val="center"/>
            </w:pPr>
            <w:r>
              <w:t xml:space="preserve">50.95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43.77</w:t>
            </w:r>
          </w:p>
        </w:tc>
        <w:tc>
          <w:p>
            <w:pPr>
              <w:pStyle w:val="Compact"/>
              <w:jc w:val="center"/>
            </w:pPr>
            <w:r>
              <w:t xml:space="preserve">73.84</w:t>
            </w:r>
          </w:p>
        </w:tc>
        <w:tc>
          <w:p>
            <w:pPr>
              <w:pStyle w:val="Compact"/>
              <w:jc w:val="center"/>
            </w:pPr>
            <w:r>
              <w:t xml:space="preserve">59.38</w:t>
            </w:r>
          </w:p>
        </w:tc>
        <w:tc>
          <w:p>
            <w:pPr>
              <w:pStyle w:val="Compact"/>
              <w:jc w:val="center"/>
            </w:pPr>
            <w:r>
              <w:t xml:space="preserve">49.05</w:t>
            </w:r>
          </w:p>
        </w:tc>
        <w:tc>
          <w:p>
            <w:pPr>
              <w:pStyle w:val="Compact"/>
              <w:jc w:val="center"/>
            </w:pPr>
            <w:r>
              <w:t xml:space="preserve">54.98</w:t>
            </w:r>
          </w:p>
        </w:tc>
        <w:tc>
          <w:p>
            <w:pPr>
              <w:pStyle w:val="Compact"/>
              <w:jc w:val="center"/>
            </w:pPr>
            <w:r>
              <w:t xml:space="preserve">57.65</w:t>
            </w:r>
          </w:p>
        </w:tc>
        <w:tc>
          <w:p>
            <w:pPr>
              <w:pStyle w:val="Compact"/>
              <w:jc w:val="center"/>
            </w:pPr>
            <w:r>
              <w:t xml:space="preserve">41.07</w:t>
            </w:r>
          </w:p>
        </w:tc>
        <w:tc>
          <w:p>
            <w:pPr>
              <w:pStyle w:val="Compact"/>
              <w:jc w:val="center"/>
            </w:pPr>
            <w:r>
              <w:t xml:space="preserve">50.92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45.03</w:t>
            </w:r>
          </w:p>
        </w:tc>
        <w:tc>
          <w:p>
            <w:pPr>
              <w:pStyle w:val="Compact"/>
              <w:jc w:val="center"/>
            </w:pPr>
            <w:r>
              <w:t xml:space="preserve">71.57</w:t>
            </w:r>
          </w:p>
        </w:tc>
        <w:tc>
          <w:p>
            <w:pPr>
              <w:pStyle w:val="Compact"/>
              <w:jc w:val="center"/>
            </w:pPr>
            <w:r>
              <w:t xml:space="preserve">58.75</w:t>
            </w:r>
          </w:p>
        </w:tc>
        <w:tc>
          <w:p>
            <w:pPr>
              <w:pStyle w:val="Compact"/>
              <w:jc w:val="center"/>
            </w:pPr>
            <w:r>
              <w:t xml:space="preserve">49.57</w:t>
            </w:r>
          </w:p>
        </w:tc>
        <w:tc>
          <w:p>
            <w:pPr>
              <w:pStyle w:val="Compact"/>
              <w:jc w:val="center"/>
            </w:pPr>
            <w:r>
              <w:t xml:space="preserve">54.82</w:t>
            </w:r>
          </w:p>
        </w:tc>
        <w:tc>
          <w:p>
            <w:pPr>
              <w:pStyle w:val="Compact"/>
              <w:jc w:val="center"/>
            </w:pPr>
            <w:r>
              <w:t xml:space="preserve">57.23</w:t>
            </w:r>
          </w:p>
        </w:tc>
        <w:tc>
          <w:p>
            <w:pPr>
              <w:pStyle w:val="Compact"/>
              <w:jc w:val="center"/>
            </w:pPr>
            <w:r>
              <w:t xml:space="preserve">42.72</w:t>
            </w:r>
          </w:p>
        </w:tc>
        <w:tc>
          <w:p>
            <w:pPr>
              <w:pStyle w:val="Compact"/>
              <w:jc w:val="center"/>
            </w:pPr>
            <w:r>
              <w:t xml:space="preserve">51.37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46.2</w:t>
            </w:r>
          </w:p>
        </w:tc>
        <w:tc>
          <w:p>
            <w:pPr>
              <w:pStyle w:val="Compact"/>
              <w:jc w:val="center"/>
            </w:pPr>
            <w:r>
              <w:t xml:space="preserve">69.2</w:t>
            </w:r>
          </w:p>
        </w:tc>
        <w:tc>
          <w:p>
            <w:pPr>
              <w:pStyle w:val="Compact"/>
              <w:jc w:val="center"/>
            </w:pPr>
            <w:r>
              <w:t xml:space="preserve">58.1</w:t>
            </w:r>
          </w:p>
        </w:tc>
        <w:tc>
          <w:p>
            <w:pPr>
              <w:pStyle w:val="Compact"/>
              <w:jc w:val="center"/>
            </w:pPr>
            <w:r>
              <w:t xml:space="preserve">50.15</w:t>
            </w:r>
          </w:p>
        </w:tc>
        <w:tc>
          <w:p>
            <w:pPr>
              <w:pStyle w:val="Compact"/>
              <w:jc w:val="center"/>
            </w:pPr>
            <w:r>
              <w:t xml:space="preserve">54.7</w:t>
            </w:r>
          </w:p>
        </w:tc>
        <w:tc>
          <w:p>
            <w:pPr>
              <w:pStyle w:val="Compact"/>
              <w:jc w:val="center"/>
            </w:pPr>
            <w:r>
              <w:t xml:space="preserve">56.78</w:t>
            </w:r>
          </w:p>
        </w:tc>
        <w:tc>
          <w:p>
            <w:pPr>
              <w:pStyle w:val="Compact"/>
              <w:jc w:val="center"/>
            </w:pPr>
            <w:r>
              <w:t xml:space="preserve">44.18</w:t>
            </w:r>
          </w:p>
        </w:tc>
        <w:tc>
          <w:p>
            <w:pPr>
              <w:pStyle w:val="Compact"/>
              <w:jc w:val="center"/>
            </w:pPr>
            <w:r>
              <w:t xml:space="preserve">51.69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47.2</w:t>
            </w:r>
          </w:p>
        </w:tc>
        <w:tc>
          <w:p>
            <w:pPr>
              <w:pStyle w:val="Compact"/>
              <w:jc w:val="center"/>
            </w:pPr>
            <w:r>
              <w:t xml:space="preserve">67.21</w:t>
            </w:r>
          </w:p>
        </w:tc>
        <w:tc>
          <w:p>
            <w:pPr>
              <w:pStyle w:val="Compact"/>
              <w:jc w:val="center"/>
            </w:pPr>
            <w:r>
              <w:t xml:space="preserve">57.55</w:t>
            </w:r>
          </w:p>
        </w:tc>
        <w:tc>
          <w:p>
            <w:pPr>
              <w:pStyle w:val="Compact"/>
              <w:jc w:val="center"/>
            </w:pPr>
            <w:r>
              <w:t xml:space="preserve">50.64</w:t>
            </w:r>
          </w:p>
        </w:tc>
        <w:tc>
          <w:p>
            <w:pPr>
              <w:pStyle w:val="Compact"/>
              <w:jc w:val="center"/>
            </w:pPr>
            <w:r>
              <w:t xml:space="preserve">54.59</w:t>
            </w:r>
          </w:p>
        </w:tc>
        <w:tc>
          <w:p>
            <w:pPr>
              <w:pStyle w:val="Compact"/>
              <w:jc w:val="center"/>
            </w:pPr>
            <w:r>
              <w:t xml:space="preserve">56.41</w:t>
            </w:r>
          </w:p>
        </w:tc>
        <w:tc>
          <w:p>
            <w:pPr>
              <w:pStyle w:val="Compact"/>
              <w:jc w:val="center"/>
            </w:pPr>
            <w:r>
              <w:t xml:space="preserve">45.45</w:t>
            </w:r>
          </w:p>
        </w:tc>
        <w:tc>
          <w:p>
            <w:pPr>
              <w:pStyle w:val="Compact"/>
              <w:jc w:val="center"/>
            </w:pPr>
            <w:r>
              <w:t xml:space="preserve">51.98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48.08</w:t>
            </w:r>
          </w:p>
        </w:tc>
        <w:tc>
          <w:p>
            <w:pPr>
              <w:pStyle w:val="Compact"/>
              <w:jc w:val="center"/>
            </w:pPr>
            <w:r>
              <w:t xml:space="preserve">65.46</w:t>
            </w:r>
          </w:p>
        </w:tc>
        <w:tc>
          <w:p>
            <w:pPr>
              <w:pStyle w:val="Compact"/>
              <w:jc w:val="center"/>
            </w:pPr>
            <w:r>
              <w:t xml:space="preserve">57.07</w:t>
            </w:r>
          </w:p>
        </w:tc>
        <w:tc>
          <w:p>
            <w:pPr>
              <w:pStyle w:val="Compact"/>
              <w:jc w:val="center"/>
            </w:pPr>
            <w:r>
              <w:t xml:space="preserve">51.07</w:t>
            </w:r>
          </w:p>
        </w:tc>
        <w:tc>
          <w:p>
            <w:pPr>
              <w:pStyle w:val="Compact"/>
              <w:jc w:val="center"/>
            </w:pPr>
            <w:r>
              <w:t xml:space="preserve">54.5</w:t>
            </w:r>
          </w:p>
        </w:tc>
        <w:tc>
          <w:p>
            <w:pPr>
              <w:pStyle w:val="Compact"/>
              <w:jc w:val="center"/>
            </w:pPr>
            <w:r>
              <w:t xml:space="preserve">56.08</w:t>
            </w:r>
          </w:p>
        </w:tc>
        <w:tc>
          <w:p>
            <w:pPr>
              <w:pStyle w:val="Compact"/>
              <w:jc w:val="center"/>
            </w:pPr>
            <w:r>
              <w:t xml:space="preserve">46.56</w:t>
            </w:r>
          </w:p>
        </w:tc>
        <w:tc>
          <w:p>
            <w:pPr>
              <w:pStyle w:val="Compact"/>
              <w:jc w:val="center"/>
            </w:pPr>
            <w:r>
              <w:t xml:space="preserve">52.23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48.84</w:t>
            </w:r>
          </w:p>
        </w:tc>
        <w:tc>
          <w:p>
            <w:pPr>
              <w:pStyle w:val="Compact"/>
              <w:jc w:val="center"/>
            </w:pPr>
            <w:r>
              <w:t xml:space="preserve">63.95</w:t>
            </w:r>
          </w:p>
        </w:tc>
        <w:tc>
          <w:p>
            <w:pPr>
              <w:pStyle w:val="Compact"/>
              <w:jc w:val="center"/>
            </w:pPr>
            <w:r>
              <w:t xml:space="preserve">56.66</w:t>
            </w:r>
          </w:p>
        </w:tc>
        <w:tc>
          <w:p>
            <w:pPr>
              <w:pStyle w:val="Compact"/>
              <w:jc w:val="center"/>
            </w:pPr>
            <w:r>
              <w:t xml:space="preserve">51.44</w:t>
            </w:r>
          </w:p>
        </w:tc>
        <w:tc>
          <w:p>
            <w:pPr>
              <w:pStyle w:val="Compact"/>
              <w:jc w:val="center"/>
            </w:pPr>
            <w:r>
              <w:t xml:space="preserve">54.42</w:t>
            </w:r>
          </w:p>
        </w:tc>
        <w:tc>
          <w:p>
            <w:pPr>
              <w:pStyle w:val="Compact"/>
              <w:jc w:val="center"/>
            </w:pPr>
            <w:r>
              <w:t xml:space="preserve">55.79</w:t>
            </w:r>
          </w:p>
        </w:tc>
        <w:tc>
          <w:p>
            <w:pPr>
              <w:pStyle w:val="Compact"/>
              <w:jc w:val="center"/>
            </w:pPr>
            <w:r>
              <w:t xml:space="preserve">47.52</w:t>
            </w:r>
          </w:p>
        </w:tc>
        <w:tc>
          <w:p>
            <w:pPr>
              <w:pStyle w:val="Compact"/>
              <w:jc w:val="center"/>
            </w:pPr>
            <w:r>
              <w:t xml:space="preserve">52.45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49.5</w:t>
            </w:r>
          </w:p>
        </w:tc>
        <w:tc>
          <w:p>
            <w:pPr>
              <w:pStyle w:val="Compact"/>
              <w:jc w:val="center"/>
            </w:pPr>
            <w:r>
              <w:t xml:space="preserve">62.63</w:t>
            </w:r>
          </w:p>
        </w:tc>
        <w:tc>
          <w:p>
            <w:pPr>
              <w:pStyle w:val="Compact"/>
              <w:jc w:val="center"/>
            </w:pPr>
            <w:r>
              <w:t xml:space="preserve">56.3</w:t>
            </w:r>
          </w:p>
        </w:tc>
        <w:tc>
          <w:p>
            <w:pPr>
              <w:pStyle w:val="Compact"/>
              <w:jc w:val="center"/>
            </w:pPr>
            <w:r>
              <w:t xml:space="preserve">51.76</w:t>
            </w:r>
          </w:p>
        </w:tc>
        <w:tc>
          <w:p>
            <w:pPr>
              <w:pStyle w:val="Compact"/>
              <w:jc w:val="center"/>
            </w:pPr>
            <w:r>
              <w:t xml:space="preserve">54.35</w:t>
            </w:r>
          </w:p>
        </w:tc>
        <w:tc>
          <w:p>
            <w:pPr>
              <w:pStyle w:val="Compact"/>
              <w:jc w:val="center"/>
            </w:pPr>
            <w:r>
              <w:t xml:space="preserve">55.54</w:t>
            </w:r>
          </w:p>
        </w:tc>
        <w:tc>
          <w:p>
            <w:pPr>
              <w:pStyle w:val="Compact"/>
              <w:jc w:val="center"/>
            </w:pPr>
            <w:r>
              <w:t xml:space="preserve">48.35</w:t>
            </w:r>
          </w:p>
        </w:tc>
        <w:tc>
          <w:p>
            <w:pPr>
              <w:pStyle w:val="Compact"/>
              <w:jc w:val="center"/>
            </w:pPr>
            <w:r>
              <w:t xml:space="preserve">52.64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50.08</w:t>
            </w:r>
          </w:p>
        </w:tc>
        <w:tc>
          <w:p>
            <w:pPr>
              <w:pStyle w:val="Compact"/>
              <w:jc w:val="center"/>
            </w:pPr>
            <w:r>
              <w:t xml:space="preserve">61.49</w:t>
            </w:r>
          </w:p>
        </w:tc>
        <w:tc>
          <w:p>
            <w:pPr>
              <w:pStyle w:val="Compact"/>
              <w:jc w:val="center"/>
            </w:pPr>
            <w:r>
              <w:t xml:space="preserve">55.98</w:t>
            </w:r>
          </w:p>
        </w:tc>
        <w:tc>
          <w:p>
            <w:pPr>
              <w:pStyle w:val="Compact"/>
              <w:jc w:val="center"/>
            </w:pPr>
            <w:r>
              <w:t xml:space="preserve">52.04</w:t>
            </w:r>
          </w:p>
        </w:tc>
        <w:tc>
          <w:p>
            <w:pPr>
              <w:pStyle w:val="Compact"/>
              <w:jc w:val="center"/>
            </w:pPr>
            <w:r>
              <w:t xml:space="preserve">54.29</w:t>
            </w:r>
          </w:p>
        </w:tc>
        <w:tc>
          <w:p>
            <w:pPr>
              <w:pStyle w:val="Compact"/>
              <w:jc w:val="center"/>
            </w:pPr>
            <w:r>
              <w:t xml:space="preserve">55.33</w:t>
            </w:r>
          </w:p>
        </w:tc>
        <w:tc>
          <w:p>
            <w:pPr>
              <w:pStyle w:val="Compact"/>
              <w:jc w:val="center"/>
            </w:pPr>
            <w:r>
              <w:t xml:space="preserve">49.08</w:t>
            </w:r>
          </w:p>
        </w:tc>
        <w:tc>
          <w:p>
            <w:pPr>
              <w:pStyle w:val="Compact"/>
              <w:jc w:val="center"/>
            </w:pPr>
            <w:r>
              <w:t xml:space="preserve">52.8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50.58</w:t>
            </w:r>
          </w:p>
        </w:tc>
        <w:tc>
          <w:p>
            <w:pPr>
              <w:pStyle w:val="Compact"/>
              <w:jc w:val="center"/>
            </w:pPr>
            <w:r>
              <w:t xml:space="preserve">60.49</w:t>
            </w:r>
          </w:p>
        </w:tc>
        <w:tc>
          <w:p>
            <w:pPr>
              <w:pStyle w:val="Compact"/>
              <w:jc w:val="center"/>
            </w:pPr>
            <w:r>
              <w:t xml:space="preserve">55.71</w:t>
            </w:r>
          </w:p>
        </w:tc>
        <w:tc>
          <w:p>
            <w:pPr>
              <w:pStyle w:val="Compact"/>
              <w:jc w:val="center"/>
            </w:pPr>
            <w:r>
              <w:t xml:space="preserve">52.28</w:t>
            </w:r>
          </w:p>
        </w:tc>
        <w:tc>
          <w:p>
            <w:pPr>
              <w:pStyle w:val="Compact"/>
              <w:jc w:val="center"/>
            </w:pPr>
            <w:r>
              <w:t xml:space="preserve">54.24</w:t>
            </w:r>
          </w:p>
        </w:tc>
        <w:tc>
          <w:p>
            <w:pPr>
              <w:pStyle w:val="Compact"/>
              <w:jc w:val="center"/>
            </w:pPr>
            <w:r>
              <w:t xml:space="preserve">55.14</w:t>
            </w:r>
          </w:p>
        </w:tc>
        <w:tc>
          <w:p>
            <w:pPr>
              <w:pStyle w:val="Compact"/>
              <w:jc w:val="center"/>
            </w:pPr>
            <w:r>
              <w:t xml:space="preserve">49.71</w:t>
            </w:r>
          </w:p>
        </w:tc>
        <w:tc>
          <w:p>
            <w:pPr>
              <w:pStyle w:val="Compact"/>
              <w:jc w:val="center"/>
            </w:pPr>
            <w:r>
              <w:t xml:space="preserve">52.95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51.01</w:t>
            </w:r>
          </w:p>
        </w:tc>
        <w:tc>
          <w:p>
            <w:pPr>
              <w:pStyle w:val="Compact"/>
              <w:jc w:val="center"/>
            </w:pPr>
            <w:r>
              <w:t xml:space="preserve">59.63</w:t>
            </w:r>
          </w:p>
        </w:tc>
        <w:tc>
          <w:p>
            <w:pPr>
              <w:pStyle w:val="Compact"/>
              <w:jc w:val="center"/>
            </w:pPr>
            <w:r>
              <w:t xml:space="preserve">55.47</w:t>
            </w:r>
          </w:p>
        </w:tc>
        <w:tc>
          <w:p>
            <w:pPr>
              <w:pStyle w:val="Compact"/>
              <w:jc w:val="center"/>
            </w:pPr>
            <w:r>
              <w:t xml:space="preserve">52.49</w:t>
            </w:r>
          </w:p>
        </w:tc>
        <w:tc>
          <w:p>
            <w:pPr>
              <w:pStyle w:val="Compact"/>
              <w:jc w:val="center"/>
            </w:pPr>
            <w:r>
              <w:t xml:space="preserve">54.19</w:t>
            </w:r>
          </w:p>
        </w:tc>
        <w:tc>
          <w:p>
            <w:pPr>
              <w:pStyle w:val="Compact"/>
              <w:jc w:val="center"/>
            </w:pPr>
            <w:r>
              <w:t xml:space="preserve">54.98</w:t>
            </w:r>
          </w:p>
        </w:tc>
        <w:tc>
          <w:p>
            <w:pPr>
              <w:pStyle w:val="Compact"/>
              <w:jc w:val="center"/>
            </w:pPr>
            <w:r>
              <w:t xml:space="preserve">50.26</w:t>
            </w:r>
          </w:p>
        </w:tc>
        <w:tc>
          <w:p>
            <w:pPr>
              <w:pStyle w:val="Compact"/>
              <w:jc w:val="center"/>
            </w:pPr>
            <w:r>
              <w:t xml:space="preserve">53.07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56.39</w:t>
            </w:r>
          </w:p>
        </w:tc>
        <w:tc>
          <w:p>
            <w:pPr>
              <w:pStyle w:val="Compact"/>
              <w:jc w:val="center"/>
            </w:pPr>
            <w:r>
              <w:t xml:space="preserve">54.32</w:t>
            </w:r>
          </w:p>
        </w:tc>
        <w:tc>
          <w:p>
            <w:pPr>
              <w:pStyle w:val="Compact"/>
              <w:jc w:val="center"/>
            </w:pPr>
            <w:r>
              <w:t xml:space="preserve">79.12</w:t>
            </w:r>
          </w:p>
        </w:tc>
        <w:tc>
          <w:p>
            <w:pPr>
              <w:pStyle w:val="Compact"/>
              <w:jc w:val="center"/>
            </w:pPr>
            <w:r>
              <w:t xml:space="preserve">46.14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52.79</w:t>
            </w:r>
          </w:p>
        </w:tc>
        <w:tc>
          <w:p>
            <w:pPr>
              <w:pStyle w:val="Compact"/>
              <w:jc w:val="center"/>
            </w:pPr>
            <w:r>
              <w:t xml:space="preserve">60.6</w:t>
            </w:r>
          </w:p>
        </w:tc>
        <w:tc>
          <w:p>
            <w:pPr>
              <w:pStyle w:val="Compact"/>
              <w:jc w:val="center"/>
            </w:pPr>
            <w:r>
              <w:t xml:space="preserve">75.39</w:t>
            </w:r>
          </w:p>
        </w:tc>
        <w:tc>
          <w:p>
            <w:pPr>
              <w:pStyle w:val="Compact"/>
              <w:jc w:val="center"/>
            </w:pPr>
            <w:r>
              <w:t xml:space="preserve">46.74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53.42</w:t>
            </w:r>
          </w:p>
        </w:tc>
        <w:tc>
          <w:p>
            <w:pPr>
              <w:pStyle w:val="Compact"/>
              <w:jc w:val="center"/>
            </w:pPr>
            <w:r>
              <w:t xml:space="preserve">58.79</w:t>
            </w:r>
          </w:p>
        </w:tc>
        <w:tc>
          <w:p>
            <w:pPr>
              <w:pStyle w:val="Compact"/>
              <w:jc w:val="center"/>
            </w:pPr>
            <w:r>
              <w:t xml:space="preserve">72.64</w:t>
            </w:r>
          </w:p>
        </w:tc>
        <w:tc>
          <w:p>
            <w:pPr>
              <w:pStyle w:val="Compact"/>
              <w:jc w:val="center"/>
            </w:pPr>
            <w:r>
              <w:t xml:space="preserve">47.74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53.41</w:t>
            </w:r>
          </w:p>
        </w:tc>
        <w:tc>
          <w:p>
            <w:pPr>
              <w:pStyle w:val="Compact"/>
              <w:jc w:val="center"/>
            </w:pPr>
            <w:r>
              <w:t xml:space="preserve">58.28</w:t>
            </w:r>
          </w:p>
        </w:tc>
        <w:tc>
          <w:p>
            <w:pPr>
              <w:pStyle w:val="Compact"/>
              <w:jc w:val="center"/>
            </w:pPr>
            <w:r>
              <w:t xml:space="preserve">70.17</w:t>
            </w:r>
          </w:p>
        </w:tc>
        <w:tc>
          <w:p>
            <w:pPr>
              <w:pStyle w:val="Compact"/>
              <w:jc w:val="center"/>
            </w:pPr>
            <w:r>
              <w:t xml:space="preserve">48.53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53.48</w:t>
            </w:r>
          </w:p>
        </w:tc>
        <w:tc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p>
            <w:pPr>
              <w:pStyle w:val="Compact"/>
              <w:jc w:val="center"/>
            </w:pPr>
            <w:r>
              <w:t xml:space="preserve">68.04</w:t>
            </w:r>
          </w:p>
        </w:tc>
        <w:tc>
          <w:p>
            <w:pPr>
              <w:pStyle w:val="Compact"/>
              <w:jc w:val="center"/>
            </w:pPr>
            <w:r>
              <w:t xml:space="preserve">49.24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53.53</w:t>
            </w:r>
          </w:p>
        </w:tc>
        <w:tc>
          <w:p>
            <w:pPr>
              <w:pStyle w:val="Compact"/>
              <w:jc w:val="center"/>
            </w:pPr>
            <w:r>
              <w:t xml:space="preserve">57.2</w:t>
            </w:r>
          </w:p>
        </w:tc>
        <w:tc>
          <w:p>
            <w:pPr>
              <w:pStyle w:val="Compact"/>
              <w:jc w:val="center"/>
            </w:pPr>
            <w:r>
              <w:t xml:space="preserve">66.19</w:t>
            </w:r>
          </w:p>
        </w:tc>
        <w:tc>
          <w:p>
            <w:pPr>
              <w:pStyle w:val="Compact"/>
              <w:jc w:val="center"/>
            </w:pPr>
            <w:r>
              <w:t xml:space="preserve">49.85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53.58</w:t>
            </w:r>
          </w:p>
        </w:tc>
        <w:tc>
          <w:p>
            <w:pPr>
              <w:pStyle w:val="Compact"/>
              <w:jc w:val="center"/>
            </w:pPr>
            <w:r>
              <w:t xml:space="preserve">56.76</w:t>
            </w:r>
          </w:p>
        </w:tc>
        <w:tc>
          <w:p>
            <w:pPr>
              <w:pStyle w:val="Compact"/>
              <w:jc w:val="center"/>
            </w:pPr>
            <w:r>
              <w:t xml:space="preserve">64.58</w:t>
            </w:r>
          </w:p>
        </w:tc>
        <w:tc>
          <w:p>
            <w:pPr>
              <w:pStyle w:val="Compact"/>
              <w:jc w:val="center"/>
            </w:pPr>
            <w:r>
              <w:t xml:space="preserve">50.38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53.62</w:t>
            </w:r>
          </w:p>
        </w:tc>
        <w:tc>
          <w:p>
            <w:pPr>
              <w:pStyle w:val="Compact"/>
              <w:jc w:val="center"/>
            </w:pPr>
            <w:r>
              <w:t xml:space="preserve">56.39</w:t>
            </w:r>
          </w:p>
        </w:tc>
        <w:tc>
          <w:p>
            <w:pPr>
              <w:pStyle w:val="Compact"/>
              <w:jc w:val="center"/>
            </w:pPr>
            <w:r>
              <w:t xml:space="preserve">63.18</w:t>
            </w:r>
          </w:p>
        </w:tc>
        <w:tc>
          <w:p>
            <w:pPr>
              <w:pStyle w:val="Compact"/>
              <w:jc w:val="center"/>
            </w:pPr>
            <w:r>
              <w:t xml:space="preserve">50.84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53.66</w:t>
            </w:r>
          </w:p>
        </w:tc>
        <w:tc>
          <w:p>
            <w:pPr>
              <w:pStyle w:val="Compact"/>
              <w:jc w:val="center"/>
            </w:pPr>
            <w:r>
              <w:t xml:space="preserve">56.06</w:t>
            </w:r>
          </w:p>
        </w:tc>
        <w:tc>
          <w:p>
            <w:pPr>
              <w:pStyle w:val="Compact"/>
              <w:jc w:val="center"/>
            </w:pPr>
            <w:r>
              <w:t xml:space="preserve">61.97</w:t>
            </w:r>
          </w:p>
        </w:tc>
        <w:tc>
          <w:p>
            <w:pPr>
              <w:pStyle w:val="Compact"/>
              <w:jc w:val="center"/>
            </w:pPr>
            <w:r>
              <w:t xml:space="preserve">51.24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53.69</w:t>
            </w:r>
          </w:p>
        </w:tc>
        <w:tc>
          <w:p>
            <w:pPr>
              <w:pStyle w:val="Compact"/>
              <w:jc w:val="center"/>
            </w:pPr>
            <w:r>
              <w:t xml:space="preserve">55.78</w:t>
            </w:r>
          </w:p>
        </w:tc>
        <w:tc>
          <w:p>
            <w:pPr>
              <w:pStyle w:val="Compact"/>
              <w:jc w:val="center"/>
            </w:pPr>
            <w:r>
              <w:t xml:space="preserve">60.91</w:t>
            </w:r>
          </w:p>
        </w:tc>
        <w:tc>
          <w:p>
            <w:pPr>
              <w:pStyle w:val="Compact"/>
              <w:jc w:val="center"/>
            </w:pPr>
            <w:r>
              <w:t xml:space="preserve">51.58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53.71</w:t>
            </w:r>
          </w:p>
        </w:tc>
        <w:tc>
          <w:p>
            <w:pPr>
              <w:pStyle w:val="Compact"/>
              <w:jc w:val="center"/>
            </w:pPr>
            <w:r>
              <w:t xml:space="preserve">55.53</w:t>
            </w:r>
          </w:p>
        </w:tc>
        <w:tc>
          <w:p>
            <w:pPr>
              <w:pStyle w:val="Compact"/>
              <w:jc w:val="center"/>
            </w:pPr>
            <w:r>
              <w:t xml:space="preserve">59.99</w:t>
            </w:r>
          </w:p>
        </w:tc>
        <w:tc>
          <w:p>
            <w:pPr>
              <w:pStyle w:val="Compact"/>
              <w:jc w:val="center"/>
            </w:pPr>
            <w:r>
              <w:t xml:space="preserve">51.89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53.74</w:t>
            </w:r>
          </w:p>
        </w:tc>
        <w:tc>
          <w:p>
            <w:pPr>
              <w:pStyle w:val="Compact"/>
              <w:jc w:val="center"/>
            </w:pPr>
            <w:r>
              <w:t xml:space="preserve">55.32</w:t>
            </w:r>
          </w:p>
        </w:tc>
        <w:tc>
          <w:p>
            <w:pPr>
              <w:pStyle w:val="Compact"/>
              <w:jc w:val="center"/>
            </w:pPr>
            <w:r>
              <w:t xml:space="preserve">59.19</w:t>
            </w:r>
          </w:p>
        </w:tc>
        <w:tc>
          <w:p>
            <w:pPr>
              <w:pStyle w:val="Compact"/>
              <w:jc w:val="center"/>
            </w:pPr>
            <w:r>
              <w:t xml:space="preserve">52.15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write.csv(rain_forecast, "D:/HYDRO COMPLEXITY/R software/Github_Learning/MSc_Coastal_Drainage_Analysis-master/MSc_Coastal_Drainage_Analysis/mon_timeseries\\seasonal_rain_forecast.csv")</w:t>
      </w:r>
    </w:p>
    <w:p>
      <w:pPr>
        <w:pStyle w:val="Heading1"/>
      </w:pPr>
      <w:bookmarkStart w:id="31" w:name="actual-et"/>
      <w:r>
        <w:t xml:space="preserve">Actual ET —</w:t>
      </w:r>
      <w:bookmarkEnd w:id="31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aet_ts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aet,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(aet_ts)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aet_ts_components=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(aet_ts)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building-arima-model-1"/>
      <w:r>
        <w:t xml:space="preserve">Building ARIMA model</w:t>
      </w:r>
      <w:bookmarkEnd w:id="37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(aet_ts)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(aet_ts)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aet_ts_diff1 = diff(aet_ts, differences = 1)</w:t>
      </w:r>
      <w:r>
        <w:br/>
      </w:r>
      <w:r>
        <w:rPr>
          <w:rStyle w:val="CommentTok"/>
        </w:rPr>
        <w:t xml:space="preserve"># plot(aet_ts_diff1)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acf(aet_ts_diff1, lag.max=20)</w:t>
      </w:r>
      <w:r>
        <w:br/>
      </w:r>
      <w:r>
        <w:rPr>
          <w:rStyle w:val="CommentTok"/>
        </w:rPr>
        <w:t xml:space="preserve"># pacf(aet_ts_diff1, lag.max=20)</w:t>
      </w:r>
      <w:r>
        <w:br/>
      </w:r>
      <w:r>
        <w:br/>
      </w:r>
      <w:r>
        <w:rPr>
          <w:rStyle w:val="CommentTok"/>
        </w:rPr>
        <w:t xml:space="preserve"># Performing seasonal differencing and checking for value of 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aet_ts_seas_diff1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seasonally differenced data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(aet_ts_seas_diff1)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X7b7fc59feab8d619b4a1daba6269a195f29dee7"/>
      <w:r>
        <w:t xml:space="preserve">Differencing seasonally differenced data again</w:t>
      </w:r>
      <w:bookmarkEnd w:id="40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aet_seas_diff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(aet_ts_seas_diff1,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(aet_seas_diff)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(aet_seas_diff)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auto.arima(aet_ts)</w:t>
      </w:r>
      <w:r>
        <w:br/>
      </w:r>
      <w:r>
        <w:rPr>
          <w:rStyle w:val="NormalTok"/>
        </w:rPr>
        <w:t xml:space="preserve">model.aet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(aet_ts,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(model.aet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(model.aet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(model.aet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model.aet$residuals</w:t>
      </w:r>
      <w:r>
        <w:br/>
      </w:r>
      <w:r>
        <w:rPr>
          <w:rStyle w:val="VerbatimChar"/>
        </w:rPr>
        <w:t xml:space="preserve">## X-squared = 7.8092, df = 24, p-value = 0.9993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aet_ts_forecast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(model.aet,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(aet_ts_forecast)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2019  7.737980 15.050059 33.715602 60.173571 84.224812 85.120575 53.771218</w:t>
      </w:r>
      <w:r>
        <w:br/>
      </w:r>
      <w:r>
        <w:rPr>
          <w:rStyle w:val="VerbatimChar"/>
        </w:rPr>
        <w:t xml:space="preserve">## 2020  8.864028 15.303502 33.310926 60.298465 83.971035 85.936654 53.209568</w:t>
      </w:r>
      <w:r>
        <w:br/>
      </w:r>
      <w:r>
        <w:rPr>
          <w:rStyle w:val="VerbatimChar"/>
        </w:rPr>
        <w:t xml:space="preserve">## 2021  8.809229 15.291169 33.330619 60.292387 83.983385 85.896940 53.236901</w:t>
      </w:r>
      <w:r>
        <w:br/>
      </w:r>
      <w:r>
        <w:rPr>
          <w:rStyle w:val="VerbatimChar"/>
        </w:rPr>
        <w:t xml:space="preserve">## 2022  8.811896 15.291769 33.329661 60.292683 83.982784 85.898872 53.235571</w:t>
      </w:r>
      <w:r>
        <w:br/>
      </w:r>
      <w:r>
        <w:rPr>
          <w:rStyle w:val="VerbatimChar"/>
        </w:rPr>
        <w:t xml:space="preserve">## 2023  8.811766 15.291740 33.329707 60.292669 83.982813 85.898778 53.235636</w:t>
      </w:r>
      <w:r>
        <w:br/>
      </w:r>
      <w:r>
        <w:rPr>
          <w:rStyle w:val="VerbatimChar"/>
        </w:rPr>
        <w:t xml:space="preserve">## 2024  8.811773 15.291741 33.329705 60.292670 83.982812 85.898783 53.235632</w:t>
      </w:r>
      <w:r>
        <w:br/>
      </w:r>
      <w:r>
        <w:rPr>
          <w:rStyle w:val="VerbatimChar"/>
        </w:rPr>
        <w:t xml:space="preserve">## 2025  8.811772 15.291741 33.329705 60.292669 83.982812 85.898783 53.235633</w:t>
      </w:r>
      <w:r>
        <w:br/>
      </w:r>
      <w:r>
        <w:rPr>
          <w:rStyle w:val="VerbatimChar"/>
        </w:rPr>
        <w:t xml:space="preserve">## 2026  8.811772 15.291741 33.329705 60.292669 83.982812 85.898783 53.235633</w:t>
      </w:r>
      <w:r>
        <w:br/>
      </w:r>
      <w:r>
        <w:rPr>
          <w:rStyle w:val="VerbatimChar"/>
        </w:rPr>
        <w:t xml:space="preserve">## 2027  8.811772 15.291741 33.329705 60.292669 83.982812 85.898783 53.235633</w:t>
      </w:r>
      <w:r>
        <w:br/>
      </w:r>
      <w:r>
        <w:rPr>
          <w:rStyle w:val="VerbatimChar"/>
        </w:rPr>
        <w:t xml:space="preserve">## 2028  8.811772 15.291741 33.329705 60.292669 83.982812 85.898783 53.235633</w:t>
      </w:r>
      <w:r>
        <w:br/>
      </w:r>
      <w:r>
        <w:rPr>
          <w:rStyle w:val="VerbatimChar"/>
        </w:rPr>
        <w:t xml:space="preserve">## 2029  8.811772 15.291741 33.329705 60.292669 83.982812 85.898783 53.235633</w:t>
      </w:r>
      <w:r>
        <w:br/>
      </w:r>
      <w:r>
        <w:rPr>
          <w:rStyle w:val="VerbatimChar"/>
        </w:rPr>
        <w:t xml:space="preserve">## 2030  8.811772 15.291741 33.329705 60.292669 83.982812 85.898783 53.235633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2019 52.561815 58.439232 45.882494 28.068089  9.680945</w:t>
      </w:r>
      <w:r>
        <w:br/>
      </w:r>
      <w:r>
        <w:rPr>
          <w:rStyle w:val="VerbatimChar"/>
        </w:rPr>
        <w:t xml:space="preserve">## 2020 53.553999 57.182747 46.854206 28.484752  9.631748</w:t>
      </w:r>
      <w:r>
        <w:br/>
      </w:r>
      <w:r>
        <w:rPr>
          <w:rStyle w:val="VerbatimChar"/>
        </w:rPr>
        <w:t xml:space="preserve">## 2021 53.505715 57.243894 46.806918 28.464475  9.634142</w:t>
      </w:r>
      <w:r>
        <w:br/>
      </w:r>
      <w:r>
        <w:rPr>
          <w:rStyle w:val="VerbatimChar"/>
        </w:rPr>
        <w:t xml:space="preserve">## 2022 53.508065 57.240918 46.809219 28.465462  9.634026</w:t>
      </w:r>
      <w:r>
        <w:br/>
      </w:r>
      <w:r>
        <w:rPr>
          <w:rStyle w:val="VerbatimChar"/>
        </w:rPr>
        <w:t xml:space="preserve">## 2023 53.507950 57.241063 46.809107 28.465414  9.634031</w:t>
      </w:r>
      <w:r>
        <w:br/>
      </w:r>
      <w:r>
        <w:rPr>
          <w:rStyle w:val="VerbatimChar"/>
        </w:rPr>
        <w:t xml:space="preserve">## 2024 53.507956 57.241056 46.809113 28.465416  9.634031</w:t>
      </w:r>
      <w:r>
        <w:br/>
      </w:r>
      <w:r>
        <w:rPr>
          <w:rStyle w:val="VerbatimChar"/>
        </w:rPr>
        <w:t xml:space="preserve">## 2025 53.507955 57.241056 46.809113 28.465416  9.634031</w:t>
      </w:r>
      <w:r>
        <w:br/>
      </w:r>
      <w:r>
        <w:rPr>
          <w:rStyle w:val="VerbatimChar"/>
        </w:rPr>
        <w:t xml:space="preserve">## 2026 53.507955 57.241056 46.809113 28.465416  9.634031</w:t>
      </w:r>
      <w:r>
        <w:br/>
      </w:r>
      <w:r>
        <w:rPr>
          <w:rStyle w:val="VerbatimChar"/>
        </w:rPr>
        <w:t xml:space="preserve">## 2027 53.507955 57.241056 46.809113 28.465416  9.634031</w:t>
      </w:r>
      <w:r>
        <w:br/>
      </w:r>
      <w:r>
        <w:rPr>
          <w:rStyle w:val="VerbatimChar"/>
        </w:rPr>
        <w:t xml:space="preserve">## 2028 53.507955 57.241056 46.809113 28.465416  9.634031</w:t>
      </w:r>
      <w:r>
        <w:br/>
      </w:r>
      <w:r>
        <w:rPr>
          <w:rStyle w:val="VerbatimChar"/>
        </w:rPr>
        <w:t xml:space="preserve">## 2029 53.507955 57.241056 46.809113 28.465416  9.634031</w:t>
      </w:r>
      <w:r>
        <w:br/>
      </w:r>
      <w:r>
        <w:rPr>
          <w:rStyle w:val="VerbatimChar"/>
        </w:rPr>
        <w:t xml:space="preserve">## 2030 53.507955 57.241056 46.809113 28.465416  9.634031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(aet_ts_forecast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7.738</w:t>
            </w:r>
          </w:p>
        </w:tc>
        <w:tc>
          <w:p>
            <w:pPr>
              <w:pStyle w:val="Compact"/>
              <w:jc w:val="center"/>
            </w:pPr>
            <w:r>
              <w:t xml:space="preserve">15.05</w:t>
            </w:r>
          </w:p>
        </w:tc>
        <w:tc>
          <w:p>
            <w:pPr>
              <w:pStyle w:val="Compact"/>
              <w:jc w:val="center"/>
            </w:pPr>
            <w:r>
              <w:t xml:space="preserve">33.72</w:t>
            </w:r>
          </w:p>
        </w:tc>
        <w:tc>
          <w:p>
            <w:pPr>
              <w:pStyle w:val="Compact"/>
              <w:jc w:val="center"/>
            </w:pPr>
            <w:r>
              <w:t xml:space="preserve">60.17</w:t>
            </w:r>
          </w:p>
        </w:tc>
        <w:tc>
          <w:p>
            <w:pPr>
              <w:pStyle w:val="Compact"/>
              <w:jc w:val="center"/>
            </w:pPr>
            <w:r>
              <w:t xml:space="preserve">84.22</w:t>
            </w:r>
          </w:p>
        </w:tc>
        <w:tc>
          <w:p>
            <w:pPr>
              <w:pStyle w:val="Compact"/>
              <w:jc w:val="center"/>
            </w:pPr>
            <w:r>
              <w:t xml:space="preserve">85.12</w:t>
            </w:r>
          </w:p>
        </w:tc>
        <w:tc>
          <w:p>
            <w:pPr>
              <w:pStyle w:val="Compact"/>
              <w:jc w:val="center"/>
            </w:pPr>
            <w:r>
              <w:t xml:space="preserve">53.77</w:t>
            </w:r>
          </w:p>
        </w:tc>
        <w:tc>
          <w:p>
            <w:pPr>
              <w:pStyle w:val="Compact"/>
              <w:jc w:val="center"/>
            </w:pPr>
            <w:r>
              <w:t xml:space="preserve">52.56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8.864</w:t>
            </w:r>
          </w:p>
        </w:tc>
        <w:tc>
          <w:p>
            <w:pPr>
              <w:pStyle w:val="Compact"/>
              <w:jc w:val="center"/>
            </w:pPr>
            <w:r>
              <w:t xml:space="preserve">15.3</w:t>
            </w:r>
          </w:p>
        </w:tc>
        <w:tc>
          <w:p>
            <w:pPr>
              <w:pStyle w:val="Compact"/>
              <w:jc w:val="center"/>
            </w:pPr>
            <w:r>
              <w:t xml:space="preserve">33.31</w:t>
            </w:r>
          </w:p>
        </w:tc>
        <w:tc>
          <w:p>
            <w:pPr>
              <w:pStyle w:val="Compact"/>
              <w:jc w:val="center"/>
            </w:pPr>
            <w:r>
              <w:t xml:space="preserve">60.3</w:t>
            </w:r>
          </w:p>
        </w:tc>
        <w:tc>
          <w:p>
            <w:pPr>
              <w:pStyle w:val="Compact"/>
              <w:jc w:val="center"/>
            </w:pPr>
            <w:r>
              <w:t xml:space="preserve">83.97</w:t>
            </w:r>
          </w:p>
        </w:tc>
        <w:tc>
          <w:p>
            <w:pPr>
              <w:pStyle w:val="Compact"/>
              <w:jc w:val="center"/>
            </w:pPr>
            <w:r>
              <w:t xml:space="preserve">85.94</w:t>
            </w:r>
          </w:p>
        </w:tc>
        <w:tc>
          <w:p>
            <w:pPr>
              <w:pStyle w:val="Compact"/>
              <w:jc w:val="center"/>
            </w:pPr>
            <w:r>
              <w:t xml:space="preserve">53.21</w:t>
            </w:r>
          </w:p>
        </w:tc>
        <w:tc>
          <w:p>
            <w:pPr>
              <w:pStyle w:val="Compact"/>
              <w:jc w:val="center"/>
            </w:pPr>
            <w:r>
              <w:t xml:space="preserve">53.55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8.809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8.812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p>
            <w:pPr>
              <w:pStyle w:val="Compact"/>
              <w:jc w:val="center"/>
            </w:pPr>
            <w:r>
              <w:t xml:space="preserve">60.29</w:t>
            </w:r>
          </w:p>
        </w:tc>
        <w:tc>
          <w:p>
            <w:pPr>
              <w:pStyle w:val="Compact"/>
              <w:jc w:val="center"/>
            </w:pPr>
            <w:r>
              <w:t xml:space="preserve">83.98</w:t>
            </w:r>
          </w:p>
        </w:tc>
        <w:tc>
          <w:p>
            <w:pPr>
              <w:pStyle w:val="Compact"/>
              <w:jc w:val="center"/>
            </w:pPr>
            <w:r>
              <w:t xml:space="preserve">85.9</w:t>
            </w:r>
          </w:p>
        </w:tc>
        <w:tc>
          <w:p>
            <w:pPr>
              <w:pStyle w:val="Compact"/>
              <w:jc w:val="center"/>
            </w:pPr>
            <w:r>
              <w:t xml:space="preserve">53.24</w:t>
            </w:r>
          </w:p>
        </w:tc>
        <w:tc>
          <w:p>
            <w:pPr>
              <w:pStyle w:val="Compact"/>
              <w:jc w:val="center"/>
            </w:pPr>
            <w:r>
              <w:t xml:space="preserve">53.51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58.44</w:t>
            </w:r>
          </w:p>
        </w:tc>
        <w:tc>
          <w:p>
            <w:pPr>
              <w:pStyle w:val="Compact"/>
              <w:jc w:val="center"/>
            </w:pPr>
            <w:r>
              <w:t xml:space="preserve">45.88</w:t>
            </w:r>
          </w:p>
        </w:tc>
        <w:tc>
          <w:p>
            <w:pPr>
              <w:pStyle w:val="Compact"/>
              <w:jc w:val="center"/>
            </w:pPr>
            <w:r>
              <w:t xml:space="preserve">28.07</w:t>
            </w:r>
          </w:p>
        </w:tc>
        <w:tc>
          <w:p>
            <w:pPr>
              <w:pStyle w:val="Compact"/>
              <w:jc w:val="center"/>
            </w:pPr>
            <w:r>
              <w:t xml:space="preserve">9.681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57.18</w:t>
            </w:r>
          </w:p>
        </w:tc>
        <w:tc>
          <w:p>
            <w:pPr>
              <w:pStyle w:val="Compact"/>
              <w:jc w:val="center"/>
            </w:pPr>
            <w:r>
              <w:t xml:space="preserve">46.85</w:t>
            </w:r>
          </w:p>
        </w:tc>
        <w:tc>
          <w:p>
            <w:pPr>
              <w:pStyle w:val="Compact"/>
              <w:jc w:val="center"/>
            </w:pPr>
            <w:r>
              <w:t xml:space="preserve">28.48</w:t>
            </w:r>
          </w:p>
        </w:tc>
        <w:tc>
          <w:p>
            <w:pPr>
              <w:pStyle w:val="Compact"/>
              <w:jc w:val="center"/>
            </w:pPr>
            <w:r>
              <w:t xml:space="preserve">9.632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28.46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57.24</w:t>
            </w:r>
          </w:p>
        </w:tc>
        <w:tc>
          <w:p>
            <w:pPr>
              <w:pStyle w:val="Compact"/>
              <w:jc w:val="center"/>
            </w:pPr>
            <w:r>
              <w:t xml:space="preserve">46.81</w:t>
            </w:r>
          </w:p>
        </w:tc>
        <w:tc>
          <w:p>
            <w:pPr>
              <w:pStyle w:val="Compact"/>
              <w:jc w:val="center"/>
            </w:pPr>
            <w:r>
              <w:t xml:space="preserve">28.47</w:t>
            </w:r>
          </w:p>
        </w:tc>
        <w:tc>
          <w:p>
            <w:pPr>
              <w:pStyle w:val="Compact"/>
              <w:jc w:val="center"/>
            </w:pPr>
            <w:r>
              <w:t xml:space="preserve">9.634</w:t>
            </w:r>
          </w:p>
        </w:tc>
      </w:tr>
    </w:tbl>
    <w:p>
      <w:pPr>
        <w:pStyle w:val="Heading1"/>
      </w:pPr>
      <w:bookmarkStart w:id="45" w:name="potential-et"/>
      <w:r>
        <w:t xml:space="preserve">Potential ET —</w:t>
      </w:r>
      <w:bookmarkEnd w:id="45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pet_ts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(pet_ts)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pet_ts_components=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building-arima-model-2"/>
      <w:r>
        <w:t xml:space="preserve">Building ARIMA model</w:t>
      </w:r>
      <w:bookmarkEnd w:id="50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(pet_ts)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(pet_ts)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pet_ts_diff1 = diff(pet_ts, differences = 1)</w:t>
      </w:r>
      <w:r>
        <w:br/>
      </w:r>
      <w:r>
        <w:rPr>
          <w:rStyle w:val="CommentTok"/>
        </w:rPr>
        <w:t xml:space="preserve"># plot(pet_ts_diff1)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acf(pet_ts_diff1, lag.max=20)</w:t>
      </w:r>
      <w:r>
        <w:br/>
      </w:r>
      <w:r>
        <w:rPr>
          <w:rStyle w:val="CommentTok"/>
        </w:rPr>
        <w:t xml:space="preserve"># pacf(pet_ts_diff1, lag.max=20)</w:t>
      </w:r>
      <w:r>
        <w:br/>
      </w:r>
      <w:r>
        <w:br/>
      </w:r>
      <w:r>
        <w:rPr>
          <w:rStyle w:val="CommentTok"/>
        </w:rPr>
        <w:t xml:space="preserve"># Performing seasonal differencing and checking for value of 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pet_ts_seas_diff1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differences=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seasonally differenced data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(pet_ts_seas_diff1)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(pet_ts_seas_diff1)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Xd911b2e89753a6b5d7b4a4f65aec02da836fe6a"/>
      <w:r>
        <w:t xml:space="preserve">Differencing seasonaaly differenced data again</w:t>
      </w:r>
      <w:bookmarkEnd w:id="5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pet_seas_diff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(pet_ts_seas_diff1,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(pet_seas_diff)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(pet_seas_diff)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auto.arima(pet_ts)</w:t>
      </w:r>
      <w:r>
        <w:br/>
      </w:r>
      <w:r>
        <w:rPr>
          <w:rStyle w:val="NormalTok"/>
        </w:rPr>
        <w:t xml:space="preserve">pet.model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(pet_ts,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(pet.model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(pet.model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(pet.model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pet.model$residuals</w:t>
      </w:r>
      <w:r>
        <w:br/>
      </w:r>
      <w:r>
        <w:rPr>
          <w:rStyle w:val="VerbatimChar"/>
        </w:rPr>
        <w:t xml:space="preserve">## X-squared = 13.044, df = 24, p-value = 0.9654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pet_ts_forecast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(pet.model,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(pet_ts_forecast)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 Jan        Feb        Mar        Apr        May        Jun</w:t>
      </w:r>
      <w:r>
        <w:br/>
      </w:r>
      <w:r>
        <w:rPr>
          <w:rStyle w:val="VerbatimChar"/>
        </w:rPr>
        <w:t xml:space="preserve">## 2019   9.207557  16.556789  35.702246  66.910206 102.572792 145.858313</w:t>
      </w:r>
      <w:r>
        <w:br/>
      </w:r>
      <w:r>
        <w:rPr>
          <w:rStyle w:val="VerbatimChar"/>
        </w:rPr>
        <w:t xml:space="preserve">## 2020  10.057640  16.649402  35.557343  67.327108 102.931708 146.188311</w:t>
      </w:r>
      <w:r>
        <w:br/>
      </w:r>
      <w:r>
        <w:rPr>
          <w:rStyle w:val="VerbatimChar"/>
        </w:rPr>
        <w:t xml:space="preserve">## 2021  10.120392  16.575138  35.406252  67.435570 103.027980 146.153833</w:t>
      </w:r>
      <w:r>
        <w:br/>
      </w:r>
      <w:r>
        <w:rPr>
          <w:rStyle w:val="VerbatimChar"/>
        </w:rPr>
        <w:t xml:space="preserve">## 2022  10.085794  16.593376  35.450246  67.397521 102.994438 146.156368</w:t>
      </w:r>
      <w:r>
        <w:br/>
      </w:r>
      <w:r>
        <w:rPr>
          <w:rStyle w:val="VerbatimChar"/>
        </w:rPr>
        <w:t xml:space="preserve">## 2023  10.093885  16.589962  35.441432  67.405604 103.001550 146.156393</w:t>
      </w:r>
      <w:r>
        <w:br/>
      </w:r>
      <w:r>
        <w:rPr>
          <w:rStyle w:val="VerbatimChar"/>
        </w:rPr>
        <w:t xml:space="preserve">## 2024  10.092405  16.590511  35.442914  67.404197 103.000313 146.156334</w:t>
      </w:r>
      <w:r>
        <w:br/>
      </w:r>
      <w:r>
        <w:rPr>
          <w:rStyle w:val="VerbatimChar"/>
        </w:rPr>
        <w:t xml:space="preserve">## 2025  10.092639  16.590433  35.442694  67.404411 103.000502 146.156349</w:t>
      </w:r>
      <w:r>
        <w:br/>
      </w:r>
      <w:r>
        <w:rPr>
          <w:rStyle w:val="VerbatimChar"/>
        </w:rPr>
        <w:t xml:space="preserve">## 2026  10.092606  16.590443  35.442723  67.404382 103.000476 146.156346</w:t>
      </w:r>
      <w:r>
        <w:br/>
      </w:r>
      <w:r>
        <w:rPr>
          <w:rStyle w:val="VerbatimChar"/>
        </w:rPr>
        <w:t xml:space="preserve">## 2027  10.092610  16.590442  35.442720  67.404386 103.000479 146.156347</w:t>
      </w:r>
      <w:r>
        <w:br/>
      </w:r>
      <w:r>
        <w:rPr>
          <w:rStyle w:val="VerbatimChar"/>
        </w:rPr>
        <w:t xml:space="preserve">## 2028  10.092610  16.590442  35.442720  67.404385 103.000479 146.156347</w:t>
      </w:r>
      <w:r>
        <w:br/>
      </w:r>
      <w:r>
        <w:rPr>
          <w:rStyle w:val="VerbatimChar"/>
        </w:rPr>
        <w:t xml:space="preserve">## 2029  10.092610  16.590442  35.442720  67.404385 103.000479 146.156347</w:t>
      </w:r>
      <w:r>
        <w:br/>
      </w:r>
      <w:r>
        <w:rPr>
          <w:rStyle w:val="VerbatimChar"/>
        </w:rPr>
        <w:t xml:space="preserve">## 2030  10.092610  16.590442  35.442720  67.404385 103.000479 146.156347</w:t>
      </w:r>
      <w:r>
        <w:br/>
      </w:r>
      <w:r>
        <w:rPr>
          <w:rStyle w:val="VerbatimChar"/>
        </w:rPr>
        <w:t xml:space="preserve">##             Jul        Aug        Sep        Oct        Nov        Dec</w:t>
      </w:r>
      <w:r>
        <w:br/>
      </w:r>
      <w:r>
        <w:rPr>
          <w:rStyle w:val="VerbatimChar"/>
        </w:rPr>
        <w:t xml:space="preserve">## 2019 166.106018 148.493831 101.945111  60.593404  31.459637  10.541348</w:t>
      </w:r>
      <w:r>
        <w:br/>
      </w:r>
      <w:r>
        <w:rPr>
          <w:rStyle w:val="VerbatimChar"/>
        </w:rPr>
        <w:t xml:space="preserve">## 2020 166.179335 148.891655 102.053040  60.807907  31.592175  10.499957</w:t>
      </w:r>
      <w:r>
        <w:br/>
      </w:r>
      <w:r>
        <w:rPr>
          <w:rStyle w:val="VerbatimChar"/>
        </w:rPr>
        <w:t xml:space="preserve">## 2021 166.190612 148.928303 102.161593  60.858386  31.663095  10.472511</w:t>
      </w:r>
      <w:r>
        <w:br/>
      </w:r>
      <w:r>
        <w:rPr>
          <w:rStyle w:val="VerbatimChar"/>
        </w:rPr>
        <w:t xml:space="preserve">## 2022 166.186037 148.910136 102.129906  60.840254  31.641111  10.480814</w:t>
      </w:r>
      <w:r>
        <w:br/>
      </w:r>
      <w:r>
        <w:rPr>
          <w:rStyle w:val="VerbatimChar"/>
        </w:rPr>
        <w:t xml:space="preserve">## 2023 166.187045 148.914308 102.136261  60.844131  31.645610  10.479128</w:t>
      </w:r>
      <w:r>
        <w:br/>
      </w:r>
      <w:r>
        <w:rPr>
          <w:rStyle w:val="VerbatimChar"/>
        </w:rPr>
        <w:t xml:space="preserve">## 2024 166.186866 148.913551 102.135191  60.843454  31.644844  10.479414</w:t>
      </w:r>
      <w:r>
        <w:br/>
      </w:r>
      <w:r>
        <w:rPr>
          <w:rStyle w:val="VerbatimChar"/>
        </w:rPr>
        <w:t xml:space="preserve">## 2025 166.186894 148.913670 102.135350  60.843557  31.644959  10.479371</w:t>
      </w:r>
      <w:r>
        <w:br/>
      </w:r>
      <w:r>
        <w:rPr>
          <w:rStyle w:val="VerbatimChar"/>
        </w:rPr>
        <w:t xml:space="preserve">## 2026 166.186890 148.913654 102.135329  60.843543  31.644944  10.479377</w:t>
      </w:r>
      <w:r>
        <w:br/>
      </w:r>
      <w:r>
        <w:rPr>
          <w:rStyle w:val="VerbatimChar"/>
        </w:rPr>
        <w:t xml:space="preserve">## 2027 166.186890 148.913656 102.135332  60.843545  31.644945  10.479376</w:t>
      </w:r>
      <w:r>
        <w:br/>
      </w:r>
      <w:r>
        <w:rPr>
          <w:rStyle w:val="VerbatimChar"/>
        </w:rPr>
        <w:t xml:space="preserve">## 2028 166.186890 148.913656 102.135331  60.843545  31.644945  10.479376</w:t>
      </w:r>
      <w:r>
        <w:br/>
      </w:r>
      <w:r>
        <w:rPr>
          <w:rStyle w:val="VerbatimChar"/>
        </w:rPr>
        <w:t xml:space="preserve">## 2029 166.186890 148.913656 102.135331  60.843545  31.644945  10.479376</w:t>
      </w:r>
      <w:r>
        <w:br/>
      </w:r>
      <w:r>
        <w:rPr>
          <w:rStyle w:val="VerbatimChar"/>
        </w:rPr>
        <w:t xml:space="preserve">## 2030 166.186890 148.913656 102.135331  60.843545  31.644945  10.479376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(pet_ts_forecast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9.208</w:t>
            </w:r>
          </w:p>
        </w:tc>
        <w:tc>
          <w:p>
            <w:pPr>
              <w:pStyle w:val="Compact"/>
              <w:jc w:val="center"/>
            </w:pPr>
            <w:r>
              <w:t xml:space="preserve">16.56</w:t>
            </w:r>
          </w:p>
        </w:tc>
        <w:tc>
          <w:p>
            <w:pPr>
              <w:pStyle w:val="Compact"/>
              <w:jc w:val="center"/>
            </w:pPr>
            <w:r>
              <w:t xml:space="preserve">35.7</w:t>
            </w:r>
          </w:p>
        </w:tc>
        <w:tc>
          <w:p>
            <w:pPr>
              <w:pStyle w:val="Compact"/>
              <w:jc w:val="center"/>
            </w:pPr>
            <w:r>
              <w:t xml:space="preserve">66.91</w:t>
            </w:r>
          </w:p>
        </w:tc>
        <w:tc>
          <w:p>
            <w:pPr>
              <w:pStyle w:val="Compact"/>
              <w:jc w:val="center"/>
            </w:pPr>
            <w:r>
              <w:t xml:space="preserve">102.6</w:t>
            </w:r>
          </w:p>
        </w:tc>
        <w:tc>
          <w:p>
            <w:pPr>
              <w:pStyle w:val="Compact"/>
              <w:jc w:val="center"/>
            </w:pPr>
            <w:r>
              <w:t xml:space="preserve">145.9</w:t>
            </w:r>
          </w:p>
        </w:tc>
        <w:tc>
          <w:p>
            <w:pPr>
              <w:pStyle w:val="Compact"/>
              <w:jc w:val="center"/>
            </w:pPr>
            <w:r>
              <w:t xml:space="preserve">166.1</w:t>
            </w:r>
          </w:p>
        </w:tc>
        <w:tc>
          <w:p>
            <w:pPr>
              <w:pStyle w:val="Compact"/>
              <w:jc w:val="center"/>
            </w:pPr>
            <w:r>
              <w:t xml:space="preserve">148.5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16.65</w:t>
            </w:r>
          </w:p>
        </w:tc>
        <w:tc>
          <w:p>
            <w:pPr>
              <w:pStyle w:val="Compact"/>
              <w:jc w:val="center"/>
            </w:pPr>
            <w:r>
              <w:t xml:space="preserve">35.56</w:t>
            </w:r>
          </w:p>
        </w:tc>
        <w:tc>
          <w:p>
            <w:pPr>
              <w:pStyle w:val="Compact"/>
              <w:jc w:val="center"/>
            </w:pPr>
            <w:r>
              <w:t xml:space="preserve">67.33</w:t>
            </w:r>
          </w:p>
        </w:tc>
        <w:tc>
          <w:p>
            <w:pPr>
              <w:pStyle w:val="Compact"/>
              <w:jc w:val="center"/>
            </w:pPr>
            <w:r>
              <w:t xml:space="preserve">102.9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10.12</w:t>
            </w:r>
          </w:p>
        </w:tc>
        <w:tc>
          <w:p>
            <w:pPr>
              <w:pStyle w:val="Compact"/>
              <w:jc w:val="center"/>
            </w:pPr>
            <w:r>
              <w:t xml:space="preserve">16.58</w:t>
            </w:r>
          </w:p>
        </w:tc>
        <w:tc>
          <w:p>
            <w:pPr>
              <w:pStyle w:val="Compact"/>
              <w:jc w:val="center"/>
            </w:pPr>
            <w:r>
              <w:t xml:space="preserve">35.41</w:t>
            </w:r>
          </w:p>
        </w:tc>
        <w:tc>
          <w:p>
            <w:pPr>
              <w:pStyle w:val="Compact"/>
              <w:jc w:val="center"/>
            </w:pPr>
            <w:r>
              <w:t xml:space="preserve">67.44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35.45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67.41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10.09</w:t>
            </w:r>
          </w:p>
        </w:tc>
        <w:tc>
          <w:p>
            <w:pPr>
              <w:pStyle w:val="Compact"/>
              <w:jc w:val="center"/>
            </w:pPr>
            <w:r>
              <w:t xml:space="preserve">16.59</w:t>
            </w:r>
          </w:p>
        </w:tc>
        <w:tc>
          <w:p>
            <w:pPr>
              <w:pStyle w:val="Compact"/>
              <w:jc w:val="center"/>
            </w:pPr>
            <w:r>
              <w:t xml:space="preserve">35.44</w:t>
            </w:r>
          </w:p>
        </w:tc>
        <w:tc>
          <w:p>
            <w:pPr>
              <w:pStyle w:val="Compact"/>
              <w:jc w:val="center"/>
            </w:pPr>
            <w:r>
              <w:t xml:space="preserve">67.4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146.2</w:t>
            </w:r>
          </w:p>
        </w:tc>
        <w:tc>
          <w:p>
            <w:pPr>
              <w:pStyle w:val="Compact"/>
              <w:jc w:val="center"/>
            </w:pPr>
            <w:r>
              <w:t xml:space="preserve">166.2</w:t>
            </w:r>
          </w:p>
        </w:tc>
        <w:tc>
          <w:p>
            <w:pPr>
              <w:pStyle w:val="Compact"/>
              <w:jc w:val="center"/>
            </w:pPr>
            <w:r>
              <w:t xml:space="preserve">148.9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101.9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31.46</w:t>
            </w:r>
          </w:p>
        </w:tc>
        <w:tc>
          <w:p>
            <w:pPr>
              <w:pStyle w:val="Compact"/>
              <w:jc w:val="center"/>
            </w:pPr>
            <w:r>
              <w:t xml:space="preserve">10.54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60.81</w:t>
            </w:r>
          </w:p>
        </w:tc>
        <w:tc>
          <w:p>
            <w:pPr>
              <w:pStyle w:val="Compact"/>
              <w:jc w:val="center"/>
            </w:pPr>
            <w:r>
              <w:t xml:space="preserve">31.59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102.2</w:t>
            </w:r>
          </w:p>
        </w:tc>
        <w:tc>
          <w:p>
            <w:pPr>
              <w:pStyle w:val="Compact"/>
              <w:jc w:val="center"/>
            </w:pPr>
            <w:r>
              <w:t xml:space="preserve">60.86</w:t>
            </w:r>
          </w:p>
        </w:tc>
        <w:tc>
          <w:p>
            <w:pPr>
              <w:pStyle w:val="Compact"/>
              <w:jc w:val="center"/>
            </w:pPr>
            <w:r>
              <w:t xml:space="preserve">31.66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31.65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102.1</w:t>
            </w:r>
          </w:p>
        </w:tc>
        <w:tc>
          <w:p>
            <w:pPr>
              <w:pStyle w:val="Compact"/>
              <w:jc w:val="center"/>
            </w:pPr>
            <w:r>
              <w:t xml:space="preserve">60.84</w:t>
            </w:r>
          </w:p>
        </w:tc>
        <w:tc>
          <w:p>
            <w:pPr>
              <w:pStyle w:val="Compact"/>
              <w:jc w:val="center"/>
            </w:pPr>
            <w:r>
              <w:t xml:space="preserve">31.64</w:t>
            </w:r>
          </w:p>
        </w:tc>
        <w:tc>
          <w:p>
            <w:pPr>
              <w:pStyle w:val="Compact"/>
              <w:jc w:val="center"/>
            </w:pPr>
            <w:r>
              <w:t xml:space="preserve">10.48</w:t>
            </w:r>
          </w:p>
        </w:tc>
      </w:tr>
    </w:tbl>
    <w:p>
      <w:pPr>
        <w:pStyle w:val="Heading1"/>
      </w:pPr>
      <w:bookmarkStart w:id="58" w:name="san-vitale"/>
      <w:r>
        <w:t xml:space="preserve">San Vitale —</w:t>
      </w:r>
      <w:bookmarkEnd w:id="58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san_ts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(san.mon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imputeTS: Time Series Missing Value; Imputation in R by Steffen Moritz and Thomas Bartz-Beielstein</w:t>
      </w:r>
      <w:r>
        <w:br/>
      </w:r>
      <w:r>
        <w:rPr>
          <w:rStyle w:val="NormalTok"/>
        </w:rPr>
        <w:t xml:space="preserve">san_ts.imp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na_kalman</w:t>
      </w:r>
      <w:r>
        <w:rPr>
          <w:rStyle w:val="NormalTok"/>
        </w:rPr>
        <w:t xml:space="preserve">(san_ts)</w:t>
      </w:r>
      <w:r>
        <w:br/>
      </w:r>
      <w:r>
        <w:rPr>
          <w:rStyle w:val="NormalTok"/>
        </w:rPr>
        <w:t xml:space="preserve">san_imp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ggplot_na_imputations</w:t>
      </w:r>
      <w:r>
        <w:rPr>
          <w:rStyle w:val="NormalTok"/>
        </w:rPr>
        <w:t xml:space="preserve">(san_ts, san_ts.imp)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(san_ts.imp)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san_imp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multiplicative model</w:t>
      </w:r>
      <w:r>
        <w:br/>
      </w:r>
      <w:r>
        <w:rPr>
          <w:rStyle w:val="NormalTok"/>
        </w:rPr>
        <w:t xml:space="preserve">san_ts_components=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(san_ts_components)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4" w:name="building-arima-model-3"/>
      <w:r>
        <w:t xml:space="preserve">Building ARIMA model</w:t>
      </w:r>
      <w:bookmarkEnd w:id="64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(san_ts.imp)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(san_ts.imp)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ACF and PACF plots show trend and seasonility</w:t>
      </w:r>
      <w:r>
        <w:br/>
      </w:r>
      <w:r>
        <w:rPr>
          <w:rStyle w:val="CommentTok"/>
        </w:rPr>
        <w:t xml:space="preserve"># Performing differences to make the data stationary</w:t>
      </w:r>
      <w:r>
        <w:br/>
      </w:r>
      <w:r>
        <w:rPr>
          <w:rStyle w:val="CommentTok"/>
        </w:rPr>
        <w:t xml:space="preserve"># calculating "d "for Trend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san_ts_diff1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(san_ts_diff1)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after differencing for above values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(san_ts_diff1,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(san_ts_diff1,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san_ts_seas_diff1 = diff(san_ts.imp, lag = 12, differences = 1)</w:t>
      </w:r>
      <w:r>
        <w:br/>
      </w:r>
      <w:r>
        <w:rPr>
          <w:rStyle w:val="CommentTok"/>
        </w:rPr>
        <w:t xml:space="preserve"># plot(san_ts_seas_diff1)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acf(san_ts_seas_diff1)</w:t>
      </w:r>
      <w:r>
        <w:br/>
      </w:r>
      <w:r>
        <w:rPr>
          <w:rStyle w:val="CommentTok"/>
        </w:rPr>
        <w:t xml:space="preserve"># pacf(san_ts_seas_diff1)</w:t>
      </w:r>
    </w:p>
    <w:p>
      <w:pPr>
        <w:pStyle w:val="Heading1"/>
      </w:pPr>
      <w:bookmarkStart w:id="67" w:name="X579391c98664b4d41266c080f53057d24660d20"/>
      <w:r>
        <w:t xml:space="preserve">No Differencing seasonally differenced data again</w:t>
      </w:r>
      <w:bookmarkEnd w:id="67"/>
    </w:p>
    <w:p>
      <w:pPr>
        <w:pStyle w:val="SourceCode"/>
      </w:pP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san_seas_diff = diff(san_ts_seas_diff1, differences=1)</w:t>
      </w:r>
      <w:r>
        <w:br/>
      </w:r>
      <w:r>
        <w:rPr>
          <w:rStyle w:val="CommentTok"/>
        </w:rPr>
        <w:t xml:space="preserve"># plot(san_seas_diff)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acf(san_seas_diff)</w:t>
      </w:r>
      <w:r>
        <w:br/>
      </w:r>
      <w:r>
        <w:rPr>
          <w:rStyle w:val="CommentTok"/>
        </w:rPr>
        <w:t xml:space="preserve"># pacf(san_seas_diff)</w:t>
      </w:r>
      <w:r>
        <w:br/>
      </w:r>
      <w:r>
        <w:br/>
      </w: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auto.arima(san_ts.imp)</w:t>
      </w:r>
      <w:r>
        <w:br/>
      </w:r>
      <w:r>
        <w:rPr>
          <w:rStyle w:val="NormalTok"/>
        </w:rPr>
        <w:t xml:space="preserve">san.model=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(san_ts.imp,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(san.model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(san.model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(san.model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san.model$residuals</w:t>
      </w:r>
      <w:r>
        <w:br/>
      </w:r>
      <w:r>
        <w:rPr>
          <w:rStyle w:val="VerbatimChar"/>
        </w:rPr>
        <w:t xml:space="preserve">## X-squared = 19.145, df = 24, p-value = 0.7442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san_ts_forecast=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(san.model,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(san_ts_forecast)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2019  9.928154 24.268597 23.163267 12.340914 14.675905 13.676554 13.437616</w:t>
      </w:r>
      <w:r>
        <w:br/>
      </w:r>
      <w:r>
        <w:rPr>
          <w:rStyle w:val="VerbatimChar"/>
        </w:rPr>
        <w:t xml:space="preserve">## 2020 12.128442 23.236614 21.771267 12.198063 14.146109 13.251171 13.032967</w:t>
      </w:r>
      <w:r>
        <w:br/>
      </w:r>
      <w:r>
        <w:rPr>
          <w:rStyle w:val="VerbatimChar"/>
        </w:rPr>
        <w:t xml:space="preserve">## 2021 11.891579 21.516985 20.247231 11.951885 13.639899 12.864420 12.675342</w:t>
      </w:r>
      <w:r>
        <w:br/>
      </w:r>
      <w:r>
        <w:rPr>
          <w:rStyle w:val="VerbatimChar"/>
        </w:rPr>
        <w:t xml:space="preserve">## 2022 11.686310 20.026888 18.926625 11.738566 13.201259 12.529294 12.365454</w:t>
      </w:r>
      <w:r>
        <w:br/>
      </w:r>
      <w:r>
        <w:rPr>
          <w:rStyle w:val="VerbatimChar"/>
        </w:rPr>
        <w:t xml:space="preserve">## 2023 11.508441 18.735694 17.782297 11.553722 12.821170 12.238901 12.096931</w:t>
      </w:r>
      <w:r>
        <w:br/>
      </w:r>
      <w:r>
        <w:rPr>
          <w:rStyle w:val="VerbatimChar"/>
        </w:rPr>
        <w:t xml:space="preserve">## 2024 11.354315 17.616853 16.790718 11.393551 12.491817 11.987271 11.864252</w:t>
      </w:r>
      <w:r>
        <w:br/>
      </w:r>
      <w:r>
        <w:rPr>
          <w:rStyle w:val="VerbatimChar"/>
        </w:rPr>
        <w:t xml:space="preserve">## 2025 11.220762 16.647357 15.931498 11.254761 12.206427 11.769229 11.662631</w:t>
      </w:r>
      <w:r>
        <w:br/>
      </w:r>
      <w:r>
        <w:rPr>
          <w:rStyle w:val="VerbatimChar"/>
        </w:rPr>
        <w:t xml:space="preserve">## 2026 11.105036 15.807273 15.186968 11.134496 11.959131 11.580292 11.487922</w:t>
      </w:r>
      <w:r>
        <w:br/>
      </w:r>
      <w:r>
        <w:rPr>
          <w:rStyle w:val="VerbatimChar"/>
        </w:rPr>
        <w:t xml:space="preserve">## 2027 11.004757 15.079326 14.541821 11.030285 11.744845 11.416574 11.336535</w:t>
      </w:r>
      <w:r>
        <w:br/>
      </w:r>
      <w:r>
        <w:rPr>
          <w:rStyle w:val="VerbatimChar"/>
        </w:rPr>
        <w:t xml:space="preserve">## 2028 10.917864 14.448547 13.982790 10.939984 11.559163 11.274711 11.205355</w:t>
      </w:r>
      <w:r>
        <w:br/>
      </w:r>
      <w:r>
        <w:rPr>
          <w:rStyle w:val="VerbatimChar"/>
        </w:rPr>
        <w:t xml:space="preserve">## 2029 10.842569 13.901967 13.498380 10.861737 11.398266 11.151783 11.091685</w:t>
      </w:r>
      <w:r>
        <w:br/>
      </w:r>
      <w:r>
        <w:rPr>
          <w:rStyle w:val="VerbatimChar"/>
        </w:rPr>
        <w:t xml:space="preserve">## 2030 10.777326 13.428345 13.078631 10.793935 11.258846 11.045265 10.993189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2019 13.878947 10.831496 11.747103 15.294069 14.027815</w:t>
      </w:r>
      <w:r>
        <w:br/>
      </w:r>
      <w:r>
        <w:rPr>
          <w:rStyle w:val="VerbatimChar"/>
        </w:rPr>
        <w:t xml:space="preserve">## 2020 13.411089 10.768767 11.561519 14.634779 13.537454</w:t>
      </w:r>
      <w:r>
        <w:br/>
      </w:r>
      <w:r>
        <w:rPr>
          <w:rStyle w:val="VerbatimChar"/>
        </w:rPr>
        <w:t xml:space="preserve">## 2021 13.002992 10.713374 11.400307 14.063340 13.112489</w:t>
      </w:r>
      <w:r>
        <w:br/>
      </w:r>
      <w:r>
        <w:rPr>
          <w:rStyle w:val="VerbatimChar"/>
        </w:rPr>
        <w:t xml:space="preserve">## 2022 12.649368 10.665376 11.260615 13.568178 12.744250</w:t>
      </w:r>
      <w:r>
        <w:br/>
      </w:r>
      <w:r>
        <w:rPr>
          <w:rStyle w:val="VerbatimChar"/>
        </w:rPr>
        <w:t xml:space="preserve">## 2023 12.342948 10.623784 11.139569 13.139112 12.425164</w:t>
      </w:r>
      <w:r>
        <w:br/>
      </w:r>
      <w:r>
        <w:rPr>
          <w:rStyle w:val="VerbatimChar"/>
        </w:rPr>
        <w:t xml:space="preserve">## 2024 12.077429 10.587744 11.034681 12.767319 12.148670</w:t>
      </w:r>
      <w:r>
        <w:br/>
      </w:r>
      <w:r>
        <w:rPr>
          <w:rStyle w:val="VerbatimChar"/>
        </w:rPr>
        <w:t xml:space="preserve">## 2025 11.847352 10.556515 10.943793 12.445153 11.909084</w:t>
      </w:r>
      <w:r>
        <w:br/>
      </w:r>
      <w:r>
        <w:rPr>
          <w:rStyle w:val="VerbatimChar"/>
        </w:rPr>
        <w:t xml:space="preserve">## 2026 11.647987 10.529455 10.865038 12.165992 11.701479</w:t>
      </w:r>
      <w:r>
        <w:br/>
      </w:r>
      <w:r>
        <w:rPr>
          <w:rStyle w:val="VerbatimChar"/>
        </w:rPr>
        <w:t xml:space="preserve">## 2027 11.475234 10.506006 10.796795 11.924094 11.521585</w:t>
      </w:r>
      <w:r>
        <w:br/>
      </w:r>
      <w:r>
        <w:rPr>
          <w:rStyle w:val="VerbatimChar"/>
        </w:rPr>
        <w:t xml:space="preserve">## 2028 11.325540 10.485688 10.737661 11.714485 11.365704</w:t>
      </w:r>
      <w:r>
        <w:br/>
      </w:r>
      <w:r>
        <w:rPr>
          <w:rStyle w:val="VerbatimChar"/>
        </w:rPr>
        <w:t xml:space="preserve">## 2029 11.195828 10.468082 10.686421 11.532855 11.230631</w:t>
      </w:r>
      <w:r>
        <w:br/>
      </w:r>
      <w:r>
        <w:rPr>
          <w:rStyle w:val="VerbatimChar"/>
        </w:rPr>
        <w:t xml:space="preserve">## 2030 11.083430 10.452826 10.642020 11.375470 11.113587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(san_ts_forecast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9.928</w:t>
            </w:r>
          </w:p>
        </w:tc>
        <w:tc>
          <w:p>
            <w:pPr>
              <w:pStyle w:val="Compact"/>
              <w:jc w:val="center"/>
            </w:pPr>
            <w:r>
              <w:t xml:space="preserve">24.27</w:t>
            </w:r>
          </w:p>
        </w:tc>
        <w:tc>
          <w:p>
            <w:pPr>
              <w:pStyle w:val="Compact"/>
              <w:jc w:val="center"/>
            </w:pPr>
            <w:r>
              <w:t xml:space="preserve">23.16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  <w:tc>
          <w:p>
            <w:pPr>
              <w:pStyle w:val="Compact"/>
              <w:jc w:val="center"/>
            </w:pPr>
            <w:r>
              <w:t xml:space="preserve">14.68</w:t>
            </w:r>
          </w:p>
        </w:tc>
        <w:tc>
          <w:p>
            <w:pPr>
              <w:pStyle w:val="Compact"/>
              <w:jc w:val="center"/>
            </w:pPr>
            <w:r>
              <w:t xml:space="preserve">13.68</w:t>
            </w:r>
          </w:p>
        </w:tc>
        <w:tc>
          <w:p>
            <w:pPr>
              <w:pStyle w:val="Compact"/>
              <w:jc w:val="center"/>
            </w:pPr>
            <w:r>
              <w:t xml:space="preserve">13.44</w:t>
            </w:r>
          </w:p>
        </w:tc>
        <w:tc>
          <w:p>
            <w:pPr>
              <w:pStyle w:val="Compact"/>
              <w:jc w:val="center"/>
            </w:pPr>
            <w:r>
              <w:t xml:space="preserve">13.88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12.13</w:t>
            </w:r>
          </w:p>
        </w:tc>
        <w:tc>
          <w:p>
            <w:pPr>
              <w:pStyle w:val="Compact"/>
              <w:jc w:val="center"/>
            </w:pPr>
            <w:r>
              <w:t xml:space="preserve">23.24</w:t>
            </w:r>
          </w:p>
        </w:tc>
        <w:tc>
          <w:p>
            <w:pPr>
              <w:pStyle w:val="Compact"/>
              <w:jc w:val="center"/>
            </w:pPr>
            <w:r>
              <w:t xml:space="preserve">21.77</w:t>
            </w:r>
          </w:p>
        </w:tc>
        <w:tc>
          <w:p>
            <w:pPr>
              <w:pStyle w:val="Compact"/>
              <w:jc w:val="center"/>
            </w:pPr>
            <w:r>
              <w:t xml:space="preserve">12.2</w:t>
            </w:r>
          </w:p>
        </w:tc>
        <w:tc>
          <w:p>
            <w:pPr>
              <w:pStyle w:val="Compact"/>
              <w:jc w:val="center"/>
            </w:pPr>
            <w:r>
              <w:t xml:space="preserve">14.15</w:t>
            </w:r>
          </w:p>
        </w:tc>
        <w:tc>
          <w:p>
            <w:pPr>
              <w:pStyle w:val="Compact"/>
              <w:jc w:val="center"/>
            </w:pPr>
            <w:r>
              <w:t xml:space="preserve">13.25</w:t>
            </w:r>
          </w:p>
        </w:tc>
        <w:tc>
          <w:p>
            <w:pPr>
              <w:pStyle w:val="Compact"/>
              <w:jc w:val="center"/>
            </w:pPr>
            <w:r>
              <w:t xml:space="preserve">13.03</w:t>
            </w:r>
          </w:p>
        </w:tc>
        <w:tc>
          <w:p>
            <w:pPr>
              <w:pStyle w:val="Compact"/>
              <w:jc w:val="center"/>
            </w:pPr>
            <w:r>
              <w:t xml:space="preserve">13.41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11.89</w:t>
            </w:r>
          </w:p>
        </w:tc>
        <w:tc>
          <w:p>
            <w:pPr>
              <w:pStyle w:val="Compact"/>
              <w:jc w:val="center"/>
            </w:pPr>
            <w:r>
              <w:t xml:space="preserve">21.52</w:t>
            </w:r>
          </w:p>
        </w:tc>
        <w:tc>
          <w:p>
            <w:pPr>
              <w:pStyle w:val="Compact"/>
              <w:jc w:val="center"/>
            </w:pPr>
            <w:r>
              <w:t xml:space="preserve">20.25</w:t>
            </w:r>
          </w:p>
        </w:tc>
        <w:tc>
          <w:p>
            <w:pPr>
              <w:pStyle w:val="Compact"/>
              <w:jc w:val="center"/>
            </w:pPr>
            <w:r>
              <w:t xml:space="preserve">11.95</w:t>
            </w:r>
          </w:p>
        </w:tc>
        <w:tc>
          <w:p>
            <w:pPr>
              <w:pStyle w:val="Compact"/>
              <w:jc w:val="center"/>
            </w:pPr>
            <w:r>
              <w:t xml:space="preserve">13.64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12.68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11.69</w:t>
            </w:r>
          </w:p>
        </w:tc>
        <w:tc>
          <w:p>
            <w:pPr>
              <w:pStyle w:val="Compact"/>
              <w:jc w:val="center"/>
            </w:pPr>
            <w:r>
              <w:t xml:space="preserve">20.03</w:t>
            </w:r>
          </w:p>
        </w:tc>
        <w:tc>
          <w:p>
            <w:pPr>
              <w:pStyle w:val="Compact"/>
              <w:jc w:val="center"/>
            </w:pPr>
            <w:r>
              <w:t xml:space="preserve">18.93</w:t>
            </w:r>
          </w:p>
        </w:tc>
        <w:tc>
          <w:p>
            <w:pPr>
              <w:pStyle w:val="Compact"/>
              <w:jc w:val="center"/>
            </w:pPr>
            <w:r>
              <w:t xml:space="preserve">11.74</w:t>
            </w:r>
          </w:p>
        </w:tc>
        <w:tc>
          <w:p>
            <w:pPr>
              <w:pStyle w:val="Compact"/>
              <w:jc w:val="center"/>
            </w:pPr>
            <w:r>
              <w:t xml:space="preserve">13.2</w:t>
            </w:r>
          </w:p>
        </w:tc>
        <w:tc>
          <w:p>
            <w:pPr>
              <w:pStyle w:val="Compact"/>
              <w:jc w:val="center"/>
            </w:pPr>
            <w:r>
              <w:t xml:space="preserve">12.53</w:t>
            </w:r>
          </w:p>
        </w:tc>
        <w:tc>
          <w:p>
            <w:pPr>
              <w:pStyle w:val="Compact"/>
              <w:jc w:val="center"/>
            </w:pPr>
            <w:r>
              <w:t xml:space="preserve">12.37</w:t>
            </w:r>
          </w:p>
        </w:tc>
        <w:tc>
          <w:p>
            <w:pPr>
              <w:pStyle w:val="Compact"/>
              <w:jc w:val="center"/>
            </w:pPr>
            <w:r>
              <w:t xml:space="preserve">12.65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11.51</w:t>
            </w:r>
          </w:p>
        </w:tc>
        <w:tc>
          <w:p>
            <w:pPr>
              <w:pStyle w:val="Compact"/>
              <w:jc w:val="center"/>
            </w:pPr>
            <w:r>
              <w:t xml:space="preserve">18.74</w:t>
            </w:r>
          </w:p>
        </w:tc>
        <w:tc>
          <w:p>
            <w:pPr>
              <w:pStyle w:val="Compact"/>
              <w:jc w:val="center"/>
            </w:pPr>
            <w:r>
              <w:t xml:space="preserve">17.78</w:t>
            </w:r>
          </w:p>
        </w:tc>
        <w:tc>
          <w:p>
            <w:pPr>
              <w:pStyle w:val="Compact"/>
              <w:jc w:val="center"/>
            </w:pPr>
            <w:r>
              <w:t xml:space="preserve">11.55</w:t>
            </w:r>
          </w:p>
        </w:tc>
        <w:tc>
          <w:p>
            <w:pPr>
              <w:pStyle w:val="Compact"/>
              <w:jc w:val="center"/>
            </w:pPr>
            <w:r>
              <w:t xml:space="preserve">12.82</w:t>
            </w:r>
          </w:p>
        </w:tc>
        <w:tc>
          <w:p>
            <w:pPr>
              <w:pStyle w:val="Compact"/>
              <w:jc w:val="center"/>
            </w:pPr>
            <w:r>
              <w:t xml:space="preserve">12.24</w:t>
            </w:r>
          </w:p>
        </w:tc>
        <w:tc>
          <w:p>
            <w:pPr>
              <w:pStyle w:val="Compact"/>
              <w:jc w:val="center"/>
            </w:pPr>
            <w:r>
              <w:t xml:space="preserve">12.1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11.35</w:t>
            </w:r>
          </w:p>
        </w:tc>
        <w:tc>
          <w:p>
            <w:pPr>
              <w:pStyle w:val="Compact"/>
              <w:jc w:val="center"/>
            </w:pPr>
            <w:r>
              <w:t xml:space="preserve">17.62</w:t>
            </w:r>
          </w:p>
        </w:tc>
        <w:tc>
          <w:p>
            <w:pPr>
              <w:pStyle w:val="Compact"/>
              <w:jc w:val="center"/>
            </w:pPr>
            <w:r>
              <w:t xml:space="preserve">16.79</w:t>
            </w:r>
          </w:p>
        </w:tc>
        <w:tc>
          <w:p>
            <w:pPr>
              <w:pStyle w:val="Compact"/>
              <w:jc w:val="center"/>
            </w:pPr>
            <w:r>
              <w:t xml:space="preserve">11.39</w:t>
            </w:r>
          </w:p>
        </w:tc>
        <w:tc>
          <w:p>
            <w:pPr>
              <w:pStyle w:val="Compact"/>
              <w:jc w:val="center"/>
            </w:pPr>
            <w:r>
              <w:t xml:space="preserve">12.49</w:t>
            </w:r>
          </w:p>
        </w:tc>
        <w:tc>
          <w:p>
            <w:pPr>
              <w:pStyle w:val="Compact"/>
              <w:jc w:val="center"/>
            </w:pPr>
            <w:r>
              <w:t xml:space="preserve">11.99</w:t>
            </w:r>
          </w:p>
        </w:tc>
        <w:tc>
          <w:p>
            <w:pPr>
              <w:pStyle w:val="Compact"/>
              <w:jc w:val="center"/>
            </w:pPr>
            <w:r>
              <w:t xml:space="preserve">11.86</w:t>
            </w:r>
          </w:p>
        </w:tc>
        <w:tc>
          <w:p>
            <w:pPr>
              <w:pStyle w:val="Compact"/>
              <w:jc w:val="center"/>
            </w:pPr>
            <w:r>
              <w:t xml:space="preserve">12.08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16.65</w:t>
            </w:r>
          </w:p>
        </w:tc>
        <w:tc>
          <w:p>
            <w:pPr>
              <w:pStyle w:val="Compact"/>
              <w:jc w:val="center"/>
            </w:pPr>
            <w:r>
              <w:t xml:space="preserve">15.93</w:t>
            </w:r>
          </w:p>
        </w:tc>
        <w:tc>
          <w:p>
            <w:pPr>
              <w:pStyle w:val="Compact"/>
              <w:jc w:val="center"/>
            </w:pPr>
            <w:r>
              <w:t xml:space="preserve">11.25</w:t>
            </w:r>
          </w:p>
        </w:tc>
        <w:tc>
          <w:p>
            <w:pPr>
              <w:pStyle w:val="Compact"/>
              <w:jc w:val="center"/>
            </w:pPr>
            <w:r>
              <w:t xml:space="preserve">12.21</w:t>
            </w:r>
          </w:p>
        </w:tc>
        <w:tc>
          <w:p>
            <w:pPr>
              <w:pStyle w:val="Compact"/>
              <w:jc w:val="center"/>
            </w:pPr>
            <w:r>
              <w:t xml:space="preserve">11.77</w:t>
            </w:r>
          </w:p>
        </w:tc>
        <w:tc>
          <w:p>
            <w:pPr>
              <w:pStyle w:val="Compact"/>
              <w:jc w:val="center"/>
            </w:pPr>
            <w:r>
              <w:t xml:space="preserve">11.66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11.11</w:t>
            </w:r>
          </w:p>
        </w:tc>
        <w:tc>
          <w:p>
            <w:pPr>
              <w:pStyle w:val="Compact"/>
              <w:jc w:val="center"/>
            </w:pPr>
            <w:r>
              <w:t xml:space="preserve">15.81</w:t>
            </w:r>
          </w:p>
        </w:tc>
        <w:tc>
          <w:p>
            <w:pPr>
              <w:pStyle w:val="Compact"/>
              <w:jc w:val="center"/>
            </w:pPr>
            <w:r>
              <w:t xml:space="preserve">15.19</w:t>
            </w:r>
          </w:p>
        </w:tc>
        <w:tc>
          <w:p>
            <w:pPr>
              <w:pStyle w:val="Compact"/>
              <w:jc w:val="center"/>
            </w:pPr>
            <w:r>
              <w:t xml:space="preserve">11.13</w:t>
            </w:r>
          </w:p>
        </w:tc>
        <w:tc>
          <w:p>
            <w:pPr>
              <w:pStyle w:val="Compact"/>
              <w:jc w:val="center"/>
            </w:pPr>
            <w:r>
              <w:t xml:space="preserve">11.96</w:t>
            </w:r>
          </w:p>
        </w:tc>
        <w:tc>
          <w:p>
            <w:pPr>
              <w:pStyle w:val="Compact"/>
              <w:jc w:val="center"/>
            </w:pPr>
            <w:r>
              <w:t xml:space="preserve">11.58</w:t>
            </w:r>
          </w:p>
        </w:tc>
        <w:tc>
          <w:p>
            <w:pPr>
              <w:pStyle w:val="Compact"/>
              <w:jc w:val="center"/>
            </w:pPr>
            <w:r>
              <w:t xml:space="preserve">11.49</w:t>
            </w:r>
          </w:p>
        </w:tc>
        <w:tc>
          <w:p>
            <w:pPr>
              <w:pStyle w:val="Compact"/>
              <w:jc w:val="center"/>
            </w:pPr>
            <w:r>
              <w:t xml:space="preserve">11.65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14.54</w:t>
            </w:r>
          </w:p>
        </w:tc>
        <w:tc>
          <w:p>
            <w:pPr>
              <w:pStyle w:val="Compact"/>
              <w:jc w:val="center"/>
            </w:pPr>
            <w:r>
              <w:t xml:space="preserve">11.03</w:t>
            </w:r>
          </w:p>
        </w:tc>
        <w:tc>
          <w:p>
            <w:pPr>
              <w:pStyle w:val="Compact"/>
              <w:jc w:val="center"/>
            </w:pPr>
            <w:r>
              <w:t xml:space="preserve">11.74</w:t>
            </w:r>
          </w:p>
        </w:tc>
        <w:tc>
          <w:p>
            <w:pPr>
              <w:pStyle w:val="Compact"/>
              <w:jc w:val="center"/>
            </w:pPr>
            <w:r>
              <w:t xml:space="preserve">11.42</w:t>
            </w:r>
          </w:p>
        </w:tc>
        <w:tc>
          <w:p>
            <w:pPr>
              <w:pStyle w:val="Compact"/>
              <w:jc w:val="center"/>
            </w:pPr>
            <w:r>
              <w:t xml:space="preserve">11.34</w:t>
            </w:r>
          </w:p>
        </w:tc>
        <w:tc>
          <w:p>
            <w:pPr>
              <w:pStyle w:val="Compact"/>
              <w:jc w:val="center"/>
            </w:pPr>
            <w:r>
              <w:t xml:space="preserve">11.48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10.92</w:t>
            </w:r>
          </w:p>
        </w:tc>
        <w:tc>
          <w:p>
            <w:pPr>
              <w:pStyle w:val="Compact"/>
              <w:jc w:val="center"/>
            </w:pPr>
            <w:r>
              <w:t xml:space="preserve">14.45</w:t>
            </w:r>
          </w:p>
        </w:tc>
        <w:tc>
          <w:p>
            <w:pPr>
              <w:pStyle w:val="Compact"/>
              <w:jc w:val="center"/>
            </w:pPr>
            <w:r>
              <w:t xml:space="preserve">13.98</w:t>
            </w:r>
          </w:p>
        </w:tc>
        <w:tc>
          <w:p>
            <w:pPr>
              <w:pStyle w:val="Compact"/>
              <w:jc w:val="center"/>
            </w:pPr>
            <w:r>
              <w:t xml:space="preserve">10.94</w:t>
            </w:r>
          </w:p>
        </w:tc>
        <w:tc>
          <w:p>
            <w:pPr>
              <w:pStyle w:val="Compact"/>
              <w:jc w:val="center"/>
            </w:pPr>
            <w:r>
              <w:t xml:space="preserve">11.56</w:t>
            </w:r>
          </w:p>
        </w:tc>
        <w:tc>
          <w:p>
            <w:pPr>
              <w:pStyle w:val="Compact"/>
              <w:jc w:val="center"/>
            </w:pPr>
            <w:r>
              <w:t xml:space="preserve">11.27</w:t>
            </w:r>
          </w:p>
        </w:tc>
        <w:tc>
          <w:p>
            <w:pPr>
              <w:pStyle w:val="Compact"/>
              <w:jc w:val="center"/>
            </w:pPr>
            <w:r>
              <w:t xml:space="preserve">11.21</w:t>
            </w:r>
          </w:p>
        </w:tc>
        <w:tc>
          <w:p>
            <w:pPr>
              <w:pStyle w:val="Compact"/>
              <w:jc w:val="center"/>
            </w:pPr>
            <w:r>
              <w:t xml:space="preserve">11.33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10.84</w:t>
            </w:r>
          </w:p>
        </w:tc>
        <w:tc>
          <w:p>
            <w:pPr>
              <w:pStyle w:val="Compact"/>
              <w:jc w:val="center"/>
            </w:pPr>
            <w:r>
              <w:t xml:space="preserve">13.9</w:t>
            </w:r>
          </w:p>
        </w:tc>
        <w:tc>
          <w:p>
            <w:pPr>
              <w:pStyle w:val="Compact"/>
              <w:jc w:val="center"/>
            </w:pPr>
            <w:r>
              <w:t xml:space="preserve">13.5</w:t>
            </w:r>
          </w:p>
        </w:tc>
        <w:tc>
          <w:p>
            <w:pPr>
              <w:pStyle w:val="Compact"/>
              <w:jc w:val="center"/>
            </w:pPr>
            <w:r>
              <w:t xml:space="preserve">10.86</w:t>
            </w:r>
          </w:p>
        </w:tc>
        <w:tc>
          <w:p>
            <w:pPr>
              <w:pStyle w:val="Compact"/>
              <w:jc w:val="center"/>
            </w:pPr>
            <w:r>
              <w:t xml:space="preserve">11.4</w:t>
            </w:r>
          </w:p>
        </w:tc>
        <w:tc>
          <w:p>
            <w:pPr>
              <w:pStyle w:val="Compact"/>
              <w:jc w:val="center"/>
            </w:pPr>
            <w:r>
              <w:t xml:space="preserve">11.15</w:t>
            </w:r>
          </w:p>
        </w:tc>
        <w:tc>
          <w:p>
            <w:pPr>
              <w:pStyle w:val="Compact"/>
              <w:jc w:val="center"/>
            </w:pPr>
            <w:r>
              <w:t xml:space="preserve">11.09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10.78</w:t>
            </w:r>
          </w:p>
        </w:tc>
        <w:tc>
          <w:p>
            <w:pPr>
              <w:pStyle w:val="Compact"/>
              <w:jc w:val="center"/>
            </w:pPr>
            <w:r>
              <w:t xml:space="preserve">13.43</w:t>
            </w:r>
          </w:p>
        </w:tc>
        <w:tc>
          <w:p>
            <w:pPr>
              <w:pStyle w:val="Compact"/>
              <w:jc w:val="center"/>
            </w:pPr>
            <w:r>
              <w:t xml:space="preserve">13.08</w:t>
            </w:r>
          </w:p>
        </w:tc>
        <w:tc>
          <w:p>
            <w:pPr>
              <w:pStyle w:val="Compact"/>
              <w:jc w:val="center"/>
            </w:pPr>
            <w:r>
              <w:t xml:space="preserve">10.79</w:t>
            </w:r>
          </w:p>
        </w:tc>
        <w:tc>
          <w:p>
            <w:pPr>
              <w:pStyle w:val="Compact"/>
              <w:jc w:val="center"/>
            </w:pPr>
            <w:r>
              <w:t xml:space="preserve">11.26</w:t>
            </w:r>
          </w:p>
        </w:tc>
        <w:tc>
          <w:p>
            <w:pPr>
              <w:pStyle w:val="Compact"/>
              <w:jc w:val="center"/>
            </w:pPr>
            <w:r>
              <w:t xml:space="preserve">11.05</w:t>
            </w:r>
          </w:p>
        </w:tc>
        <w:tc>
          <w:p>
            <w:pPr>
              <w:pStyle w:val="Compact"/>
              <w:jc w:val="center"/>
            </w:pPr>
            <w:r>
              <w:t xml:space="preserve">10.99</w:t>
            </w:r>
          </w:p>
        </w:tc>
        <w:tc>
          <w:p>
            <w:pPr>
              <w:pStyle w:val="Compact"/>
              <w:jc w:val="center"/>
            </w:pPr>
            <w:r>
              <w:t xml:space="preserve">11.08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10.83</w:t>
            </w:r>
          </w:p>
        </w:tc>
        <w:tc>
          <w:p>
            <w:pPr>
              <w:pStyle w:val="Compact"/>
              <w:jc w:val="center"/>
            </w:pPr>
            <w:r>
              <w:t xml:space="preserve">11.75</w:t>
            </w:r>
          </w:p>
        </w:tc>
        <w:tc>
          <w:p>
            <w:pPr>
              <w:pStyle w:val="Compact"/>
              <w:jc w:val="center"/>
            </w:pPr>
            <w:r>
              <w:t xml:space="preserve">15.29</w:t>
            </w:r>
          </w:p>
        </w:tc>
        <w:tc>
          <w:p>
            <w:pPr>
              <w:pStyle w:val="Compact"/>
              <w:jc w:val="center"/>
            </w:pPr>
            <w:r>
              <w:t xml:space="preserve">14.03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10.77</w:t>
            </w:r>
          </w:p>
        </w:tc>
        <w:tc>
          <w:p>
            <w:pPr>
              <w:pStyle w:val="Compact"/>
              <w:jc w:val="center"/>
            </w:pPr>
            <w:r>
              <w:t xml:space="preserve">11.56</w:t>
            </w:r>
          </w:p>
        </w:tc>
        <w:tc>
          <w:p>
            <w:pPr>
              <w:pStyle w:val="Compact"/>
              <w:jc w:val="center"/>
            </w:pPr>
            <w:r>
              <w:t xml:space="preserve">14.63</w:t>
            </w:r>
          </w:p>
        </w:tc>
        <w:tc>
          <w:p>
            <w:pPr>
              <w:pStyle w:val="Compact"/>
              <w:jc w:val="center"/>
            </w:pPr>
            <w:r>
              <w:t xml:space="preserve">13.54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10.71</w:t>
            </w:r>
          </w:p>
        </w:tc>
        <w:tc>
          <w:p>
            <w:pPr>
              <w:pStyle w:val="Compact"/>
              <w:jc w:val="center"/>
            </w:pPr>
            <w:r>
              <w:t xml:space="preserve">11.4</w:t>
            </w:r>
          </w:p>
        </w:tc>
        <w:tc>
          <w:p>
            <w:pPr>
              <w:pStyle w:val="Compact"/>
              <w:jc w:val="center"/>
            </w:pPr>
            <w:r>
              <w:t xml:space="preserve">14.06</w:t>
            </w:r>
          </w:p>
        </w:tc>
        <w:tc>
          <w:p>
            <w:pPr>
              <w:pStyle w:val="Compact"/>
              <w:jc w:val="center"/>
            </w:pPr>
            <w:r>
              <w:t xml:space="preserve">13.11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10.67</w:t>
            </w:r>
          </w:p>
        </w:tc>
        <w:tc>
          <w:p>
            <w:pPr>
              <w:pStyle w:val="Compact"/>
              <w:jc w:val="center"/>
            </w:pPr>
            <w:r>
              <w:t xml:space="preserve">11.26</w:t>
            </w:r>
          </w:p>
        </w:tc>
        <w:tc>
          <w:p>
            <w:pPr>
              <w:pStyle w:val="Compact"/>
              <w:jc w:val="center"/>
            </w:pPr>
            <w:r>
              <w:t xml:space="preserve">13.57</w:t>
            </w:r>
          </w:p>
        </w:tc>
        <w:tc>
          <w:p>
            <w:pPr>
              <w:pStyle w:val="Compact"/>
              <w:jc w:val="center"/>
            </w:pPr>
            <w:r>
              <w:t xml:space="preserve">12.74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10.62</w:t>
            </w:r>
          </w:p>
        </w:tc>
        <w:tc>
          <w:p>
            <w:pPr>
              <w:pStyle w:val="Compact"/>
              <w:jc w:val="center"/>
            </w:pPr>
            <w:r>
              <w:t xml:space="preserve">11.14</w:t>
            </w:r>
          </w:p>
        </w:tc>
        <w:tc>
          <w:p>
            <w:pPr>
              <w:pStyle w:val="Compact"/>
              <w:jc w:val="center"/>
            </w:pPr>
            <w:r>
              <w:t xml:space="preserve">13.14</w:t>
            </w:r>
          </w:p>
        </w:tc>
        <w:tc>
          <w:p>
            <w:pPr>
              <w:pStyle w:val="Compact"/>
              <w:jc w:val="center"/>
            </w:pPr>
            <w:r>
              <w:t xml:space="preserve">12.43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10.59</w:t>
            </w:r>
          </w:p>
        </w:tc>
        <w:tc>
          <w:p>
            <w:pPr>
              <w:pStyle w:val="Compact"/>
              <w:jc w:val="center"/>
            </w:pPr>
            <w:r>
              <w:t xml:space="preserve">11.03</w:t>
            </w:r>
          </w:p>
        </w:tc>
        <w:tc>
          <w:p>
            <w:pPr>
              <w:pStyle w:val="Compact"/>
              <w:jc w:val="center"/>
            </w:pPr>
            <w:r>
              <w:t xml:space="preserve">12.77</w:t>
            </w:r>
          </w:p>
        </w:tc>
        <w:tc>
          <w:p>
            <w:pPr>
              <w:pStyle w:val="Compact"/>
              <w:jc w:val="center"/>
            </w:pPr>
            <w:r>
              <w:t xml:space="preserve">12.15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10.56</w:t>
            </w:r>
          </w:p>
        </w:tc>
        <w:tc>
          <w:p>
            <w:pPr>
              <w:pStyle w:val="Compact"/>
              <w:jc w:val="center"/>
            </w:pPr>
            <w:r>
              <w:t xml:space="preserve">10.94</w:t>
            </w:r>
          </w:p>
        </w:tc>
        <w:tc>
          <w:p>
            <w:pPr>
              <w:pStyle w:val="Compact"/>
              <w:jc w:val="center"/>
            </w:pPr>
            <w:r>
              <w:t xml:space="preserve">12.45</w:t>
            </w:r>
          </w:p>
        </w:tc>
        <w:tc>
          <w:p>
            <w:pPr>
              <w:pStyle w:val="Compact"/>
              <w:jc w:val="center"/>
            </w:pPr>
            <w:r>
              <w:t xml:space="preserve">11.91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10.53</w:t>
            </w:r>
          </w:p>
        </w:tc>
        <w:tc>
          <w:p>
            <w:pPr>
              <w:pStyle w:val="Compact"/>
              <w:jc w:val="center"/>
            </w:pPr>
            <w:r>
              <w:t xml:space="preserve">10.87</w:t>
            </w:r>
          </w:p>
        </w:tc>
        <w:tc>
          <w:p>
            <w:pPr>
              <w:pStyle w:val="Compact"/>
              <w:jc w:val="center"/>
            </w:pPr>
            <w:r>
              <w:t xml:space="preserve">12.17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10.51</w:t>
            </w:r>
          </w:p>
        </w:tc>
        <w:tc>
          <w:p>
            <w:pPr>
              <w:pStyle w:val="Compact"/>
              <w:jc w:val="center"/>
            </w:pPr>
            <w:r>
              <w:t xml:space="preserve">10.8</w:t>
            </w:r>
          </w:p>
        </w:tc>
        <w:tc>
          <w:p>
            <w:pPr>
              <w:pStyle w:val="Compact"/>
              <w:jc w:val="center"/>
            </w:pPr>
            <w:r>
              <w:t xml:space="preserve">11.92</w:t>
            </w:r>
          </w:p>
        </w:tc>
        <w:tc>
          <w:p>
            <w:pPr>
              <w:pStyle w:val="Compact"/>
              <w:jc w:val="center"/>
            </w:pPr>
            <w:r>
              <w:t xml:space="preserve">11.52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10.49</w:t>
            </w:r>
          </w:p>
        </w:tc>
        <w:tc>
          <w:p>
            <w:pPr>
              <w:pStyle w:val="Compact"/>
              <w:jc w:val="center"/>
            </w:pPr>
            <w:r>
              <w:t xml:space="preserve">10.74</w:t>
            </w:r>
          </w:p>
        </w:tc>
        <w:tc>
          <w:p>
            <w:pPr>
              <w:pStyle w:val="Compact"/>
              <w:jc w:val="center"/>
            </w:pPr>
            <w:r>
              <w:t xml:space="preserve">11.71</w:t>
            </w:r>
          </w:p>
        </w:tc>
        <w:tc>
          <w:p>
            <w:pPr>
              <w:pStyle w:val="Compact"/>
              <w:jc w:val="center"/>
            </w:pPr>
            <w:r>
              <w:t xml:space="preserve">11.37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10.47</w:t>
            </w:r>
          </w:p>
        </w:tc>
        <w:tc>
          <w:p>
            <w:pPr>
              <w:pStyle w:val="Compact"/>
              <w:jc w:val="center"/>
            </w:pPr>
            <w:r>
              <w:t xml:space="preserve">10.69</w:t>
            </w:r>
          </w:p>
        </w:tc>
        <w:tc>
          <w:p>
            <w:pPr>
              <w:pStyle w:val="Compact"/>
              <w:jc w:val="center"/>
            </w:pPr>
            <w:r>
              <w:t xml:space="preserve">11.53</w:t>
            </w:r>
          </w:p>
        </w:tc>
        <w:tc>
          <w:p>
            <w:pPr>
              <w:pStyle w:val="Compact"/>
              <w:jc w:val="center"/>
            </w:pPr>
            <w:r>
              <w:t xml:space="preserve">11.23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10.45</w:t>
            </w:r>
          </w:p>
        </w:tc>
        <w:tc>
          <w:p>
            <w:pPr>
              <w:pStyle w:val="Compact"/>
              <w:jc w:val="center"/>
            </w:pPr>
            <w:r>
              <w:t xml:space="preserve">10.64</w:t>
            </w:r>
          </w:p>
        </w:tc>
        <w:tc>
          <w:p>
            <w:pPr>
              <w:pStyle w:val="Compact"/>
              <w:jc w:val="center"/>
            </w:pPr>
            <w:r>
              <w:t xml:space="preserve">11.38</w:t>
            </w:r>
          </w:p>
        </w:tc>
        <w:tc>
          <w:p>
            <w:pPr>
              <w:pStyle w:val="Compact"/>
              <w:jc w:val="center"/>
            </w:pPr>
            <w:r>
              <w:t xml:space="preserve">11.11</w:t>
            </w:r>
          </w:p>
        </w:tc>
      </w:tr>
    </w:tbl>
    <w:p>
      <w:pPr>
        <w:pStyle w:val="Heading1"/>
      </w:pPr>
      <w:bookmarkStart w:id="70" w:name="rasponi--"/>
      <w:r>
        <w:t xml:space="preserve">Rasponi —-</w:t>
      </w:r>
      <w:bookmarkEnd w:id="70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ras_ts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(ras.mon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imputeTS: Time Series Missing Value; Imputation in R by Steffen Moritz and Thomas Bartz-Beielstein</w:t>
      </w:r>
      <w:r>
        <w:br/>
      </w:r>
      <w:r>
        <w:rPr>
          <w:rStyle w:val="NormalTok"/>
        </w:rPr>
        <w:t xml:space="preserve">ras_ts.imp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na_kalman</w:t>
      </w:r>
      <w:r>
        <w:rPr>
          <w:rStyle w:val="NormalTok"/>
        </w:rPr>
        <w:t xml:space="preserve">(ras_ts)</w:t>
      </w:r>
      <w:r>
        <w:br/>
      </w:r>
      <w:r>
        <w:rPr>
          <w:rStyle w:val="KeywordTok"/>
        </w:rPr>
        <w:t xml:space="preserve">ggplot_na_imputations</w:t>
      </w:r>
      <w:r>
        <w:rPr>
          <w:rStyle w:val="NormalTok"/>
        </w:rPr>
        <w:t xml:space="preserve">(ras_ts, ras_ts.imp)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theme_cowplot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(ras_ts.imp)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ras_ts_components=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(ras_ts_components)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building-arima-model-4"/>
      <w:r>
        <w:t xml:space="preserve">Building ARIMA model</w:t>
      </w:r>
      <w:bookmarkEnd w:id="76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(ras_ts.imp)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(ras_ts.imp)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# ACF and PACF plots show trend and seasonility</w:t>
      </w:r>
      <w:r>
        <w:br/>
      </w:r>
      <w:r>
        <w:rPr>
          <w:rStyle w:val="CommentTok"/>
        </w:rPr>
        <w:t xml:space="preserve"># # Performing differences to make the data stationary</w:t>
      </w:r>
      <w:r>
        <w:br/>
      </w:r>
      <w:r>
        <w:rPr>
          <w:rStyle w:val="CommentTok"/>
        </w:rPr>
        <w:t xml:space="preserve"># # calculating "d "for Trend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ras_ts_diff1 = diff(ras_ts.imp, differences = 1)</w:t>
      </w:r>
      <w:r>
        <w:br/>
      </w:r>
      <w:r>
        <w:rPr>
          <w:rStyle w:val="CommentTok"/>
        </w:rPr>
        <w:t xml:space="preserve"># plot(ras_ts_diff1)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after differencing for above values </w:t>
      </w:r>
      <w:r>
        <w:br/>
      </w:r>
      <w:r>
        <w:rPr>
          <w:rStyle w:val="CommentTok"/>
        </w:rPr>
        <w:t xml:space="preserve"># par(mfrow=c(1,2))</w:t>
      </w:r>
      <w:r>
        <w:br/>
      </w:r>
      <w:r>
        <w:rPr>
          <w:rStyle w:val="CommentTok"/>
        </w:rPr>
        <w:t xml:space="preserve"># acf(ras_ts_diff1, lag.max=20)</w:t>
      </w:r>
      <w:r>
        <w:br/>
      </w:r>
      <w:r>
        <w:rPr>
          <w:rStyle w:val="CommentTok"/>
        </w:rPr>
        <w:t xml:space="preserve"># pacf(ras_ts_diff1, lag.max=20)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ras_ts_seas_diff1=diff(ras_ts.imp, lag = 12, differences=1)</w:t>
      </w:r>
      <w:r>
        <w:br/>
      </w:r>
      <w:r>
        <w:rPr>
          <w:rStyle w:val="CommentTok"/>
        </w:rPr>
        <w:t xml:space="preserve"># plot(ras_ts_seas_diff1)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acf(ras_ts_seas_diff1)</w:t>
      </w:r>
      <w:r>
        <w:br/>
      </w:r>
      <w:r>
        <w:rPr>
          <w:rStyle w:val="CommentTok"/>
        </w:rPr>
        <w:t xml:space="preserve"># pacf(ras_ts_seas_diff1)</w:t>
      </w:r>
    </w:p>
    <w:p>
      <w:pPr>
        <w:pStyle w:val="Heading1"/>
      </w:pPr>
      <w:bookmarkStart w:id="77" w:name="X780e0619f1d6f160a36876530396d32d0d2a164"/>
      <w:r>
        <w:t xml:space="preserve">No Differencing seasonaaly differenced data again</w:t>
      </w:r>
      <w:bookmarkEnd w:id="77"/>
    </w:p>
    <w:p>
      <w:pPr>
        <w:pStyle w:val="SourceCode"/>
      </w:pP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auto.arima(ras_ts.imp)</w:t>
      </w:r>
      <w:r>
        <w:br/>
      </w:r>
      <w:r>
        <w:rPr>
          <w:rStyle w:val="NormalTok"/>
        </w:rPr>
        <w:t xml:space="preserve">ras.model=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(ras_ts.imp,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(ras.model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(ras.model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(ras.model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ras.model$residuals</w:t>
      </w:r>
      <w:r>
        <w:br/>
      </w:r>
      <w:r>
        <w:rPr>
          <w:rStyle w:val="VerbatimChar"/>
        </w:rPr>
        <w:t xml:space="preserve">## X-squared = 17.77, df = 24, p-value = 0.814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ras_ts_forecast=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(ras.model,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(ras_ts_forecast)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ras_ts_forecast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2019  8.549845 28.684461 30.664473 14.905360 14.318882 17.294337 14.852344</w:t>
      </w:r>
      <w:r>
        <w:br/>
      </w:r>
      <w:r>
        <w:rPr>
          <w:rStyle w:val="VerbatimChar"/>
        </w:rPr>
        <w:t xml:space="preserve">## 2020 13.172176 30.398900 31.102435 15.465967 14.604887 17.297555 14.929581</w:t>
      </w:r>
      <w:r>
        <w:br/>
      </w:r>
      <w:r>
        <w:rPr>
          <w:rStyle w:val="VerbatimChar"/>
        </w:rPr>
        <w:t xml:space="preserve">## 2021 13.333694 29.686749 30.354887 15.512171 14.694837 17.250848 15.003058</w:t>
      </w:r>
      <w:r>
        <w:br/>
      </w:r>
      <w:r>
        <w:rPr>
          <w:rStyle w:val="VerbatimChar"/>
        </w:rPr>
        <w:t xml:space="preserve">## 2022 13.488156 29.011216 29.645442 15.556065 14.780215 17.206496 15.072792</w:t>
      </w:r>
      <w:r>
        <w:br/>
      </w:r>
      <w:r>
        <w:rPr>
          <w:rStyle w:val="VerbatimChar"/>
        </w:rPr>
        <w:t xml:space="preserve">## 2023 13.634779 28.369969 28.972006 15.597731 14.861259 17.164395 15.138987</w:t>
      </w:r>
      <w:r>
        <w:br/>
      </w:r>
      <w:r>
        <w:rPr>
          <w:rStyle w:val="VerbatimChar"/>
        </w:rPr>
        <w:t xml:space="preserve">## 2024 13.773960 27.761268 28.332749 15.637283 14.938190 17.124431 15.201822</w:t>
      </w:r>
      <w:r>
        <w:br/>
      </w:r>
      <w:r>
        <w:rPr>
          <w:rStyle w:val="VerbatimChar"/>
        </w:rPr>
        <w:t xml:space="preserve">## 2025 13.906076 27.183462 27.725937 15.674827 15.011217 17.086495 15.261467</w:t>
      </w:r>
      <w:r>
        <w:br/>
      </w:r>
      <w:r>
        <w:rPr>
          <w:rStyle w:val="VerbatimChar"/>
        </w:rPr>
        <w:t xml:space="preserve">## 2026 14.031487 26.634983 27.149925 15.710465 15.080537 17.050485 15.318086</w:t>
      </w:r>
      <w:r>
        <w:br/>
      </w:r>
      <w:r>
        <w:rPr>
          <w:rStyle w:val="VerbatimChar"/>
        </w:rPr>
        <w:t xml:space="preserve">## 2027 14.150533 26.114341 26.603147 15.744295 15.146338 17.016302 15.371831</w:t>
      </w:r>
      <w:r>
        <w:br/>
      </w:r>
      <w:r>
        <w:rPr>
          <w:rStyle w:val="VerbatimChar"/>
        </w:rPr>
        <w:t xml:space="preserve">## 2028 14.263537 25.620125 26.084121 15.776408 15.208800 16.983855 15.422848</w:t>
      </w:r>
      <w:r>
        <w:br/>
      </w:r>
      <w:r>
        <w:rPr>
          <w:rStyle w:val="VerbatimChar"/>
        </w:rPr>
        <w:t xml:space="preserve">## 2029 14.370805 25.150992 25.591439 15.806891 15.268092 16.953054 15.471276</w:t>
      </w:r>
      <w:r>
        <w:br/>
      </w:r>
      <w:r>
        <w:rPr>
          <w:rStyle w:val="VerbatimChar"/>
        </w:rPr>
        <w:t xml:space="preserve">## 2030 14.472629 24.705670 25.123762 15.835826 15.324374 16.923816 15.517245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2019 13.342140 10.671085  8.348327 14.137957 14.086337</w:t>
      </w:r>
      <w:r>
        <w:br/>
      </w:r>
      <w:r>
        <w:rPr>
          <w:rStyle w:val="VerbatimChar"/>
        </w:rPr>
        <w:t xml:space="preserve">## 2020 13.484191 10.949249  8.747857 14.246945 14.200171</w:t>
      </w:r>
      <w:r>
        <w:br/>
      </w:r>
      <w:r>
        <w:rPr>
          <w:rStyle w:val="VerbatimChar"/>
        </w:rPr>
        <w:t xml:space="preserve">## 2021 13.631023 11.224738  9.135075 14.355056 14.310656</w:t>
      </w:r>
      <w:r>
        <w:br/>
      </w:r>
      <w:r>
        <w:rPr>
          <w:rStyle w:val="VerbatimChar"/>
        </w:rPr>
        <w:t xml:space="preserve">## 2022 13.770395 11.486240  9.502637 14.457680 14.415532</w:t>
      </w:r>
      <w:r>
        <w:br/>
      </w:r>
      <w:r>
        <w:rPr>
          <w:rStyle w:val="VerbatimChar"/>
        </w:rPr>
        <w:t xml:space="preserve">## 2023 13.902692 11.734469  9.851544 14.555094 14.515086</w:t>
      </w:r>
      <w:r>
        <w:br/>
      </w:r>
      <w:r>
        <w:rPr>
          <w:rStyle w:val="VerbatimChar"/>
        </w:rPr>
        <w:t xml:space="preserve">## 2024 14.028275 11.970100 10.182742 14.647564 14.609587</w:t>
      </w:r>
      <w:r>
        <w:br/>
      </w:r>
      <w:r>
        <w:rPr>
          <w:rStyle w:val="VerbatimChar"/>
        </w:rPr>
        <w:t xml:space="preserve">## 2025 14.147484 12.193771 10.497130 14.735342 14.699292</w:t>
      </w:r>
      <w:r>
        <w:br/>
      </w:r>
      <w:r>
        <w:rPr>
          <w:rStyle w:val="VerbatimChar"/>
        </w:rPr>
        <w:t xml:space="preserve">## 2026 14.260643 12.406090 10.795562 14.818663 14.784443</w:t>
      </w:r>
      <w:r>
        <w:br/>
      </w:r>
      <w:r>
        <w:rPr>
          <w:rStyle w:val="VerbatimChar"/>
        </w:rPr>
        <w:t xml:space="preserve">## 2027 14.368058 12.607632 11.078846 14.897756 14.865273</w:t>
      </w:r>
      <w:r>
        <w:br/>
      </w:r>
      <w:r>
        <w:rPr>
          <w:rStyle w:val="VerbatimChar"/>
        </w:rPr>
        <w:t xml:space="preserve">## 2028 14.470021 12.798946 11.347753 14.972835 14.942000</w:t>
      </w:r>
      <w:r>
        <w:br/>
      </w:r>
      <w:r>
        <w:rPr>
          <w:rStyle w:val="VerbatimChar"/>
        </w:rPr>
        <w:t xml:space="preserve">## 2029 14.566809 12.980549 11.603011 15.044103 15.014833</w:t>
      </w:r>
      <w:r>
        <w:br/>
      </w:r>
      <w:r>
        <w:rPr>
          <w:rStyle w:val="VerbatimChar"/>
        </w:rPr>
        <w:t xml:space="preserve">## 2030 14.658685 13.152935 11.845314 15.111754 15.083970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(ras_ts_forecast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8.55</w:t>
            </w:r>
          </w:p>
        </w:tc>
        <w:tc>
          <w:p>
            <w:pPr>
              <w:pStyle w:val="Compact"/>
              <w:jc w:val="center"/>
            </w:pPr>
            <w:r>
              <w:t xml:space="preserve">28.68</w:t>
            </w:r>
          </w:p>
        </w:tc>
        <w:tc>
          <w:p>
            <w:pPr>
              <w:pStyle w:val="Compact"/>
              <w:jc w:val="center"/>
            </w:pPr>
            <w:r>
              <w:t xml:space="preserve">30.66</w:t>
            </w:r>
          </w:p>
        </w:tc>
        <w:tc>
          <w:p>
            <w:pPr>
              <w:pStyle w:val="Compact"/>
              <w:jc w:val="center"/>
            </w:pPr>
            <w:r>
              <w:t xml:space="preserve">14.91</w:t>
            </w:r>
          </w:p>
        </w:tc>
        <w:tc>
          <w:p>
            <w:pPr>
              <w:pStyle w:val="Compact"/>
              <w:jc w:val="center"/>
            </w:pPr>
            <w:r>
              <w:t xml:space="preserve">14.32</w:t>
            </w:r>
          </w:p>
        </w:tc>
        <w:tc>
          <w:p>
            <w:pPr>
              <w:pStyle w:val="Compact"/>
              <w:jc w:val="center"/>
            </w:pPr>
            <w:r>
              <w:t xml:space="preserve">17.29</w:t>
            </w:r>
          </w:p>
        </w:tc>
        <w:tc>
          <w:p>
            <w:pPr>
              <w:pStyle w:val="Compact"/>
              <w:jc w:val="center"/>
            </w:pPr>
            <w:r>
              <w:t xml:space="preserve">14.85</w:t>
            </w:r>
          </w:p>
        </w:tc>
        <w:tc>
          <w:p>
            <w:pPr>
              <w:pStyle w:val="Compact"/>
              <w:jc w:val="center"/>
            </w:pPr>
            <w:r>
              <w:t xml:space="preserve">13.34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13.17</w:t>
            </w:r>
          </w:p>
        </w:tc>
        <w:tc>
          <w:p>
            <w:pPr>
              <w:pStyle w:val="Compact"/>
              <w:jc w:val="center"/>
            </w:pPr>
            <w:r>
              <w:t xml:space="preserve">30.4</w:t>
            </w:r>
          </w:p>
        </w:tc>
        <w:tc>
          <w:p>
            <w:pPr>
              <w:pStyle w:val="Compact"/>
              <w:jc w:val="center"/>
            </w:pPr>
            <w:r>
              <w:t xml:space="preserve">31.1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  <w:tc>
          <w:p>
            <w:pPr>
              <w:pStyle w:val="Compact"/>
              <w:jc w:val="center"/>
            </w:pPr>
            <w:r>
              <w:t xml:space="preserve">14.6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14.93</w:t>
            </w:r>
          </w:p>
        </w:tc>
        <w:tc>
          <w:p>
            <w:pPr>
              <w:pStyle w:val="Compact"/>
              <w:jc w:val="center"/>
            </w:pPr>
            <w:r>
              <w:t xml:space="preserve">13.48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13.33</w:t>
            </w:r>
          </w:p>
        </w:tc>
        <w:tc>
          <w:p>
            <w:pPr>
              <w:pStyle w:val="Compact"/>
              <w:jc w:val="center"/>
            </w:pPr>
            <w:r>
              <w:t xml:space="preserve">29.69</w:t>
            </w:r>
          </w:p>
        </w:tc>
        <w:tc>
          <w:p>
            <w:pPr>
              <w:pStyle w:val="Compact"/>
              <w:jc w:val="center"/>
            </w:pPr>
            <w:r>
              <w:t xml:space="preserve">30.35</w:t>
            </w:r>
          </w:p>
        </w:tc>
        <w:tc>
          <w:p>
            <w:pPr>
              <w:pStyle w:val="Compact"/>
              <w:jc w:val="center"/>
            </w:pPr>
            <w:r>
              <w:t xml:space="preserve">15.51</w:t>
            </w:r>
          </w:p>
        </w:tc>
        <w:tc>
          <w:p>
            <w:pPr>
              <w:pStyle w:val="Compact"/>
              <w:jc w:val="center"/>
            </w:pPr>
            <w:r>
              <w:t xml:space="preserve">14.69</w:t>
            </w:r>
          </w:p>
        </w:tc>
        <w:tc>
          <w:p>
            <w:pPr>
              <w:pStyle w:val="Compact"/>
              <w:jc w:val="center"/>
            </w:pPr>
            <w:r>
              <w:t xml:space="preserve">17.25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13.63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13.49</w:t>
            </w:r>
          </w:p>
        </w:tc>
        <w:tc>
          <w:p>
            <w:pPr>
              <w:pStyle w:val="Compact"/>
              <w:jc w:val="center"/>
            </w:pPr>
            <w:r>
              <w:t xml:space="preserve">29.01</w:t>
            </w:r>
          </w:p>
        </w:tc>
        <w:tc>
          <w:p>
            <w:pPr>
              <w:pStyle w:val="Compact"/>
              <w:jc w:val="center"/>
            </w:pPr>
            <w:r>
              <w:t xml:space="preserve">29.65</w:t>
            </w:r>
          </w:p>
        </w:tc>
        <w:tc>
          <w:p>
            <w:pPr>
              <w:pStyle w:val="Compact"/>
              <w:jc w:val="center"/>
            </w:pPr>
            <w:r>
              <w:t xml:space="preserve">15.56</w:t>
            </w:r>
          </w:p>
        </w:tc>
        <w:tc>
          <w:p>
            <w:pPr>
              <w:pStyle w:val="Compact"/>
              <w:jc w:val="center"/>
            </w:pPr>
            <w:r>
              <w:t xml:space="preserve">14.78</w:t>
            </w:r>
          </w:p>
        </w:tc>
        <w:tc>
          <w:p>
            <w:pPr>
              <w:pStyle w:val="Compact"/>
              <w:jc w:val="center"/>
            </w:pPr>
            <w:r>
              <w:t xml:space="preserve">17.21</w:t>
            </w:r>
          </w:p>
        </w:tc>
        <w:tc>
          <w:p>
            <w:pPr>
              <w:pStyle w:val="Compact"/>
              <w:jc w:val="center"/>
            </w:pPr>
            <w:r>
              <w:t xml:space="preserve">15.07</w:t>
            </w:r>
          </w:p>
        </w:tc>
        <w:tc>
          <w:p>
            <w:pPr>
              <w:pStyle w:val="Compact"/>
              <w:jc w:val="center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13.63</w:t>
            </w:r>
          </w:p>
        </w:tc>
        <w:tc>
          <w:p>
            <w:pPr>
              <w:pStyle w:val="Compact"/>
              <w:jc w:val="center"/>
            </w:pPr>
            <w:r>
              <w:t xml:space="preserve">28.37</w:t>
            </w:r>
          </w:p>
        </w:tc>
        <w:tc>
          <w:p>
            <w:pPr>
              <w:pStyle w:val="Compact"/>
              <w:jc w:val="center"/>
            </w:pPr>
            <w:r>
              <w:t xml:space="preserve">28.97</w:t>
            </w:r>
          </w:p>
        </w:tc>
        <w:tc>
          <w:p>
            <w:pPr>
              <w:pStyle w:val="Compact"/>
              <w:jc w:val="center"/>
            </w:pPr>
            <w:r>
              <w:t xml:space="preserve">15.6</w:t>
            </w:r>
          </w:p>
        </w:tc>
        <w:tc>
          <w:p>
            <w:pPr>
              <w:pStyle w:val="Compact"/>
              <w:jc w:val="center"/>
            </w:pPr>
            <w:r>
              <w:t xml:space="preserve">14.86</w:t>
            </w:r>
          </w:p>
        </w:tc>
        <w:tc>
          <w:p>
            <w:pPr>
              <w:pStyle w:val="Compact"/>
              <w:jc w:val="center"/>
            </w:pPr>
            <w:r>
              <w:t xml:space="preserve">17.16</w:t>
            </w:r>
          </w:p>
        </w:tc>
        <w:tc>
          <w:p>
            <w:pPr>
              <w:pStyle w:val="Compact"/>
              <w:jc w:val="center"/>
            </w:pPr>
            <w:r>
              <w:t xml:space="preserve">15.14</w:t>
            </w:r>
          </w:p>
        </w:tc>
        <w:tc>
          <w:p>
            <w:pPr>
              <w:pStyle w:val="Compact"/>
              <w:jc w:val="center"/>
            </w:pPr>
            <w:r>
              <w:t xml:space="preserve">13.9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13.77</w:t>
            </w:r>
          </w:p>
        </w:tc>
        <w:tc>
          <w:p>
            <w:pPr>
              <w:pStyle w:val="Compact"/>
              <w:jc w:val="center"/>
            </w:pPr>
            <w:r>
              <w:t xml:space="preserve">27.76</w:t>
            </w:r>
          </w:p>
        </w:tc>
        <w:tc>
          <w:p>
            <w:pPr>
              <w:pStyle w:val="Compact"/>
              <w:jc w:val="center"/>
            </w:pPr>
            <w:r>
              <w:t xml:space="preserve">28.33</w:t>
            </w:r>
          </w:p>
        </w:tc>
        <w:tc>
          <w:p>
            <w:pPr>
              <w:pStyle w:val="Compact"/>
              <w:jc w:val="center"/>
            </w:pPr>
            <w:r>
              <w:t xml:space="preserve">15.64</w:t>
            </w:r>
          </w:p>
        </w:tc>
        <w:tc>
          <w:p>
            <w:pPr>
              <w:pStyle w:val="Compact"/>
              <w:jc w:val="center"/>
            </w:pPr>
            <w:r>
              <w:t xml:space="preserve">14.94</w:t>
            </w:r>
          </w:p>
        </w:tc>
        <w:tc>
          <w:p>
            <w:pPr>
              <w:pStyle w:val="Compact"/>
              <w:jc w:val="center"/>
            </w:pPr>
            <w:r>
              <w:t xml:space="preserve">17.12</w:t>
            </w:r>
          </w:p>
        </w:tc>
        <w:tc>
          <w:p>
            <w:pPr>
              <w:pStyle w:val="Compact"/>
              <w:jc w:val="center"/>
            </w:pPr>
            <w:r>
              <w:t xml:space="preserve">15.2</w:t>
            </w:r>
          </w:p>
        </w:tc>
        <w:tc>
          <w:p>
            <w:pPr>
              <w:pStyle w:val="Compact"/>
              <w:jc w:val="center"/>
            </w:pPr>
            <w:r>
              <w:t xml:space="preserve">14.03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13.91</w:t>
            </w:r>
          </w:p>
        </w:tc>
        <w:tc>
          <w:p>
            <w:pPr>
              <w:pStyle w:val="Compact"/>
              <w:jc w:val="center"/>
            </w:pPr>
            <w:r>
              <w:t xml:space="preserve">27.18</w:t>
            </w:r>
          </w:p>
        </w:tc>
        <w:tc>
          <w:p>
            <w:pPr>
              <w:pStyle w:val="Compact"/>
              <w:jc w:val="center"/>
            </w:pPr>
            <w:r>
              <w:t xml:space="preserve">27.73</w:t>
            </w:r>
          </w:p>
        </w:tc>
        <w:tc>
          <w:p>
            <w:pPr>
              <w:pStyle w:val="Compact"/>
              <w:jc w:val="center"/>
            </w:pPr>
            <w:r>
              <w:t xml:space="preserve">15.67</w:t>
            </w:r>
          </w:p>
        </w:tc>
        <w:tc>
          <w:p>
            <w:pPr>
              <w:pStyle w:val="Compact"/>
              <w:jc w:val="center"/>
            </w:pPr>
            <w:r>
              <w:t xml:space="preserve">15.01</w:t>
            </w:r>
          </w:p>
        </w:tc>
        <w:tc>
          <w:p>
            <w:pPr>
              <w:pStyle w:val="Compact"/>
              <w:jc w:val="center"/>
            </w:pPr>
            <w:r>
              <w:t xml:space="preserve">17.09</w:t>
            </w:r>
          </w:p>
        </w:tc>
        <w:tc>
          <w:p>
            <w:pPr>
              <w:pStyle w:val="Compact"/>
              <w:jc w:val="center"/>
            </w:pPr>
            <w:r>
              <w:t xml:space="preserve">15.26</w:t>
            </w:r>
          </w:p>
        </w:tc>
        <w:tc>
          <w:p>
            <w:pPr>
              <w:pStyle w:val="Compact"/>
              <w:jc w:val="center"/>
            </w:pPr>
            <w:r>
              <w:t xml:space="preserve">14.15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14.03</w:t>
            </w:r>
          </w:p>
        </w:tc>
        <w:tc>
          <w:p>
            <w:pPr>
              <w:pStyle w:val="Compact"/>
              <w:jc w:val="center"/>
            </w:pPr>
            <w:r>
              <w:t xml:space="preserve">26.63</w:t>
            </w:r>
          </w:p>
        </w:tc>
        <w:tc>
          <w:p>
            <w:pPr>
              <w:pStyle w:val="Compact"/>
              <w:jc w:val="center"/>
            </w:pPr>
            <w:r>
              <w:t xml:space="preserve">27.15</w:t>
            </w:r>
          </w:p>
        </w:tc>
        <w:tc>
          <w:p>
            <w:pPr>
              <w:pStyle w:val="Compact"/>
              <w:jc w:val="center"/>
            </w:pPr>
            <w:r>
              <w:t xml:space="preserve">15.71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  <w:tc>
          <w:p>
            <w:pPr>
              <w:pStyle w:val="Compact"/>
              <w:jc w:val="center"/>
            </w:pPr>
            <w:r>
              <w:t xml:space="preserve">17.05</w:t>
            </w:r>
          </w:p>
        </w:tc>
        <w:tc>
          <w:p>
            <w:pPr>
              <w:pStyle w:val="Compact"/>
              <w:jc w:val="center"/>
            </w:pPr>
            <w:r>
              <w:t xml:space="preserve">15.32</w:t>
            </w:r>
          </w:p>
        </w:tc>
        <w:tc>
          <w:p>
            <w:pPr>
              <w:pStyle w:val="Compact"/>
              <w:jc w:val="center"/>
            </w:pPr>
            <w:r>
              <w:t xml:space="preserve">14.26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14.15</w:t>
            </w:r>
          </w:p>
        </w:tc>
        <w:tc>
          <w:p>
            <w:pPr>
              <w:pStyle w:val="Compact"/>
              <w:jc w:val="center"/>
            </w:pPr>
            <w:r>
              <w:t xml:space="preserve">26.11</w:t>
            </w:r>
          </w:p>
        </w:tc>
        <w:tc>
          <w:p>
            <w:pPr>
              <w:pStyle w:val="Compact"/>
              <w:jc w:val="center"/>
            </w:pPr>
            <w:r>
              <w:t xml:space="preserve">26.6</w:t>
            </w:r>
          </w:p>
        </w:tc>
        <w:tc>
          <w:p>
            <w:pPr>
              <w:pStyle w:val="Compact"/>
              <w:jc w:val="center"/>
            </w:pPr>
            <w:r>
              <w:t xml:space="preserve">15.74</w:t>
            </w:r>
          </w:p>
        </w:tc>
        <w:tc>
          <w:p>
            <w:pPr>
              <w:pStyle w:val="Compact"/>
              <w:jc w:val="center"/>
            </w:pPr>
            <w:r>
              <w:t xml:space="preserve">15.15</w:t>
            </w:r>
          </w:p>
        </w:tc>
        <w:tc>
          <w:p>
            <w:pPr>
              <w:pStyle w:val="Compact"/>
              <w:jc w:val="center"/>
            </w:pPr>
            <w:r>
              <w:t xml:space="preserve">17.02</w:t>
            </w:r>
          </w:p>
        </w:tc>
        <w:tc>
          <w:p>
            <w:pPr>
              <w:pStyle w:val="Compact"/>
              <w:jc w:val="center"/>
            </w:pPr>
            <w:r>
              <w:t xml:space="preserve">15.37</w:t>
            </w:r>
          </w:p>
        </w:tc>
        <w:tc>
          <w:p>
            <w:pPr>
              <w:pStyle w:val="Compact"/>
              <w:jc w:val="center"/>
            </w:pPr>
            <w:r>
              <w:t xml:space="preserve">14.37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14.26</w:t>
            </w:r>
          </w:p>
        </w:tc>
        <w:tc>
          <w:p>
            <w:pPr>
              <w:pStyle w:val="Compact"/>
              <w:jc w:val="center"/>
            </w:pPr>
            <w:r>
              <w:t xml:space="preserve">25.62</w:t>
            </w:r>
          </w:p>
        </w:tc>
        <w:tc>
          <w:p>
            <w:pPr>
              <w:pStyle w:val="Compact"/>
              <w:jc w:val="center"/>
            </w:pPr>
            <w:r>
              <w:t xml:space="preserve">26.08</w:t>
            </w:r>
          </w:p>
        </w:tc>
        <w:tc>
          <w:p>
            <w:pPr>
              <w:pStyle w:val="Compact"/>
              <w:jc w:val="center"/>
            </w:pPr>
            <w:r>
              <w:t xml:space="preserve">15.78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16.98</w:t>
            </w:r>
          </w:p>
        </w:tc>
        <w:tc>
          <w:p>
            <w:pPr>
              <w:pStyle w:val="Compact"/>
              <w:jc w:val="center"/>
            </w:pPr>
            <w:r>
              <w:t xml:space="preserve">15.42</w:t>
            </w:r>
          </w:p>
        </w:tc>
        <w:tc>
          <w:p>
            <w:pPr>
              <w:pStyle w:val="Compact"/>
              <w:jc w:val="center"/>
            </w:pPr>
            <w:r>
              <w:t xml:space="preserve">14.47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14.37</w:t>
            </w:r>
          </w:p>
        </w:tc>
        <w:tc>
          <w:p>
            <w:pPr>
              <w:pStyle w:val="Compact"/>
              <w:jc w:val="center"/>
            </w:pPr>
            <w:r>
              <w:t xml:space="preserve">25.15</w:t>
            </w:r>
          </w:p>
        </w:tc>
        <w:tc>
          <w:p>
            <w:pPr>
              <w:pStyle w:val="Compact"/>
              <w:jc w:val="center"/>
            </w:pPr>
            <w:r>
              <w:t xml:space="preserve">25.59</w:t>
            </w:r>
          </w:p>
        </w:tc>
        <w:tc>
          <w:p>
            <w:pPr>
              <w:pStyle w:val="Compact"/>
              <w:jc w:val="center"/>
            </w:pPr>
            <w:r>
              <w:t xml:space="preserve">15.81</w:t>
            </w:r>
          </w:p>
        </w:tc>
        <w:tc>
          <w:p>
            <w:pPr>
              <w:pStyle w:val="Compact"/>
              <w:jc w:val="center"/>
            </w:pPr>
            <w:r>
              <w:t xml:space="preserve">15.27</w:t>
            </w:r>
          </w:p>
        </w:tc>
        <w:tc>
          <w:p>
            <w:pPr>
              <w:pStyle w:val="Compact"/>
              <w:jc w:val="center"/>
            </w:pPr>
            <w:r>
              <w:t xml:space="preserve">16.95</w:t>
            </w:r>
          </w:p>
        </w:tc>
        <w:tc>
          <w:p>
            <w:pPr>
              <w:pStyle w:val="Compact"/>
              <w:jc w:val="center"/>
            </w:pPr>
            <w:r>
              <w:t xml:space="preserve">15.47</w:t>
            </w:r>
          </w:p>
        </w:tc>
        <w:tc>
          <w:p>
            <w:pPr>
              <w:pStyle w:val="Compact"/>
              <w:jc w:val="center"/>
            </w:pPr>
            <w:r>
              <w:t xml:space="preserve">14.57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14.47</w:t>
            </w:r>
          </w:p>
        </w:tc>
        <w:tc>
          <w:p>
            <w:pPr>
              <w:pStyle w:val="Compact"/>
              <w:jc w:val="center"/>
            </w:pPr>
            <w:r>
              <w:t xml:space="preserve">24.71</w:t>
            </w:r>
          </w:p>
        </w:tc>
        <w:tc>
          <w:p>
            <w:pPr>
              <w:pStyle w:val="Compact"/>
              <w:jc w:val="center"/>
            </w:pPr>
            <w:r>
              <w:t xml:space="preserve">25.12</w:t>
            </w:r>
          </w:p>
        </w:tc>
        <w:tc>
          <w:p>
            <w:pPr>
              <w:pStyle w:val="Compact"/>
              <w:jc w:val="center"/>
            </w:pPr>
            <w:r>
              <w:t xml:space="preserve">15.84</w:t>
            </w:r>
          </w:p>
        </w:tc>
        <w:tc>
          <w:p>
            <w:pPr>
              <w:pStyle w:val="Compact"/>
              <w:jc w:val="center"/>
            </w:pPr>
            <w:r>
              <w:t xml:space="preserve">15.32</w:t>
            </w:r>
          </w:p>
        </w:tc>
        <w:tc>
          <w:p>
            <w:pPr>
              <w:pStyle w:val="Compact"/>
              <w:jc w:val="center"/>
            </w:pPr>
            <w:r>
              <w:t xml:space="preserve">16.92</w:t>
            </w:r>
          </w:p>
        </w:tc>
        <w:tc>
          <w:p>
            <w:pPr>
              <w:pStyle w:val="Compact"/>
              <w:jc w:val="center"/>
            </w:pPr>
            <w:r>
              <w:t xml:space="preserve">15.52</w:t>
            </w:r>
          </w:p>
        </w:tc>
        <w:tc>
          <w:p>
            <w:pPr>
              <w:pStyle w:val="Compact"/>
              <w:jc w:val="center"/>
            </w:pPr>
            <w:r>
              <w:t xml:space="preserve">14.66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10.67</w:t>
            </w:r>
          </w:p>
        </w:tc>
        <w:tc>
          <w:p>
            <w:pPr>
              <w:pStyle w:val="Compact"/>
              <w:jc w:val="center"/>
            </w:pPr>
            <w:r>
              <w:t xml:space="preserve">8.348</w:t>
            </w:r>
          </w:p>
        </w:tc>
        <w:tc>
          <w:p>
            <w:pPr>
              <w:pStyle w:val="Compact"/>
              <w:jc w:val="center"/>
            </w:pPr>
            <w:r>
              <w:t xml:space="preserve">14.14</w:t>
            </w:r>
          </w:p>
        </w:tc>
        <w:tc>
          <w:p>
            <w:pPr>
              <w:pStyle w:val="Compact"/>
              <w:jc w:val="center"/>
            </w:pPr>
            <w:r>
              <w:t xml:space="preserve">14.09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10.95</w:t>
            </w:r>
          </w:p>
        </w:tc>
        <w:tc>
          <w:p>
            <w:pPr>
              <w:pStyle w:val="Compact"/>
              <w:jc w:val="center"/>
            </w:pPr>
            <w:r>
              <w:t xml:space="preserve">8.748</w:t>
            </w:r>
          </w:p>
        </w:tc>
        <w:tc>
          <w:p>
            <w:pPr>
              <w:pStyle w:val="Compact"/>
              <w:jc w:val="center"/>
            </w:pPr>
            <w:r>
              <w:t xml:space="preserve">14.25</w:t>
            </w:r>
          </w:p>
        </w:tc>
        <w:tc>
          <w:p>
            <w:pPr>
              <w:pStyle w:val="Compact"/>
              <w:jc w:val="center"/>
            </w:pPr>
            <w:r>
              <w:t xml:space="preserve">14.2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11.22</w:t>
            </w:r>
          </w:p>
        </w:tc>
        <w:tc>
          <w:p>
            <w:pPr>
              <w:pStyle w:val="Compact"/>
              <w:jc w:val="center"/>
            </w:pPr>
            <w:r>
              <w:t xml:space="preserve">9.135</w:t>
            </w:r>
          </w:p>
        </w:tc>
        <w:tc>
          <w:p>
            <w:pPr>
              <w:pStyle w:val="Compact"/>
              <w:jc w:val="center"/>
            </w:pPr>
            <w:r>
              <w:t xml:space="preserve">14.36</w:t>
            </w:r>
          </w:p>
        </w:tc>
        <w:tc>
          <w:p>
            <w:pPr>
              <w:pStyle w:val="Compact"/>
              <w:jc w:val="center"/>
            </w:pPr>
            <w:r>
              <w:t xml:space="preserve">14.31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11.49</w:t>
            </w:r>
          </w:p>
        </w:tc>
        <w:tc>
          <w:p>
            <w:pPr>
              <w:pStyle w:val="Compact"/>
              <w:jc w:val="center"/>
            </w:pPr>
            <w:r>
              <w:t xml:space="preserve">9.503</w:t>
            </w:r>
          </w:p>
        </w:tc>
        <w:tc>
          <w:p>
            <w:pPr>
              <w:pStyle w:val="Compact"/>
              <w:jc w:val="center"/>
            </w:pPr>
            <w:r>
              <w:t xml:space="preserve">14.46</w:t>
            </w:r>
          </w:p>
        </w:tc>
        <w:tc>
          <w:p>
            <w:pPr>
              <w:pStyle w:val="Compact"/>
              <w:jc w:val="center"/>
            </w:pPr>
            <w:r>
              <w:t xml:space="preserve">14.42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11.73</w:t>
            </w:r>
          </w:p>
        </w:tc>
        <w:tc>
          <w:p>
            <w:pPr>
              <w:pStyle w:val="Compact"/>
              <w:jc w:val="center"/>
            </w:pPr>
            <w:r>
              <w:t xml:space="preserve">9.852</w:t>
            </w:r>
          </w:p>
        </w:tc>
        <w:tc>
          <w:p>
            <w:pPr>
              <w:pStyle w:val="Compact"/>
              <w:jc w:val="center"/>
            </w:pPr>
            <w:r>
              <w:t xml:space="preserve">14.56</w:t>
            </w:r>
          </w:p>
        </w:tc>
        <w:tc>
          <w:p>
            <w:pPr>
              <w:pStyle w:val="Compact"/>
              <w:jc w:val="center"/>
            </w:pPr>
            <w:r>
              <w:t xml:space="preserve">14.52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11.97</w:t>
            </w:r>
          </w:p>
        </w:tc>
        <w:tc>
          <w:p>
            <w:pPr>
              <w:pStyle w:val="Compact"/>
              <w:jc w:val="center"/>
            </w:pPr>
            <w:r>
              <w:t xml:space="preserve">10.18</w:t>
            </w:r>
          </w:p>
        </w:tc>
        <w:tc>
          <w:p>
            <w:pPr>
              <w:pStyle w:val="Compact"/>
              <w:jc w:val="center"/>
            </w:pPr>
            <w:r>
              <w:t xml:space="preserve">14.65</w:t>
            </w:r>
          </w:p>
        </w:tc>
        <w:tc>
          <w:p>
            <w:pPr>
              <w:pStyle w:val="Compact"/>
              <w:jc w:val="center"/>
            </w:pPr>
            <w:r>
              <w:t xml:space="preserve">14.61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12.19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14.7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12.41</w:t>
            </w:r>
          </w:p>
        </w:tc>
        <w:tc>
          <w:p>
            <w:pPr>
              <w:pStyle w:val="Compact"/>
              <w:jc w:val="center"/>
            </w:pPr>
            <w:r>
              <w:t xml:space="preserve">10.8</w:t>
            </w:r>
          </w:p>
        </w:tc>
        <w:tc>
          <w:p>
            <w:pPr>
              <w:pStyle w:val="Compact"/>
              <w:jc w:val="center"/>
            </w:pPr>
            <w:r>
              <w:t xml:space="preserve">14.82</w:t>
            </w:r>
          </w:p>
        </w:tc>
        <w:tc>
          <w:p>
            <w:pPr>
              <w:pStyle w:val="Compact"/>
              <w:jc w:val="center"/>
            </w:pPr>
            <w:r>
              <w:t xml:space="preserve">14.78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12.61</w:t>
            </w:r>
          </w:p>
        </w:tc>
        <w:tc>
          <w:p>
            <w:pPr>
              <w:pStyle w:val="Compact"/>
              <w:jc w:val="center"/>
            </w:pPr>
            <w:r>
              <w:t xml:space="preserve">11.08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14.87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12.8</w:t>
            </w:r>
          </w:p>
        </w:tc>
        <w:tc>
          <w:p>
            <w:pPr>
              <w:pStyle w:val="Compact"/>
              <w:jc w:val="center"/>
            </w:pPr>
            <w:r>
              <w:t xml:space="preserve">11.35</w:t>
            </w:r>
          </w:p>
        </w:tc>
        <w:tc>
          <w:p>
            <w:pPr>
              <w:pStyle w:val="Compact"/>
              <w:jc w:val="center"/>
            </w:pPr>
            <w:r>
              <w:t xml:space="preserve">14.97</w:t>
            </w:r>
          </w:p>
        </w:tc>
        <w:tc>
          <w:p>
            <w:pPr>
              <w:pStyle w:val="Compact"/>
              <w:jc w:val="center"/>
            </w:pPr>
            <w:r>
              <w:t xml:space="preserve">14.94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12.98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15.04</w:t>
            </w:r>
          </w:p>
        </w:tc>
        <w:tc>
          <w:p>
            <w:pPr>
              <w:pStyle w:val="Compact"/>
              <w:jc w:val="center"/>
            </w:pPr>
            <w:r>
              <w:t xml:space="preserve">15.01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13.15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  <w:tc>
          <w:p>
            <w:pPr>
              <w:pStyle w:val="Compact"/>
              <w:jc w:val="center"/>
            </w:pPr>
            <w:r>
              <w:t xml:space="preserve">15.11</w:t>
            </w:r>
          </w:p>
        </w:tc>
        <w:tc>
          <w:p>
            <w:pPr>
              <w:pStyle w:val="Compact"/>
              <w:jc w:val="center"/>
            </w:pPr>
            <w:r>
              <w:t xml:space="preserve">15.08</w:t>
            </w:r>
          </w:p>
        </w:tc>
      </w:tr>
    </w:tbl>
    <w:p>
      <w:pPr>
        <w:pStyle w:val="Heading1"/>
      </w:pPr>
      <w:bookmarkStart w:id="80" w:name="quinto"/>
      <w:r>
        <w:t xml:space="preserve">Quinto —</w:t>
      </w:r>
      <w:bookmarkEnd w:id="80"/>
    </w:p>
    <w:p>
      <w:pPr>
        <w:pStyle w:val="SourceCode"/>
      </w:pPr>
      <w:r>
        <w:rPr>
          <w:rStyle w:val="CommentTok"/>
        </w:rPr>
        <w:t xml:space="preserve"># Time Series</w:t>
      </w:r>
      <w:r>
        <w:br/>
      </w:r>
      <w:r>
        <w:rPr>
          <w:rStyle w:val="NormalTok"/>
        </w:rPr>
        <w:t xml:space="preserve">quin_ts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(quin.mon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(quin_ts)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Decomposing time series into trend,seasonality and randomness assuming additive model</w:t>
      </w:r>
      <w:r>
        <w:br/>
      </w:r>
      <w:r>
        <w:rPr>
          <w:rStyle w:val="NormalTok"/>
        </w:rPr>
        <w:t xml:space="preserve">quin_ts_components=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(quin_ts_components)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 and PACF of data</w:t>
      </w:r>
      <w:r>
        <w:br/>
      </w:r>
      <w:r>
        <w:rPr>
          <w:rStyle w:val="CommentTok"/>
        </w:rPr>
        <w:t xml:space="preserve"># par(mfrow=c(1,3))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5" w:name="building-arima-model-5"/>
      <w:r>
        <w:t xml:space="preserve">Building ARIMA model</w:t>
      </w:r>
      <w:bookmarkEnd w:id="85"/>
    </w:p>
    <w:p>
      <w:pPr>
        <w:pStyle w:val="SourceCode"/>
      </w:pPr>
      <w:r>
        <w:rPr>
          <w:rStyle w:val="CommentTok"/>
        </w:rPr>
        <w:t xml:space="preserve"># Calculating ndiffs and nsdiffs</w:t>
      </w:r>
      <w:r>
        <w:br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(quin_ts)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nsdiffs</w:t>
      </w:r>
      <w:r>
        <w:rPr>
          <w:rStyle w:val="NormalTok"/>
        </w:rPr>
        <w:t xml:space="preserve">(quin_ts)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ACF and PACF plots show trend and seasonility</w:t>
      </w:r>
      <w:r>
        <w:br/>
      </w:r>
      <w:r>
        <w:rPr>
          <w:rStyle w:val="CommentTok"/>
        </w:rPr>
        <w:t xml:space="preserve"># Performing differences to make the data stationary</w:t>
      </w:r>
      <w:r>
        <w:br/>
      </w:r>
      <w:r>
        <w:rPr>
          <w:rStyle w:val="CommentTok"/>
        </w:rPr>
        <w:t xml:space="preserve"># calculating "d "for Trend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quin_ts_diff1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(quin_ts_diff1)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ACF and PACF for after differencing for above values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(quin_ts_diff1,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(quin_ts_diff1,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# Performing seasonal differencing and checking for value of D</w:t>
      </w:r>
      <w:r>
        <w:br/>
      </w: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quin_ts_seas_diff1 = diff(quin_ts, lag = 12, differences=1)</w:t>
      </w:r>
      <w:r>
        <w:br/>
      </w:r>
      <w:r>
        <w:rPr>
          <w:rStyle w:val="CommentTok"/>
        </w:rPr>
        <w:t xml:space="preserve"># plot(quin_ts_seas_diff1)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Checking ACF and PACF for seasonally differenced data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acf(quin_ts_seas_diff1)</w:t>
      </w:r>
      <w:r>
        <w:br/>
      </w:r>
      <w:r>
        <w:rPr>
          <w:rStyle w:val="CommentTok"/>
        </w:rPr>
        <w:t xml:space="preserve"># pacf(quin_ts_seas_diff1)</w:t>
      </w:r>
    </w:p>
    <w:p>
      <w:pPr>
        <w:pStyle w:val="Heading1"/>
      </w:pPr>
      <w:bookmarkStart w:id="88" w:name="X470c5bb7971f5b8dea8885041bdce6f991b199f"/>
      <w:r>
        <w:t xml:space="preserve">No Differencing seasonally differenced data again</w:t>
      </w:r>
      <w:bookmarkEnd w:id="88"/>
    </w:p>
    <w:p>
      <w:pPr>
        <w:pStyle w:val="SourceCode"/>
      </w:pPr>
      <w:r>
        <w:rPr>
          <w:rStyle w:val="CommentTok"/>
        </w:rPr>
        <w:t xml:space="preserve"># par(mfrow = c(1, 1))</w:t>
      </w:r>
      <w:r>
        <w:br/>
      </w:r>
      <w:r>
        <w:rPr>
          <w:rStyle w:val="CommentTok"/>
        </w:rPr>
        <w:t xml:space="preserve"># quin_seas_diff = diff(quin_ts_seas_diff1, differences=1)</w:t>
      </w:r>
      <w:r>
        <w:br/>
      </w:r>
      <w:r>
        <w:rPr>
          <w:rStyle w:val="CommentTok"/>
        </w:rPr>
        <w:t xml:space="preserve"># plot(quin_seas_diff)</w:t>
      </w:r>
      <w:r>
        <w:br/>
      </w:r>
      <w:r>
        <w:rPr>
          <w:rStyle w:val="CommentTok"/>
        </w:rPr>
        <w:t xml:space="preserve"># par(mfrow = c(1, 2))</w:t>
      </w:r>
      <w:r>
        <w:br/>
      </w:r>
      <w:r>
        <w:rPr>
          <w:rStyle w:val="CommentTok"/>
        </w:rPr>
        <w:t xml:space="preserve"># acf(quin_seas_diff)</w:t>
      </w:r>
      <w:r>
        <w:br/>
      </w:r>
      <w:r>
        <w:rPr>
          <w:rStyle w:val="CommentTok"/>
        </w:rPr>
        <w:t xml:space="preserve"># pacf(quin_seas_diff)</w:t>
      </w:r>
      <w:r>
        <w:br/>
      </w:r>
      <w:r>
        <w:br/>
      </w:r>
      <w:r>
        <w:rPr>
          <w:rStyle w:val="CommentTok"/>
        </w:rPr>
        <w:t xml:space="preserve"># Implementing ARIMA model</w:t>
      </w:r>
      <w:r>
        <w:br/>
      </w:r>
      <w:r>
        <w:rPr>
          <w:rStyle w:val="CommentTok"/>
        </w:rPr>
        <w:t xml:space="preserve"># auto.arima(quin_ts)</w:t>
      </w:r>
      <w:r>
        <w:br/>
      </w:r>
      <w:r>
        <w:rPr>
          <w:rStyle w:val="NormalTok"/>
        </w:rPr>
        <w:t xml:space="preserve">quin.model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(quin_ts,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include.drift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residuals to ensure they are white noise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(quin.model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(quin.model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(quin.model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quin.model$residuals</w:t>
      </w:r>
      <w:r>
        <w:br/>
      </w:r>
      <w:r>
        <w:rPr>
          <w:rStyle w:val="VerbatimChar"/>
        </w:rPr>
        <w:t xml:space="preserve">## X-squared = 23.445, df = 24, p-value = 0.4937</w:t>
      </w:r>
    </w:p>
    <w:p>
      <w:pPr>
        <w:pStyle w:val="SourceCode"/>
      </w:pPr>
      <w:r>
        <w:rPr>
          <w:rStyle w:val="CommentTok"/>
        </w:rPr>
        <w:t xml:space="preserve"># Forecasting using Arima model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quin_ts_forecast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(quin.model, 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(quin_ts_forecast)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forecasting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Jan      Feb      Mar      Apr      May      Jun      Jul      Aug</w:t>
      </w:r>
      <w:r>
        <w:br/>
      </w:r>
      <w:r>
        <w:rPr>
          <w:rStyle w:val="VerbatimChar"/>
        </w:rPr>
        <w:t xml:space="preserve">## 2019 15.20780 40.09764 40.89984 25.76465 24.94966 19.99713 20.00200 18.25393</w:t>
      </w:r>
      <w:r>
        <w:br/>
      </w:r>
      <w:r>
        <w:rPr>
          <w:rStyle w:val="VerbatimChar"/>
        </w:rPr>
        <w:t xml:space="preserve">## 2020 19.39763 40.47735 40.37109 25.91321 25.01609 20.34228 20.32485 18.68573</w:t>
      </w:r>
      <w:r>
        <w:br/>
      </w:r>
      <w:r>
        <w:rPr>
          <w:rStyle w:val="VerbatimChar"/>
        </w:rPr>
        <w:t xml:space="preserve">## 2021 19.74657 39.40638 39.30726 25.82322 24.98653 20.62753 20.61127 19.08256</w:t>
      </w:r>
      <w:r>
        <w:br/>
      </w:r>
      <w:r>
        <w:rPr>
          <w:rStyle w:val="VerbatimChar"/>
        </w:rPr>
        <w:t xml:space="preserve">## 2022 20.07194 38.40752 38.31508 25.73929 24.95895 20.89356 20.87841 19.45266</w:t>
      </w:r>
      <w:r>
        <w:br/>
      </w:r>
      <w:r>
        <w:rPr>
          <w:rStyle w:val="VerbatimChar"/>
        </w:rPr>
        <w:t xml:space="preserve">## 2023 20.37540 37.47594 37.38972 25.66101 24.93323 21.14168 21.12754 19.79783</w:t>
      </w:r>
      <w:r>
        <w:br/>
      </w:r>
      <w:r>
        <w:rPr>
          <w:rStyle w:val="VerbatimChar"/>
        </w:rPr>
        <w:t xml:space="preserve">## 2024 20.65842 36.60711 36.52670 25.58800 24.90925 21.37308 21.35990 20.11975</w:t>
      </w:r>
      <w:r>
        <w:br/>
      </w:r>
      <w:r>
        <w:rPr>
          <w:rStyle w:val="VerbatimChar"/>
        </w:rPr>
        <w:t xml:space="preserve">## 2025 20.92237 35.79680 35.72181 25.51991 24.88688 21.58890 21.57660 20.41999</w:t>
      </w:r>
      <w:r>
        <w:br/>
      </w:r>
      <w:r>
        <w:rPr>
          <w:rStyle w:val="VerbatimChar"/>
        </w:rPr>
        <w:t xml:space="preserve">## 2026 21.16855 35.04107 34.97113 25.45641 24.86601 21.79018 21.77871 20.70000</w:t>
      </w:r>
      <w:r>
        <w:br/>
      </w:r>
      <w:r>
        <w:rPr>
          <w:rStyle w:val="VerbatimChar"/>
        </w:rPr>
        <w:t xml:space="preserve">## 2027 21.39814 34.33624 34.27101 25.39718 24.84655 21.97790 21.96721 20.96116</w:t>
      </w:r>
      <w:r>
        <w:br/>
      </w:r>
      <w:r>
        <w:rPr>
          <w:rStyle w:val="VerbatimChar"/>
        </w:rPr>
        <w:t xml:space="preserve">## 2028 21.61227 33.67889 33.61806 25.34195 24.82841 22.15298 22.14300 21.20472</w:t>
      </w:r>
      <w:r>
        <w:br/>
      </w:r>
      <w:r>
        <w:rPr>
          <w:rStyle w:val="VerbatimChar"/>
        </w:rPr>
        <w:t xml:space="preserve">## 2029 21.81198 33.06582 33.00908 25.29043 24.81148 22.31626 22.30696 21.43188</w:t>
      </w:r>
      <w:r>
        <w:br/>
      </w:r>
      <w:r>
        <w:rPr>
          <w:rStyle w:val="VerbatimChar"/>
        </w:rPr>
        <w:t xml:space="preserve">## 2030 21.99823 32.49404 32.44113 25.24238 24.79570 22.46855 22.45987 21.64373</w:t>
      </w:r>
      <w:r>
        <w:br/>
      </w:r>
      <w:r>
        <w:rPr>
          <w:rStyle w:val="VerbatimChar"/>
        </w:rPr>
        <w:t xml:space="preserve">##           Sep      Oct      Nov      Dec</w:t>
      </w:r>
      <w:r>
        <w:br/>
      </w:r>
      <w:r>
        <w:rPr>
          <w:rStyle w:val="VerbatimChar"/>
        </w:rPr>
        <w:t xml:space="preserve">## 2019 16.76948 17.61664 19.97059 18.92648</w:t>
      </w:r>
      <w:r>
        <w:br/>
      </w:r>
      <w:r>
        <w:rPr>
          <w:rStyle w:val="VerbatimChar"/>
        </w:rPr>
        <w:t xml:space="preserve">## 2020 17.29774 18.08642 20.28125 19.30725</w:t>
      </w:r>
      <w:r>
        <w:br/>
      </w:r>
      <w:r>
        <w:rPr>
          <w:rStyle w:val="VerbatimChar"/>
        </w:rPr>
        <w:t xml:space="preserve">## 2021 17.78806 18.52362 20.57061 19.66221</w:t>
      </w:r>
      <w:r>
        <w:br/>
      </w:r>
      <w:r>
        <w:rPr>
          <w:rStyle w:val="VerbatimChar"/>
        </w:rPr>
        <w:t xml:space="preserve">## 2022 18.24536 18.93137 20.84048 19.99327</w:t>
      </w:r>
      <w:r>
        <w:br/>
      </w:r>
      <w:r>
        <w:rPr>
          <w:rStyle w:val="VerbatimChar"/>
        </w:rPr>
        <w:t xml:space="preserve">## 2023 18.67185 19.31165 21.09217 20.30203</w:t>
      </w:r>
      <w:r>
        <w:br/>
      </w:r>
      <w:r>
        <w:rPr>
          <w:rStyle w:val="VerbatimChar"/>
        </w:rPr>
        <w:t xml:space="preserve">## 2024 19.06961 19.66632 21.32691 20.58999</w:t>
      </w:r>
      <w:r>
        <w:br/>
      </w:r>
      <w:r>
        <w:rPr>
          <w:rStyle w:val="VerbatimChar"/>
        </w:rPr>
        <w:t xml:space="preserve">## 2025 19.44059 19.99710 21.54584 20.85855</w:t>
      </w:r>
      <w:r>
        <w:br/>
      </w:r>
      <w:r>
        <w:rPr>
          <w:rStyle w:val="VerbatimChar"/>
        </w:rPr>
        <w:t xml:space="preserve">## 2026 19.78657 20.30560 21.75002 21.10903</w:t>
      </w:r>
      <w:r>
        <w:br/>
      </w:r>
      <w:r>
        <w:rPr>
          <w:rStyle w:val="VerbatimChar"/>
        </w:rPr>
        <w:t xml:space="preserve">## 2027 20.10925 20.59332 21.94044 21.34263</w:t>
      </w:r>
      <w:r>
        <w:br/>
      </w:r>
      <w:r>
        <w:rPr>
          <w:rStyle w:val="VerbatimChar"/>
        </w:rPr>
        <w:t xml:space="preserve">## 2028 20.41020 20.86166 22.11804 21.56050</w:t>
      </w:r>
      <w:r>
        <w:br/>
      </w:r>
      <w:r>
        <w:rPr>
          <w:rStyle w:val="VerbatimChar"/>
        </w:rPr>
        <w:t xml:space="preserve">## 2029 20.69087 21.11193 22.28368 21.76369</w:t>
      </w:r>
      <w:r>
        <w:br/>
      </w:r>
      <w:r>
        <w:rPr>
          <w:rStyle w:val="VerbatimChar"/>
        </w:rPr>
        <w:t xml:space="preserve">## 2030 20.95264 21.34533 22.43816 21.95320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(quin_ts_forecast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.0"/>
        <w:tblLook w:firstRow="1"/>
        <w:tblCaption w:val="Table continues below"/>
      </w:tblPr>
      <w:tblGrid>
        <w:gridCol w:w="1161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Apr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Jul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Aug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15.21</w:t>
            </w:r>
          </w:p>
        </w:tc>
        <w:tc>
          <w:p>
            <w:pPr>
              <w:pStyle w:val="Compact"/>
              <w:jc w:val="center"/>
            </w:pPr>
            <w:r>
              <w:t xml:space="preserve">40.1</w:t>
            </w:r>
          </w:p>
        </w:tc>
        <w:tc>
          <w:p>
            <w:pPr>
              <w:pStyle w:val="Compact"/>
              <w:jc w:val="center"/>
            </w:pPr>
            <w:r>
              <w:t xml:space="preserve">40.9</w:t>
            </w:r>
          </w:p>
        </w:tc>
        <w:tc>
          <w:p>
            <w:pPr>
              <w:pStyle w:val="Compact"/>
              <w:jc w:val="center"/>
            </w:pPr>
            <w:r>
              <w:t xml:space="preserve">25.76</w:t>
            </w:r>
          </w:p>
        </w:tc>
        <w:tc>
          <w:p>
            <w:pPr>
              <w:pStyle w:val="Compact"/>
              <w:jc w:val="center"/>
            </w:pPr>
            <w:r>
              <w:t xml:space="preserve">24.95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18.25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19.4</w:t>
            </w:r>
          </w:p>
        </w:tc>
        <w:tc>
          <w:p>
            <w:pPr>
              <w:pStyle w:val="Compact"/>
              <w:jc w:val="center"/>
            </w:pPr>
            <w:r>
              <w:t xml:space="preserve">40.48</w:t>
            </w:r>
          </w:p>
        </w:tc>
        <w:tc>
          <w:p>
            <w:pPr>
              <w:pStyle w:val="Compact"/>
              <w:jc w:val="center"/>
            </w:pPr>
            <w:r>
              <w:t xml:space="preserve">40.37</w:t>
            </w:r>
          </w:p>
        </w:tc>
        <w:tc>
          <w:p>
            <w:pPr>
              <w:pStyle w:val="Compact"/>
              <w:jc w:val="center"/>
            </w:pPr>
            <w:r>
              <w:t xml:space="preserve">25.91</w:t>
            </w:r>
          </w:p>
        </w:tc>
        <w:tc>
          <w:p>
            <w:pPr>
              <w:pStyle w:val="Compact"/>
              <w:jc w:val="center"/>
            </w:pPr>
            <w:r>
              <w:t xml:space="preserve">25.02</w:t>
            </w:r>
          </w:p>
        </w:tc>
        <w:tc>
          <w:p>
            <w:pPr>
              <w:pStyle w:val="Compact"/>
              <w:jc w:val="center"/>
            </w:pPr>
            <w:r>
              <w:t xml:space="preserve">20.34</w:t>
            </w:r>
          </w:p>
        </w:tc>
        <w:tc>
          <w:p>
            <w:pPr>
              <w:pStyle w:val="Compact"/>
              <w:jc w:val="center"/>
            </w:pPr>
            <w:r>
              <w:t xml:space="preserve">20.32</w:t>
            </w:r>
          </w:p>
        </w:tc>
        <w:tc>
          <w:p>
            <w:pPr>
              <w:pStyle w:val="Compact"/>
              <w:jc w:val="center"/>
            </w:pPr>
            <w:r>
              <w:t xml:space="preserve">18.69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  <w:tc>
          <w:p>
            <w:pPr>
              <w:pStyle w:val="Compact"/>
              <w:jc w:val="center"/>
            </w:pPr>
            <w:r>
              <w:t xml:space="preserve">39.41</w:t>
            </w:r>
          </w:p>
        </w:tc>
        <w:tc>
          <w:p>
            <w:pPr>
              <w:pStyle w:val="Compact"/>
              <w:jc w:val="center"/>
            </w:pPr>
            <w:r>
              <w:t xml:space="preserve">39.31</w:t>
            </w:r>
          </w:p>
        </w:tc>
        <w:tc>
          <w:p>
            <w:pPr>
              <w:pStyle w:val="Compact"/>
              <w:jc w:val="center"/>
            </w:pPr>
            <w:r>
              <w:t xml:space="preserve">25.82</w:t>
            </w:r>
          </w:p>
        </w:tc>
        <w:tc>
          <w:p>
            <w:pPr>
              <w:pStyle w:val="Compact"/>
              <w:jc w:val="center"/>
            </w:pPr>
            <w:r>
              <w:t xml:space="preserve">24.99</w:t>
            </w:r>
          </w:p>
        </w:tc>
        <w:tc>
          <w:p>
            <w:pPr>
              <w:pStyle w:val="Compact"/>
              <w:jc w:val="center"/>
            </w:pPr>
            <w:r>
              <w:t xml:space="preserve">20.63</w:t>
            </w:r>
          </w:p>
        </w:tc>
        <w:tc>
          <w:p>
            <w:pPr>
              <w:pStyle w:val="Compact"/>
              <w:jc w:val="center"/>
            </w:pPr>
            <w:r>
              <w:t xml:space="preserve">20.61</w:t>
            </w:r>
          </w:p>
        </w:tc>
        <w:tc>
          <w:p>
            <w:pPr>
              <w:pStyle w:val="Compact"/>
              <w:jc w:val="center"/>
            </w:pPr>
            <w:r>
              <w:t xml:space="preserve">19.08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20.07</w:t>
            </w:r>
          </w:p>
        </w:tc>
        <w:tc>
          <w:p>
            <w:pPr>
              <w:pStyle w:val="Compact"/>
              <w:jc w:val="center"/>
            </w:pPr>
            <w:r>
              <w:t xml:space="preserve">38.41</w:t>
            </w:r>
          </w:p>
        </w:tc>
        <w:tc>
          <w:p>
            <w:pPr>
              <w:pStyle w:val="Compact"/>
              <w:jc w:val="center"/>
            </w:pPr>
            <w:r>
              <w:t xml:space="preserve">38.32</w:t>
            </w:r>
          </w:p>
        </w:tc>
        <w:tc>
          <w:p>
            <w:pPr>
              <w:pStyle w:val="Compact"/>
              <w:jc w:val="center"/>
            </w:pPr>
            <w:r>
              <w:t xml:space="preserve">25.74</w:t>
            </w:r>
          </w:p>
        </w:tc>
        <w:tc>
          <w:p>
            <w:pPr>
              <w:pStyle w:val="Compact"/>
              <w:jc w:val="center"/>
            </w:pPr>
            <w:r>
              <w:t xml:space="preserve">24.96</w:t>
            </w:r>
          </w:p>
        </w:tc>
        <w:tc>
          <w:p>
            <w:pPr>
              <w:pStyle w:val="Compact"/>
              <w:jc w:val="center"/>
            </w:pPr>
            <w:r>
              <w:t xml:space="preserve">20.89</w:t>
            </w:r>
          </w:p>
        </w:tc>
        <w:tc>
          <w:p>
            <w:pPr>
              <w:pStyle w:val="Compact"/>
              <w:jc w:val="center"/>
            </w:pPr>
            <w:r>
              <w:t xml:space="preserve">20.88</w:t>
            </w:r>
          </w:p>
        </w:tc>
        <w:tc>
          <w:p>
            <w:pPr>
              <w:pStyle w:val="Compact"/>
              <w:jc w:val="center"/>
            </w:pPr>
            <w:r>
              <w:t xml:space="preserve">19.45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20.38</w:t>
            </w:r>
          </w:p>
        </w:tc>
        <w:tc>
          <w:p>
            <w:pPr>
              <w:pStyle w:val="Compact"/>
              <w:jc w:val="center"/>
            </w:pPr>
            <w:r>
              <w:t xml:space="preserve">37.48</w:t>
            </w:r>
          </w:p>
        </w:tc>
        <w:tc>
          <w:p>
            <w:pPr>
              <w:pStyle w:val="Compact"/>
              <w:jc w:val="center"/>
            </w:pPr>
            <w:r>
              <w:t xml:space="preserve">37.39</w:t>
            </w:r>
          </w:p>
        </w:tc>
        <w:tc>
          <w:p>
            <w:pPr>
              <w:pStyle w:val="Compact"/>
              <w:jc w:val="center"/>
            </w:pPr>
            <w:r>
              <w:t xml:space="preserve">25.66</w:t>
            </w:r>
          </w:p>
        </w:tc>
        <w:tc>
          <w:p>
            <w:pPr>
              <w:pStyle w:val="Compact"/>
              <w:jc w:val="center"/>
            </w:pPr>
            <w:r>
              <w:t xml:space="preserve">24.93</w:t>
            </w:r>
          </w:p>
        </w:tc>
        <w:tc>
          <w:p>
            <w:pPr>
              <w:pStyle w:val="Compact"/>
              <w:jc w:val="center"/>
            </w:pPr>
            <w:r>
              <w:t xml:space="preserve">21.14</w:t>
            </w:r>
          </w:p>
        </w:tc>
        <w:tc>
          <w:p>
            <w:pPr>
              <w:pStyle w:val="Compact"/>
              <w:jc w:val="center"/>
            </w:pPr>
            <w:r>
              <w:t xml:space="preserve">21.13</w:t>
            </w:r>
          </w:p>
        </w:tc>
        <w:tc>
          <w:p>
            <w:pPr>
              <w:pStyle w:val="Compact"/>
              <w:jc w:val="center"/>
            </w:pPr>
            <w:r>
              <w:t xml:space="preserve">19.8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20.66</w:t>
            </w:r>
          </w:p>
        </w:tc>
        <w:tc>
          <w:p>
            <w:pPr>
              <w:pStyle w:val="Compact"/>
              <w:jc w:val="center"/>
            </w:pPr>
            <w:r>
              <w:t xml:space="preserve">36.61</w:t>
            </w:r>
          </w:p>
        </w:tc>
        <w:tc>
          <w:p>
            <w:pPr>
              <w:pStyle w:val="Compact"/>
              <w:jc w:val="center"/>
            </w:pPr>
            <w:r>
              <w:t xml:space="preserve">36.53</w:t>
            </w:r>
          </w:p>
        </w:tc>
        <w:tc>
          <w:p>
            <w:pPr>
              <w:pStyle w:val="Compact"/>
              <w:jc w:val="center"/>
            </w:pPr>
            <w:r>
              <w:t xml:space="preserve">25.59</w:t>
            </w:r>
          </w:p>
        </w:tc>
        <w:tc>
          <w:p>
            <w:pPr>
              <w:pStyle w:val="Compact"/>
              <w:jc w:val="center"/>
            </w:pPr>
            <w:r>
              <w:t xml:space="preserve">24.91</w:t>
            </w:r>
          </w:p>
        </w:tc>
        <w:tc>
          <w:p>
            <w:pPr>
              <w:pStyle w:val="Compact"/>
              <w:jc w:val="center"/>
            </w:pPr>
            <w:r>
              <w:t xml:space="preserve">21.37</w:t>
            </w:r>
          </w:p>
        </w:tc>
        <w:tc>
          <w:p>
            <w:pPr>
              <w:pStyle w:val="Compact"/>
              <w:jc w:val="center"/>
            </w:pPr>
            <w:r>
              <w:t xml:space="preserve">21.36</w:t>
            </w:r>
          </w:p>
        </w:tc>
        <w:tc>
          <w:p>
            <w:pPr>
              <w:pStyle w:val="Compact"/>
              <w:jc w:val="center"/>
            </w:pPr>
            <w:r>
              <w:t xml:space="preserve">20.12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20.92</w:t>
            </w:r>
          </w:p>
        </w:tc>
        <w:tc>
          <w:p>
            <w:pPr>
              <w:pStyle w:val="Compact"/>
              <w:jc w:val="center"/>
            </w:pPr>
            <w:r>
              <w:t xml:space="preserve">35.8</w:t>
            </w:r>
          </w:p>
        </w:tc>
        <w:tc>
          <w:p>
            <w:pPr>
              <w:pStyle w:val="Compact"/>
              <w:jc w:val="center"/>
            </w:pPr>
            <w:r>
              <w:t xml:space="preserve">35.72</w:t>
            </w:r>
          </w:p>
        </w:tc>
        <w:tc>
          <w:p>
            <w:pPr>
              <w:pStyle w:val="Compact"/>
              <w:jc w:val="center"/>
            </w:pPr>
            <w:r>
              <w:t xml:space="preserve">25.52</w:t>
            </w:r>
          </w:p>
        </w:tc>
        <w:tc>
          <w:p>
            <w:pPr>
              <w:pStyle w:val="Compact"/>
              <w:jc w:val="center"/>
            </w:pPr>
            <w:r>
              <w:t xml:space="preserve">24.89</w:t>
            </w:r>
          </w:p>
        </w:tc>
        <w:tc>
          <w:p>
            <w:pPr>
              <w:pStyle w:val="Compact"/>
              <w:jc w:val="center"/>
            </w:pPr>
            <w:r>
              <w:t xml:space="preserve">21.59</w:t>
            </w:r>
          </w:p>
        </w:tc>
        <w:tc>
          <w:p>
            <w:pPr>
              <w:pStyle w:val="Compact"/>
              <w:jc w:val="center"/>
            </w:pPr>
            <w:r>
              <w:t xml:space="preserve">21.58</w:t>
            </w:r>
          </w:p>
        </w:tc>
        <w:tc>
          <w:p>
            <w:pPr>
              <w:pStyle w:val="Compact"/>
              <w:jc w:val="center"/>
            </w:pPr>
            <w:r>
              <w:t xml:space="preserve">20.42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21.17</w:t>
            </w:r>
          </w:p>
        </w:tc>
        <w:tc>
          <w:p>
            <w:pPr>
              <w:pStyle w:val="Compact"/>
              <w:jc w:val="center"/>
            </w:pPr>
            <w:r>
              <w:t xml:space="preserve">35.04</w:t>
            </w:r>
          </w:p>
        </w:tc>
        <w:tc>
          <w:p>
            <w:pPr>
              <w:pStyle w:val="Compact"/>
              <w:jc w:val="center"/>
            </w:pPr>
            <w:r>
              <w:t xml:space="preserve">34.97</w:t>
            </w:r>
          </w:p>
        </w:tc>
        <w:tc>
          <w:p>
            <w:pPr>
              <w:pStyle w:val="Compact"/>
              <w:jc w:val="center"/>
            </w:pPr>
            <w:r>
              <w:t xml:space="preserve">25.46</w:t>
            </w:r>
          </w:p>
        </w:tc>
        <w:tc>
          <w:p>
            <w:pPr>
              <w:pStyle w:val="Compact"/>
              <w:jc w:val="center"/>
            </w:pPr>
            <w:r>
              <w:t xml:space="preserve">24.87</w:t>
            </w:r>
          </w:p>
        </w:tc>
        <w:tc>
          <w:p>
            <w:pPr>
              <w:pStyle w:val="Compact"/>
              <w:jc w:val="center"/>
            </w:pPr>
            <w:r>
              <w:t xml:space="preserve">21.79</w:t>
            </w:r>
          </w:p>
        </w:tc>
        <w:tc>
          <w:p>
            <w:pPr>
              <w:pStyle w:val="Compact"/>
              <w:jc w:val="center"/>
            </w:pPr>
            <w:r>
              <w:t xml:space="preserve">21.78</w:t>
            </w:r>
          </w:p>
        </w:tc>
        <w:tc>
          <w:p>
            <w:pPr>
              <w:pStyle w:val="Compact"/>
              <w:jc w:val="center"/>
            </w:pPr>
            <w:r>
              <w:t xml:space="preserve">20.7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p>
            <w:pPr>
              <w:pStyle w:val="Compact"/>
              <w:jc w:val="center"/>
            </w:pPr>
            <w:r>
              <w:t xml:space="preserve">34.34</w:t>
            </w:r>
          </w:p>
        </w:tc>
        <w:tc>
          <w:p>
            <w:pPr>
              <w:pStyle w:val="Compact"/>
              <w:jc w:val="center"/>
            </w:pPr>
            <w:r>
              <w:t xml:space="preserve">34.27</w:t>
            </w:r>
          </w:p>
        </w:tc>
        <w:tc>
          <w:p>
            <w:pPr>
              <w:pStyle w:val="Compact"/>
              <w:jc w:val="center"/>
            </w:pPr>
            <w:r>
              <w:t xml:space="preserve">25.4</w:t>
            </w:r>
          </w:p>
        </w:tc>
        <w:tc>
          <w:p>
            <w:pPr>
              <w:pStyle w:val="Compact"/>
              <w:jc w:val="center"/>
            </w:pPr>
            <w:r>
              <w:t xml:space="preserve">24.85</w:t>
            </w:r>
          </w:p>
        </w:tc>
        <w:tc>
          <w:p>
            <w:pPr>
              <w:pStyle w:val="Compact"/>
              <w:jc w:val="center"/>
            </w:pPr>
            <w:r>
              <w:t xml:space="preserve">21.98</w:t>
            </w:r>
          </w:p>
        </w:tc>
        <w:tc>
          <w:p>
            <w:pPr>
              <w:pStyle w:val="Compact"/>
              <w:jc w:val="center"/>
            </w:pPr>
            <w:r>
              <w:t xml:space="preserve">21.97</w:t>
            </w:r>
          </w:p>
        </w:tc>
        <w:tc>
          <w:p>
            <w:pPr>
              <w:pStyle w:val="Compact"/>
              <w:jc w:val="center"/>
            </w:pPr>
            <w:r>
              <w:t xml:space="preserve">20.96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21.61</w:t>
            </w:r>
          </w:p>
        </w:tc>
        <w:tc>
          <w:p>
            <w:pPr>
              <w:pStyle w:val="Compact"/>
              <w:jc w:val="center"/>
            </w:pPr>
            <w:r>
              <w:t xml:space="preserve">33.68</w:t>
            </w:r>
          </w:p>
        </w:tc>
        <w:tc>
          <w:p>
            <w:pPr>
              <w:pStyle w:val="Compact"/>
              <w:jc w:val="center"/>
            </w:pPr>
            <w:r>
              <w:t xml:space="preserve">33.62</w:t>
            </w:r>
          </w:p>
        </w:tc>
        <w:tc>
          <w:p>
            <w:pPr>
              <w:pStyle w:val="Compact"/>
              <w:jc w:val="center"/>
            </w:pPr>
            <w:r>
              <w:t xml:space="preserve">25.34</w:t>
            </w:r>
          </w:p>
        </w:tc>
        <w:tc>
          <w:p>
            <w:pPr>
              <w:pStyle w:val="Compact"/>
              <w:jc w:val="center"/>
            </w:pPr>
            <w:r>
              <w:t xml:space="preserve">24.83</w:t>
            </w:r>
          </w:p>
        </w:tc>
        <w:tc>
          <w:p>
            <w:pPr>
              <w:pStyle w:val="Compact"/>
              <w:jc w:val="center"/>
            </w:pPr>
            <w:r>
              <w:t xml:space="preserve">22.15</w:t>
            </w:r>
          </w:p>
        </w:tc>
        <w:tc>
          <w:p>
            <w:pPr>
              <w:pStyle w:val="Compact"/>
              <w:jc w:val="center"/>
            </w:pPr>
            <w:r>
              <w:t xml:space="preserve">22.14</w:t>
            </w:r>
          </w:p>
        </w:tc>
        <w:tc>
          <w:p>
            <w:pPr>
              <w:pStyle w:val="Compact"/>
              <w:jc w:val="center"/>
            </w:pPr>
            <w:r>
              <w:t xml:space="preserve">21.2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21.81</w:t>
            </w:r>
          </w:p>
        </w:tc>
        <w:tc>
          <w:p>
            <w:pPr>
              <w:pStyle w:val="Compact"/>
              <w:jc w:val="center"/>
            </w:pPr>
            <w:r>
              <w:t xml:space="preserve">33.07</w:t>
            </w:r>
          </w:p>
        </w:tc>
        <w:tc>
          <w:p>
            <w:pPr>
              <w:pStyle w:val="Compact"/>
              <w:jc w:val="center"/>
            </w:pPr>
            <w:r>
              <w:t xml:space="preserve">33.01</w:t>
            </w:r>
          </w:p>
        </w:tc>
        <w:tc>
          <w:p>
            <w:pPr>
              <w:pStyle w:val="Compact"/>
              <w:jc w:val="center"/>
            </w:pPr>
            <w:r>
              <w:t xml:space="preserve">25.29</w:t>
            </w:r>
          </w:p>
        </w:tc>
        <w:tc>
          <w:p>
            <w:pPr>
              <w:pStyle w:val="Compact"/>
              <w:jc w:val="center"/>
            </w:pPr>
            <w:r>
              <w:t xml:space="preserve">24.81</w:t>
            </w:r>
          </w:p>
        </w:tc>
        <w:tc>
          <w:p>
            <w:pPr>
              <w:pStyle w:val="Compact"/>
              <w:jc w:val="center"/>
            </w:pPr>
            <w:r>
              <w:t xml:space="preserve">22.32</w:t>
            </w:r>
          </w:p>
        </w:tc>
        <w:tc>
          <w:p>
            <w:pPr>
              <w:pStyle w:val="Compact"/>
              <w:jc w:val="center"/>
            </w:pPr>
            <w:r>
              <w:t xml:space="preserve">22.31</w:t>
            </w:r>
          </w:p>
        </w:tc>
        <w:tc>
          <w:p>
            <w:pPr>
              <w:pStyle w:val="Compact"/>
              <w:jc w:val="center"/>
            </w:pPr>
            <w:r>
              <w:t xml:space="preserve">21.43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32.49</w:t>
            </w:r>
          </w:p>
        </w:tc>
        <w:tc>
          <w:p>
            <w:pPr>
              <w:pStyle w:val="Compact"/>
              <w:jc w:val="center"/>
            </w:pPr>
            <w:r>
              <w:t xml:space="preserve">32.44</w:t>
            </w:r>
          </w:p>
        </w:tc>
        <w:tc>
          <w:p>
            <w:pPr>
              <w:pStyle w:val="Compact"/>
              <w:jc w:val="center"/>
            </w:pPr>
            <w:r>
              <w:t xml:space="preserve">25.24</w:t>
            </w:r>
          </w:p>
        </w:tc>
        <w:tc>
          <w:p>
            <w:pPr>
              <w:pStyle w:val="Compact"/>
              <w:jc w:val="center"/>
            </w:pPr>
            <w:r>
              <w:t xml:space="preserve">24.8</w:t>
            </w:r>
          </w:p>
        </w:tc>
        <w:tc>
          <w:p>
            <w:pPr>
              <w:pStyle w:val="Compact"/>
              <w:jc w:val="center"/>
            </w:pPr>
            <w:r>
              <w:t xml:space="preserve">22.47</w:t>
            </w:r>
          </w:p>
        </w:tc>
        <w:tc>
          <w:p>
            <w:pPr>
              <w:pStyle w:val="Compact"/>
              <w:jc w:val="center"/>
            </w:pPr>
            <w:r>
              <w:t xml:space="preserve">22.46</w:t>
            </w:r>
          </w:p>
        </w:tc>
        <w:tc>
          <w:p>
            <w:pPr>
              <w:pStyle w:val="Compact"/>
              <w:jc w:val="center"/>
            </w:pPr>
            <w:r>
              <w:t xml:space="preserve">21.64</w:t>
            </w:r>
          </w:p>
        </w:tc>
      </w:tr>
    </w:tbl>
    <w:tbl>
      <w:tblPr>
        <w:tblStyle w:val="Table"/>
        <w:tblW w:type="pct" w:w="2986.111111111111"/>
        <w:tblLook w:firstRow="1"/>
      </w:tblPr>
      <w:tblGrid>
        <w:gridCol w:w="1210"/>
        <w:gridCol w:w="880"/>
        <w:gridCol w:w="880"/>
        <w:gridCol w:w="88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Dec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16.77</w:t>
            </w:r>
          </w:p>
        </w:tc>
        <w:tc>
          <w:p>
            <w:pPr>
              <w:pStyle w:val="Compact"/>
              <w:jc w:val="center"/>
            </w:pPr>
            <w:r>
              <w:t xml:space="preserve">17.62</w:t>
            </w:r>
          </w:p>
        </w:tc>
        <w:tc>
          <w:p>
            <w:pPr>
              <w:pStyle w:val="Compact"/>
              <w:jc w:val="center"/>
            </w:pPr>
            <w:r>
              <w:t xml:space="preserve">19.97</w:t>
            </w:r>
          </w:p>
        </w:tc>
        <w:tc>
          <w:p>
            <w:pPr>
              <w:pStyle w:val="Compact"/>
              <w:jc w:val="center"/>
            </w:pPr>
            <w:r>
              <w:t xml:space="preserve">18.93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17.3</w:t>
            </w:r>
          </w:p>
        </w:tc>
        <w:tc>
          <w:p>
            <w:pPr>
              <w:pStyle w:val="Compact"/>
              <w:jc w:val="center"/>
            </w:pPr>
            <w:r>
              <w:t xml:space="preserve">18.09</w:t>
            </w:r>
          </w:p>
        </w:tc>
        <w:tc>
          <w:p>
            <w:pPr>
              <w:pStyle w:val="Compact"/>
              <w:jc w:val="center"/>
            </w:pPr>
            <w:r>
              <w:t xml:space="preserve">20.28</w:t>
            </w:r>
          </w:p>
        </w:tc>
        <w:tc>
          <w:p>
            <w:pPr>
              <w:pStyle w:val="Compact"/>
              <w:jc w:val="center"/>
            </w:pPr>
            <w:r>
              <w:t xml:space="preserve">19.31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2021</w:t>
            </w:r>
          </w:p>
        </w:tc>
        <w:tc>
          <w:p>
            <w:pPr>
              <w:pStyle w:val="Compact"/>
              <w:jc w:val="center"/>
            </w:pPr>
            <w:r>
              <w:t xml:space="preserve">17.79</w:t>
            </w:r>
          </w:p>
        </w:tc>
        <w:tc>
          <w:p>
            <w:pPr>
              <w:pStyle w:val="Compact"/>
              <w:jc w:val="center"/>
            </w:pPr>
            <w:r>
              <w:t xml:space="preserve">18.52</w:t>
            </w:r>
          </w:p>
        </w:tc>
        <w:tc>
          <w:p>
            <w:pPr>
              <w:pStyle w:val="Compact"/>
              <w:jc w:val="center"/>
            </w:pPr>
            <w:r>
              <w:t xml:space="preserve">20.57</w:t>
            </w:r>
          </w:p>
        </w:tc>
        <w:tc>
          <w:p>
            <w:pPr>
              <w:pStyle w:val="Compact"/>
              <w:jc w:val="center"/>
            </w:pPr>
            <w:r>
              <w:t xml:space="preserve">19.66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2022</w:t>
            </w:r>
          </w:p>
        </w:tc>
        <w:tc>
          <w:p>
            <w:pPr>
              <w:pStyle w:val="Compact"/>
              <w:jc w:val="center"/>
            </w:pPr>
            <w:r>
              <w:t xml:space="preserve">18.25</w:t>
            </w:r>
          </w:p>
        </w:tc>
        <w:tc>
          <w:p>
            <w:pPr>
              <w:pStyle w:val="Compact"/>
              <w:jc w:val="center"/>
            </w:pPr>
            <w:r>
              <w:t xml:space="preserve">18.93</w:t>
            </w:r>
          </w:p>
        </w:tc>
        <w:tc>
          <w:p>
            <w:pPr>
              <w:pStyle w:val="Compact"/>
              <w:jc w:val="center"/>
            </w:pPr>
            <w:r>
              <w:t xml:space="preserve">20.84</w:t>
            </w:r>
          </w:p>
        </w:tc>
        <w:tc>
          <w:p>
            <w:pPr>
              <w:pStyle w:val="Compact"/>
              <w:jc w:val="center"/>
            </w:pPr>
            <w:r>
              <w:t xml:space="preserve">19.99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2023</w:t>
            </w:r>
          </w:p>
        </w:tc>
        <w:tc>
          <w:p>
            <w:pPr>
              <w:pStyle w:val="Compact"/>
              <w:jc w:val="center"/>
            </w:pPr>
            <w:r>
              <w:t xml:space="preserve">18.67</w:t>
            </w:r>
          </w:p>
        </w:tc>
        <w:tc>
          <w:p>
            <w:pPr>
              <w:pStyle w:val="Compact"/>
              <w:jc w:val="center"/>
            </w:pPr>
            <w:r>
              <w:t xml:space="preserve">19.31</w:t>
            </w:r>
          </w:p>
        </w:tc>
        <w:tc>
          <w:p>
            <w:pPr>
              <w:pStyle w:val="Compact"/>
              <w:jc w:val="center"/>
            </w:pPr>
            <w:r>
              <w:t xml:space="preserve">21.09</w:t>
            </w:r>
          </w:p>
        </w:tc>
        <w:tc>
          <w:p>
            <w:pPr>
              <w:pStyle w:val="Compact"/>
              <w:jc w:val="center"/>
            </w:pPr>
            <w:r>
              <w:t xml:space="preserve">20.3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2024</w:t>
            </w:r>
          </w:p>
        </w:tc>
        <w:tc>
          <w:p>
            <w:pPr>
              <w:pStyle w:val="Compact"/>
              <w:jc w:val="center"/>
            </w:pPr>
            <w:r>
              <w:t xml:space="preserve">19.07</w:t>
            </w:r>
          </w:p>
        </w:tc>
        <w:tc>
          <w:p>
            <w:pPr>
              <w:pStyle w:val="Compact"/>
              <w:jc w:val="center"/>
            </w:pPr>
            <w:r>
              <w:t xml:space="preserve">19.67</w:t>
            </w:r>
          </w:p>
        </w:tc>
        <w:tc>
          <w:p>
            <w:pPr>
              <w:pStyle w:val="Compact"/>
              <w:jc w:val="center"/>
            </w:pPr>
            <w:r>
              <w:t xml:space="preserve">21.33</w:t>
            </w:r>
          </w:p>
        </w:tc>
        <w:tc>
          <w:p>
            <w:pPr>
              <w:pStyle w:val="Compact"/>
              <w:jc w:val="center"/>
            </w:pPr>
            <w:r>
              <w:t xml:space="preserve">20.59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2025</w:t>
            </w:r>
          </w:p>
        </w:tc>
        <w:tc>
          <w:p>
            <w:pPr>
              <w:pStyle w:val="Compact"/>
              <w:jc w:val="center"/>
            </w:pPr>
            <w:r>
              <w:t xml:space="preserve">19.44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21.55</w:t>
            </w:r>
          </w:p>
        </w:tc>
        <w:tc>
          <w:p>
            <w:pPr>
              <w:pStyle w:val="Compact"/>
              <w:jc w:val="center"/>
            </w:pPr>
            <w:r>
              <w:t xml:space="preserve">20.86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2026</w:t>
            </w:r>
          </w:p>
        </w:tc>
        <w:tc>
          <w:p>
            <w:pPr>
              <w:pStyle w:val="Compact"/>
              <w:jc w:val="center"/>
            </w:pPr>
            <w:r>
              <w:t xml:space="preserve">19.79</w:t>
            </w:r>
          </w:p>
        </w:tc>
        <w:tc>
          <w:p>
            <w:pPr>
              <w:pStyle w:val="Compact"/>
              <w:jc w:val="center"/>
            </w:pPr>
            <w:r>
              <w:t xml:space="preserve">20.31</w:t>
            </w:r>
          </w:p>
        </w:tc>
        <w:tc>
          <w:p>
            <w:pPr>
              <w:pStyle w:val="Compact"/>
              <w:jc w:val="center"/>
            </w:pPr>
            <w:r>
              <w:t xml:space="preserve">21.75</w:t>
            </w:r>
          </w:p>
        </w:tc>
        <w:tc>
          <w:p>
            <w:pPr>
              <w:pStyle w:val="Compact"/>
              <w:jc w:val="center"/>
            </w:pPr>
            <w:r>
              <w:t xml:space="preserve">21.11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2027</w:t>
            </w:r>
          </w:p>
        </w:tc>
        <w:tc>
          <w:p>
            <w:pPr>
              <w:pStyle w:val="Compact"/>
              <w:jc w:val="center"/>
            </w:pPr>
            <w:r>
              <w:t xml:space="preserve">20.11</w:t>
            </w:r>
          </w:p>
        </w:tc>
        <w:tc>
          <w:p>
            <w:pPr>
              <w:pStyle w:val="Compact"/>
              <w:jc w:val="center"/>
            </w:pPr>
            <w:r>
              <w:t xml:space="preserve">20.59</w:t>
            </w:r>
          </w:p>
        </w:tc>
        <w:tc>
          <w:p>
            <w:pPr>
              <w:pStyle w:val="Compact"/>
              <w:jc w:val="center"/>
            </w:pPr>
            <w:r>
              <w:t xml:space="preserve">21.94</w:t>
            </w:r>
          </w:p>
        </w:tc>
        <w:tc>
          <w:p>
            <w:pPr>
              <w:pStyle w:val="Compact"/>
              <w:jc w:val="center"/>
            </w:pPr>
            <w:r>
              <w:t xml:space="preserve">21.34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2028</w:t>
            </w:r>
          </w:p>
        </w:tc>
        <w:tc>
          <w:p>
            <w:pPr>
              <w:pStyle w:val="Compact"/>
              <w:jc w:val="center"/>
            </w:pPr>
            <w:r>
              <w:t xml:space="preserve">20.41</w:t>
            </w:r>
          </w:p>
        </w:tc>
        <w:tc>
          <w:p>
            <w:pPr>
              <w:pStyle w:val="Compact"/>
              <w:jc w:val="center"/>
            </w:pPr>
            <w:r>
              <w:t xml:space="preserve">20.86</w:t>
            </w:r>
          </w:p>
        </w:tc>
        <w:tc>
          <w:p>
            <w:pPr>
              <w:pStyle w:val="Compact"/>
              <w:jc w:val="center"/>
            </w:pPr>
            <w:r>
              <w:t xml:space="preserve">22.12</w:t>
            </w:r>
          </w:p>
        </w:tc>
        <w:tc>
          <w:p>
            <w:pPr>
              <w:pStyle w:val="Compact"/>
              <w:jc w:val="center"/>
            </w:pPr>
            <w:r>
              <w:t xml:space="preserve">21.56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2029</w:t>
            </w:r>
          </w:p>
        </w:tc>
        <w:tc>
          <w:p>
            <w:pPr>
              <w:pStyle w:val="Compact"/>
              <w:jc w:val="center"/>
            </w:pPr>
            <w:r>
              <w:t xml:space="preserve">20.69</w:t>
            </w:r>
          </w:p>
        </w:tc>
        <w:tc>
          <w:p>
            <w:pPr>
              <w:pStyle w:val="Compact"/>
              <w:jc w:val="center"/>
            </w:pPr>
            <w:r>
              <w:t xml:space="preserve">21.11</w:t>
            </w:r>
          </w:p>
        </w:tc>
        <w:tc>
          <w:p>
            <w:pPr>
              <w:pStyle w:val="Compact"/>
              <w:jc w:val="center"/>
            </w:pPr>
            <w:r>
              <w:t xml:space="preserve">22.28</w:t>
            </w:r>
          </w:p>
        </w:tc>
        <w:tc>
          <w:p>
            <w:pPr>
              <w:pStyle w:val="Compact"/>
              <w:jc w:val="center"/>
            </w:pPr>
            <w:r>
              <w:t xml:space="preserve">21.76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2030</w:t>
            </w:r>
          </w:p>
        </w:tc>
        <w:tc>
          <w:p>
            <w:pPr>
              <w:pStyle w:val="Compact"/>
              <w:jc w:val="center"/>
            </w:pPr>
            <w:r>
              <w:t xml:space="preserve">20.95</w:t>
            </w:r>
          </w:p>
        </w:tc>
        <w:tc>
          <w:p>
            <w:pPr>
              <w:pStyle w:val="Compact"/>
              <w:jc w:val="center"/>
            </w:pPr>
            <w:r>
              <w:t xml:space="preserve">21.35</w:t>
            </w:r>
          </w:p>
        </w:tc>
        <w:tc>
          <w:p>
            <w:pPr>
              <w:pStyle w:val="Compact"/>
              <w:jc w:val="center"/>
            </w:pPr>
            <w:r>
              <w:t xml:space="preserve">22.44</w:t>
            </w:r>
          </w:p>
        </w:tc>
        <w:tc>
          <w:p>
            <w:pPr>
              <w:pStyle w:val="Compact"/>
              <w:jc w:val="center"/>
            </w:pPr>
            <w:r>
              <w:t xml:space="preserve">21.95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ARIMA_Seasonal_Forecasting</dc:title>
  <dc:creator>SOBOYEJO LUKMAN ADEBOYE</dc:creator>
  <cp:keywords/>
  <dcterms:created xsi:type="dcterms:W3CDTF">2020-10-22T14:05:19Z</dcterms:created>
  <dcterms:modified xsi:type="dcterms:W3CDTF">2020-10-22T14:05:19Z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01/06/2020</vt:lpwstr>
  </property>
  <property fmtid="{D5CDD505-2E9C-101B-9397-08002B2CF9AE}" pid="4" name="output">
    <vt:lpwstr>word_document</vt:lpwstr>
  </property>
</Properties>
</file>