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Luke Richardson</w:t>
      </w:r>
      <w:r>
        <w:rPr>
          <w:sz w:val="28"/>
          <w:szCs w:val="28"/>
          <w:rtl w:val="0"/>
          <w:lang w:val="en-US"/>
        </w:rPr>
        <w:t xml:space="preserve"> - </w:t>
      </w:r>
      <w:r>
        <w:rPr>
          <w:sz w:val="28"/>
          <w:szCs w:val="28"/>
          <w:rtl w:val="0"/>
          <w:lang w:val="es-ES_tradnl"/>
        </w:rPr>
        <w:t>Resume</w:t>
      </w:r>
      <w:r>
        <w:rPr>
          <w:sz w:val="28"/>
          <w:szCs w:val="28"/>
          <w:rtl w:val="0"/>
          <w:lang w:val="en-US"/>
        </w:rPr>
        <w:t xml:space="preserve"> 2024</w:t>
      </w:r>
    </w:p>
    <w:p>
      <w:pPr>
        <w:pStyle w:val="Body A"/>
        <w:spacing w:line="288" w:lineRule="auto"/>
        <w:rPr>
          <w:sz w:val="22"/>
          <w:szCs w:val="22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Network Architect with Extensive ICT Infrastructure Expertise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Experienced Network Architect based in London,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specialising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in ICT infrastructure design, network automation, and structured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optical and copper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cabling systems. Proven track record in delivering complex projects for high-caliber clients, including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Smart Building and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large-scale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D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it-IT"/>
          <w14:textFill>
            <w14:solidFill>
              <w14:srgbClr w14:val="111111"/>
            </w14:solidFill>
          </w14:textFill>
        </w:rPr>
        <w:t xml:space="preserve">ata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Centre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builds. Adept at capturing and developing client ICT requirements, designing scalable and resilient network architectures, and leading cross-functional teams to ensure successful project execution.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Passionate about Automated Design: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Dedicated to implementing automated solutions that streamline network deployment and management.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Determined to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d</w:t>
      </w:r>
      <w:r>
        <w:rPr>
          <w:rFonts w:ascii="Calibri" w:hAnsi="Calibri"/>
          <w:b w:val="1"/>
          <w:bCs w:val="1"/>
          <w:sz w:val="22"/>
          <w:szCs w:val="22"/>
          <w:rtl w:val="0"/>
        </w:rPr>
        <w:t xml:space="preserve">eliver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r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obust and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s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calable Infrastructure Pipelines: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Focused on creating infrastructure that supports growth and ensures long-term reliability.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Adept at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c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ollaborating with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c</w:t>
      </w:r>
      <w:r>
        <w:rPr>
          <w:rFonts w:ascii="Calibri" w:hAnsi="Calibri"/>
          <w:b w:val="1"/>
          <w:bCs w:val="1"/>
          <w:sz w:val="22"/>
          <w:szCs w:val="22"/>
          <w:rtl w:val="0"/>
          <w:lang w:val="it-IT"/>
        </w:rPr>
        <w:t>ross-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f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unctional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T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eams: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Skilled in working with diverse teams to deliver complex projects efficiently and effectively.</w:t>
      </w:r>
    </w:p>
    <w:p>
      <w:pPr>
        <w:pStyle w:val="Heading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Contact</w:t>
      </w:r>
    </w:p>
    <w:p>
      <w:pPr>
        <w:pStyle w:val="Body A"/>
        <w:spacing w:line="288" w:lineRule="auto"/>
        <w:rPr>
          <w:sz w:val="22"/>
          <w:szCs w:val="22"/>
        </w:rPr>
      </w:pPr>
    </w:p>
    <w:p>
      <w:pPr>
        <w:pStyle w:val="Body A"/>
        <w:spacing w:line="288" w:lineRule="auto"/>
        <w:rPr>
          <w:sz w:val="22"/>
          <w:szCs w:val="22"/>
        </w:rPr>
      </w:pPr>
      <w:r>
        <w:rPr>
          <w:rStyle w:val="Hyperlink.0"/>
          <w:outline w:val="0"/>
          <w:color w:val="0563c1"/>
          <w:sz w:val="22"/>
          <w:szCs w:val="22"/>
          <w:u w:val="single" w:color="0563c1"/>
          <w:lang w:val="it-IT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outline w:val="0"/>
          <w:color w:val="0563c1"/>
          <w:sz w:val="22"/>
          <w:szCs w:val="22"/>
          <w:u w:val="single" w:color="0563c1"/>
          <w:lang w:val="it-IT"/>
          <w14:textFill>
            <w14:solidFill>
              <w14:srgbClr w14:val="0563C1"/>
            </w14:solidFill>
          </w14:textFill>
        </w:rPr>
        <w:instrText xml:space="preserve"> HYPERLINK "mailto:Hello@Lukeoson.com"</w:instrText>
      </w:r>
      <w:r>
        <w:rPr>
          <w:rStyle w:val="Hyperlink.0"/>
          <w:outline w:val="0"/>
          <w:color w:val="0563c1"/>
          <w:sz w:val="22"/>
          <w:szCs w:val="22"/>
          <w:u w:val="single" w:color="0563c1"/>
          <w:lang w:val="it-IT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outline w:val="0"/>
          <w:color w:val="0563c1"/>
          <w:sz w:val="22"/>
          <w:szCs w:val="22"/>
          <w:u w:val="single" w:color="0563c1"/>
          <w:rtl w:val="0"/>
          <w:lang w:val="it-IT"/>
          <w14:textFill>
            <w14:solidFill>
              <w14:srgbClr w14:val="0563C1"/>
            </w14:solidFill>
          </w14:textFill>
        </w:rPr>
        <w:t>Hello@Lukeoson.com</w:t>
      </w:r>
      <w:r>
        <w:rPr>
          <w:sz w:val="22"/>
          <w:szCs w:val="22"/>
        </w:rPr>
        <w:fldChar w:fldCharType="end" w:fldLock="0"/>
      </w:r>
      <w:r>
        <w:rPr>
          <w:rStyle w:val="None"/>
          <w:sz w:val="22"/>
          <w:szCs w:val="22"/>
          <w:rtl w:val="0"/>
          <w:lang w:val="de-DE"/>
        </w:rPr>
        <w:t xml:space="preserve"> | +44</w:t>
      </w:r>
      <w:r>
        <w:rPr>
          <w:rStyle w:val="None"/>
          <w:sz w:val="22"/>
          <w:szCs w:val="22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de-DE"/>
        </w:rPr>
        <w:t>7376209455</w:t>
      </w:r>
    </w:p>
    <w:p>
      <w:pPr>
        <w:pStyle w:val="Body A"/>
        <w:spacing w:line="288" w:lineRule="auto"/>
        <w:rPr>
          <w:sz w:val="22"/>
          <w:szCs w:val="22"/>
        </w:rPr>
      </w:pPr>
      <w:r>
        <w:rPr>
          <w:rStyle w:val="Hyperlink.1"/>
          <w:outline w:val="0"/>
          <w:color w:val="0563c1"/>
          <w:sz w:val="22"/>
          <w:szCs w:val="22"/>
          <w:u w:val="single" w:color="0563c1"/>
          <w:lang w:val="nl-NL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outline w:val="0"/>
          <w:color w:val="0563c1"/>
          <w:sz w:val="22"/>
          <w:szCs w:val="22"/>
          <w:u w:val="single" w:color="0563c1"/>
          <w:lang w:val="nl-NL"/>
          <w14:textFill>
            <w14:solidFill>
              <w14:srgbClr w14:val="0563C1"/>
            </w14:solidFill>
          </w14:textFill>
        </w:rPr>
        <w:instrText xml:space="preserve"> HYPERLINK "http://www.linkedin.com/in/luke-richardson/"</w:instrText>
      </w:r>
      <w:r>
        <w:rPr>
          <w:rStyle w:val="Hyperlink.1"/>
          <w:outline w:val="0"/>
          <w:color w:val="0563c1"/>
          <w:sz w:val="22"/>
          <w:szCs w:val="22"/>
          <w:u w:val="single" w:color="0563c1"/>
          <w:lang w:val="nl-NL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outline w:val="0"/>
          <w:color w:val="0563c1"/>
          <w:sz w:val="22"/>
          <w:szCs w:val="22"/>
          <w:u w:val="single" w:color="0563c1"/>
          <w:rtl w:val="0"/>
          <w:lang w:val="nl-NL"/>
          <w14:textFill>
            <w14:solidFill>
              <w14:srgbClr w14:val="0563C1"/>
            </w14:solidFill>
          </w14:textFill>
        </w:rPr>
        <w:t>LinkedIn</w:t>
      </w:r>
      <w:r>
        <w:rPr>
          <w:sz w:val="22"/>
          <w:szCs w:val="22"/>
        </w:rPr>
        <w:fldChar w:fldCharType="end" w:fldLock="0"/>
      </w:r>
      <w:r>
        <w:rPr>
          <w:rStyle w:val="None"/>
          <w:sz w:val="22"/>
          <w:szCs w:val="22"/>
          <w:rtl w:val="0"/>
          <w:lang w:val="de-DE"/>
        </w:rPr>
        <w:t xml:space="preserve"> | </w:t>
      </w:r>
      <w:r>
        <w:rPr>
          <w:rStyle w:val="Hyperlink.1"/>
          <w:outline w:val="0"/>
          <w:color w:val="0563c1"/>
          <w:sz w:val="22"/>
          <w:szCs w:val="22"/>
          <w:u w:val="single" w:color="0563c1"/>
          <w:lang w:val="nl-NL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outline w:val="0"/>
          <w:color w:val="0563c1"/>
          <w:sz w:val="22"/>
          <w:szCs w:val="22"/>
          <w:u w:val="single" w:color="0563c1"/>
          <w:lang w:val="nl-NL"/>
          <w14:textFill>
            <w14:solidFill>
              <w14:srgbClr w14:val="0563C1"/>
            </w14:solidFill>
          </w14:textFill>
        </w:rPr>
        <w:instrText xml:space="preserve"> HYPERLINK "https://github.com/lukeoson/"</w:instrText>
      </w:r>
      <w:r>
        <w:rPr>
          <w:rStyle w:val="Hyperlink.1"/>
          <w:outline w:val="0"/>
          <w:color w:val="0563c1"/>
          <w:sz w:val="22"/>
          <w:szCs w:val="22"/>
          <w:u w:val="single" w:color="0563c1"/>
          <w:lang w:val="nl-NL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outline w:val="0"/>
          <w:color w:val="0563c1"/>
          <w:sz w:val="22"/>
          <w:szCs w:val="22"/>
          <w:u w:val="single" w:color="0563c1"/>
          <w:rtl w:val="0"/>
          <w:lang w:val="nl-NL"/>
          <w14:textFill>
            <w14:solidFill>
              <w14:srgbClr w14:val="0563C1"/>
            </w14:solidFill>
          </w14:textFill>
        </w:rPr>
        <w:t>GitHub</w:t>
      </w:r>
      <w:r>
        <w:rPr>
          <w:sz w:val="22"/>
          <w:szCs w:val="22"/>
        </w:rPr>
        <w:fldChar w:fldCharType="end" w:fldLock="0"/>
      </w:r>
      <w:r>
        <w:rPr>
          <w:rStyle w:val="None"/>
          <w:sz w:val="22"/>
          <w:szCs w:val="22"/>
          <w:rtl w:val="0"/>
          <w:lang w:val="de-DE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 xml:space="preserve">| </w:t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"https://lukeoson.com"</w:instrText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sz w:val="22"/>
          <w:szCs w:val="22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Website</w:t>
      </w:r>
      <w:r>
        <w:rPr>
          <w:sz w:val="22"/>
          <w:szCs w:val="22"/>
        </w:rPr>
        <w:fldChar w:fldCharType="end" w:fldLock="0"/>
      </w:r>
      <w:r>
        <w:rPr>
          <w:rStyle w:val="None"/>
          <w:sz w:val="22"/>
          <w:szCs w:val="22"/>
          <w:rtl w:val="0"/>
          <w:lang w:val="en-US"/>
        </w:rPr>
        <w:t xml:space="preserve"> | </w:t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"https://lukeoson.com/blog/"</w:instrText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sz w:val="22"/>
          <w:szCs w:val="22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Blog</w:t>
      </w:r>
      <w:r>
        <w:rPr>
          <w:sz w:val="22"/>
          <w:szCs w:val="22"/>
        </w:rPr>
        <w:fldChar w:fldCharType="end" w:fldLock="0"/>
      </w:r>
      <w:r>
        <w:rPr>
          <w:rStyle w:val="None"/>
          <w:sz w:val="22"/>
          <w:szCs w:val="22"/>
          <w:rtl w:val="0"/>
          <w:lang w:val="en-US"/>
        </w:rPr>
        <w:t xml:space="preserve"> | </w:t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"https://www.credly.com/users/lukeoson"</w:instrText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sz w:val="22"/>
          <w:szCs w:val="22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Verify Certifications</w:t>
      </w:r>
      <w:r>
        <w:rPr>
          <w:sz w:val="22"/>
          <w:szCs w:val="22"/>
        </w:rPr>
        <w:fldChar w:fldCharType="end" w:fldLock="0"/>
      </w:r>
      <w:r>
        <w:rPr>
          <w:rStyle w:val="None"/>
          <w:sz w:val="22"/>
          <w:szCs w:val="22"/>
          <w:rtl w:val="0"/>
          <w:lang w:val="en-US"/>
        </w:rPr>
        <w:t xml:space="preserve"> |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"https://fantastical.app/luke-richardson"</w:instrText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sz w:val="22"/>
          <w:szCs w:val="22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Meeting Scheduler</w:t>
      </w:r>
      <w:r>
        <w:rPr>
          <w:sz w:val="22"/>
          <w:szCs w:val="22"/>
        </w:rPr>
        <w:fldChar w:fldCharType="end" w:fldLock="0"/>
      </w:r>
      <w:r>
        <w:rPr>
          <w:rStyle w:val="None"/>
          <w:sz w:val="22"/>
          <w:szCs w:val="22"/>
          <w:rtl w:val="0"/>
          <w:lang w:val="en-US"/>
        </w:rPr>
        <w:t xml:space="preserve"> | </w:t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"https://www.google.com/maps/place/Luke+Richardson/@51.5185289,-0.1327128,21z/data=!4m6!3m5!1s0x48761b009c344f4f:0xc3a8829a41d799ea!8m2!3d51.5185289!4d-0.1326323!16s/g/11wc955xk1?entry=ttu&amp;g_ep=EgoyMDI0MDkxNi4wIKXMDSoASAFQAw=="</w:instrText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sz w:val="22"/>
          <w:szCs w:val="22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London</w:t>
      </w:r>
      <w:r>
        <w:rPr>
          <w:sz w:val="22"/>
          <w:szCs w:val="22"/>
        </w:rPr>
        <w:fldChar w:fldCharType="end" w:fldLock="0"/>
      </w:r>
    </w:p>
    <w:p>
      <w:pPr>
        <w:pStyle w:val="Body A"/>
        <w:spacing w:line="288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V</w:t>
      </w:r>
      <w:r>
        <w:rPr>
          <w:sz w:val="22"/>
          <w:szCs w:val="22"/>
          <w:rtl w:val="0"/>
          <w:lang w:val="en-US"/>
        </w:rPr>
        <w:t xml:space="preserve">isit </w:t>
      </w:r>
      <w:r>
        <w:rPr>
          <w:rStyle w:val="Hyperlink.3"/>
          <w:sz w:val="22"/>
          <w:szCs w:val="22"/>
          <w:lang w:val="en-US"/>
        </w:rPr>
        <w:fldChar w:fldCharType="begin" w:fldLock="0"/>
      </w:r>
      <w:r>
        <w:rPr>
          <w:rStyle w:val="Hyperlink.3"/>
          <w:sz w:val="22"/>
          <w:szCs w:val="22"/>
          <w:lang w:val="en-US"/>
        </w:rPr>
        <w:instrText xml:space="preserve"> HYPERLINK "https://lukeoson.com"</w:instrText>
      </w:r>
      <w:r>
        <w:rPr>
          <w:rStyle w:val="Hyperlink.3"/>
          <w:sz w:val="22"/>
          <w:szCs w:val="22"/>
          <w:lang w:val="en-US"/>
        </w:rPr>
        <w:fldChar w:fldCharType="separate" w:fldLock="0"/>
      </w:r>
      <w:r>
        <w:rPr>
          <w:rStyle w:val="Hyperlink.3"/>
          <w:sz w:val="22"/>
          <w:szCs w:val="22"/>
          <w:rtl w:val="0"/>
          <w:lang w:val="en-US"/>
        </w:rPr>
        <w:t>lukeoson.com</w:t>
      </w:r>
      <w:r>
        <w:rPr>
          <w:sz w:val="22"/>
          <w:szCs w:val="22"/>
          <w:lang w:val="en-US"/>
        </w:rPr>
        <w:fldChar w:fldCharType="end" w:fldLock="0"/>
      </w:r>
      <w:r>
        <w:rPr>
          <w:sz w:val="22"/>
          <w:szCs w:val="22"/>
          <w:rtl w:val="0"/>
          <w:lang w:val="en-US"/>
        </w:rPr>
        <w:t xml:space="preserve"> for</w:t>
      </w:r>
      <w:r>
        <w:rPr>
          <w:sz w:val="22"/>
          <w:szCs w:val="22"/>
          <w:rtl w:val="0"/>
          <w:lang w:val="en-US"/>
        </w:rPr>
        <w:t xml:space="preserve"> additional information and context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Heading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Employment History </w:t>
      </w:r>
    </w:p>
    <w:tbl>
      <w:tblPr>
        <w:tblW w:w="867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18"/>
        <w:gridCol w:w="2316"/>
        <w:gridCol w:w="3736"/>
      </w:tblGrid>
      <w:tr>
        <w:tblPrEx>
          <w:shd w:val="clear" w:color="auto" w:fill="cdd4e9"/>
        </w:tblPrEx>
        <w:trPr>
          <w:trHeight w:val="236" w:hRule="atLeast"/>
        </w:trPr>
        <w:tc>
          <w:tcPr>
            <w:tcW w:type="dxa" w:w="26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Style w:val="None"/>
                <w:i w:val="1"/>
                <w:iCs w:val="1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Available for Hire</w:t>
            </w:r>
          </w:p>
        </w:tc>
        <w:tc>
          <w:tcPr>
            <w:tcW w:type="dxa" w:w="2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Style w:val="None"/>
                <w:i w:val="1"/>
                <w:iCs w:val="1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2024 - ----&gt;</w:t>
            </w:r>
          </w:p>
        </w:tc>
        <w:tc>
          <w:tcPr>
            <w:tcW w:type="dxa" w:w="37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Calibri" w:hAnsi="Calibri"/>
                <w:i w:val="1"/>
                <w:iCs w:val="1"/>
                <w:outline w:val="0"/>
                <w:color w:val="1f2328"/>
                <w:sz w:val="20"/>
                <w:szCs w:val="20"/>
                <w:u w:color="1f2328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Senior ICT Design Consultant </w:t>
            </w:r>
          </w:p>
        </w:tc>
      </w:tr>
      <w:tr>
        <w:tblPrEx>
          <w:shd w:val="clear" w:color="auto" w:fill="cdd4e9"/>
        </w:tblPrEx>
        <w:trPr>
          <w:trHeight w:val="236" w:hRule="atLeast"/>
        </w:trPr>
        <w:tc>
          <w:tcPr>
            <w:tcW w:type="dxa" w:w="26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"https://www.lloret.co.uk/"</w:instrText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Lloret</w:t>
            </w:r>
            <w:r>
              <w:rPr/>
              <w:fldChar w:fldCharType="end" w:fldLock="0"/>
            </w:r>
          </w:p>
        </w:tc>
        <w:tc>
          <w:tcPr>
            <w:tcW w:type="dxa" w:w="2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2023 - 2024</w:t>
            </w:r>
          </w:p>
        </w:tc>
        <w:tc>
          <w:tcPr>
            <w:tcW w:type="dxa" w:w="37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Network Architect</w:t>
            </w:r>
          </w:p>
        </w:tc>
      </w:tr>
      <w:tr>
        <w:tblPrEx>
          <w:shd w:val="clear" w:color="auto" w:fill="cdd4e9"/>
        </w:tblPrEx>
        <w:trPr>
          <w:trHeight w:val="236" w:hRule="atLeast"/>
        </w:trPr>
        <w:tc>
          <w:tcPr>
            <w:tcW w:type="dxa" w:w="26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"https://www.wework.com/"</w:instrText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WeWork</w:t>
            </w:r>
            <w:r>
              <w:rPr/>
              <w:fldChar w:fldCharType="end" w:fldLock="0"/>
            </w:r>
          </w:p>
        </w:tc>
        <w:tc>
          <w:tcPr>
            <w:tcW w:type="dxa" w:w="2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2019 - 2023</w:t>
            </w:r>
          </w:p>
        </w:tc>
        <w:tc>
          <w:tcPr>
            <w:tcW w:type="dxa" w:w="37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Network Architect - Global</w:t>
            </w:r>
          </w:p>
        </w:tc>
      </w:tr>
      <w:tr>
        <w:tblPrEx>
          <w:shd w:val="clear" w:color="auto" w:fill="cdd4e9"/>
        </w:tblPrEx>
        <w:trPr>
          <w:trHeight w:val="236" w:hRule="atLeast"/>
        </w:trPr>
        <w:tc>
          <w:tcPr>
            <w:tcW w:type="dxa" w:w="26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"https://www.onnecgroup.com/"</w:instrText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Redstone</w:t>
            </w:r>
            <w:r>
              <w:rPr/>
              <w:fldChar w:fldCharType="end" w:fldLock="0"/>
            </w:r>
          </w:p>
        </w:tc>
        <w:tc>
          <w:tcPr>
            <w:tcW w:type="dxa" w:w="2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2017 - 2018</w:t>
            </w:r>
          </w:p>
        </w:tc>
        <w:tc>
          <w:tcPr>
            <w:tcW w:type="dxa" w:w="37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Network Engineer &amp; TPM</w:t>
            </w:r>
          </w:p>
        </w:tc>
      </w:tr>
      <w:tr>
        <w:tblPrEx>
          <w:shd w:val="clear" w:color="auto" w:fill="cdd4e9"/>
        </w:tblPrEx>
        <w:trPr>
          <w:trHeight w:val="236" w:hRule="atLeast"/>
        </w:trPr>
        <w:tc>
          <w:tcPr>
            <w:tcW w:type="dxa" w:w="26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"https://www.dimensiondata.com/en-gb/"</w:instrText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Dimension Data</w:t>
            </w:r>
            <w:r>
              <w:rPr/>
              <w:fldChar w:fldCharType="end" w:fldLock="0"/>
            </w:r>
          </w:p>
        </w:tc>
        <w:tc>
          <w:tcPr>
            <w:tcW w:type="dxa" w:w="2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2012 - 2017</w:t>
            </w:r>
          </w:p>
        </w:tc>
        <w:tc>
          <w:tcPr>
            <w:tcW w:type="dxa" w:w="37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PM to Network Engineer</w:t>
            </w:r>
          </w:p>
        </w:tc>
      </w:tr>
    </w:tbl>
    <w:p>
      <w:pPr>
        <w:pStyle w:val="Body A"/>
        <w:widowControl w:val="0"/>
        <w:spacing w:line="288" w:lineRule="auto"/>
        <w:ind w:left="108" w:hanging="108"/>
        <w:rPr>
          <w:sz w:val="22"/>
          <w:szCs w:val="22"/>
        </w:rPr>
      </w:pPr>
    </w:p>
    <w:p>
      <w:pPr>
        <w:pStyle w:val="Body A"/>
        <w:widowControl w:val="0"/>
        <w:spacing w:line="288" w:lineRule="auto"/>
        <w:rPr>
          <w:sz w:val="22"/>
          <w:szCs w:val="22"/>
        </w:rPr>
      </w:pPr>
    </w:p>
    <w:p>
      <w:pPr>
        <w:pStyle w:val="Heading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Education</w:t>
      </w:r>
    </w:p>
    <w:tbl>
      <w:tblPr>
        <w:tblW w:w="787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34"/>
        <w:gridCol w:w="1980"/>
        <w:gridCol w:w="2859"/>
      </w:tblGrid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3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"https://www.qmul.ac.uk/"</w:instrText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University of London</w:t>
            </w:r>
            <w:r>
              <w:rPr/>
              <w:fldChar w:fldCharType="end" w:fldLock="0"/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2005 - 2008</w:t>
            </w:r>
          </w:p>
        </w:tc>
        <w:tc>
          <w:tcPr>
            <w:tcW w:type="dxa" w:w="28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Politics BA - 2:1</w:t>
            </w:r>
          </w:p>
        </w:tc>
      </w:tr>
      <w:tr>
        <w:tblPrEx>
          <w:shd w:val="clear" w:color="auto" w:fill="cdd4e9"/>
        </w:tblPrEx>
        <w:trPr>
          <w:trHeight w:val="264" w:hRule="atLeast"/>
        </w:trPr>
        <w:tc>
          <w:tcPr>
            <w:tcW w:type="dxa" w:w="3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"https://www.bishopstopford.com/"</w:instrText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outline w:val="0"/>
                <w:color w:val="0563c1"/>
                <w:sz w:val="20"/>
                <w:szCs w:val="20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Bishop Stopford</w:t>
            </w:r>
            <w:r>
              <w:rPr/>
              <w:fldChar w:fldCharType="end" w:fldLock="0"/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1997 - 2005</w:t>
            </w:r>
          </w:p>
        </w:tc>
        <w:tc>
          <w:tcPr>
            <w:tcW w:type="dxa" w:w="28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1f2328"/>
                <w:sz w:val="20"/>
                <w:szCs w:val="20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x4 A-levels Grade A</w:t>
            </w:r>
          </w:p>
        </w:tc>
      </w:tr>
    </w:tbl>
    <w:p>
      <w:pPr>
        <w:pStyle w:val="Body A"/>
        <w:widowControl w:val="0"/>
        <w:spacing w:line="288" w:lineRule="auto"/>
        <w:ind w:left="108" w:hanging="108"/>
        <w:rPr>
          <w:sz w:val="22"/>
          <w:szCs w:val="22"/>
        </w:rPr>
      </w:pPr>
    </w:p>
    <w:p>
      <w:pPr>
        <w:pStyle w:val="Body A"/>
        <w:spacing w:line="288" w:lineRule="auto"/>
        <w:rPr>
          <w:sz w:val="22"/>
          <w:szCs w:val="22"/>
        </w:rPr>
      </w:pPr>
    </w:p>
    <w:p>
      <w:pPr>
        <w:pStyle w:val="Body A"/>
        <w:spacing w:line="288" w:lineRule="auto"/>
        <w:rPr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Multiple Technical Networking Certifications: Cisco, Juniper, AWS, Okta, GitHub &amp; Wiredscore AP. </w:t>
      </w:r>
      <w:r>
        <w:rPr>
          <w:rStyle w:val="None"/>
          <w:sz w:val="22"/>
          <w:szCs w:val="22"/>
          <w:rtl w:val="0"/>
          <w:lang w:val="en-US"/>
        </w:rPr>
        <w:t xml:space="preserve">Verify with </w:t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"https://www.credly.com/users/lukeoson"</w:instrText>
      </w:r>
      <w:r>
        <w:rPr>
          <w:rStyle w:val="Hyperlink.2"/>
          <w:outline w:val="0"/>
          <w:color w:val="0563c1"/>
          <w:sz w:val="22"/>
          <w:szCs w:val="22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sz w:val="22"/>
          <w:szCs w:val="22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Credly</w:t>
      </w:r>
      <w:r>
        <w:rPr>
          <w:sz w:val="22"/>
          <w:szCs w:val="22"/>
        </w:rPr>
        <w:fldChar w:fldCharType="end" w:fldLock="0"/>
      </w:r>
      <w:r>
        <w:rPr>
          <w:rStyle w:val="None"/>
          <w:sz w:val="22"/>
          <w:szCs w:val="22"/>
          <w:rtl w:val="0"/>
          <w:lang w:val="de-DE"/>
        </w:rPr>
        <w:t>.</w:t>
      </w:r>
    </w:p>
    <w:p>
      <w:pPr>
        <w:pStyle w:val="Heading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Career Achievements</w:t>
      </w:r>
    </w:p>
    <w:p>
      <w:pPr>
        <w:pStyle w:val="Body A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24" w:lineRule="auto"/>
        <w:ind w:left="0" w:right="0" w:firstLine="0"/>
        <w:jc w:val="left"/>
        <w:rPr>
          <w:rFonts w:ascii="Calibri" w:cs="Calibri" w:hAnsi="Calibri" w:eastAsia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A journey towards senior ICT consultancy, built on diverse technical and managerial expertise in ICT infrastructure design, network automation, and structured cabling, enabling the delivery of high-quality, scalable solutions and exceptional client outcomes for prestigious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organisations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Heading 2"/>
        <w:spacing w:line="288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Lloret Control Systems</w:t>
      </w:r>
      <w:r>
        <w:rPr>
          <w:rFonts w:ascii="Calibri" w:hAnsi="Calibri"/>
          <w:rtl w:val="0"/>
          <w:lang w:val="en-US"/>
        </w:rPr>
        <w:t>: Network Architect 2023 - 2024</w:t>
      </w:r>
    </w:p>
    <w:p>
      <w:pPr>
        <w:pStyle w:val="Body A"/>
        <w:spacing w:line="288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Following a successful 12 months at Lloret the time was right to take a summer break before transitioning to a more professional fulfilling role that makes good use of my skills and competencies.</w:t>
      </w:r>
    </w:p>
    <w:p>
      <w:pPr>
        <w:pStyle w:val="Body A"/>
        <w:spacing w:line="288" w:lineRule="auto"/>
        <w:rPr>
          <w:sz w:val="22"/>
          <w:szCs w:val="22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Style w:val="None"/>
          <w:rFonts w:ascii="Calibri" w:cs="Calibri" w:hAnsi="Calibri" w:eastAsia="Calibri"/>
          <w:b w:val="0"/>
          <w:bCs w:val="0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Situation: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Senior company authority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for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the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design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&amp; build of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client specified multi Vendor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network architectures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inclusive of complex system integrations required for performant and cohesive Smart Building IoT technologies.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de-DE"/>
          <w14:textFill>
            <w14:solidFill>
              <w14:srgbClr w14:val="111111"/>
            </w14:solidFill>
          </w14:textFill>
        </w:rPr>
        <w:t>Task:</w:t>
      </w:r>
      <w:r>
        <w:rPr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Translated client specifications into technical requirements and designed comprehensive network architectures within strict budget and timeline constraints,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maximising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client value and clearly communicating the benefits of proposed changes to senior stakeholders.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Action: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Produced</w:t>
      </w: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high quality documentation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including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Requests for Information (RFIs), Technical Submissions (Tech Subs), and Bills of Materials (BoM), ensuring that all tender and contract stage proposals were meticulously prepared and aligned with client expectations.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Conducted detailed meetings with clients</w:t>
      </w: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 to present network designs</w:t>
      </w:r>
      <w:r>
        <w:rPr>
          <w:rFonts w:ascii="Calibri" w:hAnsi="Calibri"/>
          <w:sz w:val="22"/>
          <w:szCs w:val="22"/>
          <w:rtl w:val="0"/>
          <w:lang w:val="en-US"/>
        </w:rPr>
        <w:t>, effectively demonstrating the value and feasibility of proposed solutions to senior executives and securing contracts of work.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Collaborated closely with clients to refine original specifications</w:t>
      </w:r>
      <w:r>
        <w:rPr>
          <w:rFonts w:ascii="Calibri" w:hAnsi="Calibri"/>
          <w:sz w:val="22"/>
          <w:szCs w:val="22"/>
          <w:rtl w:val="0"/>
          <w:lang w:val="en-US"/>
        </w:rPr>
        <w:t>, employing strategic client convincing techniques that enhanced project value and reduced costs for all stakeholders.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Developed comprehensive technical drawings, schematics, documentation, and workflows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using GitOps methodologies to facilitate version-controlled deployment processes.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Implemented Source of Truth databases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to accurately capture and build all network </w:t>
      </w:r>
      <w:r>
        <w:rPr>
          <w:rFonts w:ascii="Calibri" w:hAnsi="Calibri"/>
          <w:sz w:val="22"/>
          <w:szCs w:val="22"/>
          <w:rtl w:val="0"/>
          <w:lang w:val="en-US"/>
        </w:rPr>
        <w:t>artefacts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in accordance with client requirements, enhancing data integrity and project reliability.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Aligned project execution with clients</w:t>
      </w:r>
      <w:r>
        <w:rPr>
          <w:rStyle w:val="None"/>
          <w:rFonts w:ascii="Calibri" w:hAnsi="Calibri" w:hint="default"/>
          <w:b w:val="1"/>
          <w:bCs w:val="1"/>
          <w:i w:val="1"/>
          <w:iCs w:val="1"/>
          <w:sz w:val="22"/>
          <w:szCs w:val="22"/>
          <w:rtl w:val="1"/>
        </w:rPr>
        <w:t xml:space="preserve">’ </w:t>
      </w: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preferred project management frameworks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, whether Agile or Waterfall, ensuring methodologies were </w:t>
      </w:r>
      <w:r>
        <w:rPr>
          <w:rFonts w:ascii="Calibri" w:hAnsi="Calibri"/>
          <w:sz w:val="22"/>
          <w:szCs w:val="22"/>
          <w:rtl w:val="0"/>
          <w:lang w:val="en-US"/>
        </w:rPr>
        <w:t>synchronised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with their operational structures.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Presented technical solutions and proposals to senior stakeholders</w:t>
      </w:r>
      <w:r>
        <w:rPr>
          <w:rFonts w:ascii="Calibri" w:hAnsi="Calibri"/>
          <w:sz w:val="22"/>
          <w:szCs w:val="22"/>
          <w:rtl w:val="0"/>
          <w:lang w:val="en-US"/>
        </w:rPr>
        <w:t>, effectively securing buy-in and driving project approvals.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</w:pPr>
      <w:r>
        <w:rPr>
          <w:rFonts w:ascii="Calibri" w:hAnsi="Calibri"/>
          <w:b w:val="1"/>
          <w:bCs w:val="1"/>
          <w:sz w:val="22"/>
          <w:szCs w:val="22"/>
          <w:rtl w:val="0"/>
        </w:rPr>
        <w:t>Result: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Collaborated with the sales team to win multiple contracts of work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, each valued at hundreds of thousands of </w:t>
      </w:r>
      <w:r>
        <w:rPr>
          <w:rFonts w:ascii="Calibri" w:hAnsi="Calibri"/>
          <w:sz w:val="22"/>
          <w:szCs w:val="22"/>
          <w:rtl w:val="0"/>
          <w:lang w:val="en-US"/>
        </w:rPr>
        <w:t>pounds sterling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as part of ICT ELV packages, increasing turnover share for Common Network Systems and Master Systems Integration by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circa </w:t>
      </w:r>
      <w:r>
        <w:rPr>
          <w:rFonts w:ascii="Calibri" w:hAnsi="Calibri"/>
          <w:sz w:val="22"/>
          <w:szCs w:val="22"/>
          <w:rtl w:val="0"/>
        </w:rPr>
        <w:t>25%.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Established a reputation as an excellent convincer and presenter</w:t>
      </w:r>
      <w:r>
        <w:rPr>
          <w:rFonts w:ascii="Calibri" w:hAnsi="Calibri"/>
          <w:sz w:val="22"/>
          <w:szCs w:val="22"/>
          <w:rtl w:val="0"/>
          <w:lang w:val="en-US"/>
        </w:rPr>
        <w:t>, becoming a trusted technical authority among clients and senior stakeholders.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Built a high-quality lab environment at headquarters for testing and validation</w:t>
      </w:r>
      <w:r>
        <w:rPr>
          <w:rFonts w:ascii="Calibri" w:hAnsi="Calibri"/>
          <w:sz w:val="22"/>
          <w:szCs w:val="22"/>
          <w:rtl w:val="0"/>
          <w:lang w:val="en-US"/>
        </w:rPr>
        <w:t>, facilitating Factory Acceptance Testing (FAT) with clients and ensuring systems met stringent quality standards.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Delivered an automated project delivery pipeline </w:t>
      </w:r>
      <w:r>
        <w:rPr>
          <w:rFonts w:ascii="Calibri" w:hAnsi="Calibri"/>
          <w:sz w:val="22"/>
          <w:szCs w:val="22"/>
          <w:rtl w:val="0"/>
          <w:lang w:val="en-US"/>
        </w:rPr>
        <w:t>by applying DevOps principles for continuous integration and delivery, enhancing project efficiency and consistency.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Achieved Gold and Platinum WiredScore statuses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for all designs, reflecting superior quality and performance standards that exceeded client expectations.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Reduced project costs by </w:t>
      </w: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circa </w:t>
      </w: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</w:rPr>
        <w:t>15%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through refining original specifications and strategic vendor negotiations, </w:t>
      </w:r>
      <w:r>
        <w:rPr>
          <w:rFonts w:ascii="Calibri" w:hAnsi="Calibri"/>
          <w:sz w:val="22"/>
          <w:szCs w:val="22"/>
          <w:rtl w:val="0"/>
          <w:lang w:val="en-US"/>
        </w:rPr>
        <w:t>optimising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resource allocation without compromising quality.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Streamlined project pipelines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, establishing a foundational framework that increased efficiency for subsequent projects by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circa </w:t>
      </w:r>
      <w:r>
        <w:rPr>
          <w:rFonts w:ascii="Calibri" w:hAnsi="Calibri"/>
          <w:sz w:val="22"/>
          <w:szCs w:val="22"/>
          <w:rtl w:val="0"/>
          <w:lang w:val="en-US"/>
        </w:rPr>
        <w:t>20% and facilitated smoother transitions from design to construction stages.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Secured multiple contracts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by effectively presenting proposals to senior client executives during the tender stage, demonstrating the value and feasibility of proposed solutions.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Implemented ICT cabling strategies and space planning</w:t>
      </w:r>
      <w:r>
        <w:rPr>
          <w:rFonts w:ascii="Calibri" w:hAnsi="Calibri"/>
          <w:sz w:val="22"/>
          <w:szCs w:val="22"/>
          <w:rtl w:val="0"/>
          <w:lang w:val="en-US"/>
        </w:rPr>
        <w:t>, ensuring optimal layout and functionality of optical fibre cabling systems, including FTTx and Passive Optical Networking (PON), enhancing system performance and scalability.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Led the design and integration of Optical Fibre and Copper Structured Cabling Systems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, ensuring robust and reliable infrastructure for </w:t>
      </w:r>
      <w:r>
        <w:rPr>
          <w:rFonts w:ascii="Calibri" w:hAnsi="Calibri"/>
          <w:sz w:val="22"/>
          <w:szCs w:val="22"/>
          <w:rtl w:val="0"/>
          <w:lang w:val="en-US"/>
        </w:rPr>
        <w:t>Smart Building IoT properties and</w:t>
      </w:r>
      <w:r>
        <w:rPr>
          <w:rFonts w:ascii="Calibri" w:hAnsi="Calibri"/>
          <w:sz w:val="22"/>
          <w:szCs w:val="22"/>
          <w:rtl w:val="0"/>
          <w:lang w:val="pt-PT"/>
        </w:rPr>
        <w:t xml:space="preserve"> facilities.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LAN &amp; WAN.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</w:p>
    <w:p>
      <w:pPr>
        <w:pStyle w:val="Heading 2"/>
        <w:spacing w:line="288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WeWork</w:t>
      </w:r>
      <w:r>
        <w:rPr>
          <w:rFonts w:ascii="Calibri" w:hAnsi="Calibri"/>
          <w:rtl w:val="0"/>
          <w:lang w:val="en-US"/>
        </w:rPr>
        <w:t>: Network Engineer to Global Network Architect 2019 - 2023</w:t>
      </w:r>
    </w:p>
    <w:p>
      <w:pPr>
        <w:pStyle w:val="Body A"/>
        <w:spacing w:line="288" w:lineRule="auto"/>
        <w:rPr>
          <w:i w:val="1"/>
          <w:iCs w:val="1"/>
          <w:sz w:val="22"/>
          <w:szCs w:val="22"/>
          <w:lang w:val="en-US"/>
        </w:rPr>
      </w:pPr>
      <w:r>
        <w:rPr>
          <w:i w:val="1"/>
          <w:iCs w:val="1"/>
          <w:sz w:val="22"/>
          <w:szCs w:val="22"/>
          <w:rtl w:val="0"/>
          <w:lang w:val="en-US"/>
        </w:rPr>
        <w:t>Key contributor to the global Network Architecture</w:t>
      </w:r>
      <w:r>
        <w:rPr>
          <w:i w:val="1"/>
          <w:iCs w:val="1"/>
          <w:sz w:val="22"/>
          <w:szCs w:val="22"/>
          <w:rtl w:val="0"/>
          <w:lang w:val="en-US"/>
        </w:rPr>
        <w:t xml:space="preserve"> in a highly dynamic hyper growth environment.</w:t>
      </w:r>
    </w:p>
    <w:p>
      <w:pPr>
        <w:pStyle w:val="Body A"/>
        <w:spacing w:line="288" w:lineRule="auto"/>
        <w:rPr>
          <w:sz w:val="22"/>
          <w:szCs w:val="22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Transition of Global Branch Network to Juniper Full Stack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Situation: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Managed the global network architecture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of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750 branches across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circa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100 countries and 4 data centers in 3 continents.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:lang w:val="de-DE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de-DE"/>
          <w14:textFill>
            <w14:solidFill>
              <w14:srgbClr w14:val="111111"/>
            </w14:solidFill>
          </w14:textFill>
        </w:rPr>
        <w:t>Task:</w:t>
      </w: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Transition the global branch network to Juniper Full Stack to enhance network performance and reduce outages within strict budgetary and logistical constraints.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Action:</w:t>
      </w: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Design and Build architectural blueprints for automated low touch provisioning of refreshed network assets inclusive of new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da-DK"/>
          <w14:textFill>
            <w14:solidFill>
              <w14:srgbClr w14:val="111111"/>
            </w14:solidFill>
          </w14:textFill>
        </w:rPr>
        <w:t xml:space="preserve">Golden Config for global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standardisation and observability enablement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Result: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Radically reduced network outages by 30%, increased network performance by 25%, and completed the refresh of first-generation branches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on time and within defined budgets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Global Network Automation &amp; Orchestration Strategy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>Situation: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Led the initiative to incorporate the branch network into a code pipeline to enhance automation and orchestration across the global network.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de-DE"/>
        </w:rPr>
        <w:t>Task: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Reduce the time to deploy network changes from days to minutes while ensuring reliability and scalability.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>Action: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Built the automation framework block by block, </w:t>
      </w:r>
      <w:r>
        <w:rPr>
          <w:rFonts w:ascii="Calibri" w:hAnsi="Calibri"/>
          <w:sz w:val="22"/>
          <w:szCs w:val="22"/>
          <w:rtl w:val="0"/>
          <w:lang w:val="en-US"/>
        </w:rPr>
        <w:t>prioritising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Source of Truth and assurance to facilitate continuous integration and delivery.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</w:rPr>
        <w:t>Result: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Radically reduced team toil by 40%, increased Member MPS by 35%, and successfully completed the transition to Infrastructure as Code by 2023.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Owner of Nautobot &amp; Netbox Sources of Truth &amp; IPFabric Network Assurance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>Situation: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Responsible for maintaining accurate network sources of truth and ensuring comprehensive network assurance across all systems.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de-DE"/>
        </w:rPr>
        <w:t>Task: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Build and implement Nautobot in AWS and IPFabric as distributed on-premise solutions to manage over 10,000 network devices accurately.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>Action: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Collaborated cross-functionally with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SRE, </w:t>
      </w:r>
      <w:r>
        <w:rPr>
          <w:rFonts w:ascii="Calibri" w:hAnsi="Calibri"/>
          <w:sz w:val="22"/>
          <w:szCs w:val="22"/>
          <w:rtl w:val="0"/>
          <w:lang w:val="en-US"/>
        </w:rPr>
        <w:t>DevOps and Security teams to integrate Nautobot and IPFabric, ensuring data integrity and system reliability.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</w:rPr>
        <w:t>Result: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Maintained an accurate database of over 10,000 network devices with </w:t>
      </w:r>
      <w:r>
        <w:rPr>
          <w:rFonts w:ascii="Calibri" w:hAnsi="Calibri"/>
          <w:sz w:val="22"/>
          <w:szCs w:val="22"/>
          <w:rtl w:val="0"/>
          <w:lang w:val="en-US"/>
        </w:rPr>
        <w:t>marginal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discrepancies, ensured viable sources of truth for both actual and desired states, and completed the transition to Infrastructure as Code by 2023.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Administrative Duties of Splunk Cloud Observability &amp; Okta SSO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>Situation: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Managed the configuration and access of network systems through Splunk Cloud Observability and Okta Single Sign-On (SSO) to enhance security and compliance.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de-DE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de-DE"/>
        </w:rPr>
        <w:t>Task: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Serve as the gateway for SSO configuration and access in network systems, ensuring secure and compliant access controls.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>Action: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Provided training and developed documentation for Okta and Splunk, and collaborated with the Cyber Compliance Team to verify configurations and access permissions.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alibri" w:hAnsi="Calibri"/>
          <w:sz w:val="22"/>
          <w:szCs w:val="22"/>
          <w:rtl w:val="0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</w:rPr>
        <w:t>Result: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Ensured the Network Team had correct access to systems, achieved 100% compliance with Cyber </w:t>
      </w:r>
      <w:r>
        <w:rPr>
          <w:rFonts w:ascii="Calibri" w:hAnsi="Calibri"/>
          <w:sz w:val="22"/>
          <w:szCs w:val="22"/>
          <w:rtl w:val="0"/>
          <w:lang w:val="en-US"/>
        </w:rPr>
        <w:t>Security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Team verifications, and completed the transition to Okta SSO for all capable systems by 2023.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Heading 2"/>
        <w:spacing w:line="288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Excel Redstone: Project Manager to Network Engineer 2017 - 2018</w:t>
      </w:r>
    </w:p>
    <w:p>
      <w:pPr>
        <w:pStyle w:val="Body A"/>
        <w:spacing w:line="288" w:lineRule="auto"/>
        <w:rPr>
          <w:i w:val="1"/>
          <w:iCs w:val="1"/>
          <w:sz w:val="22"/>
          <w:szCs w:val="22"/>
          <w:lang w:val="en-US"/>
        </w:rPr>
      </w:pPr>
      <w:r>
        <w:rPr>
          <w:i w:val="1"/>
          <w:iCs w:val="1"/>
          <w:sz w:val="22"/>
          <w:szCs w:val="22"/>
          <w:rtl w:val="0"/>
          <w:lang w:val="en-US"/>
        </w:rPr>
        <w:t>Technical Project Management &amp; delivery of multiple prestigious Data Centres design and build.</w:t>
      </w:r>
    </w:p>
    <w:p>
      <w:pPr>
        <w:pStyle w:val="Body A"/>
        <w:spacing w:line="288" w:lineRule="auto"/>
        <w:rPr>
          <w:i w:val="1"/>
          <w:iCs w:val="1"/>
          <w:sz w:val="22"/>
          <w:szCs w:val="22"/>
          <w:lang w:val="en-US"/>
        </w:rPr>
      </w:pP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Situation:</w:t>
      </w: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Multiple Data Centre builds and audits for the Banking and Insurance sector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:lang w:val="de-DE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de-DE"/>
          <w14:textFill>
            <w14:solidFill>
              <w14:srgbClr w14:val="111111"/>
            </w14:solidFill>
          </w14:textFill>
        </w:rPr>
        <w:t>Task:</w:t>
      </w: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Project Management and execution of scaled Data Centre deployments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Action:</w:t>
      </w: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Pre-sales alignment of Infrastructure requirements and Management of Stake Holders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Result:</w:t>
      </w: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Delivered tightly scoped Data Centre builds on time and in budget to great acclaim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</w:p>
    <w:p>
      <w:pPr>
        <w:pStyle w:val="Heading 2"/>
        <w:spacing w:line="288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Dimension Data: Network Refresh Project Manager to Network Engineer 2012 - 2017</w:t>
      </w:r>
    </w:p>
    <w:p>
      <w:pPr>
        <w:pStyle w:val="Body A"/>
        <w:spacing w:line="288" w:lineRule="auto"/>
        <w:rPr>
          <w:i w:val="1"/>
          <w:iCs w:val="1"/>
          <w:sz w:val="22"/>
          <w:szCs w:val="22"/>
          <w:lang w:val="en-US"/>
        </w:rPr>
      </w:pPr>
      <w:r>
        <w:rPr>
          <w:i w:val="1"/>
          <w:iCs w:val="1"/>
          <w:sz w:val="22"/>
          <w:szCs w:val="22"/>
          <w:rtl w:val="0"/>
          <w:lang w:val="en-US"/>
        </w:rPr>
        <w:t>Project Management &amp; delivery of multiple prestigious large scale Infrastructure Builds.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Situation:</w:t>
      </w: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Structure Cabling and Network Infrastructure base builds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.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Airbus, RAF, Rolls Royce.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:lang w:val="de-DE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de-DE"/>
          <w14:textFill>
            <w14:solidFill>
              <w14:srgbClr w14:val="111111"/>
            </w14:solidFill>
          </w14:textFill>
        </w:rPr>
        <w:t>Task:</w:t>
      </w: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Project Management and execution of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large campus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LAN &amp; WAN network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deployments.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Action:</w:t>
      </w: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Co-ordinate Structured Cabling of Fibre Backbone and Copper Horizontal installations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Result:</w:t>
      </w: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Successful and acclaimed delivery enabling career progression to Network Engineering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</w:p>
    <w:p>
      <w:pPr>
        <w:pStyle w:val="Heading 2"/>
        <w:spacing w:line="288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ITS Networks: ICT Structured Cabling 2008 - 2012</w:t>
      </w:r>
    </w:p>
    <w:p>
      <w:pPr>
        <w:pStyle w:val="Body A"/>
        <w:spacing w:line="288" w:lineRule="auto"/>
        <w:rPr>
          <w:i w:val="1"/>
          <w:iCs w:val="1"/>
          <w:sz w:val="22"/>
          <w:szCs w:val="22"/>
          <w:lang w:val="en-US"/>
        </w:rPr>
      </w:pPr>
      <w:r>
        <w:rPr>
          <w:i w:val="1"/>
          <w:iCs w:val="1"/>
          <w:sz w:val="22"/>
          <w:szCs w:val="22"/>
          <w:rtl w:val="0"/>
          <w:lang w:val="en-US"/>
        </w:rPr>
        <w:t>Early career development of Structured Cabling and Data Centre build and management expertise.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Situation:</w:t>
      </w: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Immediate aftermath of University as on route to technical competence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.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:lang w:val="de-DE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de-DE"/>
          <w14:textFill>
            <w14:solidFill>
              <w14:srgbClr w14:val="111111"/>
            </w14:solidFill>
          </w14:textFill>
        </w:rPr>
        <w:t>Task:</w:t>
      </w: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Vertical Backbone and Horizontal Copper installations for small and large campus LAN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Action:</w:t>
      </w: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Installation and termination of fibre and copper structured cabling at speed and scale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Result:</w:t>
      </w:r>
      <w:r>
        <w:rPr>
          <w:rStyle w:val="None"/>
          <w:rFonts w:ascii="Calibri" w:hAnsi="Calibri"/>
          <w:b w:val="1"/>
          <w:bCs w:val="1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Calibri" w:hAnsi="Calibri"/>
          <w:outline w:val="0"/>
          <w:color w:val="111111"/>
          <w:sz w:val="22"/>
          <w:szCs w:val="22"/>
          <w:rtl w:val="0"/>
          <w:lang w:val="en-US"/>
          <w14:textFill>
            <w14:solidFill>
              <w14:srgbClr w14:val="111111"/>
            </w14:solidFill>
          </w14:textFill>
        </w:rPr>
        <w:t>Successful delivery and accrued knowledge enabling career progression</w:t>
      </w:r>
      <w:r>
        <w:rPr>
          <w:rFonts w:ascii="Calibri" w:hAnsi="Calibri"/>
          <w:outline w:val="0"/>
          <w:color w:val="111111"/>
          <w:sz w:val="22"/>
          <w:szCs w:val="22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 A"/>
        <w:spacing w:line="288" w:lineRule="auto"/>
        <w:rPr>
          <w:sz w:val="22"/>
          <w:szCs w:val="22"/>
        </w:rPr>
      </w:pPr>
    </w:p>
    <w:p>
      <w:pPr>
        <w:pStyle w:val="Heading"/>
        <w:rPr>
          <w:sz w:val="28"/>
          <w:szCs w:val="28"/>
          <w:lang w:val="da-DK"/>
        </w:rPr>
      </w:pPr>
      <w:r>
        <w:rPr>
          <w:sz w:val="28"/>
          <w:szCs w:val="28"/>
          <w:rtl w:val="0"/>
          <w:lang w:val="da-DK"/>
        </w:rPr>
        <w:t>Hobbies</w:t>
      </w:r>
    </w:p>
    <w:p>
      <w:pPr>
        <w:pStyle w:val="Body A"/>
        <w:spacing w:line="288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Adventure </w:t>
      </w:r>
      <w:r>
        <w:rPr>
          <w:sz w:val="22"/>
          <w:szCs w:val="22"/>
          <w:rtl w:val="0"/>
          <w:lang w:val="en-US"/>
        </w:rPr>
        <w:t xml:space="preserve">occupied much of </w:t>
      </w:r>
      <w:r>
        <w:rPr>
          <w:sz w:val="22"/>
          <w:szCs w:val="22"/>
          <w:rtl w:val="0"/>
          <w:lang w:val="en-US"/>
        </w:rPr>
        <w:t>my</w:t>
      </w:r>
      <w:r>
        <w:rPr>
          <w:sz w:val="22"/>
          <w:szCs w:val="22"/>
          <w:rtl w:val="0"/>
          <w:lang w:val="en-US"/>
        </w:rPr>
        <w:t xml:space="preserve"> twenties as </w:t>
      </w:r>
      <w:r>
        <w:rPr>
          <w:sz w:val="22"/>
          <w:szCs w:val="22"/>
          <w:rtl w:val="0"/>
          <w:lang w:val="en-US"/>
        </w:rPr>
        <w:t>I</w:t>
      </w:r>
      <w:r>
        <w:rPr>
          <w:sz w:val="22"/>
          <w:szCs w:val="22"/>
          <w:rtl w:val="0"/>
          <w:lang w:val="en-US"/>
        </w:rPr>
        <w:t xml:space="preserve"> pursued </w:t>
      </w:r>
      <w:r>
        <w:rPr>
          <w:sz w:val="22"/>
          <w:szCs w:val="22"/>
          <w:rtl w:val="0"/>
          <w:lang w:val="en-US"/>
        </w:rPr>
        <w:t>life affirming activities</w:t>
      </w:r>
      <w:r>
        <w:rPr>
          <w:sz w:val="22"/>
          <w:szCs w:val="22"/>
          <w:rtl w:val="0"/>
          <w:lang w:val="en-US"/>
        </w:rPr>
        <w:t xml:space="preserve">. </w:t>
      </w:r>
    </w:p>
    <w:p>
      <w:pPr>
        <w:pStyle w:val="List Paragraph"/>
        <w:numPr>
          <w:ilvl w:val="0"/>
          <w:numId w:val="6"/>
        </w:numPr>
        <w:bidi w:val="0"/>
        <w:spacing w:line="288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Rock Climbing. </w:t>
      </w:r>
    </w:p>
    <w:p>
      <w:pPr>
        <w:pStyle w:val="List Paragraph"/>
        <w:numPr>
          <w:ilvl w:val="0"/>
          <w:numId w:val="6"/>
        </w:numPr>
        <w:bidi w:val="0"/>
        <w:spacing w:line="288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Mountaineering. Northern India &amp; Nepal. </w:t>
      </w:r>
    </w:p>
    <w:p>
      <w:pPr>
        <w:pStyle w:val="List Paragraph"/>
        <w:bidi w:val="0"/>
        <w:spacing w:line="288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Body A"/>
        <w:spacing w:line="288" w:lineRule="auto"/>
        <w:rPr>
          <w:sz w:val="22"/>
          <w:szCs w:val="22"/>
        </w:rPr>
      </w:pPr>
    </w:p>
    <w:p>
      <w:pPr>
        <w:pStyle w:val="Body A"/>
        <w:spacing w:line="288" w:lineRule="auto"/>
      </w:pPr>
      <w:r>
        <w:rPr>
          <w:i w:val="1"/>
          <w:iCs w:val="1"/>
          <w:sz w:val="22"/>
          <w:szCs w:val="22"/>
          <w:rtl w:val="0"/>
          <w:lang w:val="en-US"/>
        </w:rPr>
        <w:t xml:space="preserve">+44 7376209455 |  </w:t>
      </w:r>
      <w:r>
        <w:rPr>
          <w:rStyle w:val="Hyperlink.5"/>
          <w:i w:val="1"/>
          <w:iCs w:val="1"/>
          <w:sz w:val="22"/>
          <w:szCs w:val="22"/>
        </w:rPr>
        <w:fldChar w:fldCharType="begin" w:fldLock="0"/>
      </w:r>
      <w:r>
        <w:rPr>
          <w:rStyle w:val="Hyperlink.5"/>
          <w:i w:val="1"/>
          <w:iCs w:val="1"/>
          <w:sz w:val="22"/>
          <w:szCs w:val="22"/>
        </w:rPr>
        <w:instrText xml:space="preserve"> HYPERLINK "mailto:hello@lukeoson.com"</w:instrText>
      </w:r>
      <w:r>
        <w:rPr>
          <w:rStyle w:val="Hyperlink.5"/>
          <w:i w:val="1"/>
          <w:iCs w:val="1"/>
          <w:sz w:val="22"/>
          <w:szCs w:val="22"/>
        </w:rPr>
        <w:fldChar w:fldCharType="separate" w:fldLock="0"/>
      </w:r>
      <w:r>
        <w:rPr>
          <w:rStyle w:val="Hyperlink.5"/>
          <w:i w:val="1"/>
          <w:iCs w:val="1"/>
          <w:sz w:val="22"/>
          <w:szCs w:val="22"/>
          <w:rtl w:val="0"/>
          <w:lang w:val="en-US"/>
        </w:rPr>
        <w:t>hello@lukeoson.com</w:t>
      </w:r>
      <w:r>
        <w:rPr>
          <w:i w:val="1"/>
          <w:iCs w:val="1"/>
          <w:sz w:val="22"/>
          <w:szCs w:val="22"/>
        </w:rPr>
        <w:fldChar w:fldCharType="end" w:fldLock="0"/>
      </w:r>
      <w:r>
        <w:rPr>
          <w:i w:val="1"/>
          <w:iCs w:val="1"/>
          <w:sz w:val="22"/>
          <w:szCs w:val="22"/>
          <w:rtl w:val="0"/>
          <w:lang w:val="en-US"/>
        </w:rPr>
        <w:t xml:space="preserve"> | </w:t>
      </w:r>
      <w:r>
        <w:rPr>
          <w:rStyle w:val="Hyperlink.5"/>
          <w:i w:val="1"/>
          <w:iCs w:val="1"/>
          <w:sz w:val="22"/>
          <w:szCs w:val="22"/>
        </w:rPr>
        <w:fldChar w:fldCharType="begin" w:fldLock="0"/>
      </w:r>
      <w:r>
        <w:rPr>
          <w:rStyle w:val="Hyperlink.5"/>
          <w:i w:val="1"/>
          <w:iCs w:val="1"/>
          <w:sz w:val="22"/>
          <w:szCs w:val="22"/>
        </w:rPr>
        <w:instrText xml:space="preserve"> HYPERLINK "https://www.linkedin.com/in/luke-richardson/"</w:instrText>
      </w:r>
      <w:r>
        <w:rPr>
          <w:rStyle w:val="Hyperlink.5"/>
          <w:i w:val="1"/>
          <w:iCs w:val="1"/>
          <w:sz w:val="22"/>
          <w:szCs w:val="22"/>
        </w:rPr>
        <w:fldChar w:fldCharType="separate" w:fldLock="0"/>
      </w:r>
      <w:r>
        <w:rPr>
          <w:rStyle w:val="Hyperlink.5"/>
          <w:i w:val="1"/>
          <w:iCs w:val="1"/>
          <w:sz w:val="22"/>
          <w:szCs w:val="22"/>
          <w:rtl w:val="0"/>
          <w:lang w:val="en-US"/>
        </w:rPr>
        <w:t>https://www.linkedin.com/in/luke-richardson/</w:t>
      </w:r>
      <w:r>
        <w:rPr>
          <w:i w:val="1"/>
          <w:iCs w:val="1"/>
          <w:sz w:val="22"/>
          <w:szCs w:val="22"/>
        </w:rPr>
        <w:fldChar w:fldCharType="end" w:fldLock="0"/>
      </w:r>
      <w:r>
        <w:rPr>
          <w:i w:val="1"/>
          <w:iCs w:val="1"/>
          <w:sz w:val="22"/>
          <w:szCs w:val="22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88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2"/>
      <w:position w:val="0"/>
      <w:sz w:val="22"/>
      <w:szCs w:val="22"/>
      <w:u w:val="none" w:color="2f5496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u w:val="single" w:color="0563c1"/>
      <w:lang w:val="it-IT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563c1"/>
      <w:u w:val="single" w:color="0563c1"/>
      <w:lang w:val="nl-NL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4">
    <w:name w:val="Hyperlink.4"/>
    <w:basedOn w:val="None"/>
    <w:next w:val="Hyperlink.4"/>
    <w:rPr>
      <w:rFonts w:ascii="Calibri" w:cs="Calibri" w:hAnsi="Calibri" w:eastAsia="Calibri"/>
      <w:outline w:val="0"/>
      <w:color w:val="0563c1"/>
      <w:sz w:val="20"/>
      <w:szCs w:val="20"/>
      <w:u w:val="single" w:color="0563c1"/>
      <w:shd w:val="nil" w:color="auto" w:fill="auto"/>
      <w:lang w:val="en-US"/>
      <w14:textFill>
        <w14:solidFill>
          <w14:srgbClr w14:val="0563C1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2"/>
      <w:position w:val="0"/>
      <w:sz w:val="26"/>
      <w:szCs w:val="26"/>
      <w:u w:val="none" w:color="2f549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5"/>
      </w:numPr>
    </w:pPr>
  </w:style>
  <w:style w:type="character" w:styleId="Hyperlink.5">
    <w:name w:val="Hyperlink.5"/>
    <w:basedOn w:val="Hyperlink"/>
    <w:next w:val="Hyperlink.5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