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E1" w:rsidRDefault="00AB1946">
      <w:bookmarkStart w:id="0" w:name="_GoBack"/>
      <w:bookmarkEnd w:id="0"/>
      <w:r>
        <w:t>Three Trends (</w:t>
      </w:r>
      <w:proofErr w:type="spellStart"/>
      <w:r>
        <w:t>WeatherPy</w:t>
      </w:r>
      <w:proofErr w:type="spellEnd"/>
      <w:r>
        <w:t>)</w:t>
      </w:r>
    </w:p>
    <w:p w:rsidR="00AB1946" w:rsidRDefault="00AB1946" w:rsidP="00AB1946">
      <w:pPr>
        <w:pStyle w:val="ListParagraph"/>
        <w:numPr>
          <w:ilvl w:val="0"/>
          <w:numId w:val="1"/>
        </w:numPr>
      </w:pPr>
      <w:r>
        <w:t xml:space="preserve">Temperature increases as the absolute value of latitude tends towards zero. </w:t>
      </w:r>
    </w:p>
    <w:p w:rsidR="00AB1946" w:rsidRDefault="00AB1946" w:rsidP="00AB1946">
      <w:pPr>
        <w:pStyle w:val="ListParagraph"/>
        <w:numPr>
          <w:ilvl w:val="0"/>
          <w:numId w:val="1"/>
        </w:numPr>
      </w:pPr>
      <w:r>
        <w:t xml:space="preserve">Cities with high wind speeds tend to have latitudes of absolute value much greater than zero. </w:t>
      </w:r>
    </w:p>
    <w:p w:rsidR="00AB1946" w:rsidRDefault="00AB1946" w:rsidP="00AB1946">
      <w:pPr>
        <w:pStyle w:val="ListParagraph"/>
        <w:numPr>
          <w:ilvl w:val="0"/>
          <w:numId w:val="1"/>
        </w:numPr>
      </w:pPr>
      <w:r>
        <w:t xml:space="preserve">There appear to be more cities of extreme high latitude (close to 90) than of extreme low latitude (close to -90). This is the result of land mass distribution. </w:t>
      </w:r>
    </w:p>
    <w:sectPr w:rsidR="00AB1946" w:rsidSect="00530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5343F"/>
    <w:multiLevelType w:val="hybridMultilevel"/>
    <w:tmpl w:val="B0821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46"/>
    <w:rsid w:val="001166E1"/>
    <w:rsid w:val="00530077"/>
    <w:rsid w:val="00AB1946"/>
    <w:rsid w:val="00D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2018-03-01T16:56:00Z</dcterms:created>
  <dcterms:modified xsi:type="dcterms:W3CDTF">2018-03-01T16:56:00Z</dcterms:modified>
</cp:coreProperties>
</file>