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FC67" w14:textId="4A2EC26D" w:rsidR="00075DD1" w:rsidRDefault="00075DD1" w:rsidP="00075DD1">
      <w:pPr>
        <w:pStyle w:val="NoSpacing"/>
      </w:pPr>
      <w:r w:rsidRPr="00075DD1">
        <w:rPr>
          <w:b/>
          <w:bCs/>
        </w:rPr>
        <w:t>DATE</w:t>
      </w:r>
      <w:r>
        <w:rPr>
          <w:b/>
          <w:bCs/>
        </w:rPr>
        <w:t xml:space="preserve">: </w:t>
      </w:r>
      <w:r>
        <w:t>2025-1</w:t>
      </w:r>
      <w:r w:rsidR="00251667">
        <w:t>1</w:t>
      </w:r>
      <w:r>
        <w:t>-</w:t>
      </w:r>
      <w:r w:rsidR="00AF1554">
        <w:t>30</w:t>
      </w:r>
    </w:p>
    <w:p w14:paraId="2DD4DBA8" w14:textId="2FBAE895" w:rsidR="00075DD1" w:rsidRDefault="00075DD1" w:rsidP="00075DD1">
      <w:pPr>
        <w:pStyle w:val="NoSpacing"/>
        <w:rPr>
          <w:b/>
          <w:bCs/>
        </w:rPr>
      </w:pPr>
      <w:r>
        <w:rPr>
          <w:b/>
          <w:bCs/>
        </w:rPr>
        <w:t xml:space="preserve">REVISON: </w:t>
      </w:r>
      <w:r w:rsidR="00251667">
        <w:rPr>
          <w:b/>
          <w:bCs/>
        </w:rPr>
        <w:t>A</w:t>
      </w:r>
    </w:p>
    <w:p w14:paraId="301E458C" w14:textId="77777777" w:rsidR="00075DD1" w:rsidRDefault="00075DD1" w:rsidP="00075DD1">
      <w:pPr>
        <w:pStyle w:val="NoSpacing"/>
      </w:pPr>
    </w:p>
    <w:p w14:paraId="27F04004" w14:textId="270066F2" w:rsidR="00075DD1" w:rsidRDefault="00075DD1" w:rsidP="00075DD1">
      <w:pPr>
        <w:pStyle w:val="NoSpacing"/>
      </w:pPr>
      <w:r>
        <w:rPr>
          <w:b/>
          <w:bCs/>
        </w:rPr>
        <w:t xml:space="preserve">TO: </w:t>
      </w:r>
      <w:r>
        <w:t>Geoffrey Butler, AE460 Instructor</w:t>
      </w:r>
    </w:p>
    <w:p w14:paraId="510E3BE7" w14:textId="77777777" w:rsidR="00075DD1" w:rsidRDefault="00075DD1" w:rsidP="00075DD1">
      <w:pPr>
        <w:pStyle w:val="NoSpacing"/>
      </w:pPr>
    </w:p>
    <w:p w14:paraId="4A9440CB" w14:textId="309A0319" w:rsidR="00075DD1" w:rsidRDefault="00075DD1" w:rsidP="00075DD1">
      <w:pPr>
        <w:pStyle w:val="NoSpacing"/>
        <w:rPr>
          <w:b/>
          <w:bCs/>
        </w:rPr>
      </w:pPr>
      <w:r>
        <w:rPr>
          <w:b/>
          <w:bCs/>
        </w:rPr>
        <w:t xml:space="preserve">FROM: </w:t>
      </w:r>
    </w:p>
    <w:p w14:paraId="7D27CDBA" w14:textId="76662EC1" w:rsidR="00075DD1" w:rsidRDefault="00075DD1" w:rsidP="00075DD1">
      <w:pPr>
        <w:pStyle w:val="NoSpacing"/>
      </w:pPr>
      <w:r>
        <w:t>Aleborn</w:t>
      </w:r>
    </w:p>
    <w:p w14:paraId="7BD90434" w14:textId="4FDC1196" w:rsidR="00075DD1" w:rsidRDefault="00075DD1" w:rsidP="00075DD1">
      <w:pPr>
        <w:pStyle w:val="NoSpacing"/>
      </w:pPr>
      <w:r>
        <w:t>Ethan Barichievich</w:t>
      </w:r>
    </w:p>
    <w:p w14:paraId="0F72DA6D" w14:textId="748AEE34" w:rsidR="00075DD1" w:rsidRDefault="00075DD1" w:rsidP="00075DD1">
      <w:pPr>
        <w:pStyle w:val="NoSpacing"/>
        <w:rPr>
          <w:color w:val="FF0000"/>
        </w:rPr>
      </w:pPr>
      <w:r>
        <w:t>Maxwell O’Neill</w:t>
      </w:r>
      <w:r w:rsidR="178FC907">
        <w:t xml:space="preserve"> </w:t>
      </w:r>
      <w:r w:rsidR="178FC907" w:rsidRPr="588A77EF">
        <w:rPr>
          <w:color w:val="FF0000"/>
        </w:rPr>
        <w:t>MO</w:t>
      </w:r>
    </w:p>
    <w:p w14:paraId="18344EFA" w14:textId="77777777" w:rsidR="00075DD1" w:rsidRDefault="00075DD1" w:rsidP="00075DD1">
      <w:pPr>
        <w:pStyle w:val="NoSpacing"/>
      </w:pPr>
    </w:p>
    <w:p w14:paraId="3E8C28A8" w14:textId="4DC8F7D2" w:rsidR="00075DD1" w:rsidRDefault="00075DD1" w:rsidP="00075DD1">
      <w:pPr>
        <w:pStyle w:val="NoSpacing"/>
      </w:pPr>
      <w:r>
        <w:rPr>
          <w:b/>
          <w:bCs/>
        </w:rPr>
        <w:t>SUBJECT:</w:t>
      </w:r>
      <w:r>
        <w:t xml:space="preserve"> Wing and Stabilizer Layout for AIAA Carrier-Based Strike Fighter</w:t>
      </w:r>
    </w:p>
    <w:p w14:paraId="46D30FCD" w14:textId="77777777" w:rsidR="00075DD1" w:rsidRDefault="00075DD1" w:rsidP="00075DD1">
      <w:pPr>
        <w:pStyle w:val="NoSpacing"/>
      </w:pPr>
    </w:p>
    <w:p w14:paraId="0FBBE73D" w14:textId="0064C962" w:rsidR="00075DD1" w:rsidRDefault="00075DD1" w:rsidP="00075DD1">
      <w:pPr>
        <w:pStyle w:val="NoSpacing"/>
        <w:rPr>
          <w:b/>
          <w:bCs/>
        </w:rPr>
      </w:pPr>
      <w:r>
        <w:rPr>
          <w:b/>
          <w:bCs/>
        </w:rPr>
        <w:t>OBJECTIVE</w:t>
      </w:r>
    </w:p>
    <w:p w14:paraId="34A2E8C6" w14:textId="72DD9887" w:rsidR="00075DD1" w:rsidRDefault="00075DD1" w:rsidP="00075DD1">
      <w:pPr>
        <w:pStyle w:val="NoSpacing"/>
      </w:pPr>
      <w:r>
        <w:t xml:space="preserve">Using the tail volume results from TM-5 as the baseline for TM-6, a planform and side view CAD layout of the main wing, horizontal, and vertical stabilizers </w:t>
      </w:r>
      <w:r w:rsidR="00550EC3">
        <w:t>were</w:t>
      </w:r>
      <w:r>
        <w:t xml:space="preserve"> constructed in SolidWorks. The memo provides the geometric parameters required for the drawing, which includes and coordinate system, planform areas, aspect ratios, taper ratios, sweep angles, mean aerodynamic chord</w:t>
      </w:r>
      <w:r w:rsidR="00550EC3">
        <w:t xml:space="preserve">, as well as relative fuselage location with relation to the wing and tail surfaces. A top view and side view were modeled as part of the conceptual phase. </w:t>
      </w:r>
    </w:p>
    <w:p w14:paraId="30922D38" w14:textId="77777777" w:rsidR="00550EC3" w:rsidRDefault="00550EC3" w:rsidP="00075DD1">
      <w:pPr>
        <w:pStyle w:val="NoSpacing"/>
      </w:pPr>
    </w:p>
    <w:p w14:paraId="167265D0" w14:textId="24CEB413" w:rsidR="00550EC3" w:rsidRDefault="00550EC3" w:rsidP="00075DD1">
      <w:pPr>
        <w:pStyle w:val="NoSpacing"/>
        <w:rPr>
          <w:b/>
          <w:bCs/>
        </w:rPr>
      </w:pPr>
      <w:r>
        <w:rPr>
          <w:b/>
          <w:bCs/>
        </w:rPr>
        <w:t>SUMMARY</w:t>
      </w:r>
    </w:p>
    <w:p w14:paraId="6A73DDE6" w14:textId="2AD121BC" w:rsidR="00793BD2" w:rsidRDefault="00001AA1" w:rsidP="00075DD1">
      <w:pPr>
        <w:pStyle w:val="NoSpacing"/>
      </w:pPr>
      <w:r>
        <w:t xml:space="preserve">The final conceptual layout </w:t>
      </w:r>
      <w:r w:rsidR="003B742E">
        <w:t xml:space="preserve">displays a </w:t>
      </w:r>
      <w:r w:rsidR="006E683B">
        <w:t>41</w:t>
      </w:r>
      <w:r w:rsidR="00A45075">
        <w:t>.5</w:t>
      </w:r>
      <w:r w:rsidR="003B742E">
        <w:t xml:space="preserve"> ft-span with a tapered main wing positioned </w:t>
      </w:r>
      <w:r w:rsidR="00E03DBB">
        <w:t xml:space="preserve">approximately </w:t>
      </w:r>
      <w:r w:rsidR="00A45075">
        <w:t>250</w:t>
      </w:r>
      <w:r w:rsidR="00E03DBB">
        <w:t xml:space="preserve"> (in) </w:t>
      </w:r>
      <w:r w:rsidR="00DB7C37">
        <w:t>after</w:t>
      </w:r>
      <w:r w:rsidR="00E03DBB">
        <w:t xml:space="preserve"> FS0</w:t>
      </w:r>
      <w:r w:rsidR="00A33780">
        <w:t xml:space="preserve"> for the </w:t>
      </w:r>
      <w:r w:rsidR="009A4456">
        <w:t>leading-edge</w:t>
      </w:r>
      <w:r w:rsidR="00A33780">
        <w:t xml:space="preserve"> MAC. Previously, the horizontal stabilizer area was </w:t>
      </w:r>
      <w:r w:rsidR="00DB7C37">
        <w:t>calculated</w:t>
      </w:r>
      <w:r w:rsidR="00A33780">
        <w:t xml:space="preserve"> to be </w:t>
      </w:r>
      <w:r w:rsidR="00CD3B74">
        <w:t>90</w:t>
      </w:r>
      <w:r w:rsidR="00451766">
        <w:t xml:space="preserve">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E1906">
        <w:rPr>
          <w:rFonts w:eastAsiaTheme="minorEastAsia"/>
        </w:rPr>
        <w:t xml:space="preserve">) which </w:t>
      </w:r>
      <w:r w:rsidR="00CA23A6">
        <w:rPr>
          <w:rFonts w:eastAsiaTheme="minorEastAsia"/>
        </w:rPr>
        <w:t>is located</w:t>
      </w:r>
      <w:r w:rsidR="00AE1906">
        <w:rPr>
          <w:rFonts w:eastAsiaTheme="minorEastAsia"/>
        </w:rPr>
        <w:t xml:space="preserve"> 18.</w:t>
      </w:r>
      <w:r w:rsidR="00CD3B74">
        <w:rPr>
          <w:rFonts w:eastAsiaTheme="minorEastAsia"/>
        </w:rPr>
        <w:t>08</w:t>
      </w:r>
      <w:r w:rsidR="00AE1906">
        <w:rPr>
          <w:rFonts w:eastAsiaTheme="minorEastAsia"/>
        </w:rPr>
        <w:t xml:space="preserve"> (ft) </w:t>
      </w:r>
      <w:r w:rsidR="00745735">
        <w:rPr>
          <w:rFonts w:eastAsiaTheme="minorEastAsia"/>
        </w:rPr>
        <w:t>aft of</w:t>
      </w:r>
      <w:r w:rsidR="00AE1906">
        <w:rPr>
          <w:rFonts w:eastAsiaTheme="minorEastAsia"/>
        </w:rPr>
        <w:t xml:space="preserve"> the </w:t>
      </w:r>
      <w:r w:rsidR="003E6CA9">
        <w:rPr>
          <w:rFonts w:eastAsiaTheme="minorEastAsia"/>
        </w:rPr>
        <w:t>wing quarter chord. This also gives a horizontal tail volume coefficient of 0.</w:t>
      </w:r>
      <w:r w:rsidR="00865ADC">
        <w:rPr>
          <w:rFonts w:eastAsiaTheme="minorEastAsia"/>
        </w:rPr>
        <w:t>1634</w:t>
      </w:r>
      <w:r w:rsidR="000C163B">
        <w:rPr>
          <w:rFonts w:eastAsiaTheme="minorEastAsia"/>
        </w:rPr>
        <w:t xml:space="preserve">. The conceptual </w:t>
      </w:r>
      <w:r w:rsidR="00CA23A6">
        <w:rPr>
          <w:rFonts w:eastAsiaTheme="minorEastAsia"/>
        </w:rPr>
        <w:t>design</w:t>
      </w:r>
      <w:r w:rsidR="000C163B">
        <w:rPr>
          <w:rFonts w:eastAsiaTheme="minorEastAsia"/>
        </w:rPr>
        <w:t xml:space="preserve"> has twin fin </w:t>
      </w:r>
      <w:r w:rsidR="00CA23A6">
        <w:rPr>
          <w:rFonts w:eastAsiaTheme="minorEastAsia"/>
        </w:rPr>
        <w:t>arrangements</w:t>
      </w:r>
      <w:r w:rsidR="000C163B">
        <w:rPr>
          <w:rFonts w:eastAsiaTheme="minorEastAsia"/>
        </w:rPr>
        <w:t xml:space="preserve"> for the vertical </w:t>
      </w:r>
      <w:r w:rsidR="00CA23A6">
        <w:rPr>
          <w:rFonts w:eastAsiaTheme="minorEastAsia"/>
        </w:rPr>
        <w:t>stabilizers with a total aera of 101.</w:t>
      </w:r>
      <w:r w:rsidR="00BF0DD3">
        <w:rPr>
          <w:rFonts w:eastAsiaTheme="minorEastAsia"/>
        </w:rPr>
        <w:t>77</w:t>
      </w:r>
      <w:r w:rsidR="00CA23A6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(ft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745735">
        <w:rPr>
          <w:rFonts w:eastAsiaTheme="minorEastAsia"/>
        </w:rPr>
        <w:t xml:space="preserve"> which is located 17.</w:t>
      </w:r>
      <w:r w:rsidR="00243AB5">
        <w:rPr>
          <w:rFonts w:eastAsiaTheme="minorEastAsia"/>
        </w:rPr>
        <w:t>88</w:t>
      </w:r>
      <w:r w:rsidR="0074573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745735">
        <w:rPr>
          <w:rFonts w:eastAsiaTheme="minorEastAsia"/>
        </w:rPr>
        <w:t xml:space="preserve"> aft of the </w:t>
      </w:r>
      <w:r w:rsidR="004E57C6">
        <w:rPr>
          <w:rFonts w:eastAsiaTheme="minorEastAsia"/>
        </w:rPr>
        <w:t>w</w:t>
      </w:r>
      <w:r w:rsidR="00745735">
        <w:rPr>
          <w:rFonts w:eastAsiaTheme="minorEastAsia"/>
        </w:rPr>
        <w:t xml:space="preserve">ing’s </w:t>
      </w:r>
      <w:r w:rsidR="004E57C6">
        <w:rPr>
          <w:rFonts w:eastAsiaTheme="minorEastAsia"/>
        </w:rPr>
        <w:t xml:space="preserve">quarter chord. Using these parameters the vertical tail coefficient was determined to be 0.0803. </w:t>
      </w:r>
      <w:r w:rsidR="00D07608">
        <w:rPr>
          <w:rFonts w:eastAsiaTheme="minorEastAsia"/>
        </w:rPr>
        <w:t xml:space="preserve">All sizing parameters trace to TM-2, TM-3, and TM-5. </w:t>
      </w:r>
      <w:r w:rsidR="002B1747">
        <w:rPr>
          <w:rFonts w:eastAsiaTheme="minorEastAsia"/>
        </w:rPr>
        <w:t xml:space="preserve">This geometry specified in this memo will be used for TM-7 </w:t>
      </w:r>
      <w:r w:rsidR="00EA1C36">
        <w:rPr>
          <w:rFonts w:eastAsiaTheme="minorEastAsia"/>
        </w:rPr>
        <w:t>Takeoff, Landing, and Balanced Field Length as well as TM-8</w:t>
      </w:r>
      <w:r w:rsidR="00480D0E">
        <w:rPr>
          <w:rFonts w:eastAsiaTheme="minorEastAsia"/>
        </w:rPr>
        <w:t xml:space="preserve"> Layout and Mass Properties. </w:t>
      </w:r>
    </w:p>
    <w:p w14:paraId="0D9B7530" w14:textId="77777777" w:rsidR="00550EC3" w:rsidRDefault="00550EC3" w:rsidP="00075DD1">
      <w:pPr>
        <w:pStyle w:val="NoSpacing"/>
      </w:pPr>
    </w:p>
    <w:p w14:paraId="19851D99" w14:textId="77777777" w:rsidR="00480D0E" w:rsidRDefault="00480D0E" w:rsidP="00075DD1">
      <w:pPr>
        <w:pStyle w:val="NoSpacing"/>
      </w:pPr>
    </w:p>
    <w:p w14:paraId="34A249D0" w14:textId="77777777" w:rsidR="00480D0E" w:rsidRDefault="00480D0E" w:rsidP="00075DD1">
      <w:pPr>
        <w:pStyle w:val="NoSpacing"/>
      </w:pPr>
    </w:p>
    <w:p w14:paraId="18DE547F" w14:textId="77777777" w:rsidR="00480D0E" w:rsidRDefault="00480D0E" w:rsidP="00075DD1">
      <w:pPr>
        <w:pStyle w:val="NoSpacing"/>
      </w:pPr>
    </w:p>
    <w:p w14:paraId="0223BA29" w14:textId="77777777" w:rsidR="00480D0E" w:rsidRDefault="00480D0E" w:rsidP="00075DD1">
      <w:pPr>
        <w:pStyle w:val="NoSpacing"/>
      </w:pPr>
    </w:p>
    <w:p w14:paraId="0FA7E41B" w14:textId="77777777" w:rsidR="00480D0E" w:rsidRDefault="00480D0E" w:rsidP="00075DD1">
      <w:pPr>
        <w:pStyle w:val="NoSpacing"/>
      </w:pPr>
    </w:p>
    <w:p w14:paraId="476DC087" w14:textId="77777777" w:rsidR="00480D0E" w:rsidRDefault="00480D0E" w:rsidP="00075DD1">
      <w:pPr>
        <w:pStyle w:val="NoSpacing"/>
      </w:pPr>
    </w:p>
    <w:p w14:paraId="39E3219D" w14:textId="77777777" w:rsidR="00480D0E" w:rsidRDefault="00480D0E" w:rsidP="00075DD1">
      <w:pPr>
        <w:pStyle w:val="NoSpacing"/>
      </w:pPr>
    </w:p>
    <w:p w14:paraId="1C5D6E52" w14:textId="77777777" w:rsidR="00480D0E" w:rsidRDefault="00480D0E" w:rsidP="00075DD1">
      <w:pPr>
        <w:pStyle w:val="NoSpacing"/>
      </w:pPr>
    </w:p>
    <w:p w14:paraId="7CE80B3D" w14:textId="77777777" w:rsidR="00480D0E" w:rsidRDefault="00480D0E" w:rsidP="00075DD1">
      <w:pPr>
        <w:pStyle w:val="NoSpacing"/>
      </w:pPr>
    </w:p>
    <w:p w14:paraId="52911B52" w14:textId="77777777" w:rsidR="00480D0E" w:rsidRDefault="00480D0E" w:rsidP="00075DD1">
      <w:pPr>
        <w:pStyle w:val="NoSpacing"/>
      </w:pPr>
    </w:p>
    <w:p w14:paraId="1F180E31" w14:textId="77777777" w:rsidR="00181792" w:rsidRDefault="00181792" w:rsidP="00181792">
      <w:pPr>
        <w:pStyle w:val="NoSpacing"/>
        <w:rPr>
          <w:b/>
          <w:bCs/>
        </w:rPr>
      </w:pPr>
      <w:r>
        <w:rPr>
          <w:b/>
          <w:bCs/>
        </w:rPr>
        <w:lastRenderedPageBreak/>
        <w:t>SUPPORTING DOCUMENTATION</w:t>
      </w:r>
    </w:p>
    <w:p w14:paraId="64F827B4" w14:textId="77777777" w:rsidR="00181792" w:rsidRDefault="00181792" w:rsidP="00075DD1">
      <w:pPr>
        <w:pStyle w:val="NoSpacing"/>
      </w:pPr>
    </w:p>
    <w:p w14:paraId="5F27064C" w14:textId="67BBDF1C" w:rsidR="00A56CFD" w:rsidRPr="00181792" w:rsidRDefault="00181792" w:rsidP="00075DD1">
      <w:pPr>
        <w:pStyle w:val="NoSpacing"/>
        <w:rPr>
          <w:b/>
          <w:bCs/>
        </w:rPr>
      </w:pPr>
      <w:r w:rsidRPr="00181792">
        <w:rPr>
          <w:b/>
          <w:bCs/>
        </w:rPr>
        <w:t xml:space="preserve">Table 1: </w:t>
      </w:r>
      <w:r w:rsidR="00A56CFD" w:rsidRPr="00181792">
        <w:rPr>
          <w:b/>
          <w:bCs/>
        </w:rPr>
        <w:t>Wing</w:t>
      </w:r>
      <w:r w:rsidR="00A41C95" w:rsidRPr="00181792">
        <w:rPr>
          <w:b/>
          <w:bCs/>
        </w:rPr>
        <w:t xml:space="preserve"> Geometry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0705A" w14:paraId="0533701D" w14:textId="77777777" w:rsidTr="00B0705A">
        <w:tc>
          <w:tcPr>
            <w:tcW w:w="3116" w:type="dxa"/>
          </w:tcPr>
          <w:p w14:paraId="34077403" w14:textId="72A623DD" w:rsidR="00B0705A" w:rsidRDefault="00B0705A" w:rsidP="00075DD1">
            <w:pPr>
              <w:pStyle w:val="NoSpacing"/>
            </w:pPr>
            <w:r>
              <w:t>Parameter</w:t>
            </w:r>
          </w:p>
        </w:tc>
        <w:tc>
          <w:tcPr>
            <w:tcW w:w="3117" w:type="dxa"/>
          </w:tcPr>
          <w:p w14:paraId="1CFA6458" w14:textId="73A799E9" w:rsidR="00B0705A" w:rsidRDefault="00B0705A" w:rsidP="00075DD1">
            <w:pPr>
              <w:pStyle w:val="NoSpacing"/>
            </w:pPr>
            <w:r>
              <w:t>Units</w:t>
            </w:r>
          </w:p>
        </w:tc>
        <w:tc>
          <w:tcPr>
            <w:tcW w:w="3117" w:type="dxa"/>
          </w:tcPr>
          <w:p w14:paraId="4CE841DC" w14:textId="79C99E89" w:rsidR="00B0705A" w:rsidRDefault="00B0705A" w:rsidP="00075DD1">
            <w:pPr>
              <w:pStyle w:val="NoSpacing"/>
            </w:pPr>
            <w:r>
              <w:t>Value</w:t>
            </w:r>
          </w:p>
        </w:tc>
      </w:tr>
      <w:tr w:rsidR="00B0705A" w14:paraId="0A11558B" w14:textId="77777777" w:rsidTr="00B0705A">
        <w:tc>
          <w:tcPr>
            <w:tcW w:w="3116" w:type="dxa"/>
          </w:tcPr>
          <w:p w14:paraId="2160BE30" w14:textId="1D568581" w:rsidR="00B0705A" w:rsidRDefault="00A80900" w:rsidP="00075DD1">
            <w:pPr>
              <w:pStyle w:val="NoSpacing"/>
            </w:pPr>
            <w:r>
              <w:t>Plan</w:t>
            </w:r>
            <w:r w:rsidR="001B072F">
              <w:t>form area</w:t>
            </w:r>
          </w:p>
        </w:tc>
        <w:tc>
          <w:tcPr>
            <w:tcW w:w="3117" w:type="dxa"/>
          </w:tcPr>
          <w:p w14:paraId="176CED04" w14:textId="68942266" w:rsidR="00B0705A" w:rsidRDefault="00EC2FF5" w:rsidP="00075DD1">
            <w:pPr>
              <w:pStyle w:val="NoSpacing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="00A80900"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A80900">
              <w:rPr>
                <w:rFonts w:eastAsiaTheme="minorEastAsia"/>
              </w:rPr>
              <w:t>)</w:t>
            </w:r>
          </w:p>
        </w:tc>
        <w:tc>
          <w:tcPr>
            <w:tcW w:w="3117" w:type="dxa"/>
          </w:tcPr>
          <w:p w14:paraId="48CD610F" w14:textId="4A6B08CD" w:rsidR="00B0705A" w:rsidRDefault="008F484A" w:rsidP="00075DD1">
            <w:pPr>
              <w:pStyle w:val="NoSpacing"/>
            </w:pPr>
            <w:r>
              <w:t>600</w:t>
            </w:r>
          </w:p>
        </w:tc>
      </w:tr>
      <w:tr w:rsidR="00B0705A" w14:paraId="6E2B1D6B" w14:textId="77777777" w:rsidTr="00B0705A">
        <w:tc>
          <w:tcPr>
            <w:tcW w:w="3116" w:type="dxa"/>
          </w:tcPr>
          <w:p w14:paraId="560B67D9" w14:textId="72FBF377" w:rsidR="00B0705A" w:rsidRDefault="001B072F" w:rsidP="00075DD1">
            <w:pPr>
              <w:pStyle w:val="NoSpacing"/>
            </w:pPr>
            <w:r>
              <w:t>Span</w:t>
            </w:r>
          </w:p>
        </w:tc>
        <w:tc>
          <w:tcPr>
            <w:tcW w:w="3117" w:type="dxa"/>
          </w:tcPr>
          <w:p w14:paraId="0E9BCC12" w14:textId="0554A3B4" w:rsidR="00B0705A" w:rsidRDefault="00D91EEF" w:rsidP="00075DD1">
            <w:pPr>
              <w:pStyle w:val="NoSpacing"/>
            </w:pPr>
            <w:r>
              <w:t>B (ft)</w:t>
            </w:r>
          </w:p>
        </w:tc>
        <w:tc>
          <w:tcPr>
            <w:tcW w:w="3117" w:type="dxa"/>
          </w:tcPr>
          <w:p w14:paraId="09F09905" w14:textId="40BCDF12" w:rsidR="00B0705A" w:rsidRDefault="008F484A" w:rsidP="00075DD1">
            <w:pPr>
              <w:pStyle w:val="NoSpacing"/>
            </w:pPr>
            <w:r>
              <w:t>41.5</w:t>
            </w:r>
          </w:p>
        </w:tc>
      </w:tr>
      <w:tr w:rsidR="00B0705A" w14:paraId="65D97EFC" w14:textId="77777777" w:rsidTr="00B0705A">
        <w:tc>
          <w:tcPr>
            <w:tcW w:w="3116" w:type="dxa"/>
          </w:tcPr>
          <w:p w14:paraId="07149274" w14:textId="37E76474" w:rsidR="00B0705A" w:rsidRDefault="001B072F" w:rsidP="00075DD1">
            <w:pPr>
              <w:pStyle w:val="NoSpacing"/>
            </w:pPr>
            <w:r>
              <w:t>Aspect Ratio</w:t>
            </w:r>
          </w:p>
        </w:tc>
        <w:tc>
          <w:tcPr>
            <w:tcW w:w="3117" w:type="dxa"/>
          </w:tcPr>
          <w:p w14:paraId="3B4313EE" w14:textId="1F4C9E29" w:rsidR="00B0705A" w:rsidRDefault="004F645F" w:rsidP="00075DD1">
            <w:pPr>
              <w:pStyle w:val="NoSpacing"/>
            </w:pPr>
            <w:r>
              <w:t>AR</w:t>
            </w:r>
          </w:p>
        </w:tc>
        <w:tc>
          <w:tcPr>
            <w:tcW w:w="3117" w:type="dxa"/>
          </w:tcPr>
          <w:p w14:paraId="1760563F" w14:textId="6DF911D3" w:rsidR="00B0705A" w:rsidRDefault="008F484A" w:rsidP="00075DD1">
            <w:pPr>
              <w:pStyle w:val="NoSpacing"/>
            </w:pPr>
            <w:r>
              <w:t>2.87</w:t>
            </w:r>
          </w:p>
        </w:tc>
      </w:tr>
      <w:tr w:rsidR="00B0705A" w14:paraId="53826694" w14:textId="77777777" w:rsidTr="00B0705A">
        <w:tc>
          <w:tcPr>
            <w:tcW w:w="3116" w:type="dxa"/>
          </w:tcPr>
          <w:p w14:paraId="63E96A0D" w14:textId="2B754011" w:rsidR="00B0705A" w:rsidRDefault="001B072F" w:rsidP="00075DD1">
            <w:pPr>
              <w:pStyle w:val="NoSpacing"/>
            </w:pPr>
            <w:r>
              <w:t>Taper ratio</w:t>
            </w:r>
          </w:p>
        </w:tc>
        <w:tc>
          <w:tcPr>
            <w:tcW w:w="3117" w:type="dxa"/>
          </w:tcPr>
          <w:p w14:paraId="0C967321" w14:textId="34476964" w:rsidR="00B0705A" w:rsidRPr="00621322" w:rsidRDefault="00621322" w:rsidP="00075DD1">
            <w:pPr>
              <w:pStyle w:val="NoSpacing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3117" w:type="dxa"/>
          </w:tcPr>
          <w:p w14:paraId="02CB7CE1" w14:textId="202482D6" w:rsidR="00B0705A" w:rsidRDefault="00131E5B" w:rsidP="00075DD1">
            <w:pPr>
              <w:pStyle w:val="NoSpacing"/>
            </w:pPr>
            <w:r>
              <w:t>0.</w:t>
            </w:r>
            <w:r w:rsidR="004E42EC">
              <w:t>2</w:t>
            </w:r>
          </w:p>
        </w:tc>
      </w:tr>
      <w:tr w:rsidR="00B0705A" w14:paraId="7524FC1D" w14:textId="77777777" w:rsidTr="00B0705A">
        <w:tc>
          <w:tcPr>
            <w:tcW w:w="3116" w:type="dxa"/>
          </w:tcPr>
          <w:p w14:paraId="4CA6275D" w14:textId="7BAA6B6A" w:rsidR="00B0705A" w:rsidRDefault="001B072F" w:rsidP="00075DD1">
            <w:pPr>
              <w:pStyle w:val="NoSpacing"/>
            </w:pPr>
            <w:r>
              <w:t>Sw</w:t>
            </w:r>
            <w:r w:rsidR="004F3532">
              <w:t>eep (LE ¼ c, ½ c, TE)</w:t>
            </w:r>
          </w:p>
        </w:tc>
        <w:tc>
          <w:tcPr>
            <w:tcW w:w="3117" w:type="dxa"/>
          </w:tcPr>
          <w:p w14:paraId="1D410556" w14:textId="7F5EA342" w:rsidR="00B0705A" w:rsidRDefault="00621322" w:rsidP="00075DD1">
            <w:pPr>
              <w:pStyle w:val="NoSpacing"/>
            </w:pPr>
            <w:r>
              <w:t>Deg</w:t>
            </w:r>
          </w:p>
        </w:tc>
        <w:tc>
          <w:tcPr>
            <w:tcW w:w="3117" w:type="dxa"/>
          </w:tcPr>
          <w:p w14:paraId="627672F5" w14:textId="14DBE214" w:rsidR="00B0705A" w:rsidRDefault="004E42EC" w:rsidP="00075DD1">
            <w:pPr>
              <w:pStyle w:val="NoSpacing"/>
            </w:pPr>
            <w:r>
              <w:t>43</w:t>
            </w:r>
          </w:p>
        </w:tc>
      </w:tr>
      <w:tr w:rsidR="00B0705A" w14:paraId="0A66B835" w14:textId="77777777" w:rsidTr="00B0705A">
        <w:tc>
          <w:tcPr>
            <w:tcW w:w="3116" w:type="dxa"/>
          </w:tcPr>
          <w:p w14:paraId="26E8DFF2" w14:textId="67A076F3" w:rsidR="00B0705A" w:rsidRDefault="004F3532" w:rsidP="00075DD1">
            <w:pPr>
              <w:pStyle w:val="NoSpacing"/>
            </w:pPr>
            <w:r>
              <w:t>Root Chord</w:t>
            </w:r>
          </w:p>
        </w:tc>
        <w:tc>
          <w:tcPr>
            <w:tcW w:w="3117" w:type="dxa"/>
          </w:tcPr>
          <w:p w14:paraId="4EE400AF" w14:textId="68EEB82E" w:rsidR="00B0705A" w:rsidRDefault="00131E5B" w:rsidP="00075DD1">
            <w:pPr>
              <w:pStyle w:val="NoSpacing"/>
            </w:pPr>
            <w:r>
              <w:t>in</w:t>
            </w:r>
          </w:p>
        </w:tc>
        <w:tc>
          <w:tcPr>
            <w:tcW w:w="3117" w:type="dxa"/>
          </w:tcPr>
          <w:p w14:paraId="1BFB1524" w14:textId="6EFDF1F2" w:rsidR="00B0705A" w:rsidRDefault="007B06F4" w:rsidP="00075DD1">
            <w:pPr>
              <w:pStyle w:val="NoSpacing"/>
            </w:pPr>
            <w:r>
              <w:t>289.157</w:t>
            </w:r>
          </w:p>
        </w:tc>
      </w:tr>
      <w:tr w:rsidR="00B0705A" w14:paraId="444AC8FC" w14:textId="77777777" w:rsidTr="00B0705A">
        <w:tc>
          <w:tcPr>
            <w:tcW w:w="3116" w:type="dxa"/>
          </w:tcPr>
          <w:p w14:paraId="21B59096" w14:textId="59F00F64" w:rsidR="00B0705A" w:rsidRDefault="004F3532" w:rsidP="00075DD1">
            <w:pPr>
              <w:pStyle w:val="NoSpacing"/>
            </w:pPr>
            <w:r>
              <w:t>Tip Chord</w:t>
            </w:r>
          </w:p>
        </w:tc>
        <w:tc>
          <w:tcPr>
            <w:tcW w:w="3117" w:type="dxa"/>
          </w:tcPr>
          <w:p w14:paraId="4D78A155" w14:textId="12414E35" w:rsidR="00B0705A" w:rsidRDefault="00131E5B" w:rsidP="00075DD1">
            <w:pPr>
              <w:pStyle w:val="NoSpacing"/>
            </w:pPr>
            <w:r>
              <w:t>in</w:t>
            </w:r>
          </w:p>
        </w:tc>
        <w:tc>
          <w:tcPr>
            <w:tcW w:w="3117" w:type="dxa"/>
          </w:tcPr>
          <w:p w14:paraId="27D227BA" w14:textId="46F2357F" w:rsidR="00B0705A" w:rsidRDefault="00FD3C8A" w:rsidP="00075DD1">
            <w:pPr>
              <w:pStyle w:val="NoSpacing"/>
            </w:pPr>
            <w:r>
              <w:t>45.337</w:t>
            </w:r>
          </w:p>
        </w:tc>
      </w:tr>
      <w:tr w:rsidR="00B0705A" w14:paraId="230B1E5F" w14:textId="77777777" w:rsidTr="00B0705A">
        <w:tc>
          <w:tcPr>
            <w:tcW w:w="3116" w:type="dxa"/>
          </w:tcPr>
          <w:p w14:paraId="040D5127" w14:textId="3F7A6E95" w:rsidR="00B0705A" w:rsidRDefault="004F3532" w:rsidP="00075DD1">
            <w:pPr>
              <w:pStyle w:val="NoSpacing"/>
            </w:pPr>
            <w:r>
              <w:t>MAC Length</w:t>
            </w:r>
          </w:p>
        </w:tc>
        <w:tc>
          <w:tcPr>
            <w:tcW w:w="3117" w:type="dxa"/>
          </w:tcPr>
          <w:p w14:paraId="0DEF0456" w14:textId="692FD76E" w:rsidR="00B0705A" w:rsidRDefault="00131E5B" w:rsidP="00075DD1">
            <w:pPr>
              <w:pStyle w:val="NoSpacing"/>
            </w:pPr>
            <w:r>
              <w:t>in</w:t>
            </w:r>
          </w:p>
        </w:tc>
        <w:tc>
          <w:tcPr>
            <w:tcW w:w="3117" w:type="dxa"/>
          </w:tcPr>
          <w:p w14:paraId="25860F71" w14:textId="42AD78E7" w:rsidR="00B0705A" w:rsidRDefault="00FD3C8A" w:rsidP="00075DD1">
            <w:pPr>
              <w:pStyle w:val="NoSpacing"/>
            </w:pPr>
            <w:r>
              <w:t>199.196</w:t>
            </w:r>
          </w:p>
        </w:tc>
      </w:tr>
      <w:tr w:rsidR="00B0705A" w14:paraId="5C905853" w14:textId="77777777" w:rsidTr="00B0705A">
        <w:tc>
          <w:tcPr>
            <w:tcW w:w="3116" w:type="dxa"/>
          </w:tcPr>
          <w:p w14:paraId="7C98DE73" w14:textId="11175DA9" w:rsidR="00B0705A" w:rsidRDefault="00D91EEF" w:rsidP="00075DD1">
            <w:pPr>
              <w:pStyle w:val="NoSpacing"/>
            </w:pPr>
            <w:r>
              <w:t>Wing LE MAC from FSO</w:t>
            </w:r>
          </w:p>
        </w:tc>
        <w:tc>
          <w:tcPr>
            <w:tcW w:w="3117" w:type="dxa"/>
          </w:tcPr>
          <w:p w14:paraId="0F9AEDF9" w14:textId="28C56CEE" w:rsidR="00B0705A" w:rsidRDefault="00B123B5" w:rsidP="00075DD1">
            <w:pPr>
              <w:pStyle w:val="NoSpacing"/>
            </w:pPr>
            <w:r>
              <w:t>in</w:t>
            </w:r>
          </w:p>
        </w:tc>
        <w:tc>
          <w:tcPr>
            <w:tcW w:w="3117" w:type="dxa"/>
          </w:tcPr>
          <w:p w14:paraId="45A8173D" w14:textId="49B4F277" w:rsidR="00B0705A" w:rsidRDefault="00594B82" w:rsidP="00075DD1">
            <w:pPr>
              <w:pStyle w:val="NoSpacing"/>
            </w:pPr>
            <w:r>
              <w:t>340</w:t>
            </w:r>
            <w:r w:rsidR="00897216">
              <w:t>.299</w:t>
            </w:r>
          </w:p>
        </w:tc>
      </w:tr>
    </w:tbl>
    <w:p w14:paraId="34AE103E" w14:textId="77777777" w:rsidR="00B0705A" w:rsidRDefault="00B0705A" w:rsidP="00075DD1">
      <w:pPr>
        <w:pStyle w:val="NoSpacing"/>
      </w:pPr>
    </w:p>
    <w:p w14:paraId="266D8DE1" w14:textId="30974A1F" w:rsidR="00A56CFD" w:rsidRPr="00181792" w:rsidRDefault="00181792" w:rsidP="00075DD1">
      <w:pPr>
        <w:pStyle w:val="NoSpacing"/>
        <w:rPr>
          <w:b/>
          <w:bCs/>
        </w:rPr>
      </w:pPr>
      <w:r w:rsidRPr="00181792">
        <w:rPr>
          <w:b/>
          <w:bCs/>
        </w:rPr>
        <w:t xml:space="preserve">Table 2: </w:t>
      </w:r>
      <w:r w:rsidR="009617B8" w:rsidRPr="00181792">
        <w:rPr>
          <w:b/>
          <w:bCs/>
        </w:rPr>
        <w:t>Horizontal Stabilizer Geometry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1930" w14:paraId="6B74C176" w14:textId="77777777" w:rsidTr="00C96109">
        <w:tc>
          <w:tcPr>
            <w:tcW w:w="3116" w:type="dxa"/>
          </w:tcPr>
          <w:p w14:paraId="353853A3" w14:textId="77777777" w:rsidR="00781930" w:rsidRDefault="00781930" w:rsidP="00C96109">
            <w:pPr>
              <w:pStyle w:val="NoSpacing"/>
            </w:pPr>
            <w:r>
              <w:t>Parameter</w:t>
            </w:r>
          </w:p>
        </w:tc>
        <w:tc>
          <w:tcPr>
            <w:tcW w:w="3117" w:type="dxa"/>
          </w:tcPr>
          <w:p w14:paraId="4CED5866" w14:textId="77777777" w:rsidR="00781930" w:rsidRDefault="00781930" w:rsidP="00C96109">
            <w:pPr>
              <w:pStyle w:val="NoSpacing"/>
            </w:pPr>
            <w:r>
              <w:t>Units</w:t>
            </w:r>
          </w:p>
        </w:tc>
        <w:tc>
          <w:tcPr>
            <w:tcW w:w="3117" w:type="dxa"/>
          </w:tcPr>
          <w:p w14:paraId="48652622" w14:textId="77777777" w:rsidR="00781930" w:rsidRDefault="00781930" w:rsidP="00C96109">
            <w:pPr>
              <w:pStyle w:val="NoSpacing"/>
            </w:pPr>
            <w:r>
              <w:t>Value</w:t>
            </w:r>
          </w:p>
        </w:tc>
      </w:tr>
      <w:tr w:rsidR="00781930" w14:paraId="699084BC" w14:textId="77777777" w:rsidTr="00C96109">
        <w:tc>
          <w:tcPr>
            <w:tcW w:w="3116" w:type="dxa"/>
          </w:tcPr>
          <w:p w14:paraId="792EC745" w14:textId="77777777" w:rsidR="00781930" w:rsidRDefault="00781930" w:rsidP="00C96109">
            <w:pPr>
              <w:pStyle w:val="NoSpacing"/>
            </w:pPr>
            <w:r>
              <w:t>Planform area</w:t>
            </w:r>
          </w:p>
        </w:tc>
        <w:tc>
          <w:tcPr>
            <w:tcW w:w="3117" w:type="dxa"/>
          </w:tcPr>
          <w:p w14:paraId="129FA891" w14:textId="77777777" w:rsidR="00781930" w:rsidRDefault="00EC2FF5" w:rsidP="00C96109">
            <w:pPr>
              <w:pStyle w:val="NoSpacing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="00781930"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781930">
              <w:rPr>
                <w:rFonts w:eastAsiaTheme="minorEastAsia"/>
              </w:rPr>
              <w:t>)</w:t>
            </w:r>
          </w:p>
        </w:tc>
        <w:tc>
          <w:tcPr>
            <w:tcW w:w="3117" w:type="dxa"/>
          </w:tcPr>
          <w:p w14:paraId="121277F4" w14:textId="26E5CC65" w:rsidR="00781930" w:rsidRDefault="002A5D5B" w:rsidP="00C96109">
            <w:pPr>
              <w:pStyle w:val="NoSpacing"/>
            </w:pPr>
            <w:r>
              <w:t>90</w:t>
            </w:r>
          </w:p>
        </w:tc>
      </w:tr>
      <w:tr w:rsidR="00781930" w14:paraId="265040DE" w14:textId="77777777" w:rsidTr="00C96109">
        <w:tc>
          <w:tcPr>
            <w:tcW w:w="3116" w:type="dxa"/>
          </w:tcPr>
          <w:p w14:paraId="684109DE" w14:textId="77777777" w:rsidR="00781930" w:rsidRDefault="00781930" w:rsidP="00C96109">
            <w:pPr>
              <w:pStyle w:val="NoSpacing"/>
            </w:pPr>
            <w:r>
              <w:t>Span</w:t>
            </w:r>
          </w:p>
        </w:tc>
        <w:tc>
          <w:tcPr>
            <w:tcW w:w="3117" w:type="dxa"/>
          </w:tcPr>
          <w:p w14:paraId="2224873B" w14:textId="77777777" w:rsidR="00781930" w:rsidRDefault="00781930" w:rsidP="00C96109">
            <w:pPr>
              <w:pStyle w:val="NoSpacing"/>
            </w:pPr>
            <w:r>
              <w:t>B (ft)</w:t>
            </w:r>
          </w:p>
        </w:tc>
        <w:tc>
          <w:tcPr>
            <w:tcW w:w="3117" w:type="dxa"/>
          </w:tcPr>
          <w:p w14:paraId="6E64A664" w14:textId="0A60480D" w:rsidR="00781930" w:rsidRDefault="00781930" w:rsidP="00C96109">
            <w:pPr>
              <w:pStyle w:val="NoSpacing"/>
            </w:pPr>
            <w:r>
              <w:t>1</w:t>
            </w:r>
            <w:r w:rsidR="002A5D5B">
              <w:t>9</w:t>
            </w:r>
          </w:p>
        </w:tc>
      </w:tr>
      <w:tr w:rsidR="00781930" w14:paraId="3A6FB947" w14:textId="77777777" w:rsidTr="00C96109">
        <w:tc>
          <w:tcPr>
            <w:tcW w:w="3116" w:type="dxa"/>
          </w:tcPr>
          <w:p w14:paraId="6FD545E9" w14:textId="77777777" w:rsidR="00781930" w:rsidRDefault="00781930" w:rsidP="00C96109">
            <w:pPr>
              <w:pStyle w:val="NoSpacing"/>
            </w:pPr>
            <w:r>
              <w:t>Aspect Ratio</w:t>
            </w:r>
          </w:p>
        </w:tc>
        <w:tc>
          <w:tcPr>
            <w:tcW w:w="3117" w:type="dxa"/>
          </w:tcPr>
          <w:p w14:paraId="63E7DD80" w14:textId="77777777" w:rsidR="00781930" w:rsidRDefault="00781930" w:rsidP="00C96109">
            <w:pPr>
              <w:pStyle w:val="NoSpacing"/>
            </w:pPr>
            <w:r>
              <w:t>AR</w:t>
            </w:r>
          </w:p>
        </w:tc>
        <w:tc>
          <w:tcPr>
            <w:tcW w:w="3117" w:type="dxa"/>
          </w:tcPr>
          <w:p w14:paraId="51295A08" w14:textId="33387A29" w:rsidR="00781930" w:rsidRDefault="00781930" w:rsidP="00C96109">
            <w:pPr>
              <w:pStyle w:val="NoSpacing"/>
            </w:pPr>
            <w:r>
              <w:t>4.0</w:t>
            </w:r>
          </w:p>
        </w:tc>
      </w:tr>
      <w:tr w:rsidR="00781930" w14:paraId="06D077B3" w14:textId="77777777" w:rsidTr="00C96109">
        <w:tc>
          <w:tcPr>
            <w:tcW w:w="3116" w:type="dxa"/>
          </w:tcPr>
          <w:p w14:paraId="6B23A07F" w14:textId="77777777" w:rsidR="00781930" w:rsidRDefault="00781930" w:rsidP="00C96109">
            <w:pPr>
              <w:pStyle w:val="NoSpacing"/>
            </w:pPr>
            <w:r>
              <w:t>Taper ratio</w:t>
            </w:r>
          </w:p>
        </w:tc>
        <w:tc>
          <w:tcPr>
            <w:tcW w:w="3117" w:type="dxa"/>
          </w:tcPr>
          <w:p w14:paraId="50D121D2" w14:textId="77777777" w:rsidR="00781930" w:rsidRPr="00621322" w:rsidRDefault="00781930" w:rsidP="00C96109">
            <w:pPr>
              <w:pStyle w:val="NoSpacing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3117" w:type="dxa"/>
          </w:tcPr>
          <w:p w14:paraId="020B4E88" w14:textId="183464BB" w:rsidR="00781930" w:rsidRDefault="00781930" w:rsidP="00C96109">
            <w:pPr>
              <w:pStyle w:val="NoSpacing"/>
            </w:pPr>
            <w:r>
              <w:t>0.40</w:t>
            </w:r>
          </w:p>
        </w:tc>
      </w:tr>
      <w:tr w:rsidR="00781930" w14:paraId="26D48A83" w14:textId="77777777" w:rsidTr="00C96109">
        <w:tc>
          <w:tcPr>
            <w:tcW w:w="3116" w:type="dxa"/>
          </w:tcPr>
          <w:p w14:paraId="068CBBAA" w14:textId="77777777" w:rsidR="00781930" w:rsidRDefault="00781930" w:rsidP="00C96109">
            <w:pPr>
              <w:pStyle w:val="NoSpacing"/>
            </w:pPr>
            <w:r>
              <w:t xml:space="preserve">Tail Volume Coefficient </w:t>
            </w:r>
          </w:p>
        </w:tc>
        <w:tc>
          <w:tcPr>
            <w:tcW w:w="3117" w:type="dxa"/>
          </w:tcPr>
          <w:p w14:paraId="6008249D" w14:textId="77777777" w:rsidR="00781930" w:rsidRPr="00A92758" w:rsidRDefault="00EC2FF5" w:rsidP="00C96109">
            <w:pPr>
              <w:pStyle w:val="NoSpacing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33719100" w14:textId="249BBE2C" w:rsidR="00781930" w:rsidRDefault="00781930" w:rsidP="00C96109">
            <w:pPr>
              <w:pStyle w:val="NoSpacing"/>
            </w:pPr>
            <w:r>
              <w:t>0.</w:t>
            </w:r>
            <w:r w:rsidR="002A5D5B">
              <w:t>1634</w:t>
            </w:r>
          </w:p>
        </w:tc>
      </w:tr>
      <w:tr w:rsidR="00781930" w14:paraId="09401E4F" w14:textId="77777777" w:rsidTr="00C96109">
        <w:tc>
          <w:tcPr>
            <w:tcW w:w="3116" w:type="dxa"/>
          </w:tcPr>
          <w:p w14:paraId="42D29171" w14:textId="77777777" w:rsidR="00781930" w:rsidRDefault="00781930" w:rsidP="00C96109">
            <w:pPr>
              <w:pStyle w:val="NoSpacing"/>
            </w:pPr>
            <w:r>
              <w:t>Moment Arm (Wing 1/4c -tail1.4c)</w:t>
            </w:r>
          </w:p>
        </w:tc>
        <w:tc>
          <w:tcPr>
            <w:tcW w:w="3117" w:type="dxa"/>
          </w:tcPr>
          <w:p w14:paraId="23226B54" w14:textId="77777777" w:rsidR="00781930" w:rsidRPr="0090537B" w:rsidRDefault="00EC2FF5" w:rsidP="00C96109">
            <w:pPr>
              <w:pStyle w:val="NoSpacing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A7C2FBB" w14:textId="53967849" w:rsidR="00781930" w:rsidRDefault="0025763E" w:rsidP="00C96109">
            <w:pPr>
              <w:pStyle w:val="NoSpacing"/>
            </w:pPr>
            <w:r>
              <w:t>18.08</w:t>
            </w:r>
          </w:p>
        </w:tc>
      </w:tr>
      <w:tr w:rsidR="00781930" w14:paraId="3F05B579" w14:textId="77777777" w:rsidTr="00C96109">
        <w:tc>
          <w:tcPr>
            <w:tcW w:w="3116" w:type="dxa"/>
          </w:tcPr>
          <w:p w14:paraId="7BD77C76" w14:textId="77777777" w:rsidR="00781930" w:rsidRDefault="00781930" w:rsidP="00C96109">
            <w:pPr>
              <w:pStyle w:val="NoSpacing"/>
            </w:pPr>
            <w:r>
              <w:t>Sweep (1/4 c line)</w:t>
            </w:r>
          </w:p>
        </w:tc>
        <w:tc>
          <w:tcPr>
            <w:tcW w:w="3117" w:type="dxa"/>
          </w:tcPr>
          <w:p w14:paraId="14CEAAD0" w14:textId="77777777" w:rsidR="00781930" w:rsidRDefault="00781930" w:rsidP="00C96109">
            <w:pPr>
              <w:pStyle w:val="NoSpacing"/>
            </w:pPr>
            <w:r>
              <w:t>deg</w:t>
            </w:r>
          </w:p>
        </w:tc>
        <w:tc>
          <w:tcPr>
            <w:tcW w:w="3117" w:type="dxa"/>
          </w:tcPr>
          <w:p w14:paraId="577BAF6C" w14:textId="3FD5E2B0" w:rsidR="00781930" w:rsidRDefault="00781930" w:rsidP="00C96109">
            <w:pPr>
              <w:pStyle w:val="NoSpacing"/>
            </w:pPr>
            <w:r>
              <w:t>2</w:t>
            </w:r>
            <w:r w:rsidR="00680E95">
              <w:t>9</w:t>
            </w:r>
          </w:p>
        </w:tc>
      </w:tr>
    </w:tbl>
    <w:p w14:paraId="3CF22B67" w14:textId="77777777" w:rsidR="00781930" w:rsidRDefault="00781930" w:rsidP="00075DD1">
      <w:pPr>
        <w:pStyle w:val="NoSpacing"/>
      </w:pPr>
    </w:p>
    <w:p w14:paraId="5C2EAF1C" w14:textId="12DEA495" w:rsidR="0079136B" w:rsidRPr="00181792" w:rsidRDefault="00181792" w:rsidP="00075DD1">
      <w:pPr>
        <w:pStyle w:val="NoSpacing"/>
        <w:rPr>
          <w:b/>
          <w:bCs/>
        </w:rPr>
      </w:pPr>
      <w:r w:rsidRPr="00181792">
        <w:rPr>
          <w:b/>
          <w:bCs/>
        </w:rPr>
        <w:t xml:space="preserve">Table 3: </w:t>
      </w:r>
      <w:r w:rsidR="0079136B" w:rsidRPr="00181792">
        <w:rPr>
          <w:b/>
          <w:bCs/>
        </w:rPr>
        <w:t>Vertical Stabilizer Geometry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935DA" w14:paraId="671A2AE8" w14:textId="77777777" w:rsidTr="00C96109">
        <w:tc>
          <w:tcPr>
            <w:tcW w:w="3116" w:type="dxa"/>
          </w:tcPr>
          <w:p w14:paraId="331BBDB4" w14:textId="77777777" w:rsidR="00B935DA" w:rsidRDefault="00B935DA" w:rsidP="00C96109">
            <w:pPr>
              <w:pStyle w:val="NoSpacing"/>
            </w:pPr>
            <w:r>
              <w:t>Parameter</w:t>
            </w:r>
          </w:p>
        </w:tc>
        <w:tc>
          <w:tcPr>
            <w:tcW w:w="3117" w:type="dxa"/>
          </w:tcPr>
          <w:p w14:paraId="4A496B4C" w14:textId="77777777" w:rsidR="00B935DA" w:rsidRDefault="00B935DA" w:rsidP="00C96109">
            <w:pPr>
              <w:pStyle w:val="NoSpacing"/>
            </w:pPr>
            <w:r>
              <w:t>Units</w:t>
            </w:r>
          </w:p>
        </w:tc>
        <w:tc>
          <w:tcPr>
            <w:tcW w:w="3117" w:type="dxa"/>
          </w:tcPr>
          <w:p w14:paraId="7DA61254" w14:textId="77777777" w:rsidR="00B935DA" w:rsidRDefault="00B935DA" w:rsidP="00C96109">
            <w:pPr>
              <w:pStyle w:val="NoSpacing"/>
            </w:pPr>
            <w:r>
              <w:t>Value</w:t>
            </w:r>
          </w:p>
        </w:tc>
      </w:tr>
      <w:tr w:rsidR="00B935DA" w14:paraId="0B97870C" w14:textId="77777777" w:rsidTr="00C96109">
        <w:tc>
          <w:tcPr>
            <w:tcW w:w="3116" w:type="dxa"/>
          </w:tcPr>
          <w:p w14:paraId="71ECF300" w14:textId="77777777" w:rsidR="00B935DA" w:rsidRDefault="00B935DA" w:rsidP="00C96109">
            <w:pPr>
              <w:pStyle w:val="NoSpacing"/>
            </w:pPr>
            <w:r>
              <w:t>Planform area</w:t>
            </w:r>
          </w:p>
        </w:tc>
        <w:tc>
          <w:tcPr>
            <w:tcW w:w="3117" w:type="dxa"/>
          </w:tcPr>
          <w:p w14:paraId="2A333658" w14:textId="77777777" w:rsidR="00B935DA" w:rsidRDefault="00EC2FF5" w:rsidP="00C96109">
            <w:pPr>
              <w:pStyle w:val="NoSpacing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  <w:r w:rsidR="00B935DA"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B935DA">
              <w:rPr>
                <w:rFonts w:eastAsiaTheme="minorEastAsia"/>
              </w:rPr>
              <w:t>)</w:t>
            </w:r>
          </w:p>
        </w:tc>
        <w:tc>
          <w:tcPr>
            <w:tcW w:w="3117" w:type="dxa"/>
          </w:tcPr>
          <w:p w14:paraId="09B8A4D0" w14:textId="6CD02E07" w:rsidR="00B935DA" w:rsidRDefault="009168EC" w:rsidP="00C96109">
            <w:pPr>
              <w:pStyle w:val="NoSpacing"/>
            </w:pPr>
            <w:r>
              <w:t>101.77</w:t>
            </w:r>
          </w:p>
        </w:tc>
      </w:tr>
      <w:tr w:rsidR="00E178EB" w14:paraId="1CCFD1F0" w14:textId="77777777" w:rsidTr="00C96109">
        <w:tc>
          <w:tcPr>
            <w:tcW w:w="3116" w:type="dxa"/>
          </w:tcPr>
          <w:p w14:paraId="3428FB31" w14:textId="6628E4AC" w:rsidR="00E178EB" w:rsidRDefault="00E178EB" w:rsidP="00C96109">
            <w:pPr>
              <w:pStyle w:val="NoSpacing"/>
            </w:pPr>
            <w:r>
              <w:t>No. of Fins</w:t>
            </w:r>
          </w:p>
        </w:tc>
        <w:tc>
          <w:tcPr>
            <w:tcW w:w="3117" w:type="dxa"/>
          </w:tcPr>
          <w:p w14:paraId="23395F12" w14:textId="4180D895" w:rsidR="00E178EB" w:rsidRPr="00A66BC5" w:rsidRDefault="00E178EB" w:rsidP="00C96109">
            <w:pPr>
              <w:pStyle w:val="NoSpacing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--</w:t>
            </w:r>
          </w:p>
        </w:tc>
        <w:tc>
          <w:tcPr>
            <w:tcW w:w="3117" w:type="dxa"/>
          </w:tcPr>
          <w:p w14:paraId="6B00E7F7" w14:textId="0982C093" w:rsidR="00E178EB" w:rsidRDefault="009168EC" w:rsidP="00C96109">
            <w:pPr>
              <w:pStyle w:val="NoSpacing"/>
            </w:pPr>
            <w:r>
              <w:t>2</w:t>
            </w:r>
          </w:p>
        </w:tc>
      </w:tr>
      <w:tr w:rsidR="00E178EB" w14:paraId="1156A14B" w14:textId="77777777" w:rsidTr="00C96109">
        <w:tc>
          <w:tcPr>
            <w:tcW w:w="3116" w:type="dxa"/>
          </w:tcPr>
          <w:p w14:paraId="0778B4C3" w14:textId="2F2AAEBA" w:rsidR="00E178EB" w:rsidRDefault="009168EC" w:rsidP="00C96109">
            <w:pPr>
              <w:pStyle w:val="NoSpacing"/>
            </w:pPr>
            <w:r>
              <w:t>Area Per Fin</w:t>
            </w:r>
          </w:p>
        </w:tc>
        <w:tc>
          <w:tcPr>
            <w:tcW w:w="3117" w:type="dxa"/>
          </w:tcPr>
          <w:p w14:paraId="3CBB5B68" w14:textId="2DB888F9" w:rsidR="00E178EB" w:rsidRPr="009168EC" w:rsidRDefault="00EC2FF5" w:rsidP="00C96109">
            <w:pPr>
              <w:pStyle w:val="NoSpacing"/>
              <w:rPr>
                <w:rFonts w:ascii="Aptos" w:eastAsia="Aptos" w:hAnsi="Aptos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117" w:type="dxa"/>
          </w:tcPr>
          <w:p w14:paraId="7AAE71F4" w14:textId="45797210" w:rsidR="00E178EB" w:rsidRDefault="009168EC" w:rsidP="00C96109">
            <w:pPr>
              <w:pStyle w:val="NoSpacing"/>
            </w:pPr>
            <w:r>
              <w:t>50.88</w:t>
            </w:r>
          </w:p>
        </w:tc>
      </w:tr>
      <w:tr w:rsidR="00B935DA" w14:paraId="4642DF62" w14:textId="77777777" w:rsidTr="00C96109">
        <w:tc>
          <w:tcPr>
            <w:tcW w:w="3116" w:type="dxa"/>
          </w:tcPr>
          <w:p w14:paraId="4F2495C6" w14:textId="77777777" w:rsidR="00B935DA" w:rsidRDefault="00B935DA" w:rsidP="00C96109">
            <w:pPr>
              <w:pStyle w:val="NoSpacing"/>
            </w:pPr>
            <w:r>
              <w:t>Span</w:t>
            </w:r>
          </w:p>
        </w:tc>
        <w:tc>
          <w:tcPr>
            <w:tcW w:w="3117" w:type="dxa"/>
          </w:tcPr>
          <w:p w14:paraId="4992B288" w14:textId="77777777" w:rsidR="00B935DA" w:rsidRDefault="00B935DA" w:rsidP="00C96109">
            <w:pPr>
              <w:pStyle w:val="NoSpacing"/>
            </w:pPr>
            <w:r>
              <w:t>B (ft)</w:t>
            </w:r>
          </w:p>
        </w:tc>
        <w:tc>
          <w:tcPr>
            <w:tcW w:w="3117" w:type="dxa"/>
          </w:tcPr>
          <w:p w14:paraId="1BD7F0F0" w14:textId="65065043" w:rsidR="00B935DA" w:rsidRDefault="00704929" w:rsidP="00C96109">
            <w:pPr>
              <w:pStyle w:val="NoSpacing"/>
            </w:pPr>
            <w:r>
              <w:t>6</w:t>
            </w:r>
          </w:p>
        </w:tc>
      </w:tr>
      <w:tr w:rsidR="00B935DA" w14:paraId="1EB839D0" w14:textId="77777777" w:rsidTr="00C96109">
        <w:tc>
          <w:tcPr>
            <w:tcW w:w="3116" w:type="dxa"/>
          </w:tcPr>
          <w:p w14:paraId="0E809549" w14:textId="77777777" w:rsidR="00B935DA" w:rsidRDefault="00B935DA" w:rsidP="00C96109">
            <w:pPr>
              <w:pStyle w:val="NoSpacing"/>
            </w:pPr>
            <w:r>
              <w:t>Aspect Ratio</w:t>
            </w:r>
          </w:p>
        </w:tc>
        <w:tc>
          <w:tcPr>
            <w:tcW w:w="3117" w:type="dxa"/>
          </w:tcPr>
          <w:p w14:paraId="75EBCD76" w14:textId="77777777" w:rsidR="00B935DA" w:rsidRDefault="00B935DA" w:rsidP="00C96109">
            <w:pPr>
              <w:pStyle w:val="NoSpacing"/>
            </w:pPr>
            <w:r>
              <w:t>AR</w:t>
            </w:r>
          </w:p>
        </w:tc>
        <w:tc>
          <w:tcPr>
            <w:tcW w:w="3117" w:type="dxa"/>
          </w:tcPr>
          <w:p w14:paraId="72360DB1" w14:textId="16E37E66" w:rsidR="00B935DA" w:rsidRDefault="00704929" w:rsidP="00C96109">
            <w:pPr>
              <w:pStyle w:val="NoSpacing"/>
            </w:pPr>
            <w:r>
              <w:t>2.</w:t>
            </w:r>
            <w:r w:rsidR="009A4FFE">
              <w:t>823</w:t>
            </w:r>
          </w:p>
        </w:tc>
      </w:tr>
      <w:tr w:rsidR="00B935DA" w14:paraId="2A796E2D" w14:textId="77777777" w:rsidTr="00C96109">
        <w:tc>
          <w:tcPr>
            <w:tcW w:w="3116" w:type="dxa"/>
          </w:tcPr>
          <w:p w14:paraId="1C8E9371" w14:textId="77777777" w:rsidR="00B935DA" w:rsidRDefault="00B935DA" w:rsidP="00C96109">
            <w:pPr>
              <w:pStyle w:val="NoSpacing"/>
            </w:pPr>
            <w:r>
              <w:t>Taper ratio</w:t>
            </w:r>
          </w:p>
        </w:tc>
        <w:tc>
          <w:tcPr>
            <w:tcW w:w="3117" w:type="dxa"/>
          </w:tcPr>
          <w:p w14:paraId="24BB1657" w14:textId="77777777" w:rsidR="00B935DA" w:rsidRPr="00621322" w:rsidRDefault="00B935DA" w:rsidP="00C96109">
            <w:pPr>
              <w:pStyle w:val="NoSpacing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3117" w:type="dxa"/>
          </w:tcPr>
          <w:p w14:paraId="3854DB9A" w14:textId="4AF13650" w:rsidR="00B935DA" w:rsidRDefault="009168EC" w:rsidP="00C96109">
            <w:pPr>
              <w:pStyle w:val="NoSpacing"/>
            </w:pPr>
            <w:r>
              <w:t>0.</w:t>
            </w:r>
            <w:r w:rsidR="009A4FFE">
              <w:t>2</w:t>
            </w:r>
          </w:p>
        </w:tc>
      </w:tr>
      <w:tr w:rsidR="00B935DA" w14:paraId="77D400D7" w14:textId="77777777" w:rsidTr="00C96109">
        <w:tc>
          <w:tcPr>
            <w:tcW w:w="3116" w:type="dxa"/>
          </w:tcPr>
          <w:p w14:paraId="0F8475EA" w14:textId="77777777" w:rsidR="00B935DA" w:rsidRDefault="00B935DA" w:rsidP="00C96109">
            <w:pPr>
              <w:pStyle w:val="NoSpacing"/>
            </w:pPr>
            <w:r>
              <w:t xml:space="preserve">Tail Volume Coefficient </w:t>
            </w:r>
          </w:p>
        </w:tc>
        <w:tc>
          <w:tcPr>
            <w:tcW w:w="3117" w:type="dxa"/>
          </w:tcPr>
          <w:p w14:paraId="67AC4302" w14:textId="77777777" w:rsidR="00B935DA" w:rsidRPr="00A92758" w:rsidRDefault="00EC2FF5" w:rsidP="00C96109">
            <w:pPr>
              <w:pStyle w:val="NoSpacing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56939BFC" w14:textId="430A481A" w:rsidR="00B935DA" w:rsidRDefault="009168EC" w:rsidP="00C96109">
            <w:pPr>
              <w:pStyle w:val="NoSpacing"/>
            </w:pPr>
            <w:r>
              <w:t>0.080</w:t>
            </w:r>
            <w:r w:rsidR="005F5D73">
              <w:t>25</w:t>
            </w:r>
          </w:p>
        </w:tc>
      </w:tr>
      <w:tr w:rsidR="00B935DA" w14:paraId="3E203626" w14:textId="77777777" w:rsidTr="00C96109">
        <w:tc>
          <w:tcPr>
            <w:tcW w:w="3116" w:type="dxa"/>
          </w:tcPr>
          <w:p w14:paraId="1B312055" w14:textId="77777777" w:rsidR="00B935DA" w:rsidRDefault="00B935DA" w:rsidP="00C96109">
            <w:pPr>
              <w:pStyle w:val="NoSpacing"/>
            </w:pPr>
            <w:r>
              <w:t>Moment Arm (Wing 1/4c -tail1.4c)</w:t>
            </w:r>
          </w:p>
        </w:tc>
        <w:tc>
          <w:tcPr>
            <w:tcW w:w="3117" w:type="dxa"/>
          </w:tcPr>
          <w:p w14:paraId="46B229D5" w14:textId="77777777" w:rsidR="00B935DA" w:rsidRPr="0090537B" w:rsidRDefault="00EC2FF5" w:rsidP="00C96109">
            <w:pPr>
              <w:pStyle w:val="NoSpacing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3BFB98C3" w14:textId="260E3677" w:rsidR="00B935DA" w:rsidRDefault="009168EC" w:rsidP="00C96109">
            <w:pPr>
              <w:pStyle w:val="NoSpacing"/>
            </w:pPr>
            <w:r>
              <w:t>17.8</w:t>
            </w:r>
            <w:r w:rsidR="005F5D73">
              <w:t>75</w:t>
            </w:r>
          </w:p>
        </w:tc>
      </w:tr>
      <w:tr w:rsidR="00B935DA" w14:paraId="3B59A585" w14:textId="77777777" w:rsidTr="00C96109">
        <w:tc>
          <w:tcPr>
            <w:tcW w:w="3116" w:type="dxa"/>
          </w:tcPr>
          <w:p w14:paraId="74CA2A51" w14:textId="77777777" w:rsidR="00B935DA" w:rsidRDefault="00B935DA" w:rsidP="00C96109">
            <w:pPr>
              <w:pStyle w:val="NoSpacing"/>
            </w:pPr>
            <w:r>
              <w:t>Sweep (1/4 c line)</w:t>
            </w:r>
          </w:p>
        </w:tc>
        <w:tc>
          <w:tcPr>
            <w:tcW w:w="3117" w:type="dxa"/>
          </w:tcPr>
          <w:p w14:paraId="0AC64F74" w14:textId="77777777" w:rsidR="00B935DA" w:rsidRDefault="00B935DA" w:rsidP="00C96109">
            <w:pPr>
              <w:pStyle w:val="NoSpacing"/>
            </w:pPr>
            <w:r>
              <w:t>deg</w:t>
            </w:r>
          </w:p>
        </w:tc>
        <w:tc>
          <w:tcPr>
            <w:tcW w:w="3117" w:type="dxa"/>
          </w:tcPr>
          <w:p w14:paraId="74E2C983" w14:textId="262ED7D9" w:rsidR="00B935DA" w:rsidRDefault="009168EC" w:rsidP="00C96109">
            <w:pPr>
              <w:pStyle w:val="NoSpacing"/>
            </w:pPr>
            <w:r>
              <w:t>35</w:t>
            </w:r>
          </w:p>
        </w:tc>
      </w:tr>
    </w:tbl>
    <w:p w14:paraId="3B07BE49" w14:textId="77777777" w:rsidR="00B935DA" w:rsidRDefault="00B935DA" w:rsidP="00075DD1">
      <w:pPr>
        <w:pStyle w:val="NoSpacing"/>
      </w:pPr>
    </w:p>
    <w:p w14:paraId="572120AF" w14:textId="77777777" w:rsidR="00E522F2" w:rsidRDefault="00E522F2" w:rsidP="00075DD1">
      <w:pPr>
        <w:pStyle w:val="NoSpacing"/>
      </w:pPr>
    </w:p>
    <w:p w14:paraId="1A898003" w14:textId="77777777" w:rsidR="00480D0E" w:rsidRDefault="00480D0E" w:rsidP="00075DD1">
      <w:pPr>
        <w:pStyle w:val="NoSpacing"/>
      </w:pPr>
    </w:p>
    <w:p w14:paraId="3BF75ADE" w14:textId="0361948E" w:rsidR="00480D0E" w:rsidRDefault="00CC5823" w:rsidP="00E522F2">
      <w:pPr>
        <w:pStyle w:val="NoSpacing"/>
        <w:rPr>
          <w:b/>
          <w:bCs/>
        </w:rPr>
      </w:pPr>
      <w:r w:rsidRPr="00CC5823">
        <w:rPr>
          <w:b/>
          <w:bCs/>
          <w:noProof/>
        </w:rPr>
        <w:lastRenderedPageBreak/>
        <w:drawing>
          <wp:inline distT="0" distB="0" distL="0" distR="0" wp14:anchorId="518CBD56" wp14:editId="72416D41">
            <wp:extent cx="5943600" cy="3831590"/>
            <wp:effectExtent l="0" t="0" r="0" b="0"/>
            <wp:docPr id="537849228" name="Picture 1" descr="A blueprint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49228" name="Picture 1" descr="A blueprint of a pla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564E" w14:textId="4E03C68C" w:rsidR="006272C1" w:rsidRDefault="006272C1" w:rsidP="006272C1">
      <w:pPr>
        <w:pStyle w:val="NoSpacing"/>
        <w:jc w:val="center"/>
        <w:rPr>
          <w:b/>
          <w:bCs/>
        </w:rPr>
      </w:pPr>
      <w:r>
        <w:rPr>
          <w:b/>
          <w:bCs/>
        </w:rPr>
        <w:t>Figure 1:</w:t>
      </w:r>
      <w:r w:rsidR="00CC5823">
        <w:rPr>
          <w:b/>
          <w:bCs/>
        </w:rPr>
        <w:t xml:space="preserve"> </w:t>
      </w:r>
      <w:r>
        <w:rPr>
          <w:b/>
          <w:bCs/>
        </w:rPr>
        <w:t>Layout</w:t>
      </w:r>
    </w:p>
    <w:p w14:paraId="2E288712" w14:textId="77777777" w:rsidR="006272C1" w:rsidRDefault="006272C1" w:rsidP="00E522F2">
      <w:pPr>
        <w:pStyle w:val="NoSpacing"/>
        <w:rPr>
          <w:b/>
          <w:bCs/>
        </w:rPr>
      </w:pPr>
    </w:p>
    <w:p w14:paraId="1D320203" w14:textId="77777777" w:rsidR="006272C1" w:rsidRDefault="006272C1" w:rsidP="00E522F2">
      <w:pPr>
        <w:pStyle w:val="NoSpacing"/>
        <w:rPr>
          <w:b/>
          <w:bCs/>
        </w:rPr>
      </w:pPr>
    </w:p>
    <w:p w14:paraId="3BDA235A" w14:textId="77777777" w:rsidR="006272C1" w:rsidRDefault="006272C1" w:rsidP="00E522F2">
      <w:pPr>
        <w:pStyle w:val="NoSpacing"/>
        <w:rPr>
          <w:b/>
          <w:bCs/>
        </w:rPr>
      </w:pPr>
    </w:p>
    <w:p w14:paraId="033436B7" w14:textId="77777777" w:rsidR="006272C1" w:rsidRDefault="006272C1" w:rsidP="00E522F2">
      <w:pPr>
        <w:pStyle w:val="NoSpacing"/>
        <w:rPr>
          <w:b/>
          <w:bCs/>
        </w:rPr>
      </w:pPr>
    </w:p>
    <w:p w14:paraId="5D4D39FB" w14:textId="2800A645" w:rsidR="00E522F2" w:rsidRPr="00E522F2" w:rsidRDefault="00E522F2" w:rsidP="00E522F2">
      <w:pPr>
        <w:pStyle w:val="NoSpacing"/>
        <w:rPr>
          <w:b/>
          <w:bCs/>
        </w:rPr>
      </w:pPr>
      <w:r w:rsidRPr="00E522F2">
        <w:rPr>
          <w:b/>
          <w:bCs/>
        </w:rPr>
        <w:t>REFERENCES</w:t>
      </w:r>
    </w:p>
    <w:p w14:paraId="76B6498B" w14:textId="77777777" w:rsidR="00E522F2" w:rsidRPr="00E522F2" w:rsidRDefault="00E522F2" w:rsidP="00E522F2">
      <w:pPr>
        <w:pStyle w:val="NoSpacing"/>
        <w:rPr>
          <w:b/>
          <w:bCs/>
        </w:rPr>
      </w:pPr>
    </w:p>
    <w:p w14:paraId="4A3040E6" w14:textId="5D36A513" w:rsidR="00E522F2" w:rsidRPr="00E522F2" w:rsidRDefault="00144661" w:rsidP="00E522F2">
      <w:pPr>
        <w:pStyle w:val="NoSpacing"/>
      </w:pPr>
      <w:r>
        <w:t>[1.] R</w:t>
      </w:r>
      <w:r w:rsidR="00E522F2" w:rsidRPr="00E522F2">
        <w:t>oskam, J., Airplane Design, Part II: Preliminary Configuration Design and Integration of the Propulsion System, DARcorporation, 1985.</w:t>
      </w:r>
    </w:p>
    <w:p w14:paraId="38368482" w14:textId="77777777" w:rsidR="00E522F2" w:rsidRPr="00E522F2" w:rsidRDefault="00E522F2" w:rsidP="00E522F2">
      <w:pPr>
        <w:pStyle w:val="NoSpacing"/>
      </w:pPr>
    </w:p>
    <w:p w14:paraId="1E86379C" w14:textId="4D6BD8F9" w:rsidR="00E522F2" w:rsidRPr="00E522F2" w:rsidRDefault="00144661" w:rsidP="00E522F2">
      <w:pPr>
        <w:pStyle w:val="NoSpacing"/>
      </w:pPr>
      <w:r>
        <w:t xml:space="preserve">[2.] </w:t>
      </w:r>
      <w:r w:rsidR="00E522F2" w:rsidRPr="00E522F2">
        <w:t>Pamadi, B. N., Performance, Stability, Dynamics, and Control of Airplanes, 3rd ed., AIAA Education Series, 2017.</w:t>
      </w:r>
    </w:p>
    <w:p w14:paraId="1E1020FC" w14:textId="77777777" w:rsidR="00E522F2" w:rsidRPr="00E522F2" w:rsidRDefault="00E522F2" w:rsidP="00E522F2">
      <w:pPr>
        <w:pStyle w:val="NoSpacing"/>
      </w:pPr>
    </w:p>
    <w:p w14:paraId="6BCE17B2" w14:textId="482B3264" w:rsidR="00E522F2" w:rsidRPr="00E522F2" w:rsidRDefault="00144661" w:rsidP="00E522F2">
      <w:pPr>
        <w:pStyle w:val="NoSpacing"/>
      </w:pPr>
      <w:r>
        <w:t xml:space="preserve">[3.] </w:t>
      </w:r>
      <w:r w:rsidR="00E522F2" w:rsidRPr="00E522F2">
        <w:t>Team 2 (Aleborn), TM-2 Preliminary Weight Estimates, SDSU AE 460A, 2025-09-28.</w:t>
      </w:r>
    </w:p>
    <w:p w14:paraId="5C6FF1B0" w14:textId="77777777" w:rsidR="00E522F2" w:rsidRPr="00E522F2" w:rsidRDefault="00E522F2" w:rsidP="00E522F2">
      <w:pPr>
        <w:pStyle w:val="NoSpacing"/>
      </w:pPr>
    </w:p>
    <w:p w14:paraId="4D97C7AD" w14:textId="4E0AC6C8" w:rsidR="00E522F2" w:rsidRPr="00E522F2" w:rsidRDefault="00144661" w:rsidP="00E522F2">
      <w:pPr>
        <w:pStyle w:val="NoSpacing"/>
      </w:pPr>
      <w:r>
        <w:t xml:space="preserve">[4.] </w:t>
      </w:r>
      <w:r w:rsidR="00E522F2" w:rsidRPr="00E522F2">
        <w:t>Team 2 (Aleborn), TM-3 Wing Sizing, SDSU AE 460A, 2025-10-05.</w:t>
      </w:r>
    </w:p>
    <w:p w14:paraId="52D41069" w14:textId="77777777" w:rsidR="00E522F2" w:rsidRPr="00E522F2" w:rsidRDefault="00E522F2" w:rsidP="00E522F2">
      <w:pPr>
        <w:pStyle w:val="NoSpacing"/>
      </w:pPr>
    </w:p>
    <w:p w14:paraId="2C8680CF" w14:textId="77A8199F" w:rsidR="00E522F2" w:rsidRPr="00E522F2" w:rsidRDefault="00144661" w:rsidP="00E522F2">
      <w:pPr>
        <w:pStyle w:val="NoSpacing"/>
      </w:pPr>
      <w:r>
        <w:t xml:space="preserve">[5.] </w:t>
      </w:r>
      <w:r w:rsidR="00E522F2" w:rsidRPr="00E522F2">
        <w:t>Team 2 (Aleborn), TM-5 Empennage Sizing, SDSU AE 460A, 2025-10-19.</w:t>
      </w:r>
    </w:p>
    <w:p w14:paraId="3F0857EC" w14:textId="77777777" w:rsidR="00E522F2" w:rsidRPr="00E522F2" w:rsidRDefault="00E522F2" w:rsidP="00E522F2">
      <w:pPr>
        <w:pStyle w:val="NoSpacing"/>
      </w:pPr>
    </w:p>
    <w:p w14:paraId="280DB846" w14:textId="4C4F1959" w:rsidR="00E522F2" w:rsidRPr="00E522F2" w:rsidRDefault="00144661" w:rsidP="00E522F2">
      <w:pPr>
        <w:pStyle w:val="NoSpacing"/>
      </w:pPr>
      <w:r>
        <w:t xml:space="preserve">[6.] </w:t>
      </w:r>
      <w:r w:rsidR="00E522F2" w:rsidRPr="00E522F2">
        <w:t>AIAA, 2025–2026 Undergraduate Aircraft Design Competition RFP: Next-Generation Carrier-Based Strike Fighter, AIAA, 2025.</w:t>
      </w:r>
    </w:p>
    <w:sectPr w:rsidR="00E522F2" w:rsidRPr="00E522F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2B72F" w14:textId="77777777" w:rsidR="00075DD1" w:rsidRDefault="00075DD1" w:rsidP="00075DD1">
      <w:pPr>
        <w:spacing w:after="0" w:line="240" w:lineRule="auto"/>
      </w:pPr>
      <w:r>
        <w:separator/>
      </w:r>
    </w:p>
  </w:endnote>
  <w:endnote w:type="continuationSeparator" w:id="0">
    <w:p w14:paraId="2FB7923A" w14:textId="77777777" w:rsidR="00075DD1" w:rsidRDefault="00075DD1" w:rsidP="0007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1CDB0" w14:textId="77777777" w:rsidR="00075DD1" w:rsidRDefault="00075DD1" w:rsidP="00075DD1">
      <w:pPr>
        <w:spacing w:after="0" w:line="240" w:lineRule="auto"/>
      </w:pPr>
      <w:r>
        <w:separator/>
      </w:r>
    </w:p>
  </w:footnote>
  <w:footnote w:type="continuationSeparator" w:id="0">
    <w:p w14:paraId="28B6E021" w14:textId="77777777" w:rsidR="00075DD1" w:rsidRDefault="00075DD1" w:rsidP="00075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2D089" w14:textId="607FC2BE" w:rsidR="00075DD1" w:rsidRPr="00075DD1" w:rsidRDefault="00075DD1" w:rsidP="00075DD1">
    <w:pPr>
      <w:pStyle w:val="Title"/>
      <w:rPr>
        <w:sz w:val="28"/>
        <w:szCs w:val="28"/>
      </w:rPr>
    </w:pPr>
    <w:r w:rsidRPr="00075DD1">
      <w:rPr>
        <w:rStyle w:val="BookTitle"/>
      </w:rPr>
      <w:t>TECHNICAL MEMO 6</w:t>
    </w:r>
    <w:r w:rsidRPr="00075DD1">
      <w:rPr>
        <w:i/>
        <w:sz w:val="28"/>
        <w:szCs w:val="28"/>
      </w:rPr>
      <w:t xml:space="preserve"> </w:t>
    </w:r>
  </w:p>
  <w:p w14:paraId="2736E459" w14:textId="77777777" w:rsidR="00075DD1" w:rsidRPr="00075DD1" w:rsidRDefault="00075DD1" w:rsidP="00075DD1">
    <w:pPr>
      <w:pStyle w:val="Title"/>
      <w:pBdr>
        <w:bottom w:val="single" w:sz="12" w:space="1" w:color="auto"/>
      </w:pBdr>
      <w:rPr>
        <w:i/>
        <w:sz w:val="24"/>
        <w:szCs w:val="24"/>
      </w:rPr>
    </w:pPr>
    <w:r w:rsidRPr="00075DD1">
      <w:rPr>
        <w:i/>
        <w:sz w:val="28"/>
        <w:szCs w:val="28"/>
      </w:rPr>
      <w:t>TEAM 2</w:t>
    </w:r>
    <w:r w:rsidRPr="00075DD1">
      <w:rPr>
        <w:i/>
        <w:sz w:val="28"/>
        <w:szCs w:val="28"/>
      </w:rPr>
      <w:br/>
    </w:r>
    <w:r w:rsidRPr="00075DD1">
      <w:rPr>
        <w:i/>
        <w:sz w:val="24"/>
        <w:szCs w:val="24"/>
      </w:rPr>
      <w:t>San Diego State University</w:t>
    </w:r>
  </w:p>
  <w:p w14:paraId="1F076850" w14:textId="77777777" w:rsidR="00075DD1" w:rsidRDefault="00075D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D1"/>
    <w:rsid w:val="00001AA1"/>
    <w:rsid w:val="0006576B"/>
    <w:rsid w:val="00075DD1"/>
    <w:rsid w:val="000C163B"/>
    <w:rsid w:val="000E0624"/>
    <w:rsid w:val="00131E5B"/>
    <w:rsid w:val="00144661"/>
    <w:rsid w:val="00150E25"/>
    <w:rsid w:val="00165DD5"/>
    <w:rsid w:val="00181792"/>
    <w:rsid w:val="001B072F"/>
    <w:rsid w:val="001E3BAF"/>
    <w:rsid w:val="00243AB5"/>
    <w:rsid w:val="00251667"/>
    <w:rsid w:val="0025763E"/>
    <w:rsid w:val="002A5D5B"/>
    <w:rsid w:val="002B1747"/>
    <w:rsid w:val="0039472B"/>
    <w:rsid w:val="003B742E"/>
    <w:rsid w:val="003E527E"/>
    <w:rsid w:val="003E6CA9"/>
    <w:rsid w:val="0044042C"/>
    <w:rsid w:val="00451766"/>
    <w:rsid w:val="00480D0E"/>
    <w:rsid w:val="004E42EC"/>
    <w:rsid w:val="004E57C6"/>
    <w:rsid w:val="004F3532"/>
    <w:rsid w:val="004F645F"/>
    <w:rsid w:val="00507E54"/>
    <w:rsid w:val="00550EC3"/>
    <w:rsid w:val="00594B82"/>
    <w:rsid w:val="005D0988"/>
    <w:rsid w:val="005F0947"/>
    <w:rsid w:val="005F5D73"/>
    <w:rsid w:val="00621322"/>
    <w:rsid w:val="006272C1"/>
    <w:rsid w:val="00680E95"/>
    <w:rsid w:val="006E683B"/>
    <w:rsid w:val="00704929"/>
    <w:rsid w:val="00745735"/>
    <w:rsid w:val="00781930"/>
    <w:rsid w:val="0079136B"/>
    <w:rsid w:val="00793BD2"/>
    <w:rsid w:val="007B06F4"/>
    <w:rsid w:val="00865ADC"/>
    <w:rsid w:val="00897216"/>
    <w:rsid w:val="008F484A"/>
    <w:rsid w:val="0090537B"/>
    <w:rsid w:val="009168EC"/>
    <w:rsid w:val="009617B8"/>
    <w:rsid w:val="00973B49"/>
    <w:rsid w:val="009A4456"/>
    <w:rsid w:val="009A4D11"/>
    <w:rsid w:val="009A4FFE"/>
    <w:rsid w:val="00A33780"/>
    <w:rsid w:val="00A41C95"/>
    <w:rsid w:val="00A45075"/>
    <w:rsid w:val="00A56CFD"/>
    <w:rsid w:val="00A80900"/>
    <w:rsid w:val="00A92758"/>
    <w:rsid w:val="00AE1906"/>
    <w:rsid w:val="00AF1554"/>
    <w:rsid w:val="00B0705A"/>
    <w:rsid w:val="00B123B5"/>
    <w:rsid w:val="00B26CE6"/>
    <w:rsid w:val="00B935DA"/>
    <w:rsid w:val="00BF0DD3"/>
    <w:rsid w:val="00C0682E"/>
    <w:rsid w:val="00C15B92"/>
    <w:rsid w:val="00CA23A6"/>
    <w:rsid w:val="00CC5823"/>
    <w:rsid w:val="00CD3B74"/>
    <w:rsid w:val="00D07608"/>
    <w:rsid w:val="00D75D2D"/>
    <w:rsid w:val="00D75F23"/>
    <w:rsid w:val="00D91EEF"/>
    <w:rsid w:val="00DB7C37"/>
    <w:rsid w:val="00DD2D72"/>
    <w:rsid w:val="00E03DBB"/>
    <w:rsid w:val="00E178EB"/>
    <w:rsid w:val="00E522F2"/>
    <w:rsid w:val="00EA1C36"/>
    <w:rsid w:val="00EC2FF5"/>
    <w:rsid w:val="00EC3C81"/>
    <w:rsid w:val="00FD3C8A"/>
    <w:rsid w:val="178FC907"/>
    <w:rsid w:val="588A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E0D7"/>
  <w15:chartTrackingRefBased/>
  <w15:docId w15:val="{7AC9F1E2-000D-4ACC-A344-67C31EC4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DA"/>
  </w:style>
  <w:style w:type="paragraph" w:styleId="Heading1">
    <w:name w:val="heading 1"/>
    <w:basedOn w:val="Normal"/>
    <w:next w:val="Normal"/>
    <w:link w:val="Heading1Char"/>
    <w:uiPriority w:val="9"/>
    <w:qFormat/>
    <w:rsid w:val="0007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D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5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5DD1"/>
  </w:style>
  <w:style w:type="paragraph" w:styleId="Footer">
    <w:name w:val="footer"/>
    <w:basedOn w:val="Normal"/>
    <w:link w:val="FooterChar"/>
    <w:uiPriority w:val="99"/>
    <w:unhideWhenUsed/>
    <w:rsid w:val="00075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5DD1"/>
  </w:style>
  <w:style w:type="character" w:styleId="BookTitle">
    <w:name w:val="Book Title"/>
    <w:basedOn w:val="DefaultParagraphFont"/>
    <w:uiPriority w:val="33"/>
    <w:qFormat/>
    <w:rsid w:val="00075DD1"/>
    <w:rPr>
      <w:b/>
      <w:bCs/>
      <w:i/>
      <w:iCs/>
      <w:spacing w:val="5"/>
      <w:sz w:val="28"/>
      <w:szCs w:val="28"/>
    </w:rPr>
  </w:style>
  <w:style w:type="paragraph" w:styleId="NoSpacing">
    <w:name w:val="No Spacing"/>
    <w:uiPriority w:val="1"/>
    <w:qFormat/>
    <w:rsid w:val="00075DD1"/>
    <w:pPr>
      <w:spacing w:after="0" w:line="240" w:lineRule="auto"/>
    </w:pPr>
  </w:style>
  <w:style w:type="table" w:styleId="TableGrid">
    <w:name w:val="Table Grid"/>
    <w:basedOn w:val="TableNormal"/>
    <w:uiPriority w:val="39"/>
    <w:rsid w:val="00B07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809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fcf0dc-8a41-4dbe-963c-20b7941749b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ECE0AD7A93D548B77B8EFCD49D3E9B" ma:contentTypeVersion="6" ma:contentTypeDescription="Create a new document." ma:contentTypeScope="" ma:versionID="ccf20a155b5665ff8068ea459ae46fb9">
  <xsd:schema xmlns:xsd="http://www.w3.org/2001/XMLSchema" xmlns:xs="http://www.w3.org/2001/XMLSchema" xmlns:p="http://schemas.microsoft.com/office/2006/metadata/properties" xmlns:ns3="37fcf0dc-8a41-4dbe-963c-20b7941749bb" targetNamespace="http://schemas.microsoft.com/office/2006/metadata/properties" ma:root="true" ma:fieldsID="d1c3df308e8aa2f6f331edcba0e43477" ns3:_="">
    <xsd:import namespace="37fcf0dc-8a41-4dbe-963c-20b7941749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fcf0dc-8a41-4dbe-963c-20b7941749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2A77C1-F66F-4205-BD1A-90F6AE7E62A1}">
  <ds:schemaRefs>
    <ds:schemaRef ds:uri="http://purl.org/dc/terms/"/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37fcf0dc-8a41-4dbe-963c-20b7941749bb"/>
  </ds:schemaRefs>
</ds:datastoreItem>
</file>

<file path=customXml/itemProps2.xml><?xml version="1.0" encoding="utf-8"?>
<ds:datastoreItem xmlns:ds="http://schemas.openxmlformats.org/officeDocument/2006/customXml" ds:itemID="{736133D0-F260-4385-A270-42920B0E3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fcf0dc-8a41-4dbe-963c-20b7941749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A3D352-1C4D-4E07-ACD8-CF2548BE3F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Barichievich</dc:creator>
  <cp:keywords/>
  <dc:description/>
  <cp:lastModifiedBy>Ethan Barichievich</cp:lastModifiedBy>
  <cp:revision>2</cp:revision>
  <dcterms:created xsi:type="dcterms:W3CDTF">2025-12-11T04:56:00Z</dcterms:created>
  <dcterms:modified xsi:type="dcterms:W3CDTF">2025-12-11T04:56:00Z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0x010100C3ECE0AD7A93D548B77B8EFCD49D3E9B</vt:lpwstr>
  </property>
</Properties>
</file>