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Prova primo documento docx</w:t>
      </w:r>
    </w:p>
    <w:p>
      <w:r>
        <w:t>questo è un paragrafo</w:t>
      </w:r>
      <w:r>
        <w:rPr>
          <w:b/>
        </w:rPr>
        <w:t>bold</w:t>
      </w:r>
      <w:r>
        <w:t xml:space="preserve"> e anche 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primo elemento di una lista a punti</w:t>
      </w:r>
    </w:p>
    <w:p>
      <w:pPr>
        <w:pStyle w:val="ListNumber"/>
      </w:pPr>
      <w:r>
        <w:t>primo elemento di una lista numerata</w:t>
      </w:r>
    </w:p>
    <w:p>
      <w:r>
        <w:drawing>
          <wp:inline xmlns:a="http://schemas.openxmlformats.org/drawingml/2006/main" xmlns:pic="http://schemas.openxmlformats.org/drawingml/2006/picture">
            <wp:extent cx="3690000" cy="28122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228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Quantità</w:t>
            </w:r>
          </w:p>
        </w:tc>
        <w:tc>
          <w:tcPr>
            <w:tcW w:type="dxa" w:w="2880"/>
          </w:tcPr>
          <w:p>
            <w:r>
              <w:t>Identificativo</w:t>
            </w:r>
          </w:p>
        </w:tc>
        <w:tc>
          <w:tcPr>
            <w:tcW w:type="dxa" w:w="2880"/>
          </w:tcPr>
          <w:p>
            <w:r>
              <w:t>Descrizione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prezzemolo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aglio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638</w:t>
            </w:r>
          </w:p>
        </w:tc>
        <w:tc>
          <w:tcPr>
            <w:tcW w:type="dxa" w:w="2880"/>
          </w:tcPr>
          <w:p>
            <w:r>
              <w:t>Olio, pepe, peperoncino, e cannella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