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7F05B" w14:textId="798322D0" w:rsidR="003261FE" w:rsidRDefault="003261FE">
      <w:pPr>
        <w:sectPr w:rsidR="003261FE">
          <w:footerReference w:type="default" r:id="rId8"/>
          <w:pgSz w:w="12240" w:h="15840"/>
          <w:pgMar w:top="1440" w:right="1440" w:bottom="1440" w:left="1440" w:header="720" w:footer="720" w:gutter="0"/>
          <w:cols w:space="720"/>
          <w:docGrid w:linePitch="360"/>
        </w:sectPr>
      </w:pPr>
      <w:r>
        <w:rPr>
          <w:noProof/>
        </w:rPr>
        <w:drawing>
          <wp:anchor distT="0" distB="0" distL="114300" distR="114300" simplePos="0" relativeHeight="251658240" behindDoc="1" locked="0" layoutInCell="1" allowOverlap="1" wp14:anchorId="66845D5D" wp14:editId="3EF61E70">
            <wp:simplePos x="0" y="0"/>
            <wp:positionH relativeFrom="margin">
              <wp:posOffset>524648</wp:posOffset>
            </wp:positionH>
            <wp:positionV relativeFrom="paragraph">
              <wp:posOffset>309880</wp:posOffset>
            </wp:positionV>
            <wp:extent cx="4863465" cy="2540635"/>
            <wp:effectExtent l="0" t="0" r="0" b="0"/>
            <wp:wrapTight wrapText="bothSides">
              <wp:wrapPolygon edited="0">
                <wp:start x="0" y="0"/>
                <wp:lineTo x="0" y="21379"/>
                <wp:lineTo x="21490" y="21379"/>
                <wp:lineTo x="21490" y="0"/>
                <wp:lineTo x="0" y="0"/>
              </wp:wrapPolygon>
            </wp:wrapTight>
            <wp:docPr id="1001" name="Picture 3" descr="A logo of a company&#10;&#10;Description automatically generated">
              <a:extLst xmlns:a="http://schemas.openxmlformats.org/drawingml/2006/main">
                <a:ext uri="{FF2B5EF4-FFF2-40B4-BE49-F238E27FC236}">
                  <a16:creationId xmlns:a16="http://schemas.microsoft.com/office/drawing/2014/main" id="{951E538A-C133-BD8F-5DF8-89A81FB015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logo of a company&#10;&#10;Description automatically generated">
                      <a:extLst>
                        <a:ext uri="{FF2B5EF4-FFF2-40B4-BE49-F238E27FC236}">
                          <a16:creationId xmlns:a16="http://schemas.microsoft.com/office/drawing/2014/main" id="{951E538A-C133-BD8F-5DF8-89A81FB01526}"/>
                        </a:ext>
                      </a:extLst>
                    </pic:cNvPr>
                    <pic:cNvPicPr>
                      <a:picLocks noChangeAspect="1"/>
                    </pic:cNvPicPr>
                  </pic:nvPicPr>
                  <pic:blipFill>
                    <a:blip r:embed="rId9" cstate="print">
                      <a:extLst>
                        <a:ext uri="{BEBA8EAE-BF5A-486C-A8C5-ECC9F3942E4B}">
                          <a14:imgProps xmlns:a14="http://schemas.microsoft.com/office/drawing/2010/main">
                            <a14:imgLayer r:embed="rId10">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4863465" cy="2540635"/>
                    </a:xfrm>
                    <a:prstGeom prst="rect">
                      <a:avLst/>
                    </a:prstGeom>
                  </pic:spPr>
                </pic:pic>
              </a:graphicData>
            </a:graphic>
          </wp:anchor>
        </w:drawing>
      </w:r>
      <w:r w:rsidR="006072E8">
        <w:rPr>
          <w:noProof/>
        </w:rPr>
        <mc:AlternateContent>
          <mc:Choice Requires="wps">
            <w:drawing>
              <wp:anchor distT="0" distB="0" distL="114300" distR="114300" simplePos="0" relativeHeight="251661312" behindDoc="0" locked="0" layoutInCell="1" allowOverlap="1" wp14:anchorId="2537EC44" wp14:editId="37314DD1">
                <wp:simplePos x="0" y="0"/>
                <wp:positionH relativeFrom="margin">
                  <wp:posOffset>36195</wp:posOffset>
                </wp:positionH>
                <wp:positionV relativeFrom="paragraph">
                  <wp:posOffset>2778125</wp:posOffset>
                </wp:positionV>
                <wp:extent cx="5939155" cy="1797050"/>
                <wp:effectExtent l="0" t="0" r="0" b="0"/>
                <wp:wrapNone/>
                <wp:docPr id="100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9155" cy="1797050"/>
                        </a:xfrm>
                        <a:prstGeom prst="rect">
                          <a:avLst/>
                        </a:prstGeom>
                        <a:noFill/>
                        <a:ln w="6350">
                          <a:noFill/>
                        </a:ln>
                        <a:effectLst/>
                      </wps:spPr>
                      <wps:txbx>
                        <w:txbxContent>
                          <w:p w14:paraId="043159A8" w14:textId="77777777" w:rsidR="003261FE" w:rsidRPr="00C01BF6" w:rsidRDefault="003261FE" w:rsidP="003261FE">
                            <w:pPr>
                              <w:pBdr>
                                <w:bottom w:val="dashed" w:sz="4" w:space="1" w:color="808080"/>
                              </w:pBdr>
                              <w:spacing w:after="0" w:line="240" w:lineRule="auto"/>
                              <w:ind w:left="720" w:hanging="720"/>
                              <w:jc w:val="center"/>
                              <w:rPr>
                                <w:rFonts w:ascii="Times New Roman" w:hAnsi="Times New Roman"/>
                                <w:b/>
                                <w:bCs/>
                                <w:sz w:val="52"/>
                                <w:szCs w:val="52"/>
                              </w:rPr>
                            </w:pPr>
                            <w:r w:rsidRPr="00C01BF6">
                              <w:rPr>
                                <w:rFonts w:ascii="Times New Roman" w:hAnsi="Times New Roman"/>
                                <w:b/>
                                <w:bCs/>
                                <w:sz w:val="52"/>
                                <w:szCs w:val="52"/>
                              </w:rPr>
                              <w:t xml:space="preserve">NAME </w:t>
                            </w:r>
                          </w:p>
                          <w:p w14:paraId="74492B04" w14:textId="7D30F838" w:rsidR="003261FE" w:rsidRPr="00C01BF6" w:rsidRDefault="003261FE" w:rsidP="003261FE">
                            <w:pPr>
                              <w:pBdr>
                                <w:bottom w:val="dashed" w:sz="4" w:space="1" w:color="808080"/>
                              </w:pBdr>
                              <w:spacing w:after="0" w:line="240" w:lineRule="auto"/>
                              <w:ind w:left="720" w:hanging="720"/>
                              <w:jc w:val="center"/>
                              <w:rPr>
                                <w:rFonts w:ascii="Times New Roman" w:hAnsi="Times New Roman"/>
                                <w:b/>
                                <w:bCs/>
                                <w:sz w:val="52"/>
                                <w:szCs w:val="52"/>
                                <w14:ligatures w14:val="none"/>
                              </w:rPr>
                            </w:pPr>
                            <w:r>
                              <w:rPr>
                                <w:rFonts w:ascii="Times New Roman" w:hAnsi="Times New Roman"/>
                                <w:b/>
                                <w:bCs/>
                                <w:sz w:val="52"/>
                                <w:szCs w:val="52"/>
                                <w14:ligatures w14:val="none"/>
                              </w:rPr>
                              <w:t>STANDARD</w:t>
                            </w:r>
                            <w:r w:rsidR="007C1569">
                              <w:rPr>
                                <w:rFonts w:ascii="Times New Roman" w:hAnsi="Times New Roman"/>
                                <w:b/>
                                <w:bCs/>
                                <w:sz w:val="52"/>
                                <w:szCs w:val="52"/>
                                <w14:ligatures w14:val="none"/>
                              </w:rPr>
                              <w:t xml:space="preserve"> DOCUMENT</w:t>
                            </w:r>
                          </w:p>
                          <w:p w14:paraId="36042001" w14:textId="77777777" w:rsidR="003261FE" w:rsidRPr="00C01BF6" w:rsidRDefault="003261FE" w:rsidP="003261FE">
                            <w:pPr>
                              <w:pBdr>
                                <w:bottom w:val="dashed" w:sz="4" w:space="1" w:color="808080"/>
                              </w:pBdr>
                              <w:spacing w:line="240" w:lineRule="auto"/>
                              <w:ind w:left="720" w:hanging="720"/>
                              <w:jc w:val="center"/>
                              <w:rPr>
                                <w:rFonts w:ascii="Times New Roman" w:hAnsi="Times New Roman"/>
                                <w:b/>
                                <w:bCs/>
                                <w:sz w:val="48"/>
                                <w:szCs w:val="48"/>
                              </w:rPr>
                            </w:pPr>
                            <w:r w:rsidRPr="00C01BF6">
                              <w:rPr>
                                <w:rFonts w:ascii="Times New Roman" w:hAnsi="Times New Roman"/>
                                <w:b/>
                                <w:bCs/>
                                <w:sz w:val="48"/>
                                <w:szCs w:val="48"/>
                              </w:rPr>
                              <w:t>xxx-xxx-xxx-xxx-xxx-#####</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37EC44" id="_x0000_t202" coordsize="21600,21600" o:spt="202" path="m,l,21600r21600,l21600,xe">
                <v:stroke joinstyle="miter"/>
                <v:path gradientshapeok="t" o:connecttype="rect"/>
              </v:shapetype>
              <v:shape id="Text Box 1" o:spid="_x0000_s1026" type="#_x0000_t202" style="position:absolute;margin-left:2.85pt;margin-top:218.75pt;width:467.65pt;height:141.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" filled="f" stroked="f" strokeweight=".5pt">
                <v:textbox>
                  <w:txbxContent>
                    <w:p w14:paraId="043159A8" w14:textId="77777777" w:rsidR="003261FE" w:rsidRPr="00C01BF6" w:rsidRDefault="003261FE" w:rsidP="003261FE">
                      <w:pPr>
                        <w:pBdr>
                          <w:bottom w:val="dashed" w:sz="4" w:space="1" w:color="808080"/>
                        </w:pBdr>
                        <w:spacing w:after="0" w:line="240" w:lineRule="auto"/>
                        <w:ind w:left="720" w:hanging="720"/>
                        <w:jc w:val="center"/>
                        <w:rPr>
                          <w:rFonts w:ascii="Times New Roman" w:hAnsi="Times New Roman"/>
                          <w:b/>
                          <w:bCs/>
                          <w:sz w:val="52"/>
                          <w:szCs w:val="52"/>
                        </w:rPr>
                      </w:pPr>
                      <w:r w:rsidRPr="00C01BF6">
                        <w:rPr>
                          <w:rFonts w:ascii="Times New Roman" w:hAnsi="Times New Roman"/>
                          <w:b/>
                          <w:bCs/>
                          <w:sz w:val="52"/>
                          <w:szCs w:val="52"/>
                        </w:rPr>
                        <w:t xml:space="preserve">NAME </w:t>
                      </w:r>
                    </w:p>
                    <w:p w14:paraId="74492B04" w14:textId="7D30F838" w:rsidR="003261FE" w:rsidRPr="00C01BF6" w:rsidRDefault="003261FE" w:rsidP="003261FE">
                      <w:pPr>
                        <w:pBdr>
                          <w:bottom w:val="dashed" w:sz="4" w:space="1" w:color="808080"/>
                        </w:pBdr>
                        <w:spacing w:after="0" w:line="240" w:lineRule="auto"/>
                        <w:ind w:left="720" w:hanging="720"/>
                        <w:jc w:val="center"/>
                        <w:rPr>
                          <w:rFonts w:ascii="Times New Roman" w:hAnsi="Times New Roman"/>
                          <w:b/>
                          <w:bCs/>
                          <w:sz w:val="52"/>
                          <w:szCs w:val="52"/>
                          <w14:ligatures w14:val="none"/>
                        </w:rPr>
                      </w:pPr>
                      <w:r>
                        <w:rPr>
                          <w:rFonts w:ascii="Times New Roman" w:hAnsi="Times New Roman"/>
                          <w:b/>
                          <w:bCs/>
                          <w:sz w:val="52"/>
                          <w:szCs w:val="52"/>
                          <w14:ligatures w14:val="none"/>
                        </w:rPr>
                        <w:t>STANDARD</w:t>
                      </w:r>
                      <w:r w:rsidR="007C1569">
                        <w:rPr>
                          <w:rFonts w:ascii="Times New Roman" w:hAnsi="Times New Roman"/>
                          <w:b/>
                          <w:bCs/>
                          <w:sz w:val="52"/>
                          <w:szCs w:val="52"/>
                          <w14:ligatures w14:val="none"/>
                        </w:rPr>
                        <w:t xml:space="preserve"> DOCUMENT</w:t>
                      </w:r>
                    </w:p>
                    <w:p w14:paraId="36042001" w14:textId="77777777" w:rsidR="003261FE" w:rsidRPr="00C01BF6" w:rsidRDefault="003261FE" w:rsidP="003261FE">
                      <w:pPr>
                        <w:pBdr>
                          <w:bottom w:val="dashed" w:sz="4" w:space="1" w:color="808080"/>
                        </w:pBdr>
                        <w:spacing w:line="240" w:lineRule="auto"/>
                        <w:ind w:left="720" w:hanging="720"/>
                        <w:jc w:val="center"/>
                        <w:rPr>
                          <w:rFonts w:ascii="Times New Roman" w:hAnsi="Times New Roman"/>
                          <w:b/>
                          <w:bCs/>
                          <w:sz w:val="48"/>
                          <w:szCs w:val="48"/>
                        </w:rPr>
                      </w:pPr>
                      <w:r w:rsidRPr="00C01BF6">
                        <w:rPr>
                          <w:rFonts w:ascii="Times New Roman" w:hAnsi="Times New Roman"/>
                          <w:b/>
                          <w:bCs/>
                          <w:sz w:val="48"/>
                          <w:szCs w:val="48"/>
                        </w:rPr>
                        <w:t>xxx-xxx-xxx-xxx-xxx-#####</w:t>
                      </w:r>
                    </w:p>
                  </w:txbxContent>
                </v:textbox>
                <w10:wrap anchorx="margin"/>
              </v:shape>
            </w:pict>
          </mc:Fallback>
        </mc:AlternateContent>
      </w:r>
    </w:p>
    <w:sdt>
      <w:sdtPr>
        <w:rPr>
          <w:rFonts w:asciiTheme="minorHAnsi" w:eastAsiaTheme="minorHAnsi" w:hAnsiTheme="minorHAnsi" w:cstheme="minorBidi"/>
          <w:color w:val="auto"/>
          <w:kern w:val="2"/>
          <w:sz w:val="22"/>
          <w:szCs w:val="22"/>
        </w:rPr>
        <w:id w:val="-1398126600"/>
        <w:docPartObj>
          <w:docPartGallery w:val="Table of Contents"/>
          <w:docPartUnique/>
        </w:docPartObj>
      </w:sdtPr>
      <w:sdtEndPr>
        <w:rPr>
          <w:b/>
          <w:bCs/>
          <w:noProof/>
        </w:rPr>
      </w:sdtEndPr>
      <w:sdtContent>
        <w:p w14:paraId="33944117" w14:textId="38956520" w:rsidR="006072E8" w:rsidRDefault="006072E8">
          <w:pPr>
            <w:pStyle w:val="TOCHeading"/>
            <w:rPr>
              <w:rFonts w:ascii="Times New Roman" w:hAnsi="Times New Roman" w:cs="Times New Roman"/>
              <w:b/>
              <w:bCs/>
              <w:color w:val="000000" w:themeColor="text1"/>
              <w:sz w:val="28"/>
              <w:szCs w:val="28"/>
            </w:rPr>
          </w:pPr>
          <w:r w:rsidRPr="006072E8">
            <w:rPr>
              <w:rFonts w:ascii="Times New Roman" w:hAnsi="Times New Roman" w:cs="Times New Roman"/>
              <w:b/>
              <w:bCs/>
              <w:color w:val="000000" w:themeColor="text1"/>
              <w:sz w:val="28"/>
              <w:szCs w:val="28"/>
            </w:rPr>
            <w:t>Table of Contents</w:t>
          </w:r>
        </w:p>
        <w:p w14:paraId="49EBC53D" w14:textId="77777777" w:rsidR="006072E8" w:rsidRPr="006072E8" w:rsidRDefault="006072E8" w:rsidP="006072E8"/>
        <w:p w14:paraId="00C05689" w14:textId="185EC71F" w:rsidR="009B1493" w:rsidRDefault="006072E8">
          <w:pPr>
            <w:pStyle w:val="TOC1"/>
            <w:tabs>
              <w:tab w:val="left" w:pos="480"/>
              <w:tab w:val="right" w:leader="dot" w:pos="9350"/>
            </w:tabs>
            <w:rPr>
              <w:rFonts w:eastAsiaTheme="minorEastAsia"/>
              <w:noProof/>
              <w:sz w:val="24"/>
              <w:szCs w:val="24"/>
            </w:rPr>
          </w:pPr>
          <w:r>
            <w:fldChar w:fldCharType="begin"/>
          </w:r>
          <w:r>
            <w:instrText xml:space="preserve"> TOC \o "1-3" \h \z \u </w:instrText>
          </w:r>
          <w:r>
            <w:fldChar w:fldCharType="separate"/>
          </w:r>
          <w:hyperlink w:anchor="_Toc202878884" w:history="1">
            <w:r w:rsidR="009B1493" w:rsidRPr="003913B5">
              <w:rPr>
                <w:rStyle w:val="Hyperlink"/>
                <w:rFonts w:ascii="Times New Roman" w:hAnsi="Times New Roman" w:cs="Times New Roman"/>
                <w:b/>
                <w:bCs/>
                <w:noProof/>
              </w:rPr>
              <w:t>A.</w:t>
            </w:r>
            <w:r w:rsidR="009B1493">
              <w:rPr>
                <w:rFonts w:eastAsiaTheme="minorEastAsia"/>
                <w:noProof/>
                <w:sz w:val="24"/>
                <w:szCs w:val="24"/>
              </w:rPr>
              <w:tab/>
            </w:r>
            <w:r w:rsidR="009B1493" w:rsidRPr="003913B5">
              <w:rPr>
                <w:rStyle w:val="Hyperlink"/>
                <w:rFonts w:ascii="Times New Roman" w:hAnsi="Times New Roman" w:cs="Times New Roman"/>
                <w:b/>
                <w:bCs/>
                <w:noProof/>
              </w:rPr>
              <w:t>INTRODUCTION</w:t>
            </w:r>
            <w:r w:rsidR="009B1493">
              <w:rPr>
                <w:noProof/>
                <w:webHidden/>
              </w:rPr>
              <w:tab/>
            </w:r>
            <w:r w:rsidR="009B1493">
              <w:rPr>
                <w:noProof/>
                <w:webHidden/>
              </w:rPr>
              <w:fldChar w:fldCharType="begin"/>
            </w:r>
            <w:r w:rsidR="009B1493">
              <w:rPr>
                <w:noProof/>
                <w:webHidden/>
              </w:rPr>
              <w:instrText xml:space="preserve"> PAGEREF _Toc202878884 \h </w:instrText>
            </w:r>
            <w:r w:rsidR="009B1493">
              <w:rPr>
                <w:noProof/>
                <w:webHidden/>
              </w:rPr>
            </w:r>
            <w:r w:rsidR="009B1493">
              <w:rPr>
                <w:noProof/>
                <w:webHidden/>
              </w:rPr>
              <w:fldChar w:fldCharType="separate"/>
            </w:r>
            <w:r w:rsidR="009B1493">
              <w:rPr>
                <w:noProof/>
                <w:webHidden/>
              </w:rPr>
              <w:t>3</w:t>
            </w:r>
            <w:r w:rsidR="009B1493">
              <w:rPr>
                <w:noProof/>
                <w:webHidden/>
              </w:rPr>
              <w:fldChar w:fldCharType="end"/>
            </w:r>
          </w:hyperlink>
        </w:p>
        <w:p w14:paraId="6DC46516" w14:textId="7E56680F" w:rsidR="009B1493" w:rsidRDefault="009B1493">
          <w:pPr>
            <w:pStyle w:val="TOC1"/>
            <w:tabs>
              <w:tab w:val="left" w:pos="480"/>
              <w:tab w:val="right" w:leader="dot" w:pos="9350"/>
            </w:tabs>
            <w:rPr>
              <w:rFonts w:eastAsiaTheme="minorEastAsia"/>
              <w:noProof/>
              <w:sz w:val="24"/>
              <w:szCs w:val="24"/>
            </w:rPr>
          </w:pPr>
          <w:hyperlink w:anchor="_Toc202878885" w:history="1">
            <w:r w:rsidRPr="003913B5">
              <w:rPr>
                <w:rStyle w:val="Hyperlink"/>
                <w:rFonts w:ascii="Times New Roman" w:hAnsi="Times New Roman" w:cs="Times New Roman"/>
                <w:b/>
                <w:bCs/>
                <w:noProof/>
              </w:rPr>
              <w:t>B.</w:t>
            </w:r>
            <w:r>
              <w:rPr>
                <w:rFonts w:eastAsiaTheme="minorEastAsia"/>
                <w:noProof/>
                <w:sz w:val="24"/>
                <w:szCs w:val="24"/>
              </w:rPr>
              <w:tab/>
            </w:r>
            <w:r w:rsidRPr="003913B5">
              <w:rPr>
                <w:rStyle w:val="Hyperlink"/>
                <w:rFonts w:ascii="Times New Roman" w:hAnsi="Times New Roman" w:cs="Times New Roman"/>
                <w:b/>
                <w:bCs/>
                <w:noProof/>
              </w:rPr>
              <w:t>SCOPE</w:t>
            </w:r>
            <w:r>
              <w:rPr>
                <w:noProof/>
                <w:webHidden/>
              </w:rPr>
              <w:tab/>
            </w:r>
            <w:r>
              <w:rPr>
                <w:noProof/>
                <w:webHidden/>
              </w:rPr>
              <w:fldChar w:fldCharType="begin"/>
            </w:r>
            <w:r>
              <w:rPr>
                <w:noProof/>
                <w:webHidden/>
              </w:rPr>
              <w:instrText xml:space="preserve"> PAGEREF _Toc202878885 \h </w:instrText>
            </w:r>
            <w:r>
              <w:rPr>
                <w:noProof/>
                <w:webHidden/>
              </w:rPr>
            </w:r>
            <w:r>
              <w:rPr>
                <w:noProof/>
                <w:webHidden/>
              </w:rPr>
              <w:fldChar w:fldCharType="separate"/>
            </w:r>
            <w:r>
              <w:rPr>
                <w:noProof/>
                <w:webHidden/>
              </w:rPr>
              <w:t>3</w:t>
            </w:r>
            <w:r>
              <w:rPr>
                <w:noProof/>
                <w:webHidden/>
              </w:rPr>
              <w:fldChar w:fldCharType="end"/>
            </w:r>
          </w:hyperlink>
        </w:p>
        <w:p w14:paraId="2266FA5A" w14:textId="0989661D" w:rsidR="009B1493" w:rsidRDefault="009B1493">
          <w:pPr>
            <w:pStyle w:val="TOC1"/>
            <w:tabs>
              <w:tab w:val="left" w:pos="480"/>
              <w:tab w:val="right" w:leader="dot" w:pos="9350"/>
            </w:tabs>
            <w:rPr>
              <w:rFonts w:eastAsiaTheme="minorEastAsia"/>
              <w:noProof/>
              <w:sz w:val="24"/>
              <w:szCs w:val="24"/>
            </w:rPr>
          </w:pPr>
          <w:hyperlink w:anchor="_Toc202878886" w:history="1">
            <w:r w:rsidRPr="003913B5">
              <w:rPr>
                <w:rStyle w:val="Hyperlink"/>
                <w:rFonts w:ascii="Times New Roman" w:hAnsi="Times New Roman" w:cs="Times New Roman"/>
                <w:b/>
                <w:bCs/>
                <w:noProof/>
              </w:rPr>
              <w:t>C.</w:t>
            </w:r>
            <w:r>
              <w:rPr>
                <w:rFonts w:eastAsiaTheme="minorEastAsia"/>
                <w:noProof/>
                <w:sz w:val="24"/>
                <w:szCs w:val="24"/>
              </w:rPr>
              <w:tab/>
            </w:r>
            <w:r w:rsidRPr="003913B5">
              <w:rPr>
                <w:rStyle w:val="Hyperlink"/>
                <w:rFonts w:ascii="Times New Roman" w:hAnsi="Times New Roman" w:cs="Times New Roman"/>
                <w:b/>
                <w:bCs/>
                <w:noProof/>
              </w:rPr>
              <w:t>INTEGRATED GOVERNANCE FRAMEWORK</w:t>
            </w:r>
            <w:r>
              <w:rPr>
                <w:noProof/>
                <w:webHidden/>
              </w:rPr>
              <w:tab/>
            </w:r>
            <w:r>
              <w:rPr>
                <w:noProof/>
                <w:webHidden/>
              </w:rPr>
              <w:fldChar w:fldCharType="begin"/>
            </w:r>
            <w:r>
              <w:rPr>
                <w:noProof/>
                <w:webHidden/>
              </w:rPr>
              <w:instrText xml:space="preserve"> PAGEREF _Toc202878886 \h </w:instrText>
            </w:r>
            <w:r>
              <w:rPr>
                <w:noProof/>
                <w:webHidden/>
              </w:rPr>
            </w:r>
            <w:r>
              <w:rPr>
                <w:noProof/>
                <w:webHidden/>
              </w:rPr>
              <w:fldChar w:fldCharType="separate"/>
            </w:r>
            <w:r>
              <w:rPr>
                <w:noProof/>
                <w:webHidden/>
              </w:rPr>
              <w:t>3</w:t>
            </w:r>
            <w:r>
              <w:rPr>
                <w:noProof/>
                <w:webHidden/>
              </w:rPr>
              <w:fldChar w:fldCharType="end"/>
            </w:r>
          </w:hyperlink>
        </w:p>
        <w:p w14:paraId="639F095D" w14:textId="348E4075" w:rsidR="009B1493" w:rsidRDefault="009B1493">
          <w:pPr>
            <w:pStyle w:val="TOC1"/>
            <w:tabs>
              <w:tab w:val="left" w:pos="480"/>
              <w:tab w:val="right" w:leader="dot" w:pos="9350"/>
            </w:tabs>
            <w:rPr>
              <w:rFonts w:eastAsiaTheme="minorEastAsia"/>
              <w:noProof/>
              <w:sz w:val="24"/>
              <w:szCs w:val="24"/>
            </w:rPr>
          </w:pPr>
          <w:hyperlink w:anchor="_Toc202878887" w:history="1">
            <w:r w:rsidRPr="003913B5">
              <w:rPr>
                <w:rStyle w:val="Hyperlink"/>
                <w:rFonts w:ascii="Times New Roman" w:hAnsi="Times New Roman" w:cs="Times New Roman"/>
                <w:b/>
                <w:bCs/>
                <w:noProof/>
              </w:rPr>
              <w:t>D.</w:t>
            </w:r>
            <w:r>
              <w:rPr>
                <w:rFonts w:eastAsiaTheme="minorEastAsia"/>
                <w:noProof/>
                <w:sz w:val="24"/>
                <w:szCs w:val="24"/>
              </w:rPr>
              <w:tab/>
            </w:r>
            <w:r w:rsidRPr="003913B5">
              <w:rPr>
                <w:rStyle w:val="Hyperlink"/>
                <w:rFonts w:ascii="Times New Roman" w:hAnsi="Times New Roman" w:cs="Times New Roman"/>
                <w:b/>
                <w:bCs/>
                <w:noProof/>
              </w:rPr>
              <w:t>DEFINITIONS</w:t>
            </w:r>
            <w:r>
              <w:rPr>
                <w:noProof/>
                <w:webHidden/>
              </w:rPr>
              <w:tab/>
            </w:r>
            <w:r>
              <w:rPr>
                <w:noProof/>
                <w:webHidden/>
              </w:rPr>
              <w:fldChar w:fldCharType="begin"/>
            </w:r>
            <w:r>
              <w:rPr>
                <w:noProof/>
                <w:webHidden/>
              </w:rPr>
              <w:instrText xml:space="preserve"> PAGEREF _Toc202878887 \h </w:instrText>
            </w:r>
            <w:r>
              <w:rPr>
                <w:noProof/>
                <w:webHidden/>
              </w:rPr>
            </w:r>
            <w:r>
              <w:rPr>
                <w:noProof/>
                <w:webHidden/>
              </w:rPr>
              <w:fldChar w:fldCharType="separate"/>
            </w:r>
            <w:r>
              <w:rPr>
                <w:noProof/>
                <w:webHidden/>
              </w:rPr>
              <w:t>3</w:t>
            </w:r>
            <w:r>
              <w:rPr>
                <w:noProof/>
                <w:webHidden/>
              </w:rPr>
              <w:fldChar w:fldCharType="end"/>
            </w:r>
          </w:hyperlink>
        </w:p>
        <w:p w14:paraId="6737173D" w14:textId="46341851" w:rsidR="009B1493" w:rsidRDefault="009B1493">
          <w:pPr>
            <w:pStyle w:val="TOC1"/>
            <w:tabs>
              <w:tab w:val="left" w:pos="480"/>
              <w:tab w:val="right" w:leader="dot" w:pos="9350"/>
            </w:tabs>
            <w:rPr>
              <w:rFonts w:eastAsiaTheme="minorEastAsia"/>
              <w:noProof/>
              <w:sz w:val="24"/>
              <w:szCs w:val="24"/>
            </w:rPr>
          </w:pPr>
          <w:hyperlink w:anchor="_Toc202878888" w:history="1">
            <w:r w:rsidRPr="003913B5">
              <w:rPr>
                <w:rStyle w:val="Hyperlink"/>
                <w:rFonts w:ascii="Times New Roman" w:hAnsi="Times New Roman" w:cs="Times New Roman"/>
                <w:b/>
                <w:bCs/>
                <w:noProof/>
              </w:rPr>
              <w:t>E.</w:t>
            </w:r>
            <w:r>
              <w:rPr>
                <w:rFonts w:eastAsiaTheme="minorEastAsia"/>
                <w:noProof/>
                <w:sz w:val="24"/>
                <w:szCs w:val="24"/>
              </w:rPr>
              <w:tab/>
            </w:r>
            <w:r w:rsidRPr="003913B5">
              <w:rPr>
                <w:rStyle w:val="Hyperlink"/>
                <w:rFonts w:ascii="Times New Roman" w:hAnsi="Times New Roman" w:cs="Times New Roman"/>
                <w:b/>
                <w:bCs/>
                <w:noProof/>
              </w:rPr>
              <w:t>REFERENCES AND RELATED DOCUMENTS</w:t>
            </w:r>
            <w:r>
              <w:rPr>
                <w:noProof/>
                <w:webHidden/>
              </w:rPr>
              <w:tab/>
            </w:r>
            <w:r>
              <w:rPr>
                <w:noProof/>
                <w:webHidden/>
              </w:rPr>
              <w:fldChar w:fldCharType="begin"/>
            </w:r>
            <w:r>
              <w:rPr>
                <w:noProof/>
                <w:webHidden/>
              </w:rPr>
              <w:instrText xml:space="preserve"> PAGEREF _Toc202878888 \h </w:instrText>
            </w:r>
            <w:r>
              <w:rPr>
                <w:noProof/>
                <w:webHidden/>
              </w:rPr>
            </w:r>
            <w:r>
              <w:rPr>
                <w:noProof/>
                <w:webHidden/>
              </w:rPr>
              <w:fldChar w:fldCharType="separate"/>
            </w:r>
            <w:r>
              <w:rPr>
                <w:noProof/>
                <w:webHidden/>
              </w:rPr>
              <w:t>3</w:t>
            </w:r>
            <w:r>
              <w:rPr>
                <w:noProof/>
                <w:webHidden/>
              </w:rPr>
              <w:fldChar w:fldCharType="end"/>
            </w:r>
          </w:hyperlink>
        </w:p>
        <w:p w14:paraId="478372ED" w14:textId="1F5DBB75" w:rsidR="009B1493" w:rsidRDefault="009B1493">
          <w:pPr>
            <w:pStyle w:val="TOC1"/>
            <w:tabs>
              <w:tab w:val="left" w:pos="480"/>
              <w:tab w:val="right" w:leader="dot" w:pos="9350"/>
            </w:tabs>
            <w:rPr>
              <w:rFonts w:eastAsiaTheme="minorEastAsia"/>
              <w:noProof/>
              <w:sz w:val="24"/>
              <w:szCs w:val="24"/>
            </w:rPr>
          </w:pPr>
          <w:hyperlink w:anchor="_Toc202878889" w:history="1">
            <w:r w:rsidRPr="003913B5">
              <w:rPr>
                <w:rStyle w:val="Hyperlink"/>
                <w:rFonts w:ascii="Times New Roman" w:hAnsi="Times New Roman" w:cs="Times New Roman"/>
                <w:b/>
                <w:bCs/>
                <w:noProof/>
              </w:rPr>
              <w:t>F.</w:t>
            </w:r>
            <w:r>
              <w:rPr>
                <w:rFonts w:eastAsiaTheme="minorEastAsia"/>
                <w:noProof/>
                <w:sz w:val="24"/>
                <w:szCs w:val="24"/>
              </w:rPr>
              <w:tab/>
            </w:r>
            <w:r w:rsidRPr="003913B5">
              <w:rPr>
                <w:rStyle w:val="Hyperlink"/>
                <w:rFonts w:ascii="Times New Roman" w:hAnsi="Times New Roman" w:cs="Times New Roman"/>
                <w:b/>
                <w:bCs/>
                <w:noProof/>
              </w:rPr>
              <w:t>[CONTENT TITLE]</w:t>
            </w:r>
            <w:r>
              <w:rPr>
                <w:noProof/>
                <w:webHidden/>
              </w:rPr>
              <w:tab/>
            </w:r>
            <w:r>
              <w:rPr>
                <w:noProof/>
                <w:webHidden/>
              </w:rPr>
              <w:fldChar w:fldCharType="begin"/>
            </w:r>
            <w:r>
              <w:rPr>
                <w:noProof/>
                <w:webHidden/>
              </w:rPr>
              <w:instrText xml:space="preserve"> PAGEREF _Toc202878889 \h </w:instrText>
            </w:r>
            <w:r>
              <w:rPr>
                <w:noProof/>
                <w:webHidden/>
              </w:rPr>
            </w:r>
            <w:r>
              <w:rPr>
                <w:noProof/>
                <w:webHidden/>
              </w:rPr>
              <w:fldChar w:fldCharType="separate"/>
            </w:r>
            <w:r>
              <w:rPr>
                <w:noProof/>
                <w:webHidden/>
              </w:rPr>
              <w:t>3</w:t>
            </w:r>
            <w:r>
              <w:rPr>
                <w:noProof/>
                <w:webHidden/>
              </w:rPr>
              <w:fldChar w:fldCharType="end"/>
            </w:r>
          </w:hyperlink>
        </w:p>
        <w:p w14:paraId="18DCB9EE" w14:textId="7A20E437" w:rsidR="009B1493" w:rsidRDefault="009B1493">
          <w:pPr>
            <w:pStyle w:val="TOC1"/>
            <w:tabs>
              <w:tab w:val="left" w:pos="480"/>
              <w:tab w:val="right" w:leader="dot" w:pos="9350"/>
            </w:tabs>
            <w:rPr>
              <w:rFonts w:eastAsiaTheme="minorEastAsia"/>
              <w:noProof/>
              <w:sz w:val="24"/>
              <w:szCs w:val="24"/>
            </w:rPr>
          </w:pPr>
          <w:hyperlink w:anchor="_Toc202878890" w:history="1">
            <w:r w:rsidRPr="003913B5">
              <w:rPr>
                <w:rStyle w:val="Hyperlink"/>
                <w:rFonts w:ascii="Times New Roman" w:hAnsi="Times New Roman" w:cs="Times New Roman"/>
                <w:b/>
                <w:bCs/>
                <w:noProof/>
              </w:rPr>
              <w:t>G.</w:t>
            </w:r>
            <w:r>
              <w:rPr>
                <w:rFonts w:eastAsiaTheme="minorEastAsia"/>
                <w:noProof/>
                <w:sz w:val="24"/>
                <w:szCs w:val="24"/>
              </w:rPr>
              <w:tab/>
            </w:r>
            <w:r w:rsidRPr="003913B5">
              <w:rPr>
                <w:rStyle w:val="Hyperlink"/>
                <w:rFonts w:ascii="Times New Roman" w:hAnsi="Times New Roman" w:cs="Times New Roman"/>
                <w:b/>
                <w:bCs/>
                <w:noProof/>
              </w:rPr>
              <w:t>[CONTENT TITLE]</w:t>
            </w:r>
            <w:r>
              <w:rPr>
                <w:noProof/>
                <w:webHidden/>
              </w:rPr>
              <w:tab/>
            </w:r>
            <w:r>
              <w:rPr>
                <w:noProof/>
                <w:webHidden/>
              </w:rPr>
              <w:fldChar w:fldCharType="begin"/>
            </w:r>
            <w:r>
              <w:rPr>
                <w:noProof/>
                <w:webHidden/>
              </w:rPr>
              <w:instrText xml:space="preserve"> PAGEREF _Toc202878890 \h </w:instrText>
            </w:r>
            <w:r>
              <w:rPr>
                <w:noProof/>
                <w:webHidden/>
              </w:rPr>
            </w:r>
            <w:r>
              <w:rPr>
                <w:noProof/>
                <w:webHidden/>
              </w:rPr>
              <w:fldChar w:fldCharType="separate"/>
            </w:r>
            <w:r>
              <w:rPr>
                <w:noProof/>
                <w:webHidden/>
              </w:rPr>
              <w:t>3</w:t>
            </w:r>
            <w:r>
              <w:rPr>
                <w:noProof/>
                <w:webHidden/>
              </w:rPr>
              <w:fldChar w:fldCharType="end"/>
            </w:r>
          </w:hyperlink>
        </w:p>
        <w:p w14:paraId="66D58C0B" w14:textId="5037EFEE" w:rsidR="009B1493" w:rsidRDefault="009B1493">
          <w:pPr>
            <w:pStyle w:val="TOC1"/>
            <w:tabs>
              <w:tab w:val="left" w:pos="480"/>
              <w:tab w:val="right" w:leader="dot" w:pos="9350"/>
            </w:tabs>
            <w:rPr>
              <w:rFonts w:eastAsiaTheme="minorEastAsia"/>
              <w:noProof/>
              <w:sz w:val="24"/>
              <w:szCs w:val="24"/>
            </w:rPr>
          </w:pPr>
          <w:hyperlink w:anchor="_Toc202878891" w:history="1">
            <w:r w:rsidRPr="003913B5">
              <w:rPr>
                <w:rStyle w:val="Hyperlink"/>
                <w:rFonts w:ascii="Times New Roman" w:hAnsi="Times New Roman" w:cs="Times New Roman"/>
                <w:b/>
                <w:bCs/>
                <w:noProof/>
              </w:rPr>
              <w:t>H.</w:t>
            </w:r>
            <w:r>
              <w:rPr>
                <w:rFonts w:eastAsiaTheme="minorEastAsia"/>
                <w:noProof/>
                <w:sz w:val="24"/>
                <w:szCs w:val="24"/>
              </w:rPr>
              <w:tab/>
            </w:r>
            <w:r w:rsidRPr="003913B5">
              <w:rPr>
                <w:rStyle w:val="Hyperlink"/>
                <w:rFonts w:ascii="Times New Roman" w:hAnsi="Times New Roman" w:cs="Times New Roman"/>
                <w:b/>
                <w:bCs/>
                <w:noProof/>
              </w:rPr>
              <w:t>EXCEPTION REQUEST AND COMPLIANCE AUDITS</w:t>
            </w:r>
            <w:r>
              <w:rPr>
                <w:noProof/>
                <w:webHidden/>
              </w:rPr>
              <w:tab/>
            </w:r>
            <w:r>
              <w:rPr>
                <w:noProof/>
                <w:webHidden/>
              </w:rPr>
              <w:fldChar w:fldCharType="begin"/>
            </w:r>
            <w:r>
              <w:rPr>
                <w:noProof/>
                <w:webHidden/>
              </w:rPr>
              <w:instrText xml:space="preserve"> PAGEREF _Toc202878891 \h </w:instrText>
            </w:r>
            <w:r>
              <w:rPr>
                <w:noProof/>
                <w:webHidden/>
              </w:rPr>
            </w:r>
            <w:r>
              <w:rPr>
                <w:noProof/>
                <w:webHidden/>
              </w:rPr>
              <w:fldChar w:fldCharType="separate"/>
            </w:r>
            <w:r>
              <w:rPr>
                <w:noProof/>
                <w:webHidden/>
              </w:rPr>
              <w:t>4</w:t>
            </w:r>
            <w:r>
              <w:rPr>
                <w:noProof/>
                <w:webHidden/>
              </w:rPr>
              <w:fldChar w:fldCharType="end"/>
            </w:r>
          </w:hyperlink>
        </w:p>
        <w:p w14:paraId="296A5EC2" w14:textId="14DFC2B8" w:rsidR="009B1493" w:rsidRDefault="009B1493">
          <w:pPr>
            <w:pStyle w:val="TOC1"/>
            <w:tabs>
              <w:tab w:val="left" w:pos="480"/>
              <w:tab w:val="right" w:leader="dot" w:pos="9350"/>
            </w:tabs>
            <w:rPr>
              <w:rFonts w:eastAsiaTheme="minorEastAsia"/>
              <w:noProof/>
              <w:sz w:val="24"/>
              <w:szCs w:val="24"/>
            </w:rPr>
          </w:pPr>
          <w:hyperlink w:anchor="_Toc202878892" w:history="1">
            <w:r w:rsidRPr="003913B5">
              <w:rPr>
                <w:rStyle w:val="Hyperlink"/>
                <w:rFonts w:ascii="Times New Roman" w:hAnsi="Times New Roman" w:cs="Times New Roman"/>
                <w:b/>
                <w:bCs/>
                <w:noProof/>
              </w:rPr>
              <w:t>I.</w:t>
            </w:r>
            <w:r>
              <w:rPr>
                <w:rFonts w:eastAsiaTheme="minorEastAsia"/>
                <w:noProof/>
                <w:sz w:val="24"/>
                <w:szCs w:val="24"/>
              </w:rPr>
              <w:tab/>
            </w:r>
            <w:r w:rsidRPr="003913B5">
              <w:rPr>
                <w:rStyle w:val="Hyperlink"/>
                <w:rFonts w:ascii="Times New Roman" w:hAnsi="Times New Roman" w:cs="Times New Roman"/>
                <w:b/>
                <w:bCs/>
                <w:noProof/>
              </w:rPr>
              <w:t>CONTINUOUS IMPROVEMENT AND REVIEW</w:t>
            </w:r>
            <w:r>
              <w:rPr>
                <w:noProof/>
                <w:webHidden/>
              </w:rPr>
              <w:tab/>
            </w:r>
            <w:r>
              <w:rPr>
                <w:noProof/>
                <w:webHidden/>
              </w:rPr>
              <w:fldChar w:fldCharType="begin"/>
            </w:r>
            <w:r>
              <w:rPr>
                <w:noProof/>
                <w:webHidden/>
              </w:rPr>
              <w:instrText xml:space="preserve"> PAGEREF _Toc202878892 \h </w:instrText>
            </w:r>
            <w:r>
              <w:rPr>
                <w:noProof/>
                <w:webHidden/>
              </w:rPr>
            </w:r>
            <w:r>
              <w:rPr>
                <w:noProof/>
                <w:webHidden/>
              </w:rPr>
              <w:fldChar w:fldCharType="separate"/>
            </w:r>
            <w:r>
              <w:rPr>
                <w:noProof/>
                <w:webHidden/>
              </w:rPr>
              <w:t>4</w:t>
            </w:r>
            <w:r>
              <w:rPr>
                <w:noProof/>
                <w:webHidden/>
              </w:rPr>
              <w:fldChar w:fldCharType="end"/>
            </w:r>
          </w:hyperlink>
        </w:p>
        <w:p w14:paraId="70C20D5E" w14:textId="46448118" w:rsidR="009B1493" w:rsidRDefault="009B1493">
          <w:pPr>
            <w:pStyle w:val="TOC1"/>
            <w:tabs>
              <w:tab w:val="left" w:pos="480"/>
              <w:tab w:val="right" w:leader="dot" w:pos="9350"/>
            </w:tabs>
            <w:rPr>
              <w:rFonts w:eastAsiaTheme="minorEastAsia"/>
              <w:noProof/>
              <w:sz w:val="24"/>
              <w:szCs w:val="24"/>
            </w:rPr>
          </w:pPr>
          <w:hyperlink w:anchor="_Toc202878893" w:history="1">
            <w:r w:rsidRPr="003913B5">
              <w:rPr>
                <w:rStyle w:val="Hyperlink"/>
                <w:rFonts w:ascii="Times New Roman" w:hAnsi="Times New Roman" w:cs="Times New Roman"/>
                <w:b/>
                <w:bCs/>
                <w:noProof/>
              </w:rPr>
              <w:t>J.</w:t>
            </w:r>
            <w:r>
              <w:rPr>
                <w:rFonts w:eastAsiaTheme="minorEastAsia"/>
                <w:noProof/>
                <w:sz w:val="24"/>
                <w:szCs w:val="24"/>
              </w:rPr>
              <w:tab/>
            </w:r>
            <w:r w:rsidRPr="003913B5">
              <w:rPr>
                <w:rStyle w:val="Hyperlink"/>
                <w:rFonts w:ascii="Times New Roman" w:hAnsi="Times New Roman" w:cs="Times New Roman"/>
                <w:b/>
                <w:bCs/>
                <w:noProof/>
              </w:rPr>
              <w:t>OWNERSHIP</w:t>
            </w:r>
            <w:r>
              <w:rPr>
                <w:noProof/>
                <w:webHidden/>
              </w:rPr>
              <w:tab/>
            </w:r>
            <w:r>
              <w:rPr>
                <w:noProof/>
                <w:webHidden/>
              </w:rPr>
              <w:fldChar w:fldCharType="begin"/>
            </w:r>
            <w:r>
              <w:rPr>
                <w:noProof/>
                <w:webHidden/>
              </w:rPr>
              <w:instrText xml:space="preserve"> PAGEREF _Toc202878893 \h </w:instrText>
            </w:r>
            <w:r>
              <w:rPr>
                <w:noProof/>
                <w:webHidden/>
              </w:rPr>
            </w:r>
            <w:r>
              <w:rPr>
                <w:noProof/>
                <w:webHidden/>
              </w:rPr>
              <w:fldChar w:fldCharType="separate"/>
            </w:r>
            <w:r>
              <w:rPr>
                <w:noProof/>
                <w:webHidden/>
              </w:rPr>
              <w:t>4</w:t>
            </w:r>
            <w:r>
              <w:rPr>
                <w:noProof/>
                <w:webHidden/>
              </w:rPr>
              <w:fldChar w:fldCharType="end"/>
            </w:r>
          </w:hyperlink>
        </w:p>
        <w:p w14:paraId="5F87C7A2" w14:textId="54C6FB3E" w:rsidR="009B1493" w:rsidRDefault="009B1493">
          <w:pPr>
            <w:pStyle w:val="TOC1"/>
            <w:tabs>
              <w:tab w:val="left" w:pos="480"/>
              <w:tab w:val="right" w:leader="dot" w:pos="9350"/>
            </w:tabs>
            <w:rPr>
              <w:rFonts w:eastAsiaTheme="minorEastAsia"/>
              <w:noProof/>
              <w:sz w:val="24"/>
              <w:szCs w:val="24"/>
            </w:rPr>
          </w:pPr>
          <w:hyperlink w:anchor="_Toc202878894" w:history="1">
            <w:r w:rsidRPr="003913B5">
              <w:rPr>
                <w:rStyle w:val="Hyperlink"/>
                <w:rFonts w:ascii="Times New Roman" w:hAnsi="Times New Roman" w:cs="Times New Roman"/>
                <w:b/>
                <w:bCs/>
                <w:noProof/>
              </w:rPr>
              <w:t>K.</w:t>
            </w:r>
            <w:r>
              <w:rPr>
                <w:rFonts w:eastAsiaTheme="minorEastAsia"/>
                <w:noProof/>
                <w:sz w:val="24"/>
                <w:szCs w:val="24"/>
              </w:rPr>
              <w:tab/>
            </w:r>
            <w:r w:rsidRPr="003913B5">
              <w:rPr>
                <w:rStyle w:val="Hyperlink"/>
                <w:rFonts w:ascii="Times New Roman" w:hAnsi="Times New Roman" w:cs="Times New Roman"/>
                <w:b/>
                <w:bCs/>
                <w:noProof/>
              </w:rPr>
              <w:t>APPROVAL</w:t>
            </w:r>
            <w:r>
              <w:rPr>
                <w:noProof/>
                <w:webHidden/>
              </w:rPr>
              <w:tab/>
            </w:r>
            <w:r>
              <w:rPr>
                <w:noProof/>
                <w:webHidden/>
              </w:rPr>
              <w:fldChar w:fldCharType="begin"/>
            </w:r>
            <w:r>
              <w:rPr>
                <w:noProof/>
                <w:webHidden/>
              </w:rPr>
              <w:instrText xml:space="preserve"> PAGEREF _Toc202878894 \h </w:instrText>
            </w:r>
            <w:r>
              <w:rPr>
                <w:noProof/>
                <w:webHidden/>
              </w:rPr>
            </w:r>
            <w:r>
              <w:rPr>
                <w:noProof/>
                <w:webHidden/>
              </w:rPr>
              <w:fldChar w:fldCharType="separate"/>
            </w:r>
            <w:r>
              <w:rPr>
                <w:noProof/>
                <w:webHidden/>
              </w:rPr>
              <w:t>4</w:t>
            </w:r>
            <w:r>
              <w:rPr>
                <w:noProof/>
                <w:webHidden/>
              </w:rPr>
              <w:fldChar w:fldCharType="end"/>
            </w:r>
          </w:hyperlink>
        </w:p>
        <w:p w14:paraId="77026EAF" w14:textId="48DA4964" w:rsidR="009B1493" w:rsidRDefault="009B1493">
          <w:pPr>
            <w:pStyle w:val="TOC1"/>
            <w:tabs>
              <w:tab w:val="right" w:leader="dot" w:pos="9350"/>
            </w:tabs>
            <w:rPr>
              <w:rFonts w:eastAsiaTheme="minorEastAsia"/>
              <w:noProof/>
              <w:sz w:val="24"/>
              <w:szCs w:val="24"/>
            </w:rPr>
          </w:pPr>
          <w:hyperlink w:anchor="_Toc202878895" w:history="1">
            <w:r w:rsidRPr="003913B5">
              <w:rPr>
                <w:rStyle w:val="Hyperlink"/>
                <w:rFonts w:ascii="Times New Roman" w:hAnsi="Times New Roman" w:cs="Times New Roman"/>
                <w:b/>
                <w:bCs/>
                <w:noProof/>
              </w:rPr>
              <w:t>REVISION HISTORY</w:t>
            </w:r>
            <w:r>
              <w:rPr>
                <w:noProof/>
                <w:webHidden/>
              </w:rPr>
              <w:tab/>
            </w:r>
            <w:r>
              <w:rPr>
                <w:noProof/>
                <w:webHidden/>
              </w:rPr>
              <w:fldChar w:fldCharType="begin"/>
            </w:r>
            <w:r>
              <w:rPr>
                <w:noProof/>
                <w:webHidden/>
              </w:rPr>
              <w:instrText xml:space="preserve"> PAGEREF _Toc202878895 \h </w:instrText>
            </w:r>
            <w:r>
              <w:rPr>
                <w:noProof/>
                <w:webHidden/>
              </w:rPr>
            </w:r>
            <w:r>
              <w:rPr>
                <w:noProof/>
                <w:webHidden/>
              </w:rPr>
              <w:fldChar w:fldCharType="separate"/>
            </w:r>
            <w:r>
              <w:rPr>
                <w:noProof/>
                <w:webHidden/>
              </w:rPr>
              <w:t>5</w:t>
            </w:r>
            <w:r>
              <w:rPr>
                <w:noProof/>
                <w:webHidden/>
              </w:rPr>
              <w:fldChar w:fldCharType="end"/>
            </w:r>
          </w:hyperlink>
        </w:p>
        <w:p w14:paraId="5991E1DA" w14:textId="335D31CD" w:rsidR="006072E8" w:rsidRDefault="006072E8">
          <w:r>
            <w:rPr>
              <w:b/>
              <w:bCs/>
              <w:noProof/>
            </w:rPr>
            <w:fldChar w:fldCharType="end"/>
          </w:r>
        </w:p>
      </w:sdtContent>
    </w:sdt>
    <w:p w14:paraId="1C0C9632" w14:textId="771E3BF3" w:rsidR="009358D5" w:rsidRDefault="009358D5">
      <w:r>
        <w:br w:type="page"/>
      </w:r>
    </w:p>
    <w:p w14:paraId="7F65D81F" w14:textId="77777777" w:rsidR="009358D5" w:rsidRDefault="009358D5">
      <w:pPr>
        <w:sectPr w:rsidR="009358D5">
          <w:headerReference w:type="default" r:id="rId11"/>
          <w:pgSz w:w="12240" w:h="15840"/>
          <w:pgMar w:top="1440" w:right="1440" w:bottom="1440" w:left="1440" w:header="720" w:footer="720" w:gutter="0"/>
          <w:cols w:space="720"/>
          <w:docGrid w:linePitch="360"/>
        </w:sectPr>
      </w:pPr>
    </w:p>
    <w:p w14:paraId="796C4FF7" w14:textId="79824FC7" w:rsidR="00DE226B" w:rsidRPr="006072E8" w:rsidRDefault="003261FE" w:rsidP="001D1B51">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0" w:name="_Toc202878884"/>
      <w:r w:rsidRPr="006072E8">
        <w:rPr>
          <w:rFonts w:ascii="Times New Roman" w:hAnsi="Times New Roman" w:cs="Times New Roman"/>
          <w:b/>
          <w:bCs/>
          <w:color w:val="000000" w:themeColor="text1"/>
          <w:sz w:val="22"/>
          <w:szCs w:val="22"/>
        </w:rPr>
        <w:t>INTRODUCTION</w:t>
      </w:r>
      <w:bookmarkEnd w:id="0"/>
    </w:p>
    <w:p w14:paraId="677EB460" w14:textId="056EAB1C" w:rsidR="00540915" w:rsidRDefault="003261FE" w:rsidP="009B1493">
      <w:pPr>
        <w:pStyle w:val="ListParagraph"/>
        <w:spacing w:after="120" w:line="240" w:lineRule="auto"/>
        <w:ind w:left="0"/>
        <w:contextualSpacing w:val="0"/>
        <w:jc w:val="both"/>
        <w:rPr>
          <w:rFonts w:ascii="Times New Roman" w:hAnsi="Times New Roman" w:cs="Times New Roman"/>
        </w:rPr>
      </w:pPr>
      <w:r w:rsidRPr="003261FE">
        <w:rPr>
          <w:rFonts w:ascii="Times New Roman" w:hAnsi="Times New Roman" w:cs="Times New Roman"/>
        </w:rPr>
        <w:t xml:space="preserve">NextDecade Corporation (NextDecade) generates, receives, and maintains records that are essential to its business operations, regulatory obligations, and legal defensibility. This Records Retention Standard establishes the mandatory minimum retention periods and disposition rules that every member of the Workforce must follow for records created or received in the course of NextDecade business.</w:t>
      </w:r>
    </w:p>
    <w:p w14:paraId="47A92AE8" w14:textId="3CC4DDD3" w:rsidR="003261FE" w:rsidRPr="006072E8" w:rsidRDefault="003261FE"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1" w:name="_Toc202878885"/>
      <w:r w:rsidRPr="006072E8">
        <w:rPr>
          <w:rFonts w:ascii="Times New Roman" w:hAnsi="Times New Roman" w:cs="Times New Roman"/>
          <w:b/>
          <w:bCs/>
          <w:color w:val="000000" w:themeColor="text1"/>
          <w:sz w:val="22"/>
          <w:szCs w:val="22"/>
        </w:rPr>
        <w:t>SCOPE</w:t>
      </w:r>
      <w:bookmarkEnd w:id="1"/>
    </w:p>
    <w:p w14:paraId="32FB191D" w14:textId="29F000E0" w:rsidR="00540915" w:rsidRPr="00540915" w:rsidRDefault="00540915" w:rsidP="009B1493">
      <w:pPr>
        <w:pStyle w:val="ListParagraph"/>
        <w:spacing w:after="120" w:line="240" w:lineRule="auto"/>
        <w:ind w:left="0"/>
        <w:contextualSpacing w:val="0"/>
        <w:jc w:val="both"/>
        <w:rPr>
          <w:rFonts w:ascii="Times New Roman" w:hAnsi="Times New Roman" w:cs="Times New Roman"/>
        </w:rPr>
      </w:pPr>
      <w:r>
        <w:rPr>
          <w:rFonts w:ascii="Times New Roman" w:hAnsi="Times New Roman" w:cs="Times New Roman"/>
        </w:rPr>
        <w:t xml:space="preserve">This Standard applies to all NextDecade Corporation, its subsidiary Rio Grande LNG (RGLNG), and any other affiliated entity records in any format — paper, electronic, audio, video, or other media. It applies to every member of the Workforce, including employees, officers, directors, agents, consultants, contractors, and representatives acting on behalf of NextDecade.</w:t>
      </w:r>
    </w:p>
    <w:p w14:paraId="24301DBF" w14:textId="3229B31B" w:rsidR="003261FE" w:rsidRPr="006072E8" w:rsidRDefault="003261FE"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2" w:name="_Toc202878886"/>
      <w:r w:rsidRPr="006072E8">
        <w:rPr>
          <w:rFonts w:ascii="Times New Roman" w:hAnsi="Times New Roman" w:cs="Times New Roman"/>
          <w:b/>
          <w:bCs/>
          <w:color w:val="000000" w:themeColor="text1"/>
          <w:sz w:val="22"/>
          <w:szCs w:val="22"/>
        </w:rPr>
        <w:t>INTEGRATED GOVERNANCE FRAMEWORK</w:t>
      </w:r>
      <w:bookmarkEnd w:id="2"/>
    </w:p>
    <w:p w14:paraId="169BD8CA" w14:textId="2CC0C537" w:rsidR="00540915" w:rsidRPr="009B1493" w:rsidRDefault="00C76875" w:rsidP="009B1493">
      <w:pPr>
        <w:spacing w:after="120" w:line="240" w:lineRule="auto"/>
        <w:jc w:val="both"/>
        <w:rPr>
          <w:rFonts w:ascii="Times New Roman" w:hAnsi="Times New Roman"/>
        </w:rPr>
      </w:pPr>
      <w:r w:rsidRPr="009B1493">
        <w:rPr>
          <w:rFonts w:ascii="Times New Roman" w:hAnsi="Times New Roman"/>
        </w:rPr>
        <w:t xml:space="preserve">This Standard is part of NextDecade's integrated Governance Framework of Standards, Procedures, and Guidance. Compliance is mandatory. Related Procedures and Guidance operationalize the retention categories defined below.</w:t>
      </w:r>
      <w:proofErr w:type="spellStart"/>
      <w:proofErr w:type="spellEnd"/>
    </w:p>
    <w:p w14:paraId="27825823" w14:textId="445A431A" w:rsidR="003261FE" w:rsidRPr="006072E8" w:rsidRDefault="003261FE"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3" w:name="_Toc202878887"/>
      <w:r w:rsidRPr="006072E8">
        <w:rPr>
          <w:rFonts w:ascii="Times New Roman" w:hAnsi="Times New Roman" w:cs="Times New Roman"/>
          <w:b/>
          <w:bCs/>
          <w:color w:val="000000" w:themeColor="text1"/>
          <w:sz w:val="22"/>
          <w:szCs w:val="22"/>
        </w:rPr>
        <w:t>DEFINITIONS</w:t>
      </w:r>
      <w:bookmarkEnd w:id="3"/>
    </w:p>
    <w:tbl>
      <w:tblPr>
        <w:tblStyle w:val="TableGrid"/>
        <w:tblW w:w="0" w:type="auto"/>
        <w:tblInd w:w="-5" w:type="dxa"/>
        <w:tblLook w:val="04A0" w:firstRow="1" w:lastRow="0" w:firstColumn="1" w:lastColumn="0" w:noHBand="0" w:noVBand="1"/>
      </w:tblPr>
      <w:tblGrid>
        <w:gridCol w:w="540"/>
        <w:gridCol w:w="2880"/>
        <w:gridCol w:w="5904"/>
      </w:tblGrid>
      <w:tr w:rsidR="00DB5B01" w14:paraId="7514AF13" w14:textId="77777777" w:rsidTr="00C17AEE">
        <w:tc>
          <w:tcPr>
            <w:tcW w:w="540" w:type="dxa"/>
            <w:shd w:val="clear" w:color="auto" w:fill="E8E8E8" w:themeFill="background2"/>
            <w:vAlign w:val="center"/>
          </w:tcPr>
          <w:p w14:paraId="20C8DB51" w14:textId="77777777" w:rsidR="00DB5B01" w:rsidRPr="00D16190" w:rsidRDefault="00DB5B01" w:rsidP="00C17AEE">
            <w:pPr>
              <w:pStyle w:val="RGLNGPlainText"/>
              <w:numPr>
                <w:ilvl w:val="0"/>
                <w:numId w:val="0"/>
              </w:numPr>
              <w:spacing w:after="120"/>
              <w:jc w:val="center"/>
              <w:rPr>
                <w:rFonts w:ascii="Times New Roman" w:hAnsi="Times New Roman" w:cs="Times New Roman"/>
                <w:b/>
                <w:bCs/>
              </w:rPr>
            </w:pPr>
            <w:r>
              <w:rPr>
                <w:rFonts w:ascii="Times New Roman" w:hAnsi="Times New Roman" w:cs="Times New Roman"/>
                <w:b/>
                <w:bCs/>
              </w:rPr>
              <w:t>No.</w:t>
            </w:r>
          </w:p>
        </w:tc>
        <w:tc>
          <w:tcPr>
            <w:tcW w:w="2880" w:type="dxa"/>
            <w:shd w:val="clear" w:color="auto" w:fill="E8E8E8" w:themeFill="background2"/>
            <w:vAlign w:val="center"/>
          </w:tcPr>
          <w:p w14:paraId="549288F8" w14:textId="77777777" w:rsidR="00DB5B01" w:rsidRPr="00D16190" w:rsidRDefault="00DB5B01" w:rsidP="00C17AEE">
            <w:pPr>
              <w:pStyle w:val="RGLNGPlainText"/>
              <w:numPr>
                <w:ilvl w:val="0"/>
                <w:numId w:val="0"/>
              </w:numPr>
              <w:spacing w:after="120"/>
              <w:jc w:val="center"/>
              <w:rPr>
                <w:rFonts w:ascii="Times New Roman" w:hAnsi="Times New Roman" w:cs="Times New Roman"/>
                <w:b/>
                <w:bCs/>
              </w:rPr>
            </w:pPr>
            <w:r w:rsidRPr="00D16190">
              <w:rPr>
                <w:rFonts w:ascii="Times New Roman" w:hAnsi="Times New Roman" w:cs="Times New Roman"/>
                <w:b/>
                <w:bCs/>
              </w:rPr>
              <w:t>Term</w:t>
            </w:r>
          </w:p>
        </w:tc>
        <w:tc>
          <w:tcPr>
            <w:tcW w:w="5904" w:type="dxa"/>
            <w:shd w:val="clear" w:color="auto" w:fill="E8E8E8" w:themeFill="background2"/>
            <w:vAlign w:val="center"/>
          </w:tcPr>
          <w:p w14:paraId="149D6411" w14:textId="77777777" w:rsidR="00DB5B01" w:rsidRPr="00D16190" w:rsidRDefault="00DB5B01" w:rsidP="00C17AEE">
            <w:pPr>
              <w:pStyle w:val="RGLNGPlainText"/>
              <w:numPr>
                <w:ilvl w:val="0"/>
                <w:numId w:val="0"/>
              </w:numPr>
              <w:spacing w:after="120"/>
              <w:jc w:val="center"/>
              <w:rPr>
                <w:rFonts w:ascii="Times New Roman" w:hAnsi="Times New Roman" w:cs="Times New Roman"/>
                <w:b/>
                <w:bCs/>
              </w:rPr>
            </w:pPr>
            <w:r w:rsidRPr="00D16190">
              <w:rPr>
                <w:rFonts w:ascii="Times New Roman" w:hAnsi="Times New Roman" w:cs="Times New Roman"/>
                <w:b/>
                <w:bCs/>
              </w:rPr>
              <w:t>Definition</w:t>
            </w:r>
          </w:p>
        </w:tc>
      </w:tr>
      <w:tr w:rsidR="00DB5B01" w14:paraId="67DCF417" w14:textId="77777777" w:rsidTr="00C17AEE">
        <w:tc>
          <w:tcPr>
            <w:tcW w:w="540" w:type="dxa"/>
          </w:tcPr>
          <w:p w14:paraId="358D5002" w14:textId="77777777" w:rsidR="00DB5B01" w:rsidRPr="00D16190" w:rsidRDefault="00DB5B01" w:rsidP="00C17AEE">
            <w:pPr>
              <w:pStyle w:val="RGLNGPlainText"/>
              <w:numPr>
                <w:ilvl w:val="0"/>
                <w:numId w:val="0"/>
              </w:numPr>
              <w:spacing w:after="120"/>
              <w:rPr>
                <w:rFonts w:ascii="Times New Roman" w:hAnsi="Times New Roman" w:cs="Times New Roman"/>
              </w:rPr>
            </w:pPr>
            <w:r>
              <w:t xml:space="preserve">1</w:t>
            </w:r>
          </w:p>
        </w:tc>
        <w:tc>
          <w:tcPr>
            <w:tcW w:w="2880" w:type="dxa"/>
          </w:tcPr>
          <w:p w14:paraId="094329FB" w14:textId="77777777" w:rsidR="00DB5B01" w:rsidRPr="00D16190" w:rsidRDefault="00DB5B01" w:rsidP="00C17AEE">
            <w:pPr>
              <w:pStyle w:val="RGLNGPlainText"/>
              <w:numPr>
                <w:ilvl w:val="0"/>
                <w:numId w:val="0"/>
              </w:numPr>
              <w:spacing w:after="120"/>
              <w:rPr>
                <w:rFonts w:ascii="Times New Roman" w:hAnsi="Times New Roman" w:cs="Times New Roman"/>
              </w:rPr>
            </w:pPr>
            <w:r>
              <w:t xml:space="preserve">Record</w:t>
            </w:r>
          </w:p>
        </w:tc>
        <w:tc>
          <w:tcPr>
            <w:tcW w:w="5904" w:type="dxa"/>
          </w:tcPr>
          <w:p w14:paraId="70AE4012" w14:textId="77777777" w:rsidR="00DB5B01" w:rsidRPr="00D16190" w:rsidRDefault="00DB5B01" w:rsidP="00C17AEE">
            <w:pPr>
              <w:pStyle w:val="RGLNGPlainText"/>
              <w:numPr>
                <w:ilvl w:val="0"/>
                <w:numId w:val="0"/>
              </w:numPr>
              <w:spacing w:after="120"/>
              <w:rPr>
                <w:rFonts w:ascii="Times New Roman" w:hAnsi="Times New Roman" w:cs="Times New Roman"/>
              </w:rPr>
            </w:pPr>
            <w:r>
              <w:t xml:space="preserve">Any information, regardless of medium, created or received by NextDecade in the course of business and retained as evidence of a transaction, decision, or activity.</w:t>
            </w:r>
          </w:p>
        </w:tc>
      </w:tr>
      <w:tr w:rsidR="00DB5B01" w14:paraId="67DCF417" w14:textId="77777777" w:rsidTr="00C17AEE">
        <w:tc>
          <w:tcPr>
            <w:tcW w:w="540" w:type="dxa"/>
          </w:tcPr>
          <w:p w14:paraId="358D5002" w14:textId="77777777" w:rsidR="00DB5B01" w:rsidRPr="00D16190" w:rsidRDefault="00DB5B01" w:rsidP="00C17AEE">
            <w:pPr>
              <w:pStyle w:val="RGLNGPlainText"/>
              <w:numPr>
                <w:ilvl w:val="0"/>
                <w:numId w:val="0"/>
              </w:numPr>
              <w:spacing w:after="120"/>
              <w:rPr>
                <w:rFonts w:ascii="Times New Roman" w:hAnsi="Times New Roman" w:cs="Times New Roman"/>
              </w:rPr>
            </w:pPr>
            <w:r>
              <w:t xml:space="preserve">2</w:t>
            </w:r>
          </w:p>
        </w:tc>
        <w:tc>
          <w:tcPr>
            <w:tcW w:w="2880" w:type="dxa"/>
          </w:tcPr>
          <w:p w14:paraId="094329FB" w14:textId="77777777" w:rsidR="00DB5B01" w:rsidRPr="00D16190" w:rsidRDefault="00DB5B01" w:rsidP="00C17AEE">
            <w:pPr>
              <w:pStyle w:val="RGLNGPlainText"/>
              <w:numPr>
                <w:ilvl w:val="0"/>
                <w:numId w:val="0"/>
              </w:numPr>
              <w:spacing w:after="120"/>
              <w:rPr>
                <w:rFonts w:ascii="Times New Roman" w:hAnsi="Times New Roman" w:cs="Times New Roman"/>
              </w:rPr>
            </w:pPr>
            <w:r>
              <w:t xml:space="preserve">Retention Period</w:t>
            </w:r>
          </w:p>
        </w:tc>
        <w:tc>
          <w:tcPr>
            <w:tcW w:w="5904" w:type="dxa"/>
          </w:tcPr>
          <w:p w14:paraId="70AE4012" w14:textId="77777777" w:rsidR="00DB5B01" w:rsidRPr="00D16190" w:rsidRDefault="00DB5B01" w:rsidP="00C17AEE">
            <w:pPr>
              <w:pStyle w:val="RGLNGPlainText"/>
              <w:numPr>
                <w:ilvl w:val="0"/>
                <w:numId w:val="0"/>
              </w:numPr>
              <w:spacing w:after="120"/>
              <w:rPr>
                <w:rFonts w:ascii="Times New Roman" w:hAnsi="Times New Roman" w:cs="Times New Roman"/>
              </w:rPr>
            </w:pPr>
            <w:r>
              <w:t xml:space="preserve">The minimum time a record must be preserved before it becomes eligible for disposition.</w:t>
            </w:r>
          </w:p>
        </w:tc>
      </w:tr>
      <w:tr w:rsidR="00DB5B01" w14:paraId="67DCF417" w14:textId="77777777" w:rsidTr="00C17AEE">
        <w:tc>
          <w:tcPr>
            <w:tcW w:w="540" w:type="dxa"/>
          </w:tcPr>
          <w:p w14:paraId="358D5002" w14:textId="77777777" w:rsidR="00DB5B01" w:rsidRPr="00D16190" w:rsidRDefault="00DB5B01" w:rsidP="00C17AEE">
            <w:pPr>
              <w:pStyle w:val="RGLNGPlainText"/>
              <w:numPr>
                <w:ilvl w:val="0"/>
                <w:numId w:val="0"/>
              </w:numPr>
              <w:spacing w:after="120"/>
              <w:rPr>
                <w:rFonts w:ascii="Times New Roman" w:hAnsi="Times New Roman" w:cs="Times New Roman"/>
              </w:rPr>
            </w:pPr>
            <w:r>
              <w:t xml:space="preserve">3</w:t>
            </w:r>
          </w:p>
        </w:tc>
        <w:tc>
          <w:tcPr>
            <w:tcW w:w="2880" w:type="dxa"/>
          </w:tcPr>
          <w:p w14:paraId="094329FB" w14:textId="77777777" w:rsidR="00DB5B01" w:rsidRPr="00D16190" w:rsidRDefault="00DB5B01" w:rsidP="00C17AEE">
            <w:pPr>
              <w:pStyle w:val="RGLNGPlainText"/>
              <w:numPr>
                <w:ilvl w:val="0"/>
                <w:numId w:val="0"/>
              </w:numPr>
              <w:spacing w:after="120"/>
              <w:rPr>
                <w:rFonts w:ascii="Times New Roman" w:hAnsi="Times New Roman" w:cs="Times New Roman"/>
              </w:rPr>
            </w:pPr>
            <w:r>
              <w:t xml:space="preserve">Legal Hold</w:t>
            </w:r>
          </w:p>
        </w:tc>
        <w:tc>
          <w:tcPr>
            <w:tcW w:w="5904" w:type="dxa"/>
          </w:tcPr>
          <w:p w14:paraId="70AE4012" w14:textId="77777777" w:rsidR="00DB5B01" w:rsidRPr="00D16190" w:rsidRDefault="00DB5B01" w:rsidP="00C17AEE">
            <w:pPr>
              <w:pStyle w:val="RGLNGPlainText"/>
              <w:numPr>
                <w:ilvl w:val="0"/>
                <w:numId w:val="0"/>
              </w:numPr>
              <w:spacing w:after="120"/>
              <w:rPr>
                <w:rFonts w:ascii="Times New Roman" w:hAnsi="Times New Roman" w:cs="Times New Roman"/>
              </w:rPr>
            </w:pPr>
            <w:r>
              <w:t xml:space="preserve">A written directive from the General Counsel suspending the normal disposition of identified records because of actual or reasonably anticipated litigation, investigation, or regulatory inquiry.</w:t>
            </w:r>
          </w:p>
        </w:tc>
      </w:tr>
      <w:tr w:rsidR="00DB5B01" w14:paraId="67DCF417" w14:textId="77777777" w:rsidTr="00C17AEE">
        <w:tc>
          <w:tcPr>
            <w:tcW w:w="540" w:type="dxa"/>
          </w:tcPr>
          <w:p w14:paraId="358D5002" w14:textId="77777777" w:rsidR="00DB5B01" w:rsidRPr="00D16190" w:rsidRDefault="00DB5B01" w:rsidP="00C17AEE">
            <w:pPr>
              <w:pStyle w:val="RGLNGPlainText"/>
              <w:numPr>
                <w:ilvl w:val="0"/>
                <w:numId w:val="0"/>
              </w:numPr>
              <w:spacing w:after="120"/>
              <w:rPr>
                <w:rFonts w:ascii="Times New Roman" w:hAnsi="Times New Roman" w:cs="Times New Roman"/>
              </w:rPr>
            </w:pPr>
            <w:r>
              <w:t xml:space="preserve">4</w:t>
            </w:r>
          </w:p>
        </w:tc>
        <w:tc>
          <w:tcPr>
            <w:tcW w:w="2880" w:type="dxa"/>
          </w:tcPr>
          <w:p w14:paraId="094329FB" w14:textId="77777777" w:rsidR="00DB5B01" w:rsidRPr="00D16190" w:rsidRDefault="00DB5B01" w:rsidP="00C17AEE">
            <w:pPr>
              <w:pStyle w:val="RGLNGPlainText"/>
              <w:numPr>
                <w:ilvl w:val="0"/>
                <w:numId w:val="0"/>
              </w:numPr>
              <w:spacing w:after="120"/>
              <w:rPr>
                <w:rFonts w:ascii="Times New Roman" w:hAnsi="Times New Roman" w:cs="Times New Roman"/>
              </w:rPr>
            </w:pPr>
            <w:r>
              <w:t xml:space="preserve">Disposition</w:t>
            </w:r>
          </w:p>
        </w:tc>
        <w:tc>
          <w:tcPr>
            <w:tcW w:w="5904" w:type="dxa"/>
          </w:tcPr>
          <w:p w14:paraId="70AE4012" w14:textId="77777777" w:rsidR="00DB5B01" w:rsidRPr="00D16190" w:rsidRDefault="00DB5B01" w:rsidP="00C17AEE">
            <w:pPr>
              <w:pStyle w:val="RGLNGPlainText"/>
              <w:numPr>
                <w:ilvl w:val="0"/>
                <w:numId w:val="0"/>
              </w:numPr>
              <w:spacing w:after="120"/>
              <w:rPr>
                <w:rFonts w:ascii="Times New Roman" w:hAnsi="Times New Roman" w:cs="Times New Roman"/>
              </w:rPr>
            </w:pPr>
            <w:r>
              <w:t xml:space="preserve">The final action taken on a record at end of retention — destruction, transfer to archive, or permanent preservation.</w:t>
            </w:r>
          </w:p>
        </w:tc>
      </w:tr>
      <w:tr w:rsidR="00DB5B01" w14:paraId="67DCF417" w14:textId="77777777" w:rsidTr="00C17AEE">
        <w:tc>
          <w:tcPr>
            <w:tcW w:w="540" w:type="dxa"/>
          </w:tcPr>
          <w:p w14:paraId="358D5002" w14:textId="77777777" w:rsidR="00DB5B01" w:rsidRPr="00D16190" w:rsidRDefault="00DB5B01" w:rsidP="00C17AEE">
            <w:pPr>
              <w:pStyle w:val="RGLNGPlainText"/>
              <w:numPr>
                <w:ilvl w:val="0"/>
                <w:numId w:val="0"/>
              </w:numPr>
              <w:spacing w:after="120"/>
              <w:rPr>
                <w:rFonts w:ascii="Times New Roman" w:hAnsi="Times New Roman" w:cs="Times New Roman"/>
              </w:rPr>
            </w:pPr>
            <w:r>
              <w:t xml:space="preserve">5</w:t>
            </w:r>
          </w:p>
        </w:tc>
        <w:tc>
          <w:tcPr>
            <w:tcW w:w="2880" w:type="dxa"/>
          </w:tcPr>
          <w:p w14:paraId="094329FB" w14:textId="77777777" w:rsidR="00DB5B01" w:rsidRPr="00D16190" w:rsidRDefault="00DB5B01" w:rsidP="00C17AEE">
            <w:pPr>
              <w:pStyle w:val="RGLNGPlainText"/>
              <w:numPr>
                <w:ilvl w:val="0"/>
                <w:numId w:val="0"/>
              </w:numPr>
              <w:spacing w:after="120"/>
              <w:rPr>
                <w:rFonts w:ascii="Times New Roman" w:hAnsi="Times New Roman" w:cs="Times New Roman"/>
              </w:rPr>
            </w:pPr>
            <w:r>
              <w:t xml:space="preserve">Workforce</w:t>
            </w:r>
          </w:p>
        </w:tc>
        <w:tc>
          <w:tcPr>
            <w:tcW w:w="5904" w:type="dxa"/>
          </w:tcPr>
          <w:p w14:paraId="70AE4012" w14:textId="77777777" w:rsidR="00DB5B01" w:rsidRPr="00D16190" w:rsidRDefault="00DB5B01" w:rsidP="00C17AEE">
            <w:pPr>
              <w:pStyle w:val="RGLNGPlainText"/>
              <w:numPr>
                <w:ilvl w:val="0"/>
                <w:numId w:val="0"/>
              </w:numPr>
              <w:spacing w:after="120"/>
              <w:rPr>
                <w:rFonts w:ascii="Times New Roman" w:hAnsi="Times New Roman" w:cs="Times New Roman"/>
              </w:rPr>
            </w:pPr>
            <w:r>
              <w:t xml:space="preserve">Employees, officers, directors, agents, consultants, contractors, representatives, and any other individuals acting on behalf of NextDecade.</w:t>
            </w:r>
          </w:p>
        </w:tc>
      </w:tr>
    </w:tbl>
    <w:p w14:paraId="428E0581" w14:textId="77777777" w:rsidR="009D532D" w:rsidRDefault="009D532D" w:rsidP="009D532D">
      <w:pPr>
        <w:pStyle w:val="Heading1"/>
        <w:spacing w:before="0" w:after="120" w:line="240" w:lineRule="auto"/>
        <w:ind w:left="360"/>
        <w:jc w:val="both"/>
        <w:rPr>
          <w:rFonts w:ascii="Times New Roman" w:hAnsi="Times New Roman" w:cs="Times New Roman"/>
          <w:b/>
          <w:bCs/>
          <w:color w:val="000000" w:themeColor="text1"/>
          <w:sz w:val="22"/>
          <w:szCs w:val="22"/>
        </w:rPr>
      </w:pPr>
    </w:p>
    <w:p w14:paraId="4690E4E2" w14:textId="3E15369E" w:rsidR="00DB5B01" w:rsidRDefault="00DB5B01"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4" w:name="_Toc202878888"/>
      <w:r>
        <w:rPr>
          <w:rFonts w:ascii="Times New Roman" w:hAnsi="Times New Roman" w:cs="Times New Roman"/>
          <w:b/>
          <w:bCs/>
          <w:color w:val="000000" w:themeColor="text1"/>
          <w:sz w:val="22"/>
          <w:szCs w:val="22"/>
        </w:rPr>
        <w:t>REFERENCES AND RELATED DOCUMENTS</w:t>
      </w:r>
      <w:bookmarkEnd w:id="4"/>
    </w:p>
    <w:tbl>
      <w:tblPr>
        <w:tblStyle w:val="TableGrid"/>
        <w:tblW w:w="0" w:type="auto"/>
        <w:tblInd w:w="-5" w:type="dxa"/>
        <w:tblLook w:val="04A0" w:firstRow="1" w:lastRow="0" w:firstColumn="1" w:lastColumn="0" w:noHBand="0" w:noVBand="1"/>
      </w:tblPr>
      <w:tblGrid>
        <w:gridCol w:w="4770"/>
        <w:gridCol w:w="4585"/>
      </w:tblGrid>
      <w:tr w:rsidR="00DC14FD" w14:paraId="0445EC5A" w14:textId="77777777" w:rsidTr="00C17AEE">
        <w:tc>
          <w:tcPr>
            <w:tcW w:w="4770" w:type="dxa"/>
            <w:shd w:val="clear" w:color="auto" w:fill="E8E8E8" w:themeFill="background2"/>
          </w:tcPr>
          <w:p w14:paraId="0871C6AB" w14:textId="77777777" w:rsidR="00DC14FD" w:rsidRPr="00D16190" w:rsidRDefault="00DC14FD" w:rsidP="00C17AEE">
            <w:pPr>
              <w:pStyle w:val="RGLNGPlainText"/>
              <w:numPr>
                <w:ilvl w:val="0"/>
                <w:numId w:val="0"/>
              </w:numPr>
              <w:spacing w:after="120"/>
              <w:jc w:val="center"/>
              <w:rPr>
                <w:rFonts w:ascii="Times New Roman" w:hAnsi="Times New Roman" w:cs="Times New Roman"/>
                <w:b/>
                <w:bCs/>
              </w:rPr>
            </w:pPr>
            <w:r>
              <w:rPr>
                <w:rFonts w:ascii="Times New Roman" w:hAnsi="Times New Roman" w:cs="Times New Roman"/>
                <w:b/>
                <w:bCs/>
              </w:rPr>
              <w:t>Title</w:t>
            </w:r>
          </w:p>
        </w:tc>
        <w:tc>
          <w:tcPr>
            <w:tcW w:w="4585" w:type="dxa"/>
            <w:shd w:val="clear" w:color="auto" w:fill="E8E8E8" w:themeFill="background2"/>
          </w:tcPr>
          <w:p w14:paraId="0FDF4AD1" w14:textId="77777777" w:rsidR="00DC14FD" w:rsidRPr="00D16190" w:rsidRDefault="00DC14FD" w:rsidP="00C17AEE">
            <w:pPr>
              <w:pStyle w:val="RGLNGPlainText"/>
              <w:numPr>
                <w:ilvl w:val="0"/>
                <w:numId w:val="0"/>
              </w:numPr>
              <w:spacing w:after="120"/>
              <w:jc w:val="center"/>
              <w:rPr>
                <w:rFonts w:ascii="Times New Roman" w:hAnsi="Times New Roman" w:cs="Times New Roman"/>
                <w:b/>
                <w:bCs/>
              </w:rPr>
            </w:pPr>
            <w:r>
              <w:rPr>
                <w:rFonts w:ascii="Times New Roman" w:hAnsi="Times New Roman" w:cs="Times New Roman"/>
                <w:b/>
                <w:bCs/>
              </w:rPr>
              <w:t>Document Number</w:t>
            </w:r>
          </w:p>
        </w:tc>
      </w:tr>
      <w:tr w:rsidR="00DC14FD" w14:paraId="6FE4E5FE" w14:textId="77777777" w:rsidTr="00C17AEE">
        <w:tc>
          <w:tcPr>
            <w:tcW w:w="4770" w:type="dxa"/>
          </w:tcPr>
          <w:p w14:paraId="0988E38F" w14:textId="77777777" w:rsidR="00DC14FD" w:rsidRPr="00D16190" w:rsidRDefault="00DC14FD" w:rsidP="00C17AEE">
            <w:pPr>
              <w:pStyle w:val="RGLNGPlainText"/>
              <w:numPr>
                <w:ilvl w:val="0"/>
                <w:numId w:val="0"/>
              </w:numPr>
              <w:spacing w:after="120"/>
              <w:rPr>
                <w:rFonts w:ascii="Times New Roman" w:hAnsi="Times New Roman" w:cs="Times New Roman"/>
              </w:rPr>
            </w:pPr>
            <w:r>
              <w:t xml:space="preserve">Code of Conduct Standard</w:t>
            </w:r>
          </w:p>
        </w:tc>
        <w:tc>
          <w:tcPr>
            <w:tcW w:w="4585" w:type="dxa"/>
          </w:tcPr>
          <w:p w14:paraId="638E9487" w14:textId="77777777" w:rsidR="00DC14FD" w:rsidRPr="00D16190" w:rsidRDefault="00DC14FD" w:rsidP="00C17AEE">
            <w:pPr>
              <w:pStyle w:val="RGLNGPlainText"/>
              <w:numPr>
                <w:ilvl w:val="0"/>
                <w:numId w:val="0"/>
              </w:numPr>
              <w:spacing w:after="120"/>
              <w:rPr>
                <w:rFonts w:ascii="Times New Roman" w:hAnsi="Times New Roman" w:cs="Times New Roman"/>
              </w:rPr>
            </w:pPr>
            <w:r>
              <w:t xml:space="preserve">ORG-NTD-000010-COR-STD-00001</w:t>
            </w:r>
          </w:p>
        </w:tc>
      </w:tr>
      <w:tr w:rsidR="00DC14FD" w14:paraId="6FE4E5FE" w14:textId="77777777" w:rsidTr="00C17AEE">
        <w:tc>
          <w:tcPr>
            <w:tcW w:w="4770" w:type="dxa"/>
          </w:tcPr>
          <w:p w14:paraId="0988E38F" w14:textId="77777777" w:rsidR="00DC14FD" w:rsidRPr="00D16190" w:rsidRDefault="00DC14FD" w:rsidP="00C17AEE">
            <w:pPr>
              <w:pStyle w:val="RGLNGPlainText"/>
              <w:numPr>
                <w:ilvl w:val="0"/>
                <w:numId w:val="0"/>
              </w:numPr>
              <w:spacing w:after="120"/>
              <w:rPr>
                <w:rFonts w:ascii="Times New Roman" w:hAnsi="Times New Roman" w:cs="Times New Roman"/>
              </w:rPr>
            </w:pPr>
            <w:r>
              <w:t xml:space="preserve">Information Classification Standard</w:t>
            </w:r>
          </w:p>
        </w:tc>
        <w:tc>
          <w:tcPr>
            <w:tcW w:w="4585" w:type="dxa"/>
          </w:tcPr>
          <w:p w14:paraId="638E9487" w14:textId="77777777" w:rsidR="00DC14FD" w:rsidRPr="00D16190" w:rsidRDefault="00DC14FD" w:rsidP="00C17AEE">
            <w:pPr>
              <w:pStyle w:val="RGLNGPlainText"/>
              <w:numPr>
                <w:ilvl w:val="0"/>
                <w:numId w:val="0"/>
              </w:numPr>
              <w:spacing w:after="120"/>
              <w:rPr>
                <w:rFonts w:ascii="Times New Roman" w:hAnsi="Times New Roman" w:cs="Times New Roman"/>
              </w:rPr>
            </w:pPr>
            <w:r>
              <w:t xml:space="preserve">ORG-NTD-000010-COR-STD-00015</w:t>
            </w:r>
          </w:p>
        </w:tc>
      </w:tr>
      <w:tr w:rsidR="00DC14FD" w14:paraId="6FE4E5FE" w14:textId="77777777" w:rsidTr="00C17AEE">
        <w:tc>
          <w:tcPr>
            <w:tcW w:w="4770" w:type="dxa"/>
          </w:tcPr>
          <w:p w14:paraId="0988E38F" w14:textId="77777777" w:rsidR="00DC14FD" w:rsidRPr="00D16190" w:rsidRDefault="00DC14FD" w:rsidP="00C17AEE">
            <w:pPr>
              <w:pStyle w:val="RGLNGPlainText"/>
              <w:numPr>
                <w:ilvl w:val="0"/>
                <w:numId w:val="0"/>
              </w:numPr>
              <w:spacing w:after="120"/>
              <w:rPr>
                <w:rFonts w:ascii="Times New Roman" w:hAnsi="Times New Roman" w:cs="Times New Roman"/>
              </w:rPr>
            </w:pPr>
            <w:r>
              <w:t xml:space="preserve">Procedure — Records Custodianship</w:t>
            </w:r>
          </w:p>
        </w:tc>
        <w:tc>
          <w:tcPr>
            <w:tcW w:w="4585" w:type="dxa"/>
          </w:tcPr>
          <w:p w14:paraId="638E9487" w14:textId="77777777" w:rsidR="00DC14FD" w:rsidRPr="00D16190" w:rsidRDefault="00DC14FD" w:rsidP="00C17AEE">
            <w:pPr>
              <w:pStyle w:val="RGLNGPlainText"/>
              <w:numPr>
                <w:ilvl w:val="0"/>
                <w:numId w:val="0"/>
              </w:numPr>
              <w:spacing w:after="120"/>
              <w:rPr>
                <w:rFonts w:ascii="Times New Roman" w:hAnsi="Times New Roman" w:cs="Times New Roman"/>
              </w:rPr>
            </w:pPr>
            <w:r>
              <w:t xml:space="preserve">ORG-NTD-000010-COR-PRC-00045</w:t>
            </w:r>
          </w:p>
        </w:tc>
      </w:tr>
      <w:tr w:rsidR="00DC14FD" w14:paraId="6FE4E5FE" w14:textId="77777777" w:rsidTr="00C17AEE">
        <w:tc>
          <w:tcPr>
            <w:tcW w:w="4770" w:type="dxa"/>
          </w:tcPr>
          <w:p w14:paraId="0988E38F" w14:textId="77777777" w:rsidR="00DC14FD" w:rsidRPr="00D16190" w:rsidRDefault="00DC14FD" w:rsidP="00C17AEE">
            <w:pPr>
              <w:pStyle w:val="RGLNGPlainText"/>
              <w:numPr>
                <w:ilvl w:val="0"/>
                <w:numId w:val="0"/>
              </w:numPr>
              <w:spacing w:after="120"/>
              <w:rPr>
                <w:rFonts w:ascii="Times New Roman" w:hAnsi="Times New Roman" w:cs="Times New Roman"/>
              </w:rPr>
            </w:pPr>
            <w:r>
              <w:t xml:space="preserve">Guidance — Email Management</w:t>
            </w:r>
          </w:p>
        </w:tc>
        <w:tc>
          <w:tcPr>
            <w:tcW w:w="4585" w:type="dxa"/>
          </w:tcPr>
          <w:p w14:paraId="638E9487" w14:textId="77777777" w:rsidR="00DC14FD" w:rsidRPr="00D16190" w:rsidRDefault="00DC14FD" w:rsidP="00C17AEE">
            <w:pPr>
              <w:pStyle w:val="RGLNGPlainText"/>
              <w:numPr>
                <w:ilvl w:val="0"/>
                <w:numId w:val="0"/>
              </w:numPr>
              <w:spacing w:after="120"/>
              <w:rPr>
                <w:rFonts w:ascii="Times New Roman" w:hAnsi="Times New Roman" w:cs="Times New Roman"/>
              </w:rPr>
            </w:pPr>
            <w:r>
              <w:t xml:space="preserve">ORG-NTD-000010-COR-GDN-00008</w:t>
            </w:r>
          </w:p>
        </w:tc>
      </w:tr>
      <w:tr w:rsidR="00DC14FD" w14:paraId="6FE4E5FE" w14:textId="77777777" w:rsidTr="00C17AEE">
        <w:tc>
          <w:tcPr>
            <w:tcW w:w="4770" w:type="dxa"/>
          </w:tcPr>
          <w:p w14:paraId="0988E38F" w14:textId="77777777" w:rsidR="00DC14FD" w:rsidRPr="00D16190" w:rsidRDefault="00DC14FD" w:rsidP="00C17AEE">
            <w:pPr>
              <w:pStyle w:val="RGLNGPlainText"/>
              <w:numPr>
                <w:ilvl w:val="0"/>
                <w:numId w:val="0"/>
              </w:numPr>
              <w:spacing w:after="120"/>
              <w:rPr>
                <w:rFonts w:ascii="Times New Roman" w:hAnsi="Times New Roman" w:cs="Times New Roman"/>
              </w:rPr>
            </w:pPr>
            <w:r>
              <w:t xml:space="preserve">Sarbanes-Oxley Act, Section 802 (18 U.S.C. § 1519)</w:t>
            </w:r>
          </w:p>
        </w:tc>
        <w:tc>
          <w:tcPr>
            <w:tcW w:w="4585" w:type="dxa"/>
          </w:tcPr>
          <w:p w14:paraId="638E9487" w14:textId="77777777" w:rsidR="00DC14FD" w:rsidRPr="00D16190" w:rsidRDefault="00DC14FD" w:rsidP="00C17AEE">
            <w:pPr>
              <w:pStyle w:val="RGLNGPlainText"/>
              <w:numPr>
                <w:ilvl w:val="0"/>
                <w:numId w:val="0"/>
              </w:numPr>
              <w:spacing w:after="120"/>
              <w:rPr>
                <w:rFonts w:ascii="Times New Roman" w:hAnsi="Times New Roman" w:cs="Times New Roman"/>
              </w:rPr>
            </w:pPr>
            <w:r>
              <w:t xml:space="preserve">External</w:t>
            </w:r>
          </w:p>
        </w:tc>
      </w:tr>
    </w:tbl>
    <w:p w14:paraId="147D2BC0" w14:textId="77777777" w:rsidR="00DB5B01" w:rsidRPr="00DB5B01" w:rsidRDefault="00DB5B01" w:rsidP="00DB5B01"/>
    <w:p w14:paraId="3A6662F7" w14:textId="15ADC5FB" w:rsidR="003261FE" w:rsidRPr="006072E8" w:rsidRDefault="003261FE"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5" w:name="_Toc202878889"/>
      <w:r w:rsidRPr="006072E8">
        <w:rPr>
          <w:rFonts w:ascii="Times New Roman" w:hAnsi="Times New Roman" w:cs="Times New Roman"/>
          <w:b/>
          <w:bCs/>
          <w:color w:val="000000" w:themeColor="text1"/>
          <w:sz w:val="22"/>
          <w:szCs w:val="22"/>
        </w:rPr>
        <w:t xml:space="preserve">Records Categories and Retention Periods</w:t>
      </w:r>
      <w:bookmarkEnd w:id="5"/>
    </w:p>
    <w:p w14:paraId="0976D538" w14:textId="4557056A" w:rsidR="00540915" w:rsidRDefault="00540915" w:rsidP="006072E8">
      <w:pPr>
        <w:pStyle w:val="ListParagraph"/>
        <w:spacing w:after="120" w:line="240" w:lineRule="auto"/>
        <w:ind w:left="360"/>
        <w:contextualSpacing w:val="0"/>
        <w:jc w:val="both"/>
        <w:rPr>
          <w:rFonts w:ascii="Times New Roman" w:hAnsi="Times New Roman" w:cs="Times New Roman"/>
        </w:rPr>
      </w:pPr>
      <w:r w:rsidRPr="00540915">
        <w:rPr>
          <w:rFonts w:ascii="Times New Roman" w:hAnsi="Times New Roman" w:cs="Times New Roman"/>
        </w:rPr>
        <w:t xml:space="preserve">Records are organized into the following categories. The retention period is the minimum period a record must be preserved; records subject to a legal hold are retained until the hold is released in writing by the General Counsel, regardless of the minimum.</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Corporate governance records (board minutes, charters, resolutions, stock ledger): permanent.</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Regulatory filings and correspondence (FERC, DOE, PHMSA, MARAD, TCEQ, EPA, SEC): permanent.</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Financial records (general ledger, audited financial statements, tax returns): seven (7) years after fiscal year end; tax returns permanent.</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Contracts and agreements (executed originals and amendments): seven (7) years after contract termination or expiration.</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HSSE records (incident reports, permits, training records, audits): five (5) years or as required by applicable regulation, whichever is longer.</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Human resources records (personnel files, payroll, benefits): seven (7) years after employee separation; I-9 records per federal rule.</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Project and engineering records (drawings, specifications, commissioning): life of asset plus seven (7) years.</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Routine business correspondence (email, memoranda) not captured above: three (3) years.</w:t>
      </w:r>
    </w:p>
    <w:p w14:paraId="3A6662F7" w14:textId="15ADC5FB" w:rsidR="003261FE" w:rsidRPr="006072E8" w:rsidRDefault="003261FE"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5" w:name="_Toc202878889"/>
      <w:r w:rsidRPr="006072E8">
        <w:rPr>
          <w:rFonts w:ascii="Times New Roman" w:hAnsi="Times New Roman" w:cs="Times New Roman"/>
          <w:b/>
          <w:bCs/>
          <w:color w:val="000000" w:themeColor="text1"/>
          <w:sz w:val="22"/>
          <w:szCs w:val="22"/>
        </w:rPr>
        <w:t xml:space="preserve">Legal Hold and Disposition</w:t>
      </w:r>
      <w:bookmarkEnd w:id="5"/>
    </w:p>
    <w:p w14:paraId="0976D538" w14:textId="4557056A" w:rsidR="00540915" w:rsidRDefault="00540915" w:rsidP="006072E8">
      <w:pPr>
        <w:pStyle w:val="ListParagraph"/>
        <w:spacing w:after="120" w:line="240" w:lineRule="auto"/>
        <w:ind w:left="360"/>
        <w:contextualSpacing w:val="0"/>
        <w:jc w:val="both"/>
        <w:rPr>
          <w:rFonts w:ascii="Times New Roman" w:hAnsi="Times New Roman" w:cs="Times New Roman"/>
        </w:rPr>
      </w:pPr>
      <w:r w:rsidRPr="00540915">
        <w:rPr>
          <w:rFonts w:ascii="Times New Roman" w:hAnsi="Times New Roman" w:cs="Times New Roman"/>
        </w:rPr>
        <w:t xml:space="preserve">When litigation, investigation, audit, or a regulatory inquiry is reasonably anticipated, the General Counsel issues a written legal hold that suspends normal disposition for the identified record categories.</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Upon receipt of a legal hold notice, recipients must preserve all potentially responsive records and suspend any automated deletion.</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Records on legal hold may not be altered, destroyed, or transferred outside of NextDecade custody without written General Counsel approval.</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Once a legal hold is released in writing, records revert to the retention schedule in Section 1 and are disposed of on the next scheduled disposition cycle.</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Disposition of non-privileged records at end of retention is performed by the Records Custodian using methods appropriate to the sensitivity classification (shredding, certified digital destruction).</w:t>
      </w:r>
    </w:p>
    <w:p w14:paraId="3A6662F7" w14:textId="15ADC5FB" w:rsidR="003261FE" w:rsidRPr="006072E8" w:rsidRDefault="003261FE"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5" w:name="_Toc202878889"/>
      <w:r w:rsidRPr="006072E8">
        <w:rPr>
          <w:rFonts w:ascii="Times New Roman" w:hAnsi="Times New Roman" w:cs="Times New Roman"/>
          <w:b/>
          <w:bCs/>
          <w:color w:val="000000" w:themeColor="text1"/>
          <w:sz w:val="22"/>
          <w:szCs w:val="22"/>
        </w:rPr>
        <w:t xml:space="preserve">Roles and Workforce Responsibilities</w:t>
      </w:r>
      <w:bookmarkEnd w:id="5"/>
    </w:p>
    <w:p w14:paraId="0976D538" w14:textId="4557056A" w:rsidR="00540915" w:rsidRDefault="00540915" w:rsidP="006072E8">
      <w:pPr>
        <w:pStyle w:val="ListParagraph"/>
        <w:spacing w:after="120" w:line="240" w:lineRule="auto"/>
        <w:ind w:left="360"/>
        <w:contextualSpacing w:val="0"/>
        <w:jc w:val="both"/>
        <w:rPr>
          <w:rFonts w:ascii="Times New Roman" w:hAnsi="Times New Roman" w:cs="Times New Roman"/>
        </w:rPr>
      </w:pPr>
      <w:r w:rsidRPr="00540915">
        <w:rPr>
          <w:rFonts w:ascii="Times New Roman" w:hAnsi="Times New Roman" w:cs="Times New Roman"/>
        </w:rPr>
        <w:t xml:space="preserve">Every member of the Workforce is a records custodian for the records they create or receive.</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Workforce members: classify records on creation, file them in approved repositories, and comply with legal holds.</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Records Custodian (per function): maintain category-level retention schedules, manage disposition, coordinate with Legal on holds.</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General Counsel: issue and release legal holds, approve exceptions, adjudicate disputes.</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Chief Financial Officer: approve exceptions affecting financial records.</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Internal Audit: perform annual compliance audits and report to the Audit Committee.</w:t>
      </w:r>
    </w:p>
    <w:p w14:paraId="7966C1CC" w14:textId="77777777" w:rsidR="006072E8" w:rsidRPr="006072E8" w:rsidRDefault="006072E8"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7" w:name="_Toc174112908"/>
      <w:bookmarkStart w:id="8" w:name="_Toc202878891"/>
      <w:r w:rsidRPr="006072E8">
        <w:rPr>
          <w:rFonts w:ascii="Times New Roman" w:hAnsi="Times New Roman" w:cs="Times New Roman"/>
          <w:b/>
          <w:bCs/>
          <w:color w:val="000000" w:themeColor="text1"/>
          <w:sz w:val="22"/>
          <w:szCs w:val="22"/>
        </w:rPr>
        <w:t>EXCEPTION REQUEST AND COMPLIANCE AUDITS</w:t>
      </w:r>
      <w:bookmarkEnd w:id="7"/>
      <w:bookmarkEnd w:id="8"/>
    </w:p>
    <w:p w14:paraId="7625B1DB" w14:textId="6B535E71" w:rsidR="006072E8" w:rsidRPr="006409E0" w:rsidRDefault="006072E8" w:rsidP="006072E8">
      <w:pPr>
        <w:spacing w:after="120" w:line="240" w:lineRule="auto"/>
        <w:jc w:val="both"/>
        <w:rPr>
          <w:rFonts w:ascii="Times New Roman" w:hAnsi="Times New Roman"/>
        </w:rPr>
      </w:pPr>
      <w:r w:rsidRPr="006409E0">
        <w:rPr>
          <w:rFonts w:ascii="Times New Roman" w:hAnsi="Times New Roman"/>
        </w:rPr>
        <w:t xml:space="preserve">Exceptions to this Standard require written approval from the General Counsel and the Chief Financial Officer. Any member of the Workforce requesting an exception must submit a written request identifying the record category, the alternate retention period, the business justification, and any associated legal or regulatory risk. Compliance audits are performed annually by Internal Audit and on a for-cause basis at the direction of the General Counsel.</w:t>
      </w:r>
      <w:proofErr w:type="gramStart"/>
      <w:proofErr w:type="gramEnd"/>
    </w:p>
    <w:p w14:paraId="1F251D6A" w14:textId="77777777" w:rsidR="006072E8" w:rsidRPr="006072E8" w:rsidRDefault="006072E8"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9" w:name="_Toc174112909"/>
      <w:bookmarkStart w:id="10" w:name="_Toc202878892"/>
      <w:r w:rsidRPr="006072E8">
        <w:rPr>
          <w:rFonts w:ascii="Times New Roman" w:hAnsi="Times New Roman" w:cs="Times New Roman"/>
          <w:b/>
          <w:bCs/>
          <w:color w:val="000000" w:themeColor="text1"/>
          <w:sz w:val="22"/>
          <w:szCs w:val="22"/>
        </w:rPr>
        <w:t>CONTINUOUS IMPROVEMENT AND REVIEW</w:t>
      </w:r>
      <w:bookmarkEnd w:id="9"/>
      <w:bookmarkEnd w:id="10"/>
    </w:p>
    <w:p w14:paraId="6DE632E9" w14:textId="15A97BE5" w:rsidR="006072E8" w:rsidRPr="002B4F80" w:rsidRDefault="002B4F80" w:rsidP="002B4F80">
      <w:pPr>
        <w:spacing w:after="120" w:line="240" w:lineRule="auto"/>
        <w:jc w:val="both"/>
        <w:rPr>
          <w:rFonts w:ascii="Times New Roman" w:hAnsi="Times New Roman"/>
        </w:rPr>
      </w:pPr>
      <w:r w:rsidRPr="002B4F80">
        <w:rPr>
          <w:rFonts w:ascii="Times New Roman" w:hAnsi="Times New Roman"/>
        </w:rPr>
        <w:t xml:space="preserve">This Standard is reviewed at least every two years, or sooner when triggered by a change in law, regulation, or NextDecade's business. Feedback from the Workforce is encouraged and should be directed to the Standard Owner identified in the Approval section.</w:t>
      </w:r>
    </w:p>
    <w:p w14:paraId="333C18D2" w14:textId="77777777" w:rsidR="006072E8" w:rsidRPr="006072E8" w:rsidRDefault="006072E8"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11" w:name="_Toc174112910"/>
      <w:bookmarkStart w:id="12" w:name="_Toc202878893"/>
      <w:r w:rsidRPr="006072E8">
        <w:rPr>
          <w:rFonts w:ascii="Times New Roman" w:hAnsi="Times New Roman" w:cs="Times New Roman"/>
          <w:b/>
          <w:bCs/>
          <w:color w:val="000000" w:themeColor="text1"/>
          <w:sz w:val="22"/>
          <w:szCs w:val="22"/>
        </w:rPr>
        <w:t>OWNERSHIP</w:t>
      </w:r>
      <w:bookmarkEnd w:id="11"/>
      <w:bookmarkEnd w:id="12"/>
    </w:p>
    <w:tbl>
      <w:tblPr>
        <w:tblStyle w:val="TableGrid"/>
        <w:tblW w:w="0" w:type="auto"/>
        <w:tblLook w:val="04A0" w:firstRow="1" w:lastRow="0" w:firstColumn="1" w:lastColumn="0" w:noHBand="0" w:noVBand="1"/>
      </w:tblPr>
      <w:tblGrid>
        <w:gridCol w:w="2337"/>
        <w:gridCol w:w="2337"/>
        <w:gridCol w:w="2338"/>
        <w:gridCol w:w="2338"/>
      </w:tblGrid>
      <w:tr w:rsidR="006072E8" w:rsidRPr="003F49F9" w14:paraId="2CF477F1" w14:textId="77777777" w:rsidTr="00EA2FB0">
        <w:tc>
          <w:tcPr>
            <w:tcW w:w="2337" w:type="dxa"/>
            <w:tcBorders>
              <w:bottom w:val="single" w:sz="4" w:space="0" w:color="auto"/>
            </w:tcBorders>
            <w:shd w:val="clear" w:color="auto" w:fill="D9D9D9" w:themeFill="background1" w:themeFillShade="D9"/>
          </w:tcPr>
          <w:p w14:paraId="2390F3A7" w14:textId="77777777" w:rsidR="006072E8" w:rsidRPr="00CD7388" w:rsidRDefault="006072E8" w:rsidP="006072E8">
            <w:pPr>
              <w:spacing w:after="120"/>
              <w:jc w:val="both"/>
              <w:rPr>
                <w:rFonts w:ascii="Times New Roman" w:hAnsi="Times New Roman"/>
                <w:b/>
                <w:bCs/>
              </w:rPr>
            </w:pPr>
            <w:r w:rsidRPr="00CD7388">
              <w:rPr>
                <w:rFonts w:ascii="Times New Roman" w:hAnsi="Times New Roman"/>
                <w:b/>
                <w:bCs/>
              </w:rPr>
              <w:t>Responsible</w:t>
            </w:r>
          </w:p>
        </w:tc>
        <w:tc>
          <w:tcPr>
            <w:tcW w:w="2337" w:type="dxa"/>
            <w:tcBorders>
              <w:bottom w:val="single" w:sz="4" w:space="0" w:color="auto"/>
            </w:tcBorders>
            <w:shd w:val="clear" w:color="auto" w:fill="D9D9D9" w:themeFill="background1" w:themeFillShade="D9"/>
          </w:tcPr>
          <w:p w14:paraId="0AE00C76" w14:textId="77777777" w:rsidR="006072E8" w:rsidRPr="00CD7388" w:rsidRDefault="006072E8" w:rsidP="006072E8">
            <w:pPr>
              <w:spacing w:after="120"/>
              <w:jc w:val="both"/>
              <w:rPr>
                <w:rFonts w:ascii="Times New Roman" w:hAnsi="Times New Roman"/>
                <w:b/>
                <w:bCs/>
              </w:rPr>
            </w:pPr>
            <w:r w:rsidRPr="00CD7388">
              <w:rPr>
                <w:rFonts w:ascii="Times New Roman" w:hAnsi="Times New Roman"/>
                <w:b/>
                <w:bCs/>
              </w:rPr>
              <w:t>Accountable</w:t>
            </w:r>
          </w:p>
        </w:tc>
        <w:tc>
          <w:tcPr>
            <w:tcW w:w="2338" w:type="dxa"/>
            <w:tcBorders>
              <w:bottom w:val="single" w:sz="4" w:space="0" w:color="auto"/>
            </w:tcBorders>
            <w:shd w:val="clear" w:color="auto" w:fill="D9D9D9" w:themeFill="background1" w:themeFillShade="D9"/>
          </w:tcPr>
          <w:p w14:paraId="504AC696" w14:textId="77777777" w:rsidR="006072E8" w:rsidRPr="00CD7388" w:rsidRDefault="006072E8" w:rsidP="006072E8">
            <w:pPr>
              <w:spacing w:after="120"/>
              <w:jc w:val="both"/>
              <w:rPr>
                <w:rFonts w:ascii="Times New Roman" w:hAnsi="Times New Roman"/>
                <w:b/>
                <w:bCs/>
              </w:rPr>
            </w:pPr>
            <w:r w:rsidRPr="00CD7388">
              <w:rPr>
                <w:rFonts w:ascii="Times New Roman" w:hAnsi="Times New Roman"/>
                <w:b/>
                <w:bCs/>
              </w:rPr>
              <w:t>Consulted</w:t>
            </w:r>
          </w:p>
        </w:tc>
        <w:tc>
          <w:tcPr>
            <w:tcW w:w="2338" w:type="dxa"/>
            <w:tcBorders>
              <w:bottom w:val="single" w:sz="4" w:space="0" w:color="auto"/>
            </w:tcBorders>
            <w:shd w:val="clear" w:color="auto" w:fill="D9D9D9" w:themeFill="background1" w:themeFillShade="D9"/>
          </w:tcPr>
          <w:p w14:paraId="5FB1396A" w14:textId="77777777" w:rsidR="006072E8" w:rsidRPr="00CD7388" w:rsidRDefault="006072E8" w:rsidP="006072E8">
            <w:pPr>
              <w:spacing w:after="120"/>
              <w:jc w:val="both"/>
              <w:rPr>
                <w:rFonts w:ascii="Times New Roman" w:hAnsi="Times New Roman"/>
                <w:b/>
                <w:bCs/>
              </w:rPr>
            </w:pPr>
            <w:r w:rsidRPr="00CD7388">
              <w:rPr>
                <w:rFonts w:ascii="Times New Roman" w:hAnsi="Times New Roman"/>
                <w:b/>
                <w:bCs/>
              </w:rPr>
              <w:t>Informed</w:t>
            </w:r>
          </w:p>
        </w:tc>
      </w:tr>
      <w:tr w:rsidR="006072E8" w:rsidRPr="003F49F9" w14:paraId="4A297787" w14:textId="77777777" w:rsidTr="00EA2FB0">
        <w:tc>
          <w:tcPr>
            <w:tcW w:w="2337" w:type="dxa"/>
            <w:tcBorders>
              <w:left w:val="single" w:sz="4" w:space="0" w:color="auto"/>
              <w:bottom w:val="single" w:sz="4" w:space="0" w:color="auto"/>
              <w:right w:val="single" w:sz="4" w:space="0" w:color="auto"/>
            </w:tcBorders>
          </w:tcPr>
          <w:p w14:paraId="500BA721" w14:textId="77777777" w:rsidR="006072E8" w:rsidRPr="00CD7388" w:rsidRDefault="006072E8" w:rsidP="006072E8">
            <w:pPr>
              <w:spacing w:after="120"/>
              <w:jc w:val="both"/>
              <w:rPr>
                <w:rFonts w:ascii="Times New Roman" w:hAnsi="Times New Roman"/>
              </w:rPr>
            </w:pPr>
            <w:r>
              <w:t xml:space="preserve">Records Custodian (by function)</w:t>
            </w:r>
          </w:p>
        </w:tc>
        <w:tc>
          <w:tcPr>
            <w:tcW w:w="2337" w:type="dxa"/>
            <w:tcBorders>
              <w:left w:val="single" w:sz="4" w:space="0" w:color="auto"/>
              <w:bottom w:val="single" w:sz="4" w:space="0" w:color="auto"/>
              <w:right w:val="single" w:sz="4" w:space="0" w:color="auto"/>
            </w:tcBorders>
          </w:tcPr>
          <w:p w14:paraId="6A178C2E" w14:textId="550401B5" w:rsidR="006072E8" w:rsidRPr="003F49F9" w:rsidRDefault="006072E8" w:rsidP="006072E8">
            <w:pPr>
              <w:spacing w:after="120"/>
              <w:jc w:val="both"/>
              <w:rPr>
                <w:rFonts w:ascii="Times New Roman" w:hAnsi="Times New Roman"/>
              </w:rPr>
            </w:pPr>
            <w:r>
              <w:t xml:space="preserve">General Counsel</w:t>
            </w:r>
          </w:p>
        </w:tc>
        <w:tc>
          <w:tcPr>
            <w:tcW w:w="2338" w:type="dxa"/>
            <w:tcBorders>
              <w:left w:val="single" w:sz="4" w:space="0" w:color="auto"/>
              <w:bottom w:val="single" w:sz="4" w:space="0" w:color="auto"/>
              <w:right w:val="single" w:sz="4" w:space="0" w:color="auto"/>
            </w:tcBorders>
          </w:tcPr>
          <w:p w14:paraId="2469AFD5" w14:textId="77777777" w:rsidR="006072E8" w:rsidRPr="00CD7388" w:rsidRDefault="006072E8" w:rsidP="006072E8">
            <w:pPr>
              <w:spacing w:after="120"/>
              <w:jc w:val="both"/>
              <w:rPr>
                <w:rFonts w:ascii="Times New Roman" w:hAnsi="Times New Roman"/>
              </w:rPr>
            </w:pPr>
            <w:r>
              <w:t xml:space="preserve">Chief Financial Officer; Internal Audit; Information Technology</w:t>
            </w:r>
          </w:p>
        </w:tc>
        <w:tc>
          <w:tcPr>
            <w:tcW w:w="2338" w:type="dxa"/>
            <w:tcBorders>
              <w:left w:val="single" w:sz="4" w:space="0" w:color="auto"/>
              <w:bottom w:val="single" w:sz="4" w:space="0" w:color="auto"/>
              <w:right w:val="single" w:sz="4" w:space="0" w:color="auto"/>
            </w:tcBorders>
          </w:tcPr>
          <w:p w14:paraId="058B402B" w14:textId="785AF8B4" w:rsidR="006072E8" w:rsidRPr="00CD7388" w:rsidRDefault="006072E8" w:rsidP="006072E8">
            <w:pPr>
              <w:spacing w:after="120"/>
              <w:jc w:val="both"/>
              <w:rPr>
                <w:rFonts w:ascii="Times New Roman" w:hAnsi="Times New Roman"/>
              </w:rPr>
            </w:pPr>
            <w:r>
              <w:t xml:space="preserve">Executive Leadership Team; Audit Committee of the Board</w:t>
            </w:r>
          </w:p>
        </w:tc>
      </w:tr>
    </w:tbl>
    <w:p w14:paraId="33DB61F1" w14:textId="77777777" w:rsidR="006072E8" w:rsidRDefault="006072E8" w:rsidP="006072E8">
      <w:pPr>
        <w:keepNext/>
        <w:keepLines/>
        <w:spacing w:after="120" w:line="240" w:lineRule="auto"/>
        <w:ind w:left="720"/>
        <w:jc w:val="both"/>
        <w:rPr>
          <w:rFonts w:ascii="Times New Roman" w:eastAsiaTheme="majorEastAsia" w:hAnsi="Times New Roman"/>
          <w:b/>
          <w:bCs/>
          <w:color w:val="000000" w:themeColor="text1"/>
        </w:rPr>
      </w:pPr>
    </w:p>
    <w:p w14:paraId="0249239C" w14:textId="77777777" w:rsidR="006072E8" w:rsidRPr="006072E8" w:rsidRDefault="006072E8"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13" w:name="_Toc174112911"/>
      <w:bookmarkStart w:id="14" w:name="_Toc202878894"/>
      <w:r w:rsidRPr="006072E8">
        <w:rPr>
          <w:rFonts w:ascii="Times New Roman" w:hAnsi="Times New Roman" w:cs="Times New Roman"/>
          <w:b/>
          <w:bCs/>
          <w:color w:val="000000" w:themeColor="text1"/>
          <w:sz w:val="22"/>
          <w:szCs w:val="22"/>
        </w:rPr>
        <w:t>APPROVAL</w:t>
      </w:r>
      <w:bookmarkEnd w:id="13"/>
      <w:bookmarkEnd w:id="14"/>
    </w:p>
    <w:tbl>
      <w:tblPr>
        <w:tblStyle w:val="TableGrid"/>
        <w:tblW w:w="0" w:type="auto"/>
        <w:tblLook w:val="04A0" w:firstRow="1" w:lastRow="0" w:firstColumn="1" w:lastColumn="0" w:noHBand="0" w:noVBand="1"/>
      </w:tblPr>
      <w:tblGrid>
        <w:gridCol w:w="3150"/>
        <w:gridCol w:w="2923"/>
        <w:gridCol w:w="3277"/>
      </w:tblGrid>
      <w:tr w:rsidR="006072E8" w14:paraId="476255FB" w14:textId="77777777" w:rsidTr="00EA2FB0">
        <w:tc>
          <w:tcPr>
            <w:tcW w:w="3150" w:type="dxa"/>
            <w:tcBorders>
              <w:bottom w:val="single" w:sz="4" w:space="0" w:color="auto"/>
            </w:tcBorders>
            <w:shd w:val="clear" w:color="auto" w:fill="D9D9D9" w:themeFill="background1" w:themeFillShade="D9"/>
          </w:tcPr>
          <w:p w14:paraId="4AE7CEF8" w14:textId="77777777" w:rsidR="006072E8" w:rsidRPr="003B066E" w:rsidRDefault="006072E8" w:rsidP="006072E8">
            <w:pPr>
              <w:spacing w:after="120"/>
              <w:jc w:val="both"/>
              <w:rPr>
                <w:rFonts w:ascii="Times New Roman" w:hAnsi="Times New Roman"/>
                <w:b/>
                <w:bCs/>
              </w:rPr>
            </w:pPr>
            <w:r w:rsidRPr="003B066E">
              <w:rPr>
                <w:rFonts w:ascii="Times New Roman" w:hAnsi="Times New Roman"/>
                <w:b/>
                <w:bCs/>
              </w:rPr>
              <w:t>Issuer</w:t>
            </w:r>
            <w:r>
              <w:rPr>
                <w:rFonts w:ascii="Times New Roman" w:hAnsi="Times New Roman"/>
                <w:b/>
                <w:bCs/>
              </w:rPr>
              <w:t xml:space="preserve"> / Title</w:t>
            </w:r>
          </w:p>
        </w:tc>
        <w:tc>
          <w:tcPr>
            <w:tcW w:w="2923" w:type="dxa"/>
            <w:tcBorders>
              <w:bottom w:val="single" w:sz="4" w:space="0" w:color="auto"/>
            </w:tcBorders>
            <w:shd w:val="clear" w:color="auto" w:fill="D9D9D9" w:themeFill="background1" w:themeFillShade="D9"/>
          </w:tcPr>
          <w:p w14:paraId="39FBDBE2" w14:textId="77777777" w:rsidR="006072E8" w:rsidRDefault="006072E8" w:rsidP="006072E8">
            <w:pPr>
              <w:spacing w:after="120"/>
              <w:jc w:val="both"/>
              <w:rPr>
                <w:rFonts w:ascii="Times New Roman" w:hAnsi="Times New Roman"/>
                <w:b/>
                <w:bCs/>
              </w:rPr>
            </w:pPr>
            <w:r>
              <w:rPr>
                <w:rFonts w:ascii="Times New Roman" w:hAnsi="Times New Roman"/>
                <w:b/>
                <w:bCs/>
              </w:rPr>
              <w:t>Adopted By</w:t>
            </w:r>
          </w:p>
        </w:tc>
        <w:tc>
          <w:tcPr>
            <w:tcW w:w="3277" w:type="dxa"/>
            <w:tcBorders>
              <w:bottom w:val="single" w:sz="4" w:space="0" w:color="auto"/>
            </w:tcBorders>
            <w:shd w:val="clear" w:color="auto" w:fill="D9D9D9" w:themeFill="background1" w:themeFillShade="D9"/>
          </w:tcPr>
          <w:p w14:paraId="0E2F4B24" w14:textId="77777777" w:rsidR="006072E8" w:rsidRPr="003B066E" w:rsidRDefault="006072E8" w:rsidP="006072E8">
            <w:pPr>
              <w:spacing w:after="120"/>
              <w:jc w:val="both"/>
              <w:rPr>
                <w:rFonts w:ascii="Times New Roman" w:hAnsi="Times New Roman"/>
                <w:b/>
                <w:bCs/>
              </w:rPr>
            </w:pPr>
            <w:r>
              <w:rPr>
                <w:rFonts w:ascii="Times New Roman" w:hAnsi="Times New Roman"/>
                <w:b/>
                <w:bCs/>
              </w:rPr>
              <w:t>Effective</w:t>
            </w:r>
            <w:r w:rsidRPr="003B066E">
              <w:rPr>
                <w:rFonts w:ascii="Times New Roman" w:hAnsi="Times New Roman"/>
                <w:b/>
                <w:bCs/>
              </w:rPr>
              <w:t xml:space="preserve"> / Amended Date</w:t>
            </w:r>
          </w:p>
        </w:tc>
      </w:tr>
      <w:tr w:rsidR="006072E8" w14:paraId="766640E0" w14:textId="77777777" w:rsidTr="00EA2FB0">
        <w:tc>
          <w:tcPr>
            <w:tcW w:w="3150" w:type="dxa"/>
            <w:tcBorders>
              <w:top w:val="single" w:sz="4" w:space="0" w:color="auto"/>
              <w:left w:val="single" w:sz="4" w:space="0" w:color="auto"/>
              <w:bottom w:val="single" w:sz="4" w:space="0" w:color="auto"/>
              <w:right w:val="single" w:sz="4" w:space="0" w:color="auto"/>
            </w:tcBorders>
          </w:tcPr>
          <w:p w14:paraId="228956FA" w14:textId="77777777" w:rsidR="006072E8" w:rsidRDefault="006072E8" w:rsidP="006072E8">
            <w:pPr>
              <w:spacing w:after="120"/>
              <w:jc w:val="both"/>
              <w:rPr>
                <w:rFonts w:ascii="Times New Roman" w:hAnsi="Times New Roman"/>
              </w:rPr>
            </w:pPr>
            <w:r>
              <w:rPr>
                <w:rFonts w:ascii="Times New Roman" w:hAnsi="Times New Roman"/>
              </w:rPr>
              <w:t xml:space="preserve">Jane Doe, General Counsel</w:t>
            </w:r>
          </w:p>
        </w:tc>
        <w:tc>
          <w:tcPr>
            <w:tcW w:w="2923" w:type="dxa"/>
            <w:tcBorders>
              <w:top w:val="single" w:sz="4" w:space="0" w:color="auto"/>
              <w:left w:val="single" w:sz="4" w:space="0" w:color="auto"/>
              <w:bottom w:val="single" w:sz="4" w:space="0" w:color="auto"/>
              <w:right w:val="single" w:sz="4" w:space="0" w:color="auto"/>
            </w:tcBorders>
          </w:tcPr>
          <w:p w14:paraId="09DA71AA" w14:textId="77777777" w:rsidR="006072E8" w:rsidRDefault="006072E8" w:rsidP="006072E8">
            <w:pPr>
              <w:spacing w:after="120"/>
              <w:jc w:val="both"/>
              <w:rPr>
                <w:rFonts w:ascii="Times New Roman" w:hAnsi="Times New Roman"/>
              </w:rPr>
            </w:pPr>
            <w:r>
              <w:rPr>
                <w:rFonts w:ascii="Times New Roman" w:hAnsi="Times New Roman"/>
              </w:rPr>
              <w:t xml:space="preserve">NextDecade Corporation</w:t>
            </w:r>
          </w:p>
        </w:tc>
        <w:tc>
          <w:tcPr>
            <w:tcW w:w="3277" w:type="dxa"/>
            <w:tcBorders>
              <w:top w:val="single" w:sz="4" w:space="0" w:color="auto"/>
              <w:left w:val="single" w:sz="4" w:space="0" w:color="auto"/>
              <w:bottom w:val="single" w:sz="4" w:space="0" w:color="auto"/>
              <w:right w:val="single" w:sz="4" w:space="0" w:color="auto"/>
            </w:tcBorders>
          </w:tcPr>
          <w:p w14:paraId="1C474D1E" w14:textId="77777777" w:rsidR="006072E8" w:rsidRDefault="006072E8" w:rsidP="006072E8">
            <w:pPr>
              <w:spacing w:after="120"/>
              <w:jc w:val="both"/>
              <w:rPr>
                <w:rFonts w:ascii="Times New Roman" w:hAnsi="Times New Roman"/>
              </w:rPr>
            </w:pPr>
            <w:r>
              <w:t xml:space="preserve">April 15, 2026</w:t>
            </w:r>
          </w:p>
        </w:tc>
      </w:tr>
    </w:tbl>
    <w:p w14:paraId="4BD3CE6E" w14:textId="77777777" w:rsidR="006072E8" w:rsidRPr="003F49F9" w:rsidRDefault="006072E8" w:rsidP="006072E8">
      <w:pPr>
        <w:keepNext/>
        <w:keepLines/>
        <w:spacing w:after="120" w:line="240" w:lineRule="auto"/>
        <w:jc w:val="both"/>
        <w:rPr>
          <w:rFonts w:ascii="Times New Roman" w:eastAsiaTheme="majorEastAsia" w:hAnsi="Times New Roman"/>
          <w:b/>
          <w:bCs/>
          <w:color w:val="000000" w:themeColor="text1"/>
        </w:rPr>
      </w:pPr>
    </w:p>
    <w:p w14:paraId="17A331F2" w14:textId="77777777" w:rsidR="006072E8" w:rsidRDefault="006072E8" w:rsidP="006072E8">
      <w:pPr>
        <w:spacing w:after="120" w:line="240" w:lineRule="auto"/>
        <w:jc w:val="both"/>
      </w:pPr>
    </w:p>
    <w:p w14:paraId="6AE0DE8A" w14:textId="77777777" w:rsidR="00A173B3" w:rsidRDefault="00A173B3" w:rsidP="006072E8">
      <w:pPr>
        <w:sectPr w:rsidR="00A173B3">
          <w:pgSz w:w="12240" w:h="15840"/>
          <w:pgMar w:top="1440" w:right="1440" w:bottom="1440" w:left="1440" w:header="720" w:footer="720" w:gutter="0"/>
          <w:cols w:space="720"/>
          <w:docGrid w:linePitch="360"/>
        </w:sectPr>
      </w:pPr>
    </w:p>
    <w:p w14:paraId="4FC63A69" w14:textId="77777777" w:rsidR="00A173B3" w:rsidRPr="000A3CA3" w:rsidRDefault="00A173B3" w:rsidP="00A173B3">
      <w:pPr>
        <w:pStyle w:val="Heading1"/>
        <w:jc w:val="center"/>
        <w:rPr>
          <w:rFonts w:ascii="Times New Roman" w:hAnsi="Times New Roman" w:cs="Times New Roman"/>
          <w:b/>
          <w:bCs/>
          <w:color w:val="000000" w:themeColor="text1"/>
          <w:sz w:val="22"/>
          <w:szCs w:val="22"/>
        </w:rPr>
      </w:pPr>
      <w:bookmarkStart w:id="15" w:name="_Toc187478398"/>
      <w:bookmarkStart w:id="16" w:name="_Toc202878895"/>
      <w:r w:rsidRPr="000A3CA3">
        <w:rPr>
          <w:rFonts w:ascii="Times New Roman" w:hAnsi="Times New Roman" w:cs="Times New Roman"/>
          <w:b/>
          <w:bCs/>
          <w:color w:val="000000" w:themeColor="text1"/>
          <w:sz w:val="22"/>
          <w:szCs w:val="22"/>
        </w:rPr>
        <w:t>REVISION HISTORY</w:t>
      </w:r>
      <w:bookmarkEnd w:id="15"/>
      <w:bookmarkEnd w:id="16"/>
    </w:p>
    <w:p w14:paraId="02BBA5BD" w14:textId="77777777" w:rsidR="00A173B3" w:rsidRDefault="00A173B3" w:rsidP="00A173B3">
      <w:pPr>
        <w:ind w:left="-90"/>
        <w:jc w:val="center"/>
        <w:rPr>
          <w:rFonts w:ascii="Times New Roman" w:hAnsi="Times New Roman" w:cs="Times New Roman"/>
          <w:b/>
          <w:szCs w:val="20"/>
        </w:rPr>
      </w:pPr>
    </w:p>
    <w:tbl>
      <w:tblPr>
        <w:tblStyle w:val="TableGrid"/>
        <w:tblW w:w="0" w:type="auto"/>
        <w:tblInd w:w="-72" w:type="dxa"/>
        <w:tblLook w:val="04A0" w:firstRow="1" w:lastRow="0" w:firstColumn="1" w:lastColumn="0" w:noHBand="0" w:noVBand="1"/>
      </w:tblPr>
      <w:tblGrid>
        <w:gridCol w:w="1633"/>
        <w:gridCol w:w="7789"/>
      </w:tblGrid>
      <w:tr w:rsidR="00A173B3" w:rsidRPr="000A3CA3" w14:paraId="60D71471" w14:textId="77777777" w:rsidTr="000C5DF5">
        <w:trPr>
          <w:cantSplit/>
          <w:tblHeader/>
        </w:trPr>
        <w:tc>
          <w:tcPr>
            <w:tcW w:w="1633" w:type="dxa"/>
            <w:shd w:val="clear" w:color="auto" w:fill="D1D1D1" w:themeFill="background2" w:themeFillShade="E6"/>
            <w:vAlign w:val="center"/>
          </w:tcPr>
          <w:p w14:paraId="73D20418" w14:textId="77777777" w:rsidR="00A173B3" w:rsidRPr="000A3CA3" w:rsidRDefault="00A173B3" w:rsidP="000C5DF5">
            <w:pPr>
              <w:spacing w:before="60" w:after="60"/>
              <w:jc w:val="center"/>
              <w:rPr>
                <w:rFonts w:ascii="Times New Roman" w:hAnsi="Times New Roman" w:cs="Times New Roman"/>
                <w:b/>
              </w:rPr>
            </w:pPr>
            <w:r w:rsidRPr="000A3CA3">
              <w:rPr>
                <w:rFonts w:ascii="Times New Roman" w:hAnsi="Times New Roman" w:cs="Times New Roman"/>
                <w:b/>
              </w:rPr>
              <w:t>Revision</w:t>
            </w:r>
          </w:p>
        </w:tc>
        <w:tc>
          <w:tcPr>
            <w:tcW w:w="7789" w:type="dxa"/>
            <w:shd w:val="clear" w:color="auto" w:fill="D1D1D1" w:themeFill="background2" w:themeFillShade="E6"/>
            <w:vAlign w:val="center"/>
          </w:tcPr>
          <w:p w14:paraId="5AF41504" w14:textId="77777777" w:rsidR="00A173B3" w:rsidRPr="000A3CA3" w:rsidRDefault="00A173B3" w:rsidP="000C5DF5">
            <w:pPr>
              <w:spacing w:before="60" w:after="60"/>
              <w:jc w:val="center"/>
              <w:rPr>
                <w:rFonts w:ascii="Times New Roman" w:hAnsi="Times New Roman" w:cs="Times New Roman"/>
                <w:b/>
              </w:rPr>
            </w:pPr>
            <w:r w:rsidRPr="000A3CA3">
              <w:rPr>
                <w:rFonts w:ascii="Times New Roman" w:hAnsi="Times New Roman" w:cs="Times New Roman"/>
                <w:b/>
              </w:rPr>
              <w:t>Description of Changes and Notes</w:t>
            </w:r>
          </w:p>
        </w:tc>
      </w:tr>
      <w:tr w:rsidR="00A173B3" w:rsidRPr="000A3CA3" w14:paraId="06A4D979" w14:textId="77777777" w:rsidTr="000C5DF5">
        <w:tc>
          <w:tcPr>
            <w:tcW w:w="1633" w:type="dxa"/>
          </w:tcPr>
          <w:p w14:paraId="363812A9" w14:textId="77777777" w:rsidR="00A173B3" w:rsidRPr="000A3CA3" w:rsidRDefault="00A173B3" w:rsidP="000C5DF5">
            <w:pPr>
              <w:spacing w:before="60" w:after="60"/>
              <w:jc w:val="center"/>
              <w:rPr>
                <w:rFonts w:ascii="Times New Roman" w:hAnsi="Times New Roman" w:cs="Times New Roman"/>
              </w:rPr>
            </w:pPr>
            <w:r w:rsidRPr="000A3CA3">
              <w:rPr>
                <w:rFonts w:ascii="Times New Roman" w:hAnsi="Times New Roman" w:cs="Times New Roman"/>
              </w:rPr>
              <w:t xml:space="preserve">0</w:t>
            </w:r>
          </w:p>
        </w:tc>
        <w:tc>
          <w:tcPr>
            <w:tcW w:w="7789" w:type="dxa"/>
          </w:tcPr>
          <w:p w14:paraId="2030AE8B" w14:textId="77777777" w:rsidR="00A173B3" w:rsidRPr="000A3CA3" w:rsidRDefault="00A173B3" w:rsidP="000C5DF5">
            <w:pPr>
              <w:tabs>
                <w:tab w:val="left" w:pos="702"/>
              </w:tabs>
              <w:spacing w:before="60" w:after="60"/>
              <w:rPr>
                <w:rFonts w:ascii="Times New Roman" w:hAnsi="Times New Roman" w:cs="Times New Roman"/>
              </w:rPr>
            </w:pPr>
            <w:r w:rsidRPr="000A3CA3">
              <w:rPr>
                <w:rFonts w:ascii="Times New Roman" w:hAnsi="Times New Roman" w:cs="Times New Roman"/>
              </w:rPr>
              <w:t xml:space="preserve">Initial issuance.</w:t>
            </w:r>
          </w:p>
        </w:tc>
      </w:tr>
    </w:tbl>
    <w:p w14:paraId="66DBC248" w14:textId="77777777" w:rsidR="006072E8" w:rsidRPr="003261FE" w:rsidRDefault="006072E8" w:rsidP="006072E8"/>
    <w:sectPr w:rsidR="006072E8" w:rsidRPr="003261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864D5" w14:textId="77777777" w:rsidR="00AA443B" w:rsidRDefault="00AA443B" w:rsidP="003261FE">
      <w:pPr>
        <w:spacing w:after="0" w:line="240" w:lineRule="auto"/>
      </w:pPr>
      <w:r>
        <w:separator/>
      </w:r>
    </w:p>
  </w:endnote>
  <w:endnote w:type="continuationSeparator" w:id="0">
    <w:p w14:paraId="18506D38" w14:textId="77777777" w:rsidR="00AA443B" w:rsidRDefault="00AA443B" w:rsidP="00326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C8A64" w14:textId="07FF032E" w:rsidR="003261FE" w:rsidRPr="003261FE" w:rsidRDefault="003261FE">
    <w:pPr>
      <w:pStyle w:val="Footer"/>
      <w:rPr>
        <w:rFonts w:ascii="Times New Roman" w:hAnsi="Times New Roman"/>
      </w:rPr>
    </w:pPr>
    <w:r w:rsidRPr="009F36D2">
      <w:rPr>
        <w:rFonts w:ascii="Times New Roman" w:hAnsi="Times New Roman"/>
        <w:b/>
        <w:bCs/>
      </w:rPr>
      <w:t xml:space="preserve">NextDecade Corporation </w:t>
    </w:r>
    <w:r>
      <w:rPr>
        <w:rFonts w:ascii="Times New Roman" w:hAnsi="Times New Roman"/>
        <w:b/>
        <w:bCs/>
      </w:rPr>
      <w:t>Standard</w:t>
    </w:r>
    <w:r w:rsidRPr="009F36D2">
      <w:rPr>
        <w:rFonts w:ascii="Times New Roman" w:hAnsi="Times New Roman"/>
        <w:b/>
        <w:bCs/>
      </w:rPr>
      <w:t xml:space="preserve"> Document</w:t>
    </w:r>
    <w:r>
      <w:t xml:space="preserve"> </w:t>
    </w:r>
    <w:r>
      <w:tab/>
    </w:r>
    <w:r>
      <w:tab/>
    </w:r>
    <w:sdt>
      <w:sdtPr>
        <w:rPr>
          <w:b/>
          <w:bCs/>
        </w:rPr>
        <w:id w:val="-134261880"/>
        <w:docPartObj>
          <w:docPartGallery w:val="Page Numbers (Bottom of Page)"/>
          <w:docPartUnique/>
        </w:docPartObj>
      </w:sdtPr>
      <w:sdtEndPr>
        <w:rPr>
          <w:rFonts w:ascii="Times New Roman" w:hAnsi="Times New Roman"/>
          <w:noProof/>
        </w:rPr>
      </w:sdtEndPr>
      <w:sdtContent>
        <w:r w:rsidRPr="0025788B">
          <w:rPr>
            <w:rFonts w:ascii="Times New Roman" w:hAnsi="Times New Roman"/>
            <w:b/>
            <w:bCs/>
          </w:rPr>
          <w:fldChar w:fldCharType="begin"/>
        </w:r>
        <w:r w:rsidRPr="0025788B">
          <w:rPr>
            <w:rFonts w:ascii="Times New Roman" w:hAnsi="Times New Roman"/>
            <w:b/>
            <w:bCs/>
          </w:rPr>
          <w:instrText xml:space="preserve"> PAGE   \* MERGEFORMAT </w:instrText>
        </w:r>
        <w:r w:rsidRPr="0025788B">
          <w:rPr>
            <w:rFonts w:ascii="Times New Roman" w:hAnsi="Times New Roman"/>
            <w:b/>
            <w:bCs/>
          </w:rPr>
          <w:fldChar w:fldCharType="separate"/>
        </w:r>
        <w:r>
          <w:rPr>
            <w:rFonts w:ascii="Times New Roman" w:hAnsi="Times New Roman"/>
            <w:b/>
            <w:bCs/>
          </w:rPr>
          <w:t>1</w:t>
        </w:r>
        <w:r w:rsidRPr="0025788B">
          <w:rPr>
            <w:rFonts w:ascii="Times New Roman" w:hAnsi="Times New Roman"/>
            <w:b/>
            <w:bCs/>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41526" w14:textId="77777777" w:rsidR="00AA443B" w:rsidRDefault="00AA443B" w:rsidP="003261FE">
      <w:pPr>
        <w:spacing w:after="0" w:line="240" w:lineRule="auto"/>
      </w:pPr>
      <w:r>
        <w:separator/>
      </w:r>
    </w:p>
  </w:footnote>
  <w:footnote w:type="continuationSeparator" w:id="0">
    <w:p w14:paraId="41A33089" w14:textId="77777777" w:rsidR="00AA443B" w:rsidRDefault="00AA443B" w:rsidP="003261FE">
      <w:pPr>
        <w:spacing w:after="0" w:line="240" w:lineRule="auto"/>
      </w:pPr>
      <w:r>
        <w:continuationSeparator/>
      </w:r>
    </w:p>
  </w:footnote>
  <w:footnote w:id="1">
    <w:p w14:paraId="34B29578" w14:textId="77777777" w:rsidR="00C76875" w:rsidRPr="00430F11" w:rsidRDefault="00C76875" w:rsidP="00C76875">
      <w:pPr>
        <w:pStyle w:val="FootnoteText"/>
        <w:jc w:val="both"/>
        <w:rPr>
          <w:rFonts w:ascii="Times New Roman" w:hAnsi="Times New Roman"/>
          <w:sz w:val="16"/>
          <w:szCs w:val="16"/>
        </w:rPr>
      </w:pPr>
      <w:r w:rsidRPr="00430F11">
        <w:rPr>
          <w:rStyle w:val="FootnoteReference"/>
          <w:sz w:val="16"/>
          <w:szCs w:val="16"/>
        </w:rPr>
        <w:footnoteRef/>
      </w:r>
      <w:r w:rsidRPr="00430F11">
        <w:rPr>
          <w:rFonts w:ascii="Times New Roman" w:hAnsi="Times New Roman"/>
          <w:sz w:val="16"/>
          <w:szCs w:val="16"/>
        </w:rPr>
        <w:t xml:space="preserve"> The Governance Framework outlines the rules, practices, and processes by which the Company is directed and controlled ensuring accountability, fairness, and transparency in the Company's relationship with its stakeholders, including shareholders, employees, customers, and the community</w:t>
      </w:r>
      <w:r>
        <w:rPr>
          <w:rFonts w:ascii="Times New Roman" w:hAnsi="Times New Roman"/>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38855" w14:textId="77777777" w:rsidR="003261FE" w:rsidRPr="00850E78" w:rsidRDefault="003261FE" w:rsidP="003261FE">
    <w:pPr>
      <w:spacing w:after="120" w:line="240" w:lineRule="auto"/>
      <w:jc w:val="center"/>
      <w:rPr>
        <w:rFonts w:ascii="Times New Roman" w:hAnsi="Times New Roman"/>
        <w:b/>
        <w:bCs/>
        <w:sz w:val="28"/>
        <w:szCs w:val="28"/>
      </w:rPr>
    </w:pPr>
    <w:r w:rsidRPr="00471375">
      <w:rPr>
        <w:noProof/>
        <w:sz w:val="28"/>
        <w:szCs w:val="28"/>
      </w:rPr>
      <w:drawing>
        <wp:anchor distT="0" distB="0" distL="114300" distR="114300" simplePos="0" relativeHeight="251660288" behindDoc="1" locked="0" layoutInCell="1" allowOverlap="1" wp14:anchorId="156096EB" wp14:editId="358A6DB8">
          <wp:simplePos x="0" y="0"/>
          <wp:positionH relativeFrom="column">
            <wp:posOffset>5135270</wp:posOffset>
          </wp:positionH>
          <wp:positionV relativeFrom="paragraph">
            <wp:posOffset>-299771</wp:posOffset>
          </wp:positionV>
          <wp:extent cx="1428750" cy="276225"/>
          <wp:effectExtent l="0" t="0" r="0" b="9525"/>
          <wp:wrapTight wrapText="bothSides">
            <wp:wrapPolygon edited="0">
              <wp:start x="864" y="0"/>
              <wp:lineTo x="0" y="4469"/>
              <wp:lineTo x="0" y="20855"/>
              <wp:lineTo x="576" y="20855"/>
              <wp:lineTo x="3744" y="20855"/>
              <wp:lineTo x="21312" y="17876"/>
              <wp:lineTo x="21312" y="4469"/>
              <wp:lineTo x="2880" y="0"/>
              <wp:lineTo x="864" y="0"/>
            </wp:wrapPolygon>
          </wp:wrapTight>
          <wp:docPr id="557081840"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Logo&#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8750" cy="276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50E78">
      <w:rPr>
        <w:rFonts w:ascii="Times New Roman" w:hAnsi="Times New Roman"/>
        <w:b/>
        <w:bCs/>
        <w:sz w:val="28"/>
        <w:szCs w:val="28"/>
      </w:rPr>
      <w:t xml:space="preserve">NextDecade Corporation </w:t>
    </w:r>
  </w:p>
  <w:p w14:paraId="19921C9E" w14:textId="77777777" w:rsidR="003261FE" w:rsidRDefault="003261FE" w:rsidP="003261FE">
    <w:pPr>
      <w:spacing w:after="120" w:line="240" w:lineRule="auto"/>
      <w:jc w:val="center"/>
      <w:rPr>
        <w:rFonts w:ascii="Times New Roman" w:hAnsi="Times New Roman"/>
        <w:b/>
        <w:bCs/>
        <w:sz w:val="24"/>
        <w:szCs w:val="24"/>
      </w:rPr>
    </w:pPr>
    <w:r>
      <w:rPr>
        <w:rFonts w:ascii="Times New Roman" w:hAnsi="Times New Roman"/>
        <w:b/>
        <w:bCs/>
        <w:sz w:val="24"/>
        <w:szCs w:val="24"/>
      </w:rPr>
      <w:t>[Name] Standard</w:t>
    </w:r>
  </w:p>
  <w:p w14:paraId="46676D2C" w14:textId="77777777" w:rsidR="003261FE" w:rsidRDefault="003261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E0606"/>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21463413"/>
    <w:multiLevelType w:val="multilevel"/>
    <w:tmpl w:val="E21E525C"/>
    <w:numStyleLink w:val="Style2"/>
  </w:abstractNum>
  <w:abstractNum w:abstractNumId="2" w15:restartNumberingAfterBreak="0">
    <w:nsid w:val="28C260E6"/>
    <w:multiLevelType w:val="hybridMultilevel"/>
    <w:tmpl w:val="BF36F9A0"/>
    <w:lvl w:ilvl="0" w:tplc="F2B249F2">
      <w:start w:val="1"/>
      <w:numFmt w:val="decimal"/>
      <w:pStyle w:val="RGLNGPlainText"/>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92086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32BE6FD0"/>
    <w:multiLevelType w:val="multilevel"/>
    <w:tmpl w:val="0409001D"/>
    <w:numStyleLink w:val="Style5"/>
  </w:abstractNum>
  <w:abstractNum w:abstractNumId="5" w15:restartNumberingAfterBreak="0">
    <w:nsid w:val="3B9A3663"/>
    <w:multiLevelType w:val="multilevel"/>
    <w:tmpl w:val="E21E525C"/>
    <w:numStyleLink w:val="Style2"/>
  </w:abstractNum>
  <w:abstractNum w:abstractNumId="6" w15:restartNumberingAfterBreak="0">
    <w:nsid w:val="3D7F6210"/>
    <w:multiLevelType w:val="multilevel"/>
    <w:tmpl w:val="E21E525C"/>
    <w:styleLink w:val="Style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420577EA"/>
    <w:multiLevelType w:val="multilevel"/>
    <w:tmpl w:val="6090C96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4FC16E18"/>
    <w:multiLevelType w:val="multilevel"/>
    <w:tmpl w:val="0484931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61774FC"/>
    <w:multiLevelType w:val="multilevel"/>
    <w:tmpl w:val="0409001D"/>
    <w:styleLink w:val="Style1"/>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93B0221"/>
    <w:multiLevelType w:val="multilevel"/>
    <w:tmpl w:val="F190C712"/>
    <w:numStyleLink w:val="Style3"/>
  </w:abstractNum>
  <w:abstractNum w:abstractNumId="11" w15:restartNumberingAfterBreak="0">
    <w:nsid w:val="6BAC79F1"/>
    <w:multiLevelType w:val="multilevel"/>
    <w:tmpl w:val="0409001D"/>
    <w:styleLink w:val="Style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D98388D"/>
    <w:multiLevelType w:val="multilevel"/>
    <w:tmpl w:val="F190C712"/>
    <w:styleLink w:val="Style4"/>
    <w:lvl w:ilvl="0">
      <w:start w:val="1"/>
      <w:numFmt w:val="upperLetter"/>
      <w:lvlText w:val="%1."/>
      <w:lvlJc w:val="left"/>
      <w:pPr>
        <w:ind w:left="360" w:hanging="360"/>
      </w:pPr>
      <w:rPr>
        <w:rFonts w:ascii="Times New Roman" w:hAnsi="Times New Roman" w:hint="default"/>
        <w:b/>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711B5A7A"/>
    <w:multiLevelType w:val="multilevel"/>
    <w:tmpl w:val="F190C712"/>
    <w:numStyleLink w:val="Style4"/>
  </w:abstractNum>
  <w:abstractNum w:abstractNumId="14" w15:restartNumberingAfterBreak="0">
    <w:nsid w:val="7CA4052D"/>
    <w:multiLevelType w:val="multilevel"/>
    <w:tmpl w:val="F190C712"/>
    <w:styleLink w:val="Style3"/>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10994319">
    <w:abstractNumId w:val="9"/>
  </w:num>
  <w:num w:numId="2" w16cid:durableId="2126390638">
    <w:abstractNumId w:val="3"/>
  </w:num>
  <w:num w:numId="3" w16cid:durableId="1217473795">
    <w:abstractNumId w:val="6"/>
  </w:num>
  <w:num w:numId="4" w16cid:durableId="1658725889">
    <w:abstractNumId w:val="5"/>
  </w:num>
  <w:num w:numId="5" w16cid:durableId="673800869">
    <w:abstractNumId w:val="1"/>
  </w:num>
  <w:num w:numId="6" w16cid:durableId="893467939">
    <w:abstractNumId w:val="0"/>
  </w:num>
  <w:num w:numId="7" w16cid:durableId="922374435">
    <w:abstractNumId w:val="13"/>
  </w:num>
  <w:num w:numId="8" w16cid:durableId="1011491066">
    <w:abstractNumId w:val="14"/>
  </w:num>
  <w:num w:numId="9" w16cid:durableId="196818782">
    <w:abstractNumId w:val="10"/>
  </w:num>
  <w:num w:numId="10" w16cid:durableId="1004431434">
    <w:abstractNumId w:val="12"/>
  </w:num>
  <w:num w:numId="11" w16cid:durableId="1560937631">
    <w:abstractNumId w:val="11"/>
  </w:num>
  <w:num w:numId="12" w16cid:durableId="1935435610">
    <w:abstractNumId w:val="4"/>
  </w:num>
  <w:num w:numId="13" w16cid:durableId="1144129511">
    <w:abstractNumId w:val="8"/>
  </w:num>
  <w:num w:numId="14" w16cid:durableId="1949727279">
    <w:abstractNumId w:val="7"/>
  </w:num>
  <w:num w:numId="15" w16cid:durableId="5525449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1FE"/>
    <w:rsid w:val="00075DAB"/>
    <w:rsid w:val="0010458E"/>
    <w:rsid w:val="001D1B51"/>
    <w:rsid w:val="002B4F80"/>
    <w:rsid w:val="002D3F24"/>
    <w:rsid w:val="002D6D27"/>
    <w:rsid w:val="003261FE"/>
    <w:rsid w:val="00355763"/>
    <w:rsid w:val="003967E4"/>
    <w:rsid w:val="003D2C6D"/>
    <w:rsid w:val="004333D7"/>
    <w:rsid w:val="00442CE8"/>
    <w:rsid w:val="00465414"/>
    <w:rsid w:val="004702C4"/>
    <w:rsid w:val="004706BF"/>
    <w:rsid w:val="004A6EE1"/>
    <w:rsid w:val="005053E0"/>
    <w:rsid w:val="00520C90"/>
    <w:rsid w:val="00540915"/>
    <w:rsid w:val="006072E8"/>
    <w:rsid w:val="00672BD4"/>
    <w:rsid w:val="006F4786"/>
    <w:rsid w:val="007524D4"/>
    <w:rsid w:val="0078538F"/>
    <w:rsid w:val="007C1569"/>
    <w:rsid w:val="00880822"/>
    <w:rsid w:val="009358D5"/>
    <w:rsid w:val="00951132"/>
    <w:rsid w:val="009B1493"/>
    <w:rsid w:val="009C3A35"/>
    <w:rsid w:val="009C7E3F"/>
    <w:rsid w:val="009D532D"/>
    <w:rsid w:val="00A01D3A"/>
    <w:rsid w:val="00A173B3"/>
    <w:rsid w:val="00AA443B"/>
    <w:rsid w:val="00B51438"/>
    <w:rsid w:val="00B62DEE"/>
    <w:rsid w:val="00B77D41"/>
    <w:rsid w:val="00BD5F1A"/>
    <w:rsid w:val="00C76875"/>
    <w:rsid w:val="00CA398E"/>
    <w:rsid w:val="00CF0D31"/>
    <w:rsid w:val="00CF7319"/>
    <w:rsid w:val="00D4315B"/>
    <w:rsid w:val="00D87BA2"/>
    <w:rsid w:val="00DB5B01"/>
    <w:rsid w:val="00DC14FD"/>
    <w:rsid w:val="00DE226B"/>
    <w:rsid w:val="00E456E7"/>
    <w:rsid w:val="00E8718E"/>
    <w:rsid w:val="00F45064"/>
    <w:rsid w:val="00FC1BB1"/>
    <w:rsid w:val="00FC3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63490"/>
  <w15:chartTrackingRefBased/>
  <w15:docId w15:val="{08DA97BD-D824-440F-950B-B66930867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1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61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61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1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1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1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61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1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1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1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1FE"/>
    <w:rPr>
      <w:rFonts w:eastAsiaTheme="majorEastAsia" w:cstheme="majorBidi"/>
      <w:color w:val="272727" w:themeColor="text1" w:themeTint="D8"/>
    </w:rPr>
  </w:style>
  <w:style w:type="paragraph" w:styleId="Title">
    <w:name w:val="Title"/>
    <w:basedOn w:val="Normal"/>
    <w:next w:val="Normal"/>
    <w:link w:val="TitleChar"/>
    <w:uiPriority w:val="10"/>
    <w:qFormat/>
    <w:rsid w:val="00326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1FE"/>
    <w:pPr>
      <w:spacing w:before="160"/>
      <w:jc w:val="center"/>
    </w:pPr>
    <w:rPr>
      <w:i/>
      <w:iCs/>
      <w:color w:val="404040" w:themeColor="text1" w:themeTint="BF"/>
    </w:rPr>
  </w:style>
  <w:style w:type="character" w:customStyle="1" w:styleId="QuoteChar">
    <w:name w:val="Quote Char"/>
    <w:basedOn w:val="DefaultParagraphFont"/>
    <w:link w:val="Quote"/>
    <w:uiPriority w:val="29"/>
    <w:rsid w:val="003261FE"/>
    <w:rPr>
      <w:i/>
      <w:iCs/>
      <w:color w:val="404040" w:themeColor="text1" w:themeTint="BF"/>
    </w:rPr>
  </w:style>
  <w:style w:type="paragraph" w:styleId="ListParagraph">
    <w:name w:val="List Paragraph"/>
    <w:basedOn w:val="Normal"/>
    <w:uiPriority w:val="34"/>
    <w:qFormat/>
    <w:rsid w:val="003261FE"/>
    <w:pPr>
      <w:ind w:left="720"/>
      <w:contextualSpacing/>
    </w:pPr>
  </w:style>
  <w:style w:type="character" w:styleId="IntenseEmphasis">
    <w:name w:val="Intense Emphasis"/>
    <w:basedOn w:val="DefaultParagraphFont"/>
    <w:uiPriority w:val="21"/>
    <w:qFormat/>
    <w:rsid w:val="003261FE"/>
    <w:rPr>
      <w:i/>
      <w:iCs/>
      <w:color w:val="0F4761" w:themeColor="accent1" w:themeShade="BF"/>
    </w:rPr>
  </w:style>
  <w:style w:type="paragraph" w:styleId="IntenseQuote">
    <w:name w:val="Intense Quote"/>
    <w:basedOn w:val="Normal"/>
    <w:next w:val="Normal"/>
    <w:link w:val="IntenseQuoteChar"/>
    <w:uiPriority w:val="30"/>
    <w:qFormat/>
    <w:rsid w:val="003261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1FE"/>
    <w:rPr>
      <w:i/>
      <w:iCs/>
      <w:color w:val="0F4761" w:themeColor="accent1" w:themeShade="BF"/>
    </w:rPr>
  </w:style>
  <w:style w:type="character" w:styleId="IntenseReference">
    <w:name w:val="Intense Reference"/>
    <w:basedOn w:val="DefaultParagraphFont"/>
    <w:uiPriority w:val="32"/>
    <w:qFormat/>
    <w:rsid w:val="003261FE"/>
    <w:rPr>
      <w:b/>
      <w:bCs/>
      <w:smallCaps/>
      <w:color w:val="0F4761" w:themeColor="accent1" w:themeShade="BF"/>
      <w:spacing w:val="5"/>
    </w:rPr>
  </w:style>
  <w:style w:type="paragraph" w:styleId="Header">
    <w:name w:val="header"/>
    <w:basedOn w:val="Normal"/>
    <w:link w:val="HeaderChar"/>
    <w:uiPriority w:val="99"/>
    <w:unhideWhenUsed/>
    <w:rsid w:val="003261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1FE"/>
  </w:style>
  <w:style w:type="paragraph" w:styleId="Footer">
    <w:name w:val="footer"/>
    <w:basedOn w:val="Normal"/>
    <w:link w:val="FooterChar"/>
    <w:uiPriority w:val="99"/>
    <w:unhideWhenUsed/>
    <w:rsid w:val="003261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1FE"/>
  </w:style>
  <w:style w:type="numbering" w:customStyle="1" w:styleId="Style1">
    <w:name w:val="Style1"/>
    <w:uiPriority w:val="99"/>
    <w:rsid w:val="003261FE"/>
    <w:pPr>
      <w:numPr>
        <w:numId w:val="1"/>
      </w:numPr>
    </w:pPr>
  </w:style>
  <w:style w:type="numbering" w:customStyle="1" w:styleId="Style2">
    <w:name w:val="Style2"/>
    <w:uiPriority w:val="99"/>
    <w:rsid w:val="00540915"/>
    <w:pPr>
      <w:numPr>
        <w:numId w:val="3"/>
      </w:numPr>
    </w:pPr>
  </w:style>
  <w:style w:type="paragraph" w:styleId="FootnoteText">
    <w:name w:val="footnote text"/>
    <w:basedOn w:val="Normal"/>
    <w:link w:val="FootnoteTextChar"/>
    <w:uiPriority w:val="99"/>
    <w:semiHidden/>
    <w:unhideWhenUsed/>
    <w:rsid w:val="00540915"/>
    <w:pPr>
      <w:suppressAutoHyphens/>
      <w:autoSpaceDN w:val="0"/>
      <w:spacing w:after="0" w:line="240" w:lineRule="auto"/>
    </w:pPr>
    <w:rPr>
      <w:rFonts w:ascii="Aptos" w:eastAsia="Aptos" w:hAnsi="Aptos" w:cs="Times New Roman"/>
      <w:kern w:val="3"/>
      <w:sz w:val="20"/>
      <w:szCs w:val="20"/>
    </w:rPr>
  </w:style>
  <w:style w:type="character" w:customStyle="1" w:styleId="FootnoteTextChar">
    <w:name w:val="Footnote Text Char"/>
    <w:basedOn w:val="DefaultParagraphFont"/>
    <w:link w:val="FootnoteText"/>
    <w:uiPriority w:val="99"/>
    <w:semiHidden/>
    <w:rsid w:val="00540915"/>
    <w:rPr>
      <w:rFonts w:ascii="Aptos" w:eastAsia="Aptos" w:hAnsi="Aptos" w:cs="Times New Roman"/>
      <w:kern w:val="3"/>
      <w:sz w:val="20"/>
      <w:szCs w:val="20"/>
    </w:rPr>
  </w:style>
  <w:style w:type="character" w:styleId="FootnoteReference">
    <w:name w:val="footnote reference"/>
    <w:basedOn w:val="DefaultParagraphFont"/>
    <w:uiPriority w:val="99"/>
    <w:semiHidden/>
    <w:unhideWhenUsed/>
    <w:rsid w:val="00540915"/>
    <w:rPr>
      <w:vertAlign w:val="superscript"/>
    </w:rPr>
  </w:style>
  <w:style w:type="table" w:styleId="TableGrid">
    <w:name w:val="Table Grid"/>
    <w:basedOn w:val="TableNormal"/>
    <w:uiPriority w:val="39"/>
    <w:rsid w:val="00607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072E8"/>
    <w:pPr>
      <w:spacing w:before="240" w:after="0"/>
      <w:outlineLvl w:val="9"/>
    </w:pPr>
    <w:rPr>
      <w:kern w:val="0"/>
      <w:sz w:val="32"/>
      <w:szCs w:val="32"/>
    </w:rPr>
  </w:style>
  <w:style w:type="paragraph" w:styleId="TOC1">
    <w:name w:val="toc 1"/>
    <w:basedOn w:val="Normal"/>
    <w:next w:val="Normal"/>
    <w:autoRedefine/>
    <w:uiPriority w:val="39"/>
    <w:unhideWhenUsed/>
    <w:rsid w:val="006072E8"/>
    <w:pPr>
      <w:spacing w:after="100"/>
    </w:pPr>
  </w:style>
  <w:style w:type="character" w:styleId="Hyperlink">
    <w:name w:val="Hyperlink"/>
    <w:basedOn w:val="DefaultParagraphFont"/>
    <w:uiPriority w:val="99"/>
    <w:unhideWhenUsed/>
    <w:rsid w:val="006072E8"/>
    <w:rPr>
      <w:color w:val="467886" w:themeColor="hyperlink"/>
      <w:u w:val="single"/>
    </w:rPr>
  </w:style>
  <w:style w:type="numbering" w:customStyle="1" w:styleId="Style3">
    <w:name w:val="Style3"/>
    <w:uiPriority w:val="99"/>
    <w:rsid w:val="001D1B51"/>
    <w:pPr>
      <w:numPr>
        <w:numId w:val="8"/>
      </w:numPr>
    </w:pPr>
  </w:style>
  <w:style w:type="numbering" w:customStyle="1" w:styleId="Style4">
    <w:name w:val="Style4"/>
    <w:uiPriority w:val="99"/>
    <w:rsid w:val="001D1B51"/>
    <w:pPr>
      <w:numPr>
        <w:numId w:val="10"/>
      </w:numPr>
    </w:pPr>
  </w:style>
  <w:style w:type="numbering" w:customStyle="1" w:styleId="Style5">
    <w:name w:val="Style5"/>
    <w:uiPriority w:val="99"/>
    <w:rsid w:val="004A6EE1"/>
    <w:pPr>
      <w:numPr>
        <w:numId w:val="11"/>
      </w:numPr>
    </w:pPr>
  </w:style>
  <w:style w:type="paragraph" w:customStyle="1" w:styleId="RGLNGPlainText">
    <w:name w:val="RGLNG Plain Text"/>
    <w:autoRedefine/>
    <w:qFormat/>
    <w:rsid w:val="00DB5B01"/>
    <w:pPr>
      <w:numPr>
        <w:numId w:val="15"/>
      </w:numPr>
      <w:suppressAutoHyphens/>
      <w:spacing w:after="0" w:line="240" w:lineRule="auto"/>
      <w:jc w:val="both"/>
      <w:textAlignment w:val="baseline"/>
    </w:pPr>
    <w:rPr>
      <w:rFonts w:ascii="Segoe UI" w:eastAsia="Times New Roman" w:hAnsi="Segoe UI" w:cs="Segoe UI"/>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3.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360088ABBABFC49B8923DD5EFA87C72" ma:contentTypeVersion="13" ma:contentTypeDescription="Create a new document." ma:contentTypeScope="" ma:versionID="1b0994937f32de5001745a8e9e3a02f5">
  <xsd:schema xmlns:xsd="http://www.w3.org/2001/XMLSchema" xmlns:xs="http://www.w3.org/2001/XMLSchema" xmlns:p="http://schemas.microsoft.com/office/2006/metadata/properties" xmlns:ns2="2f2bd04e-41c1-479c-989e-b4bd3a1a8b8c" xmlns:ns3="5eb3f41b-d811-4389-9a7d-78d3e916d080" targetNamespace="http://schemas.microsoft.com/office/2006/metadata/properties" ma:root="true" ma:fieldsID="20cfc5497b53ee10bc6fe916db0d93a3" ns2:_="" ns3:_="">
    <xsd:import namespace="2f2bd04e-41c1-479c-989e-b4bd3a1a8b8c"/>
    <xsd:import namespace="5eb3f41b-d811-4389-9a7d-78d3e916d0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2bd04e-41c1-479c-989e-b4bd3a1a8b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342f664-1f16-4a76-881b-b9710933550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b3f41b-d811-4389-9a7d-78d3e916d08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64948d-c3cd-4c89-a7dd-6c49c4798522}" ma:internalName="TaxCatchAll" ma:showField="CatchAllData" ma:web="5eb3f41b-d811-4389-9a7d-78d3e916d0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f2bd04e-41c1-479c-989e-b4bd3a1a8b8c">
      <Terms xmlns="http://schemas.microsoft.com/office/infopath/2007/PartnerControls"/>
    </lcf76f155ced4ddcb4097134ff3c332f>
    <TaxCatchAll xmlns="5eb3f41b-d811-4389-9a7d-78d3e916d080" xsi:nil="true"/>
  </documentManagement>
</p:properties>
</file>

<file path=customXml/itemProps1.xml><?xml version="1.0" encoding="utf-8"?>
<ds:datastoreItem xmlns:ds="http://schemas.openxmlformats.org/officeDocument/2006/customXml" ds:itemID="{9AB635CC-2EFF-4A90-B61C-2C11DBD205B0}">
  <ds:schemaRefs>
    <ds:schemaRef ds:uri="http://schemas.openxmlformats.org/officeDocument/2006/bibliography"/>
  </ds:schemaRefs>
</ds:datastoreItem>
</file>

<file path=customXml/itemProps2.xml><?xml version="1.0" encoding="utf-8"?>
<ds:datastoreItem xmlns:ds="http://schemas.openxmlformats.org/officeDocument/2006/customXml" ds:itemID="{35D9D149-0EBA-450C-B020-27A6E95A779E}"/>
</file>

<file path=customXml/itemProps3.xml><?xml version="1.0" encoding="utf-8"?>
<ds:datastoreItem xmlns:ds="http://schemas.openxmlformats.org/officeDocument/2006/customXml" ds:itemID="{81250E82-A1DB-4CB2-AC12-6D1A273C2BA5}"/>
</file>

<file path=customXml/itemProps4.xml><?xml version="1.0" encoding="utf-8"?>
<ds:datastoreItem xmlns:ds="http://schemas.openxmlformats.org/officeDocument/2006/customXml" ds:itemID="{C946F6EE-7638-4B34-8413-3D9D11DBB013}"/>
</file>

<file path=docProps/app.xml><?xml version="1.0" encoding="utf-8"?>
<Properties xmlns="http://schemas.openxmlformats.org/officeDocument/2006/extended-properties" xmlns:vt="http://schemas.openxmlformats.org/officeDocument/2006/docPropsVTypes">
  <Template>Normal</Template>
  <TotalTime>42</TotalTime>
  <Pages>5</Pages>
  <Words>474</Words>
  <Characters>2703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Mott</dc:creator>
  <cp:keywords/>
  <dc:description/>
  <cp:lastModifiedBy>Michael Mott</cp:lastModifiedBy>
  <cp:revision>31</cp:revision>
  <dcterms:created xsi:type="dcterms:W3CDTF">2024-08-10T12:59:00Z</dcterms:created>
  <dcterms:modified xsi:type="dcterms:W3CDTF">2025-07-08T19:54:00Z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0x010100F360088ABBABFC49B8923DD5EFA87C72</vt:lpwstr>
  </property>
  <property fmtid="{D5CDD505-2E9C-101B-9397-08002B2CF9AE}" pid="4" name="docLang">
    <vt:lpwstr>en</vt:lpwstr>
  </property>
  <property fmtid="{D5CDD505-2E9C-101B-9397-08002B2CF9AE}" pid="5" name="MediaServiceImageTags">
    <vt:lpwstr/>
  </property>
</Properties>
</file>