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 xml:space="preserve">NextDecade Corporation ("NextDecade" or the "Company") is committed to </w:t>
      </w:r>
      <w:r w:rsidR="00540915">
        <w:rPr>
          <w:rFonts w:ascii="Times New Roman" w:hAnsi="Times New Roman" w:cs="Times New Roman"/>
        </w:rPr>
        <w:t>[Define</w:t>
      </w:r>
      <w:r w:rsidR="00442CE8">
        <w:rPr>
          <w:rFonts w:ascii="Times New Roman" w:hAnsi="Times New Roman" w:cs="Times New Roman"/>
        </w:rPr>
        <w:t xml:space="preserve"> Purpose of Standard</w:t>
      </w:r>
      <w:r w:rsidR="00540915">
        <w:rPr>
          <w:rFonts w:ascii="Times New Roman" w:hAnsi="Times New Roman" w:cs="Times New Roman"/>
        </w:rPr>
        <w:t xml:space="preserve">]. </w:t>
      </w:r>
      <w:r w:rsidRPr="003261FE">
        <w:rPr>
          <w:rFonts w:ascii="Times New Roman" w:hAnsi="Times New Roman" w:cs="Times New Roman"/>
        </w:rPr>
        <w:t xml:space="preserve">Compliance with the </w:t>
      </w:r>
      <w:r w:rsidR="00540915">
        <w:rPr>
          <w:rFonts w:ascii="Times New Roman" w:hAnsi="Times New Roman" w:cs="Times New Roman"/>
        </w:rPr>
        <w:t>[Name</w:t>
      </w:r>
      <w:r w:rsidR="00E456E7">
        <w:rPr>
          <w:rFonts w:ascii="Times New Roman" w:hAnsi="Times New Roman" w:cs="Times New Roman"/>
        </w:rPr>
        <w:t xml:space="preserve"> the Standard</w:t>
      </w:r>
      <w:r w:rsidR="00540915">
        <w:rPr>
          <w:rFonts w:ascii="Times New Roman" w:hAnsi="Times New Roman" w:cs="Times New Roman"/>
        </w:rPr>
        <w:t>]</w:t>
      </w:r>
      <w:r w:rsidRPr="003261FE">
        <w:rPr>
          <w:rFonts w:ascii="Times New Roman" w:hAnsi="Times New Roman" w:cs="Times New Roman"/>
        </w:rPr>
        <w:t xml:space="preserve"> (“Standard”) is mandatory as governed by the </w:t>
      </w:r>
      <w:r w:rsidR="00540915">
        <w:rPr>
          <w:rFonts w:ascii="Times New Roman" w:hAnsi="Times New Roman" w:cs="Times New Roman"/>
        </w:rPr>
        <w:t xml:space="preserve">[Name the Policy the Standard Links </w:t>
      </w:r>
      <w:r w:rsidR="00E456E7">
        <w:rPr>
          <w:rFonts w:ascii="Times New Roman" w:hAnsi="Times New Roman" w:cs="Times New Roman"/>
        </w:rPr>
        <w:t>T</w:t>
      </w:r>
      <w:r w:rsidR="00540915">
        <w:rPr>
          <w:rFonts w:ascii="Times New Roman" w:hAnsi="Times New Roman" w:cs="Times New Roman"/>
        </w:rPr>
        <w:t>o]</w:t>
      </w:r>
      <w:r w:rsidRPr="003261FE">
        <w:rPr>
          <w:rFonts w:ascii="Times New Roman" w:hAnsi="Times New Roman" w:cs="Times New Roman"/>
        </w:rPr>
        <w:t xml:space="preserve">.  </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This Standard defines and details</w:t>
      </w:r>
      <w:r w:rsidR="00B77D41">
        <w:rPr>
          <w:rFonts w:ascii="Times New Roman" w:hAnsi="Times New Roman" w:cs="Times New Roman"/>
        </w:rPr>
        <w:t xml:space="preserve"> acceptable </w:t>
      </w:r>
      <w:r w:rsidR="003967E4">
        <w:rPr>
          <w:rFonts w:ascii="Times New Roman" w:hAnsi="Times New Roman" w:cs="Times New Roman"/>
        </w:rPr>
        <w:t>‘</w:t>
      </w:r>
      <w:r w:rsidR="00B77D41">
        <w:rPr>
          <w:rFonts w:ascii="Times New Roman" w:hAnsi="Times New Roman" w:cs="Times New Roman"/>
        </w:rPr>
        <w:t>L</w:t>
      </w:r>
      <w:r w:rsidR="00355763">
        <w:rPr>
          <w:rFonts w:ascii="Times New Roman" w:hAnsi="Times New Roman" w:cs="Times New Roman"/>
        </w:rPr>
        <w:t>evel</w:t>
      </w:r>
      <w:r w:rsidR="00B77D41">
        <w:rPr>
          <w:rFonts w:ascii="Times New Roman" w:hAnsi="Times New Roman" w:cs="Times New Roman"/>
        </w:rPr>
        <w:t>s</w:t>
      </w:r>
      <w:r w:rsidR="00355763">
        <w:rPr>
          <w:rFonts w:ascii="Times New Roman" w:hAnsi="Times New Roman" w:cs="Times New Roman"/>
        </w:rPr>
        <w:t xml:space="preserve"> of </w:t>
      </w:r>
      <w:r w:rsidR="00B77D41">
        <w:rPr>
          <w:rFonts w:ascii="Times New Roman" w:hAnsi="Times New Roman" w:cs="Times New Roman"/>
        </w:rPr>
        <w:t>Q</w:t>
      </w:r>
      <w:r w:rsidR="00355763">
        <w:rPr>
          <w:rFonts w:ascii="Times New Roman" w:hAnsi="Times New Roman" w:cs="Times New Roman"/>
        </w:rPr>
        <w:t>uality</w:t>
      </w:r>
      <w:r w:rsidR="003967E4">
        <w:rPr>
          <w:rFonts w:ascii="Times New Roman" w:hAnsi="Times New Roman" w:cs="Times New Roman"/>
        </w:rPr>
        <w:t>’</w:t>
      </w:r>
      <w:r w:rsidR="00355763">
        <w:rPr>
          <w:rFonts w:ascii="Times New Roman" w:hAnsi="Times New Roman" w:cs="Times New Roman"/>
        </w:rPr>
        <w:t xml:space="preserve"> </w:t>
      </w:r>
      <w:r w:rsidR="0010458E">
        <w:rPr>
          <w:rFonts w:ascii="Times New Roman" w:hAnsi="Times New Roman" w:cs="Times New Roman"/>
        </w:rPr>
        <w:t xml:space="preserve">and </w:t>
      </w:r>
      <w:r w:rsidR="00672BD4">
        <w:rPr>
          <w:rFonts w:ascii="Times New Roman" w:hAnsi="Times New Roman" w:cs="Times New Roman"/>
        </w:rPr>
        <w:t>“Expectations”</w:t>
      </w:r>
      <w:r w:rsidR="002D3F24">
        <w:rPr>
          <w:rFonts w:ascii="Times New Roman" w:hAnsi="Times New Roman" w:cs="Times New Roman"/>
        </w:rPr>
        <w:t xml:space="preserve"> regarding [</w:t>
      </w:r>
      <w:r w:rsidR="00BD5F1A">
        <w:rPr>
          <w:rFonts w:ascii="Times New Roman" w:hAnsi="Times New Roman" w:cs="Times New Roman"/>
        </w:rPr>
        <w:t xml:space="preserve">Describe the Area the Requirements Refer To].  </w:t>
      </w:r>
      <w:r w:rsidRPr="006409E0">
        <w:rPr>
          <w:rFonts w:ascii="Times New Roman" w:hAnsi="Times New Roman"/>
        </w:rPr>
        <w:t xml:space="preserve">The Standard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 xml:space="preserve">This Standard is part of </w:t>
      </w:r>
      <w:proofErr w:type="spellStart"/>
      <w:r w:rsidRPr="009B1493">
        <w:rPr>
          <w:rFonts w:ascii="Times New Roman" w:hAnsi="Times New Roman"/>
        </w:rPr>
        <w:t>NextDecade’s</w:t>
      </w:r>
      <w:proofErr w:type="spellEnd"/>
      <w:r w:rsidRPr="009B1493">
        <w:rPr>
          <w:rFonts w:ascii="Times New Roman" w:hAnsi="Times New Roman"/>
        </w:rPr>
        <w:t xml:space="preserve"> integrated Governance Framework</w:t>
      </w:r>
      <w:r>
        <w:rPr>
          <w:rStyle w:val="FootnoteReference"/>
        </w:rPr>
        <w:footnoteReference w:id="1"/>
      </w:r>
      <w:r w:rsidRPr="009B1493">
        <w:rPr>
          <w:rFonts w:ascii="Times New Roman" w:hAnsi="Times New Roman"/>
        </w:rPr>
        <w:t>. The Workforce must understand and comply with this Standard and all other Governance Framework Policies, Standards, and Procedures.</w:t>
      </w:r>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p>
        </w:tc>
      </w:tr>
      <w:tr w:rsidR="00DB5B01" w14:paraId="52BC62A9" w14:textId="77777777" w:rsidTr="00C17AEE">
        <w:tc>
          <w:tcPr>
            <w:tcW w:w="540" w:type="dxa"/>
          </w:tcPr>
          <w:p w14:paraId="228CF272"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2880" w:type="dxa"/>
          </w:tcPr>
          <w:p w14:paraId="143DBBF6"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5904" w:type="dxa"/>
          </w:tcPr>
          <w:p w14:paraId="1F6076DB" w14:textId="77777777" w:rsidR="00DB5B01" w:rsidRPr="00D16190" w:rsidRDefault="00DB5B01" w:rsidP="00C17AEE">
            <w:pPr>
              <w:pStyle w:val="RGLNGPlainText"/>
              <w:numPr>
                <w:ilvl w:val="0"/>
                <w:numId w:val="0"/>
              </w:numPr>
              <w:spacing w:after="120"/>
              <w:rPr>
                <w:rFonts w:ascii="Times New Roman" w:hAnsi="Times New Roman" w:cs="Times New Roman"/>
              </w:rPr>
            </w:pPr>
          </w:p>
        </w:tc>
      </w:tr>
      <w:tr w:rsidR="00DB5B01" w14:paraId="14759334" w14:textId="77777777" w:rsidTr="00C17AEE">
        <w:tc>
          <w:tcPr>
            <w:tcW w:w="540" w:type="dxa"/>
          </w:tcPr>
          <w:p w14:paraId="2021C297"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2880" w:type="dxa"/>
          </w:tcPr>
          <w:p w14:paraId="4A32E27D"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5904" w:type="dxa"/>
          </w:tcPr>
          <w:p w14:paraId="1D27A1C4" w14:textId="77777777" w:rsidR="00DB5B01" w:rsidRPr="00D16190" w:rsidRDefault="00DB5B01" w:rsidP="00C17AEE">
            <w:pPr>
              <w:pStyle w:val="RGLNGPlainText"/>
              <w:numPr>
                <w:ilvl w:val="0"/>
                <w:numId w:val="0"/>
              </w:numPr>
              <w:spacing w:after="120"/>
              <w:rPr>
                <w:rFonts w:ascii="Times New Roman" w:hAnsi="Times New Roman" w:cs="Times New Roman"/>
              </w:rPr>
            </w:pPr>
          </w:p>
        </w:tc>
      </w:tr>
      <w:tr w:rsidR="00DB5B01" w14:paraId="75652818" w14:textId="77777777" w:rsidTr="00C17AEE">
        <w:tc>
          <w:tcPr>
            <w:tcW w:w="540" w:type="dxa"/>
          </w:tcPr>
          <w:p w14:paraId="7D9CF1CD"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2880" w:type="dxa"/>
          </w:tcPr>
          <w:p w14:paraId="08F5435B" w14:textId="77777777" w:rsidR="00DB5B01" w:rsidRPr="00D16190" w:rsidRDefault="00DB5B01" w:rsidP="00C17AEE">
            <w:pPr>
              <w:pStyle w:val="RGLNGPlainText"/>
              <w:numPr>
                <w:ilvl w:val="0"/>
                <w:numId w:val="0"/>
              </w:numPr>
              <w:spacing w:after="120"/>
              <w:rPr>
                <w:rFonts w:ascii="Times New Roman" w:hAnsi="Times New Roman" w:cs="Times New Roman"/>
              </w:rPr>
            </w:pPr>
          </w:p>
        </w:tc>
        <w:tc>
          <w:tcPr>
            <w:tcW w:w="5904" w:type="dxa"/>
          </w:tcPr>
          <w:p w14:paraId="4425B387" w14:textId="77777777" w:rsidR="00DB5B01" w:rsidRPr="00D16190" w:rsidRDefault="00DB5B01" w:rsidP="00C17AEE">
            <w:pPr>
              <w:pStyle w:val="RGLNGPlainText"/>
              <w:numPr>
                <w:ilvl w:val="0"/>
                <w:numId w:val="0"/>
              </w:numPr>
              <w:spacing w:after="120"/>
              <w:rPr>
                <w:rFonts w:ascii="Times New Roman" w:hAnsi="Times New Roman" w:cs="Times New Roman"/>
              </w:rPr>
            </w:pP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p>
        </w:tc>
      </w:tr>
      <w:tr w:rsidR="00DC14FD" w14:paraId="6A89BB5E" w14:textId="77777777" w:rsidTr="00C17AEE">
        <w:tc>
          <w:tcPr>
            <w:tcW w:w="4770" w:type="dxa"/>
          </w:tcPr>
          <w:p w14:paraId="3B583124" w14:textId="77777777" w:rsidR="00DC14FD" w:rsidRPr="00D16190" w:rsidRDefault="00DC14FD" w:rsidP="00C17AEE">
            <w:pPr>
              <w:pStyle w:val="RGLNGPlainText"/>
              <w:numPr>
                <w:ilvl w:val="0"/>
                <w:numId w:val="0"/>
              </w:numPr>
              <w:spacing w:after="120"/>
              <w:rPr>
                <w:rFonts w:ascii="Times New Roman" w:hAnsi="Times New Roman" w:cs="Times New Roman"/>
              </w:rPr>
            </w:pPr>
          </w:p>
        </w:tc>
        <w:tc>
          <w:tcPr>
            <w:tcW w:w="4585" w:type="dxa"/>
          </w:tcPr>
          <w:p w14:paraId="41621343" w14:textId="77777777" w:rsidR="00DC14FD" w:rsidRPr="00D16190" w:rsidRDefault="00DC14FD" w:rsidP="00C17AEE">
            <w:pPr>
              <w:pStyle w:val="RGLNGPlainText"/>
              <w:numPr>
                <w:ilvl w:val="0"/>
                <w:numId w:val="0"/>
              </w:numPr>
              <w:spacing w:after="120"/>
              <w:rPr>
                <w:rFonts w:ascii="Times New Roman" w:hAnsi="Times New Roman" w:cs="Times New Roman"/>
              </w:rPr>
            </w:pPr>
          </w:p>
        </w:tc>
      </w:tr>
      <w:tr w:rsidR="00DC14FD" w14:paraId="789E08B6" w14:textId="77777777" w:rsidTr="00C17AEE">
        <w:tc>
          <w:tcPr>
            <w:tcW w:w="4770" w:type="dxa"/>
          </w:tcPr>
          <w:p w14:paraId="40E5F0AC" w14:textId="77777777" w:rsidR="00DC14FD" w:rsidRPr="00D16190" w:rsidRDefault="00DC14FD" w:rsidP="00C17AEE">
            <w:pPr>
              <w:pStyle w:val="RGLNGPlainText"/>
              <w:numPr>
                <w:ilvl w:val="0"/>
                <w:numId w:val="0"/>
              </w:numPr>
              <w:spacing w:after="120"/>
              <w:rPr>
                <w:rFonts w:ascii="Times New Roman" w:hAnsi="Times New Roman" w:cs="Times New Roman"/>
              </w:rPr>
            </w:pPr>
          </w:p>
        </w:tc>
        <w:tc>
          <w:tcPr>
            <w:tcW w:w="4585" w:type="dxa"/>
          </w:tcPr>
          <w:p w14:paraId="504EC30F" w14:textId="77777777" w:rsidR="00DC14FD" w:rsidRPr="00D16190" w:rsidRDefault="00DC14FD" w:rsidP="00C17AEE">
            <w:pPr>
              <w:pStyle w:val="RGLNGPlainText"/>
              <w:numPr>
                <w:ilvl w:val="0"/>
                <w:numId w:val="0"/>
              </w:numPr>
              <w:spacing w:after="120"/>
              <w:rPr>
                <w:rFonts w:ascii="Times New Roman" w:hAnsi="Times New Roman" w:cs="Times New Roman"/>
              </w:rPr>
            </w:pPr>
          </w:p>
        </w:tc>
      </w:tr>
      <w:tr w:rsidR="00DC14FD" w14:paraId="4D28DF26" w14:textId="77777777" w:rsidTr="00C17AEE">
        <w:tc>
          <w:tcPr>
            <w:tcW w:w="4770" w:type="dxa"/>
          </w:tcPr>
          <w:p w14:paraId="61C12E65" w14:textId="77777777" w:rsidR="00DC14FD" w:rsidRPr="00D16190" w:rsidRDefault="00DC14FD" w:rsidP="00C17AEE">
            <w:pPr>
              <w:pStyle w:val="RGLNGPlainText"/>
              <w:numPr>
                <w:ilvl w:val="0"/>
                <w:numId w:val="0"/>
              </w:numPr>
              <w:spacing w:after="120"/>
              <w:rPr>
                <w:rFonts w:ascii="Times New Roman" w:hAnsi="Times New Roman" w:cs="Times New Roman"/>
              </w:rPr>
            </w:pPr>
          </w:p>
        </w:tc>
        <w:tc>
          <w:tcPr>
            <w:tcW w:w="4585" w:type="dxa"/>
          </w:tcPr>
          <w:p w14:paraId="4B1DB155" w14:textId="77777777" w:rsidR="00DC14FD" w:rsidRPr="00D16190" w:rsidRDefault="00DC14FD" w:rsidP="00C17AEE">
            <w:pPr>
              <w:pStyle w:val="RGLNGPlainText"/>
              <w:numPr>
                <w:ilvl w:val="0"/>
                <w:numId w:val="0"/>
              </w:numPr>
              <w:spacing w:after="120"/>
              <w:rPr>
                <w:rFonts w:ascii="Times New Roman" w:hAnsi="Times New Roman" w:cs="Times New Roman"/>
              </w:rPr>
            </w:pPr>
          </w:p>
        </w:tc>
      </w:tr>
    </w:tbl>
    <w:p w14:paraId="147D2BC0" w14:textId="77777777" w:rsidR="00DB5B01" w:rsidRPr="00DB5B01" w:rsidRDefault="00DB5B01" w:rsidP="00DB5B01"/>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w:t>
      </w:r>
      <w:r w:rsidR="00540915" w:rsidRPr="006072E8">
        <w:rPr>
          <w:rFonts w:ascii="Times New Roman" w:hAnsi="Times New Roman" w:cs="Times New Roman"/>
          <w:b/>
          <w:bCs/>
          <w:color w:val="000000" w:themeColor="text1"/>
          <w:sz w:val="22"/>
          <w:szCs w:val="22"/>
        </w:rPr>
        <w:t>C</w:t>
      </w:r>
      <w:r w:rsidR="006072E8">
        <w:rPr>
          <w:rFonts w:ascii="Times New Roman" w:hAnsi="Times New Roman" w:cs="Times New Roman"/>
          <w:b/>
          <w:bCs/>
          <w:color w:val="000000" w:themeColor="text1"/>
          <w:sz w:val="22"/>
          <w:szCs w:val="22"/>
        </w:rPr>
        <w:t>ONTENT TITLE</w:t>
      </w:r>
      <w:r w:rsidRPr="006072E8">
        <w:rPr>
          <w:rFonts w:ascii="Times New Roman" w:hAnsi="Times New Roman" w:cs="Times New Roman"/>
          <w:b/>
          <w:bCs/>
          <w:color w:val="000000" w:themeColor="text1"/>
          <w:sz w:val="22"/>
          <w:szCs w:val="22"/>
        </w:rPr>
        <w:t>]</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[Content Description]</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[Content Detail]</w:t>
      </w:r>
    </w:p>
    <w:p w14:paraId="53C6D472" w14:textId="1ACBD952" w:rsidR="00540915" w:rsidRDefault="006072E8" w:rsidP="00CF7319">
      <w:pPr>
        <w:pStyle w:val="ListParagraph"/>
        <w:numPr>
          <w:ilvl w:val="2"/>
          <w:numId w:val="13"/>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1979C6B0" w14:textId="1733D7FB" w:rsidR="006072E8" w:rsidRPr="00540915" w:rsidRDefault="006072E8" w:rsidP="00CF7319">
      <w:pPr>
        <w:pStyle w:val="ListParagraph"/>
        <w:numPr>
          <w:ilvl w:val="3"/>
          <w:numId w:val="13"/>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65E690D3" w14:textId="6FF80B98" w:rsidR="00540915" w:rsidRPr="006072E8" w:rsidRDefault="00540915"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2878890"/>
      <w:r w:rsidRPr="006072E8">
        <w:rPr>
          <w:rFonts w:ascii="Times New Roman" w:hAnsi="Times New Roman" w:cs="Times New Roman"/>
          <w:b/>
          <w:bCs/>
          <w:color w:val="000000" w:themeColor="text1"/>
          <w:sz w:val="22"/>
          <w:szCs w:val="22"/>
        </w:rPr>
        <w:t>[C</w:t>
      </w:r>
      <w:r w:rsidR="006072E8">
        <w:rPr>
          <w:rFonts w:ascii="Times New Roman" w:hAnsi="Times New Roman" w:cs="Times New Roman"/>
          <w:b/>
          <w:bCs/>
          <w:color w:val="000000" w:themeColor="text1"/>
          <w:sz w:val="22"/>
          <w:szCs w:val="22"/>
        </w:rPr>
        <w:t>ONTENT TITLE</w:t>
      </w:r>
      <w:r w:rsidRPr="006072E8">
        <w:rPr>
          <w:rFonts w:ascii="Times New Roman" w:hAnsi="Times New Roman" w:cs="Times New Roman"/>
          <w:b/>
          <w:bCs/>
          <w:color w:val="000000" w:themeColor="text1"/>
          <w:sz w:val="22"/>
          <w:szCs w:val="22"/>
        </w:rPr>
        <w:t>]</w:t>
      </w:r>
      <w:bookmarkEnd w:id="6"/>
    </w:p>
    <w:p w14:paraId="17B93AFF" w14:textId="77777777" w:rsidR="006072E8" w:rsidRDefault="006072E8"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[Content Description]</w:t>
      </w:r>
    </w:p>
    <w:p w14:paraId="3818FF43" w14:textId="77777777" w:rsidR="006072E8" w:rsidRDefault="006072E8" w:rsidP="00CF7319">
      <w:pPr>
        <w:pStyle w:val="ListParagraph"/>
        <w:numPr>
          <w:ilvl w:val="1"/>
          <w:numId w:val="14"/>
        </w:numPr>
        <w:spacing w:after="120" w:line="240" w:lineRule="auto"/>
        <w:contextualSpacing w:val="0"/>
        <w:jc w:val="both"/>
        <w:rPr>
          <w:rFonts w:ascii="Times New Roman" w:hAnsi="Times New Roman" w:cs="Times New Roman"/>
        </w:rPr>
      </w:pPr>
      <w:r w:rsidRPr="00540915">
        <w:rPr>
          <w:rFonts w:ascii="Times New Roman" w:hAnsi="Times New Roman" w:cs="Times New Roman"/>
        </w:rPr>
        <w:t>[Content Detail]</w:t>
      </w:r>
    </w:p>
    <w:p w14:paraId="320570C7" w14:textId="77777777" w:rsidR="006072E8" w:rsidRDefault="006072E8" w:rsidP="00CF7319">
      <w:pPr>
        <w:pStyle w:val="ListParagraph"/>
        <w:numPr>
          <w:ilvl w:val="2"/>
          <w:numId w:val="14"/>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15C4480E" w14:textId="77777777" w:rsidR="006072E8" w:rsidRPr="00540915" w:rsidRDefault="006072E8" w:rsidP="00CF7319">
      <w:pPr>
        <w:pStyle w:val="ListParagraph"/>
        <w:numPr>
          <w:ilvl w:val="3"/>
          <w:numId w:val="14"/>
        </w:numPr>
        <w:spacing w:after="120" w:line="240" w:lineRule="auto"/>
        <w:contextualSpacing w:val="0"/>
        <w:jc w:val="both"/>
        <w:rPr>
          <w:rFonts w:ascii="Times New Roman" w:hAnsi="Times New Roman" w:cs="Times New Roman"/>
        </w:rPr>
      </w:pPr>
      <w:r>
        <w:rPr>
          <w:rFonts w:ascii="Times New Roman" w:hAnsi="Times New Roman" w:cs="Times New Roman"/>
        </w:rPr>
        <w:t>[Content Detail]</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 xml:space="preserve">When compliance is not feasible or technically possible or when deviation is necessary to support a business function, requests for exceptions to any term or requirement of this Standard must be made to the </w:t>
      </w:r>
      <w:r>
        <w:rPr>
          <w:rFonts w:ascii="Times New Roman" w:hAnsi="Times New Roman"/>
        </w:rPr>
        <w:t>[Name Party / Role]</w:t>
      </w:r>
      <w:r w:rsidRPr="006409E0">
        <w:rPr>
          <w:rFonts w:ascii="Times New Roman" w:hAnsi="Times New Roman"/>
        </w:rPr>
        <w:t xml:space="preserve">. The Company will work in good faith to address the exception request but reserves the right to </w:t>
      </w:r>
      <w:proofErr w:type="gramStart"/>
      <w:r w:rsidRPr="006409E0">
        <w:rPr>
          <w:rFonts w:ascii="Times New Roman" w:hAnsi="Times New Roman"/>
        </w:rPr>
        <w:t>require</w:t>
      </w:r>
      <w:proofErr w:type="gramEnd"/>
      <w:r w:rsidRPr="006409E0">
        <w:rPr>
          <w:rFonts w:ascii="Times New Roman" w:hAnsi="Times New Roman"/>
        </w:rPr>
        <w:t xml:space="preserve"> compliance with this Standard in all cases.</w:t>
      </w:r>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This Standard will be reviewed at least annually to ensure it remains current and relevant. The Workforce will be informed of any significant revisions in a timely manner.</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 xml:space="preserve">s/ </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Issued for Use</w:t>
            </w:r>
          </w:p>
        </w:tc>
      </w:tr>
      <w:tr w:rsidR="00A173B3" w:rsidRPr="000A3CA3" w14:paraId="267173E1" w14:textId="77777777" w:rsidTr="000C5DF5">
        <w:tc>
          <w:tcPr>
            <w:tcW w:w="1633" w:type="dxa"/>
          </w:tcPr>
          <w:p w14:paraId="7D37BBAA" w14:textId="77777777" w:rsidR="00A173B3" w:rsidRPr="000A3CA3" w:rsidRDefault="00A173B3" w:rsidP="000C5DF5">
            <w:pPr>
              <w:spacing w:before="60" w:after="60"/>
              <w:jc w:val="center"/>
              <w:rPr>
                <w:rFonts w:ascii="Times New Roman" w:hAnsi="Times New Roman" w:cs="Times New Roman"/>
              </w:rPr>
            </w:pPr>
          </w:p>
        </w:tc>
        <w:tc>
          <w:tcPr>
            <w:tcW w:w="7789" w:type="dxa"/>
          </w:tcPr>
          <w:p w14:paraId="5E275840"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3D605E40" w14:textId="77777777" w:rsidTr="000C5DF5">
        <w:tc>
          <w:tcPr>
            <w:tcW w:w="1633" w:type="dxa"/>
          </w:tcPr>
          <w:p w14:paraId="69775667" w14:textId="77777777" w:rsidR="00A173B3" w:rsidRPr="000A3CA3" w:rsidRDefault="00A173B3" w:rsidP="000C5DF5">
            <w:pPr>
              <w:spacing w:before="60" w:after="60"/>
              <w:jc w:val="center"/>
              <w:rPr>
                <w:rFonts w:ascii="Times New Roman" w:hAnsi="Times New Roman" w:cs="Times New Roman"/>
              </w:rPr>
            </w:pPr>
          </w:p>
        </w:tc>
        <w:tc>
          <w:tcPr>
            <w:tcW w:w="7789" w:type="dxa"/>
          </w:tcPr>
          <w:p w14:paraId="223A9B31"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3AE811BC" w14:textId="77777777" w:rsidTr="000C5DF5">
        <w:tc>
          <w:tcPr>
            <w:tcW w:w="1633" w:type="dxa"/>
          </w:tcPr>
          <w:p w14:paraId="350C809D" w14:textId="77777777" w:rsidR="00A173B3" w:rsidRPr="000A3CA3" w:rsidRDefault="00A173B3" w:rsidP="000C5DF5">
            <w:pPr>
              <w:spacing w:before="60" w:after="60"/>
              <w:jc w:val="center"/>
              <w:rPr>
                <w:rFonts w:ascii="Times New Roman" w:hAnsi="Times New Roman" w:cs="Times New Roman"/>
              </w:rPr>
            </w:pPr>
          </w:p>
        </w:tc>
        <w:tc>
          <w:tcPr>
            <w:tcW w:w="7789" w:type="dxa"/>
          </w:tcPr>
          <w:p w14:paraId="3BAEC5D3"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69C45170" w14:textId="77777777" w:rsidTr="000C5DF5">
        <w:tc>
          <w:tcPr>
            <w:tcW w:w="1633" w:type="dxa"/>
          </w:tcPr>
          <w:p w14:paraId="73FD2A37" w14:textId="77777777" w:rsidR="00A173B3" w:rsidRPr="000A3CA3" w:rsidRDefault="00A173B3" w:rsidP="000C5DF5">
            <w:pPr>
              <w:spacing w:before="60" w:after="60"/>
              <w:jc w:val="center"/>
              <w:rPr>
                <w:rFonts w:ascii="Times New Roman" w:hAnsi="Times New Roman" w:cs="Times New Roman"/>
              </w:rPr>
            </w:pPr>
          </w:p>
        </w:tc>
        <w:tc>
          <w:tcPr>
            <w:tcW w:w="7789" w:type="dxa"/>
          </w:tcPr>
          <w:p w14:paraId="524986C7"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30DF36BF" w14:textId="77777777" w:rsidTr="000C5DF5">
        <w:tc>
          <w:tcPr>
            <w:tcW w:w="1633" w:type="dxa"/>
          </w:tcPr>
          <w:p w14:paraId="2B752B07" w14:textId="77777777" w:rsidR="00A173B3" w:rsidRPr="000A3CA3" w:rsidRDefault="00A173B3" w:rsidP="000C5DF5">
            <w:pPr>
              <w:spacing w:before="60" w:after="60"/>
              <w:jc w:val="center"/>
              <w:rPr>
                <w:rFonts w:ascii="Times New Roman" w:hAnsi="Times New Roman" w:cs="Times New Roman"/>
              </w:rPr>
            </w:pPr>
          </w:p>
        </w:tc>
        <w:tc>
          <w:tcPr>
            <w:tcW w:w="7789" w:type="dxa"/>
          </w:tcPr>
          <w:p w14:paraId="49007041"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2F7E63CD" w14:textId="77777777" w:rsidTr="000C5DF5">
        <w:tc>
          <w:tcPr>
            <w:tcW w:w="1633" w:type="dxa"/>
          </w:tcPr>
          <w:p w14:paraId="7E43FBA6" w14:textId="77777777" w:rsidR="00A173B3" w:rsidRPr="000A3CA3" w:rsidRDefault="00A173B3" w:rsidP="000C5DF5">
            <w:pPr>
              <w:spacing w:before="60" w:after="60"/>
              <w:jc w:val="center"/>
              <w:rPr>
                <w:rFonts w:ascii="Times New Roman" w:hAnsi="Times New Roman" w:cs="Times New Roman"/>
              </w:rPr>
            </w:pPr>
          </w:p>
        </w:tc>
        <w:tc>
          <w:tcPr>
            <w:tcW w:w="7789" w:type="dxa"/>
          </w:tcPr>
          <w:p w14:paraId="111A0D56"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3A788089" w14:textId="77777777" w:rsidTr="000C5DF5">
        <w:tc>
          <w:tcPr>
            <w:tcW w:w="1633" w:type="dxa"/>
          </w:tcPr>
          <w:p w14:paraId="1EC774DC" w14:textId="77777777" w:rsidR="00A173B3" w:rsidRPr="000A3CA3" w:rsidRDefault="00A173B3" w:rsidP="000C5DF5">
            <w:pPr>
              <w:spacing w:before="60" w:after="60"/>
              <w:jc w:val="center"/>
              <w:rPr>
                <w:rFonts w:ascii="Times New Roman" w:hAnsi="Times New Roman" w:cs="Times New Roman"/>
              </w:rPr>
            </w:pPr>
          </w:p>
        </w:tc>
        <w:tc>
          <w:tcPr>
            <w:tcW w:w="7789" w:type="dxa"/>
          </w:tcPr>
          <w:p w14:paraId="64DAD70A"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543F7A9C" w14:textId="77777777" w:rsidTr="000C5DF5">
        <w:tc>
          <w:tcPr>
            <w:tcW w:w="1633" w:type="dxa"/>
          </w:tcPr>
          <w:p w14:paraId="3BE7E2CF" w14:textId="77777777" w:rsidR="00A173B3" w:rsidRPr="000A3CA3" w:rsidRDefault="00A173B3" w:rsidP="000C5DF5">
            <w:pPr>
              <w:spacing w:before="60" w:after="60"/>
              <w:jc w:val="center"/>
              <w:rPr>
                <w:rFonts w:ascii="Times New Roman" w:hAnsi="Times New Roman" w:cs="Times New Roman"/>
              </w:rPr>
            </w:pPr>
          </w:p>
        </w:tc>
        <w:tc>
          <w:tcPr>
            <w:tcW w:w="7789" w:type="dxa"/>
          </w:tcPr>
          <w:p w14:paraId="49F4ED46"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172290EF" w14:textId="77777777" w:rsidTr="000C5DF5">
        <w:tc>
          <w:tcPr>
            <w:tcW w:w="1633" w:type="dxa"/>
          </w:tcPr>
          <w:p w14:paraId="224F86E5" w14:textId="77777777" w:rsidR="00A173B3" w:rsidRPr="000A3CA3" w:rsidRDefault="00A173B3" w:rsidP="000C5DF5">
            <w:pPr>
              <w:spacing w:before="60" w:after="60"/>
              <w:jc w:val="center"/>
              <w:rPr>
                <w:rFonts w:ascii="Times New Roman" w:hAnsi="Times New Roman" w:cs="Times New Roman"/>
              </w:rPr>
            </w:pPr>
          </w:p>
        </w:tc>
        <w:tc>
          <w:tcPr>
            <w:tcW w:w="7789" w:type="dxa"/>
          </w:tcPr>
          <w:p w14:paraId="5FF6B8F6"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1A45A44D" w14:textId="77777777" w:rsidTr="000C5DF5">
        <w:tc>
          <w:tcPr>
            <w:tcW w:w="1633" w:type="dxa"/>
          </w:tcPr>
          <w:p w14:paraId="241ED2F4" w14:textId="77777777" w:rsidR="00A173B3" w:rsidRPr="000A3CA3" w:rsidRDefault="00A173B3" w:rsidP="000C5DF5">
            <w:pPr>
              <w:spacing w:before="60" w:after="60"/>
              <w:jc w:val="center"/>
              <w:rPr>
                <w:rFonts w:ascii="Times New Roman" w:hAnsi="Times New Roman" w:cs="Times New Roman"/>
              </w:rPr>
            </w:pPr>
          </w:p>
        </w:tc>
        <w:tc>
          <w:tcPr>
            <w:tcW w:w="7789" w:type="dxa"/>
          </w:tcPr>
          <w:p w14:paraId="4D8FA1F9"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33F4580D" w14:textId="77777777" w:rsidTr="000C5DF5">
        <w:tc>
          <w:tcPr>
            <w:tcW w:w="1633" w:type="dxa"/>
          </w:tcPr>
          <w:p w14:paraId="7CBCE573" w14:textId="77777777" w:rsidR="00A173B3" w:rsidRPr="000A3CA3" w:rsidRDefault="00A173B3" w:rsidP="000C5DF5">
            <w:pPr>
              <w:spacing w:before="60" w:after="60"/>
              <w:jc w:val="center"/>
              <w:rPr>
                <w:rFonts w:ascii="Times New Roman" w:hAnsi="Times New Roman" w:cs="Times New Roman"/>
              </w:rPr>
            </w:pPr>
          </w:p>
        </w:tc>
        <w:tc>
          <w:tcPr>
            <w:tcW w:w="7789" w:type="dxa"/>
          </w:tcPr>
          <w:p w14:paraId="75BB77EB"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055ED296" w14:textId="77777777" w:rsidTr="000C5DF5">
        <w:tc>
          <w:tcPr>
            <w:tcW w:w="1633" w:type="dxa"/>
          </w:tcPr>
          <w:p w14:paraId="3FE2B0EE" w14:textId="77777777" w:rsidR="00A173B3" w:rsidRPr="000A3CA3" w:rsidRDefault="00A173B3" w:rsidP="000C5DF5">
            <w:pPr>
              <w:spacing w:before="60" w:after="60"/>
              <w:jc w:val="center"/>
              <w:rPr>
                <w:rFonts w:ascii="Times New Roman" w:hAnsi="Times New Roman" w:cs="Times New Roman"/>
              </w:rPr>
            </w:pPr>
          </w:p>
        </w:tc>
        <w:tc>
          <w:tcPr>
            <w:tcW w:w="7789" w:type="dxa"/>
          </w:tcPr>
          <w:p w14:paraId="76AA7BDD"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0A239EB9" w14:textId="77777777" w:rsidTr="000C5DF5">
        <w:tc>
          <w:tcPr>
            <w:tcW w:w="1633" w:type="dxa"/>
          </w:tcPr>
          <w:p w14:paraId="21C17D5D" w14:textId="77777777" w:rsidR="00A173B3" w:rsidRPr="000A3CA3" w:rsidRDefault="00A173B3" w:rsidP="000C5DF5">
            <w:pPr>
              <w:spacing w:before="60" w:after="60"/>
              <w:jc w:val="center"/>
              <w:rPr>
                <w:rFonts w:ascii="Times New Roman" w:hAnsi="Times New Roman" w:cs="Times New Roman"/>
              </w:rPr>
            </w:pPr>
          </w:p>
        </w:tc>
        <w:tc>
          <w:tcPr>
            <w:tcW w:w="7789" w:type="dxa"/>
          </w:tcPr>
          <w:p w14:paraId="16F32D75"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10E4F6DE" w14:textId="77777777" w:rsidTr="000C5DF5">
        <w:tc>
          <w:tcPr>
            <w:tcW w:w="1633" w:type="dxa"/>
          </w:tcPr>
          <w:p w14:paraId="138CE20C" w14:textId="77777777" w:rsidR="00A173B3" w:rsidRPr="000A3CA3" w:rsidRDefault="00A173B3" w:rsidP="000C5DF5">
            <w:pPr>
              <w:spacing w:before="60" w:after="60"/>
              <w:jc w:val="center"/>
              <w:rPr>
                <w:rFonts w:ascii="Times New Roman" w:hAnsi="Times New Roman" w:cs="Times New Roman"/>
              </w:rPr>
            </w:pPr>
          </w:p>
        </w:tc>
        <w:tc>
          <w:tcPr>
            <w:tcW w:w="7789" w:type="dxa"/>
          </w:tcPr>
          <w:p w14:paraId="1EC89ABD"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7D4918D5" w14:textId="77777777" w:rsidTr="000C5DF5">
        <w:tc>
          <w:tcPr>
            <w:tcW w:w="1633" w:type="dxa"/>
          </w:tcPr>
          <w:p w14:paraId="3ADF4A96" w14:textId="77777777" w:rsidR="00A173B3" w:rsidRPr="000A3CA3" w:rsidRDefault="00A173B3" w:rsidP="000C5DF5">
            <w:pPr>
              <w:spacing w:before="60" w:after="60"/>
              <w:jc w:val="center"/>
              <w:rPr>
                <w:rFonts w:ascii="Times New Roman" w:hAnsi="Times New Roman" w:cs="Times New Roman"/>
              </w:rPr>
            </w:pPr>
          </w:p>
        </w:tc>
        <w:tc>
          <w:tcPr>
            <w:tcW w:w="7789" w:type="dxa"/>
          </w:tcPr>
          <w:p w14:paraId="233D2F37"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7D9FB0DA" w14:textId="77777777" w:rsidTr="000C5DF5">
        <w:tc>
          <w:tcPr>
            <w:tcW w:w="1633" w:type="dxa"/>
          </w:tcPr>
          <w:p w14:paraId="784AAAFF" w14:textId="77777777" w:rsidR="00A173B3" w:rsidRPr="000A3CA3" w:rsidRDefault="00A173B3" w:rsidP="000C5DF5">
            <w:pPr>
              <w:spacing w:before="60" w:after="60"/>
              <w:jc w:val="center"/>
              <w:rPr>
                <w:rFonts w:ascii="Times New Roman" w:hAnsi="Times New Roman" w:cs="Times New Roman"/>
              </w:rPr>
            </w:pPr>
          </w:p>
        </w:tc>
        <w:tc>
          <w:tcPr>
            <w:tcW w:w="7789" w:type="dxa"/>
          </w:tcPr>
          <w:p w14:paraId="638EF025"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1EFC7071" w14:textId="77777777" w:rsidTr="000C5DF5">
        <w:tc>
          <w:tcPr>
            <w:tcW w:w="1633" w:type="dxa"/>
          </w:tcPr>
          <w:p w14:paraId="72508D3C" w14:textId="77777777" w:rsidR="00A173B3" w:rsidRPr="000A3CA3" w:rsidRDefault="00A173B3" w:rsidP="000C5DF5">
            <w:pPr>
              <w:spacing w:before="60" w:after="60"/>
              <w:jc w:val="center"/>
              <w:rPr>
                <w:rFonts w:ascii="Times New Roman" w:hAnsi="Times New Roman" w:cs="Times New Roman"/>
              </w:rPr>
            </w:pPr>
          </w:p>
        </w:tc>
        <w:tc>
          <w:tcPr>
            <w:tcW w:w="7789" w:type="dxa"/>
          </w:tcPr>
          <w:p w14:paraId="17472252"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067D5410" w14:textId="77777777" w:rsidTr="000C5DF5">
        <w:tc>
          <w:tcPr>
            <w:tcW w:w="1633" w:type="dxa"/>
          </w:tcPr>
          <w:p w14:paraId="557271EC" w14:textId="77777777" w:rsidR="00A173B3" w:rsidRPr="000A3CA3" w:rsidRDefault="00A173B3" w:rsidP="000C5DF5">
            <w:pPr>
              <w:spacing w:before="60" w:after="60"/>
              <w:jc w:val="center"/>
              <w:rPr>
                <w:rFonts w:ascii="Times New Roman" w:hAnsi="Times New Roman" w:cs="Times New Roman"/>
              </w:rPr>
            </w:pPr>
          </w:p>
        </w:tc>
        <w:tc>
          <w:tcPr>
            <w:tcW w:w="7789" w:type="dxa"/>
          </w:tcPr>
          <w:p w14:paraId="22894088"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4AEF01C9" w14:textId="77777777" w:rsidTr="000C5DF5">
        <w:tc>
          <w:tcPr>
            <w:tcW w:w="1633" w:type="dxa"/>
          </w:tcPr>
          <w:p w14:paraId="110E9533" w14:textId="77777777" w:rsidR="00A173B3" w:rsidRPr="000A3CA3" w:rsidRDefault="00A173B3" w:rsidP="000C5DF5">
            <w:pPr>
              <w:spacing w:before="60" w:after="60"/>
              <w:jc w:val="center"/>
              <w:rPr>
                <w:rFonts w:ascii="Times New Roman" w:hAnsi="Times New Roman" w:cs="Times New Roman"/>
              </w:rPr>
            </w:pPr>
          </w:p>
        </w:tc>
        <w:tc>
          <w:tcPr>
            <w:tcW w:w="7789" w:type="dxa"/>
          </w:tcPr>
          <w:p w14:paraId="777E7F85"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78D41A81" w14:textId="77777777" w:rsidTr="000C5DF5">
        <w:tc>
          <w:tcPr>
            <w:tcW w:w="1633" w:type="dxa"/>
          </w:tcPr>
          <w:p w14:paraId="4E244839" w14:textId="77777777" w:rsidR="00A173B3" w:rsidRPr="000A3CA3" w:rsidRDefault="00A173B3" w:rsidP="000C5DF5">
            <w:pPr>
              <w:spacing w:before="60" w:after="60"/>
              <w:jc w:val="center"/>
              <w:rPr>
                <w:rFonts w:ascii="Times New Roman" w:hAnsi="Times New Roman" w:cs="Times New Roman"/>
              </w:rPr>
            </w:pPr>
          </w:p>
        </w:tc>
        <w:tc>
          <w:tcPr>
            <w:tcW w:w="7789" w:type="dxa"/>
          </w:tcPr>
          <w:p w14:paraId="60F38221"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22E73086" w14:textId="77777777" w:rsidTr="000C5DF5">
        <w:tc>
          <w:tcPr>
            <w:tcW w:w="1633" w:type="dxa"/>
          </w:tcPr>
          <w:p w14:paraId="7C09C3FD" w14:textId="77777777" w:rsidR="00A173B3" w:rsidRPr="000A3CA3" w:rsidRDefault="00A173B3" w:rsidP="000C5DF5">
            <w:pPr>
              <w:spacing w:before="60" w:after="60"/>
              <w:jc w:val="center"/>
              <w:rPr>
                <w:rFonts w:ascii="Times New Roman" w:hAnsi="Times New Roman" w:cs="Times New Roman"/>
              </w:rPr>
            </w:pPr>
          </w:p>
        </w:tc>
        <w:tc>
          <w:tcPr>
            <w:tcW w:w="7789" w:type="dxa"/>
          </w:tcPr>
          <w:p w14:paraId="1DB0CE4D"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77550384" w14:textId="77777777" w:rsidTr="000C5DF5">
        <w:tc>
          <w:tcPr>
            <w:tcW w:w="1633" w:type="dxa"/>
          </w:tcPr>
          <w:p w14:paraId="1A3D4246" w14:textId="77777777" w:rsidR="00A173B3" w:rsidRPr="000A3CA3" w:rsidRDefault="00A173B3" w:rsidP="000C5DF5">
            <w:pPr>
              <w:spacing w:before="60" w:after="60"/>
              <w:jc w:val="center"/>
              <w:rPr>
                <w:rFonts w:ascii="Times New Roman" w:hAnsi="Times New Roman" w:cs="Times New Roman"/>
              </w:rPr>
            </w:pPr>
          </w:p>
        </w:tc>
        <w:tc>
          <w:tcPr>
            <w:tcW w:w="7789" w:type="dxa"/>
          </w:tcPr>
          <w:p w14:paraId="3B2436BF"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1E667A47" w14:textId="77777777" w:rsidTr="000C5DF5">
        <w:tc>
          <w:tcPr>
            <w:tcW w:w="1633" w:type="dxa"/>
          </w:tcPr>
          <w:p w14:paraId="1374DFC2" w14:textId="77777777" w:rsidR="00A173B3" w:rsidRPr="000A3CA3" w:rsidRDefault="00A173B3" w:rsidP="000C5DF5">
            <w:pPr>
              <w:spacing w:before="60" w:after="60"/>
              <w:jc w:val="center"/>
              <w:rPr>
                <w:rFonts w:ascii="Times New Roman" w:hAnsi="Times New Roman" w:cs="Times New Roman"/>
              </w:rPr>
            </w:pPr>
          </w:p>
        </w:tc>
        <w:tc>
          <w:tcPr>
            <w:tcW w:w="7789" w:type="dxa"/>
          </w:tcPr>
          <w:p w14:paraId="05B8D23F"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5372DBA8" w14:textId="77777777" w:rsidTr="000C5DF5">
        <w:tc>
          <w:tcPr>
            <w:tcW w:w="1633" w:type="dxa"/>
          </w:tcPr>
          <w:p w14:paraId="5C6DC2E5" w14:textId="77777777" w:rsidR="00A173B3" w:rsidRPr="000A3CA3" w:rsidRDefault="00A173B3" w:rsidP="000C5DF5">
            <w:pPr>
              <w:spacing w:before="60" w:after="60"/>
              <w:jc w:val="center"/>
              <w:rPr>
                <w:rFonts w:ascii="Times New Roman" w:hAnsi="Times New Roman" w:cs="Times New Roman"/>
              </w:rPr>
            </w:pPr>
          </w:p>
        </w:tc>
        <w:tc>
          <w:tcPr>
            <w:tcW w:w="7789" w:type="dxa"/>
          </w:tcPr>
          <w:p w14:paraId="79DAA181" w14:textId="77777777" w:rsidR="00A173B3" w:rsidRPr="000A3CA3" w:rsidRDefault="00A173B3" w:rsidP="000C5DF5">
            <w:pPr>
              <w:tabs>
                <w:tab w:val="left" w:pos="702"/>
              </w:tabs>
              <w:spacing w:before="60" w:after="60"/>
              <w:rPr>
                <w:rFonts w:ascii="Times New Roman" w:hAnsi="Times New Roman" w:cs="Times New Roman"/>
              </w:rPr>
            </w:pPr>
          </w:p>
        </w:tc>
      </w:tr>
      <w:tr w:rsidR="00A173B3" w:rsidRPr="000A3CA3" w14:paraId="2FFA21EE" w14:textId="77777777" w:rsidTr="000C5DF5">
        <w:tc>
          <w:tcPr>
            <w:tcW w:w="1633" w:type="dxa"/>
          </w:tcPr>
          <w:p w14:paraId="7861975E" w14:textId="77777777" w:rsidR="00A173B3" w:rsidRPr="000A3CA3" w:rsidRDefault="00A173B3" w:rsidP="000C5DF5">
            <w:pPr>
              <w:spacing w:before="60" w:after="60"/>
              <w:jc w:val="center"/>
              <w:rPr>
                <w:rFonts w:ascii="Times New Roman" w:hAnsi="Times New Roman" w:cs="Times New Roman"/>
              </w:rPr>
            </w:pPr>
          </w:p>
        </w:tc>
        <w:tc>
          <w:tcPr>
            <w:tcW w:w="7789" w:type="dxa"/>
          </w:tcPr>
          <w:p w14:paraId="52F8DB19" w14:textId="77777777" w:rsidR="00A173B3" w:rsidRPr="000A3CA3" w:rsidRDefault="00A173B3" w:rsidP="000C5DF5">
            <w:pPr>
              <w:tabs>
                <w:tab w:val="left" w:pos="702"/>
              </w:tabs>
              <w:spacing w:before="60" w:after="60"/>
              <w:rPr>
                <w:rFonts w:ascii="Times New Roman" w:hAnsi="Times New Roman" w:cs="Times New Roman"/>
              </w:rPr>
            </w:pP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[Name]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