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FA11" w14:textId="77777777" w:rsidR="001C5A8A" w:rsidRPr="009054B6" w:rsidRDefault="00A67E7B">
      <w:pPr>
        <w:rPr>
          <w:sz w:val="20"/>
          <w:szCs w:val="20"/>
        </w:rPr>
      </w:pPr>
      <w:r w:rsidRPr="009054B6">
        <w:rPr>
          <w:rFonts w:hint="eastAsia"/>
          <w:sz w:val="20"/>
          <w:szCs w:val="20"/>
        </w:rPr>
        <w:t>Dear Editor,</w:t>
      </w:r>
    </w:p>
    <w:p w14:paraId="17DC4DAC" w14:textId="77777777" w:rsidR="00A67E7B" w:rsidRPr="009054B6" w:rsidRDefault="00A67E7B">
      <w:pPr>
        <w:rPr>
          <w:sz w:val="20"/>
          <w:szCs w:val="20"/>
        </w:rPr>
      </w:pPr>
    </w:p>
    <w:p w14:paraId="799C7DBF" w14:textId="45D79FE5" w:rsidR="00A67E7B" w:rsidRPr="009054B6" w:rsidRDefault="00A67E7B">
      <w:pPr>
        <w:rPr>
          <w:sz w:val="20"/>
          <w:szCs w:val="20"/>
        </w:rPr>
      </w:pPr>
      <w:r w:rsidRPr="009054B6">
        <w:rPr>
          <w:rFonts w:hint="eastAsia"/>
          <w:sz w:val="20"/>
          <w:szCs w:val="20"/>
        </w:rPr>
        <w:t xml:space="preserve">We would like to submit the enclosed manuscript entitled </w:t>
      </w:r>
      <w:r w:rsidRPr="009054B6">
        <w:rPr>
          <w:sz w:val="20"/>
          <w:szCs w:val="20"/>
        </w:rPr>
        <w:t>“</w:t>
      </w:r>
      <w:r w:rsidR="009A5CEF" w:rsidRPr="009A5CEF">
        <w:rPr>
          <w:sz w:val="20"/>
          <w:szCs w:val="20"/>
        </w:rPr>
        <w:t>Driving Risk Assessment Using Near-miss Events Based on Panel Poisson Regression and Panel Negative Binomial Regression</w:t>
      </w:r>
      <w:r w:rsidRPr="009054B6">
        <w:rPr>
          <w:sz w:val="20"/>
          <w:szCs w:val="20"/>
        </w:rPr>
        <w:t>”</w:t>
      </w:r>
      <w:r w:rsidRPr="009054B6">
        <w:rPr>
          <w:rFonts w:hint="eastAsia"/>
          <w:sz w:val="20"/>
          <w:szCs w:val="20"/>
        </w:rPr>
        <w:t xml:space="preserve"> which we wish to be considered for publication in</w:t>
      </w:r>
      <w:r w:rsidR="009A5CEF">
        <w:rPr>
          <w:sz w:val="20"/>
          <w:szCs w:val="20"/>
        </w:rPr>
        <w:t xml:space="preserve"> </w:t>
      </w:r>
      <w:r w:rsidR="009A5CEF">
        <w:rPr>
          <w:rStyle w:val="a9"/>
          <w:rFonts w:ascii="Arial" w:hAnsi="Arial" w:cs="Arial"/>
          <w:color w:val="1C1D1E"/>
          <w:szCs w:val="21"/>
          <w:shd w:val="clear" w:color="auto" w:fill="FFFFFF"/>
        </w:rPr>
        <w:t>IET Intelligent Transport Systems</w:t>
      </w:r>
      <w:r w:rsidR="00253832" w:rsidRPr="002014F5">
        <w:rPr>
          <w:rFonts w:hint="eastAsia"/>
          <w:sz w:val="20"/>
          <w:szCs w:val="20"/>
        </w:rPr>
        <w:t>.</w:t>
      </w:r>
    </w:p>
    <w:p w14:paraId="13C08759" w14:textId="77777777" w:rsidR="007856B6" w:rsidRPr="009A5CEF" w:rsidRDefault="007856B6" w:rsidP="007856B6">
      <w:pPr>
        <w:rPr>
          <w:rFonts w:hint="eastAsia"/>
          <w:sz w:val="20"/>
          <w:szCs w:val="20"/>
        </w:rPr>
      </w:pPr>
    </w:p>
    <w:p w14:paraId="4DD44EEA" w14:textId="62499EAE" w:rsidR="009A5CEF" w:rsidRDefault="00570639" w:rsidP="00461C03">
      <w:pPr>
        <w:rPr>
          <w:sz w:val="20"/>
          <w:szCs w:val="20"/>
        </w:rPr>
      </w:pPr>
      <w:r>
        <w:rPr>
          <w:sz w:val="20"/>
          <w:szCs w:val="20"/>
        </w:rPr>
        <w:t>T</w:t>
      </w:r>
      <w:r w:rsidRPr="00570639">
        <w:rPr>
          <w:sz w:val="20"/>
          <w:szCs w:val="20"/>
        </w:rPr>
        <w:t xml:space="preserve">his study put forward a novel approach of driving risk assessment. In the absence of claims and accidents, the Negative binomial regression results on the panel data set of naturalistic driving data could not only reflect the causal relationship between independent variable driving behavior factors and dependent variable near-miss events, but also provided individual effects as driving risk scores for each observation. </w:t>
      </w:r>
      <w:r>
        <w:rPr>
          <w:rFonts w:hint="eastAsia"/>
          <w:sz w:val="20"/>
          <w:szCs w:val="20"/>
        </w:rPr>
        <w:t xml:space="preserve">We think this </w:t>
      </w:r>
      <w:r>
        <w:rPr>
          <w:sz w:val="20"/>
          <w:szCs w:val="20"/>
        </w:rPr>
        <w:t>study</w:t>
      </w:r>
      <w:r>
        <w:rPr>
          <w:rFonts w:hint="eastAsia"/>
          <w:sz w:val="20"/>
          <w:szCs w:val="20"/>
        </w:rPr>
        <w:t xml:space="preserve"> is important, b</w:t>
      </w:r>
      <w:r w:rsidRPr="00DB01B7">
        <w:rPr>
          <w:rFonts w:hint="eastAsia"/>
          <w:sz w:val="20"/>
          <w:szCs w:val="20"/>
        </w:rPr>
        <w:t>ecause</w:t>
      </w:r>
      <w:r w:rsidRPr="00570639">
        <w:rPr>
          <w:sz w:val="20"/>
          <w:szCs w:val="20"/>
        </w:rPr>
        <w:t xml:space="preserve"> </w:t>
      </w:r>
      <w:r>
        <w:rPr>
          <w:sz w:val="20"/>
          <w:szCs w:val="20"/>
        </w:rPr>
        <w:t>t</w:t>
      </w:r>
      <w:r w:rsidRPr="00570639">
        <w:rPr>
          <w:sz w:val="20"/>
          <w:szCs w:val="20"/>
        </w:rPr>
        <w:t xml:space="preserve">his approach gave consideration to both interpretability and practicability, and had reference value for the promotion of </w:t>
      </w:r>
      <w:r>
        <w:rPr>
          <w:sz w:val="20"/>
          <w:szCs w:val="20"/>
        </w:rPr>
        <w:t>usage-based insurance</w:t>
      </w:r>
      <w:r w:rsidRPr="00570639">
        <w:rPr>
          <w:sz w:val="20"/>
          <w:szCs w:val="20"/>
        </w:rPr>
        <w:t>.</w:t>
      </w:r>
      <w:r w:rsidR="009A5CEF">
        <w:rPr>
          <w:sz w:val="20"/>
          <w:szCs w:val="20"/>
        </w:rPr>
        <w:t xml:space="preserve"> </w:t>
      </w:r>
      <w:r w:rsidR="009A5CEF" w:rsidRPr="0052202F">
        <w:rPr>
          <w:rFonts w:hint="eastAsia"/>
          <w:sz w:val="20"/>
          <w:szCs w:val="20"/>
        </w:rPr>
        <w:t xml:space="preserve">The knowledge gap </w:t>
      </w:r>
      <w:r w:rsidR="009A5CEF">
        <w:rPr>
          <w:rFonts w:hint="eastAsia"/>
          <w:sz w:val="20"/>
          <w:szCs w:val="20"/>
        </w:rPr>
        <w:t xml:space="preserve">is clearly addressed in this </w:t>
      </w:r>
      <w:r w:rsidR="009A5CEF">
        <w:rPr>
          <w:sz w:val="20"/>
          <w:szCs w:val="20"/>
        </w:rPr>
        <w:t>manuscript</w:t>
      </w:r>
      <w:r w:rsidR="009A5CEF">
        <w:rPr>
          <w:rFonts w:hint="eastAsia"/>
          <w:sz w:val="20"/>
          <w:szCs w:val="20"/>
        </w:rPr>
        <w:t xml:space="preserve"> and the model proposed in this </w:t>
      </w:r>
      <w:r w:rsidR="009A5CEF">
        <w:rPr>
          <w:sz w:val="20"/>
          <w:szCs w:val="20"/>
        </w:rPr>
        <w:t>manuscript</w:t>
      </w:r>
      <w:r w:rsidR="009A5CEF">
        <w:rPr>
          <w:rFonts w:hint="eastAsia"/>
          <w:sz w:val="20"/>
          <w:szCs w:val="20"/>
        </w:rPr>
        <w:t xml:space="preserve"> can </w:t>
      </w:r>
      <w:r w:rsidR="009A5CEF">
        <w:rPr>
          <w:sz w:val="20"/>
          <w:szCs w:val="20"/>
        </w:rPr>
        <w:t>fill</w:t>
      </w:r>
      <w:r w:rsidR="009A5CEF" w:rsidRPr="00A31555">
        <w:rPr>
          <w:sz w:val="20"/>
          <w:szCs w:val="20"/>
        </w:rPr>
        <w:t xml:space="preserve"> the knowledge gap</w:t>
      </w:r>
      <w:r w:rsidR="009A5CEF" w:rsidRPr="007B3E8B">
        <w:rPr>
          <w:rFonts w:hint="eastAsia"/>
          <w:sz w:val="20"/>
          <w:szCs w:val="20"/>
        </w:rPr>
        <w:t>.</w:t>
      </w:r>
    </w:p>
    <w:p w14:paraId="7EC42B76" w14:textId="77777777" w:rsidR="009A5CEF" w:rsidRDefault="009A5CEF" w:rsidP="00461C03">
      <w:pPr>
        <w:rPr>
          <w:kern w:val="0"/>
        </w:rPr>
      </w:pPr>
    </w:p>
    <w:p w14:paraId="30F70D6C" w14:textId="32AF00F3" w:rsidR="003133B1" w:rsidRPr="00461C03" w:rsidRDefault="00332137" w:rsidP="00461C03">
      <w:pPr>
        <w:rPr>
          <w:rFonts w:hint="eastAsia"/>
          <w:sz w:val="20"/>
          <w:szCs w:val="20"/>
        </w:rPr>
      </w:pPr>
      <w:r>
        <w:rPr>
          <w:kern w:val="0"/>
        </w:rPr>
        <w:t xml:space="preserve">This study is based on </w:t>
      </w:r>
      <w:r w:rsidR="00570639" w:rsidRPr="00570639">
        <w:rPr>
          <w:kern w:val="0"/>
        </w:rPr>
        <w:t xml:space="preserve">the original </w:t>
      </w:r>
      <w:r w:rsidR="00570639">
        <w:rPr>
          <w:kern w:val="0"/>
        </w:rPr>
        <w:t xml:space="preserve">telematics </w:t>
      </w:r>
      <w:r w:rsidR="00570639" w:rsidRPr="00570639">
        <w:rPr>
          <w:kern w:val="0"/>
        </w:rPr>
        <w:t>data</w:t>
      </w:r>
      <w:r>
        <w:rPr>
          <w:kern w:val="0"/>
        </w:rPr>
        <w:t xml:space="preserve"> </w:t>
      </w:r>
      <w:r w:rsidR="009A5CEF">
        <w:rPr>
          <w:kern w:val="0"/>
        </w:rPr>
        <w:t>from</w:t>
      </w:r>
      <w:r>
        <w:rPr>
          <w:kern w:val="0"/>
        </w:rPr>
        <w:t xml:space="preserve"> </w:t>
      </w:r>
      <w:r w:rsidR="00570639" w:rsidRPr="00570639">
        <w:rPr>
          <w:kern w:val="0"/>
        </w:rPr>
        <w:t>China Satellite Navigation and Communications Co., Ltd.</w:t>
      </w:r>
      <w:r w:rsidR="009A5CEF">
        <w:rPr>
          <w:kern w:val="0"/>
        </w:rPr>
        <w:t>,</w:t>
      </w:r>
      <w:r w:rsidR="00570639" w:rsidRPr="00570639">
        <w:rPr>
          <w:kern w:val="0"/>
        </w:rPr>
        <w:t xml:space="preserve"> which could not be made public due to confidentiality agreements.</w:t>
      </w:r>
    </w:p>
    <w:p w14:paraId="4C75F0BB" w14:textId="77777777" w:rsidR="00461C03" w:rsidRDefault="00461C03" w:rsidP="00461C03">
      <w:pPr>
        <w:ind w:left="1"/>
        <w:rPr>
          <w:sz w:val="20"/>
          <w:szCs w:val="20"/>
        </w:rPr>
      </w:pPr>
    </w:p>
    <w:p w14:paraId="2D8D97B1" w14:textId="3F544B8D" w:rsidR="009A5CEF" w:rsidRDefault="009A5CEF" w:rsidP="009A5CEF">
      <w:pPr>
        <w:rPr>
          <w:sz w:val="20"/>
          <w:szCs w:val="20"/>
        </w:rPr>
      </w:pPr>
      <w:bookmarkStart w:id="0" w:name="OLE_LINK16"/>
      <w:r w:rsidRPr="009054B6">
        <w:rPr>
          <w:rFonts w:hint="eastAsia"/>
          <w:sz w:val="20"/>
          <w:szCs w:val="20"/>
        </w:rPr>
        <w:t xml:space="preserve">The </w:t>
      </w:r>
      <w:r>
        <w:rPr>
          <w:sz w:val="20"/>
          <w:szCs w:val="20"/>
        </w:rPr>
        <w:t>study</w:t>
      </w:r>
      <w:r w:rsidRPr="009054B6">
        <w:rPr>
          <w:rFonts w:hint="eastAsia"/>
          <w:sz w:val="20"/>
          <w:szCs w:val="20"/>
        </w:rPr>
        <w:t xml:space="preserve"> </w:t>
      </w:r>
      <w:r w:rsidRPr="009054B6">
        <w:rPr>
          <w:sz w:val="20"/>
          <w:szCs w:val="20"/>
        </w:rPr>
        <w:t>described</w:t>
      </w:r>
      <w:r w:rsidRPr="009054B6">
        <w:rPr>
          <w:rFonts w:hint="eastAsia"/>
          <w:sz w:val="20"/>
          <w:szCs w:val="20"/>
        </w:rPr>
        <w:t xml:space="preserve"> </w:t>
      </w:r>
      <w:r w:rsidRPr="009054B6">
        <w:rPr>
          <w:sz w:val="20"/>
          <w:szCs w:val="20"/>
        </w:rPr>
        <w:t xml:space="preserve">in the </w:t>
      </w:r>
      <w:r>
        <w:rPr>
          <w:sz w:val="20"/>
          <w:szCs w:val="20"/>
        </w:rPr>
        <w:t>manuscript</w:t>
      </w:r>
      <w:r w:rsidRPr="009054B6">
        <w:rPr>
          <w:sz w:val="20"/>
          <w:szCs w:val="20"/>
        </w:rPr>
        <w:t xml:space="preserve"> is </w:t>
      </w:r>
      <w:r w:rsidRPr="009054B6">
        <w:rPr>
          <w:rFonts w:hint="eastAsia"/>
          <w:sz w:val="20"/>
          <w:szCs w:val="20"/>
        </w:rPr>
        <w:t xml:space="preserve">original </w:t>
      </w:r>
      <w:r w:rsidRPr="009054B6">
        <w:rPr>
          <w:sz w:val="20"/>
          <w:szCs w:val="20"/>
        </w:rPr>
        <w:t xml:space="preserve">and </w:t>
      </w:r>
      <w:r w:rsidRPr="009054B6">
        <w:rPr>
          <w:rFonts w:hint="eastAsia"/>
          <w:sz w:val="20"/>
          <w:szCs w:val="20"/>
        </w:rPr>
        <w:t>has not been submitted elsewhere for p</w:t>
      </w:r>
      <w:r>
        <w:rPr>
          <w:rFonts w:hint="eastAsia"/>
          <w:sz w:val="20"/>
          <w:szCs w:val="20"/>
        </w:rPr>
        <w:t>ublication</w:t>
      </w:r>
      <w:r w:rsidRPr="009054B6">
        <w:rPr>
          <w:sz w:val="20"/>
          <w:szCs w:val="20"/>
        </w:rPr>
        <w:t>. All</w:t>
      </w:r>
      <w:r w:rsidRPr="009054B6">
        <w:rPr>
          <w:rFonts w:hint="eastAsia"/>
          <w:sz w:val="20"/>
          <w:szCs w:val="20"/>
        </w:rPr>
        <w:t xml:space="preserve"> the authors listed have approved the </w:t>
      </w:r>
      <w:r w:rsidRPr="009054B6">
        <w:rPr>
          <w:sz w:val="20"/>
          <w:szCs w:val="20"/>
        </w:rPr>
        <w:t xml:space="preserve">enclosed </w:t>
      </w:r>
      <w:r w:rsidRPr="009054B6">
        <w:rPr>
          <w:rFonts w:hint="eastAsia"/>
          <w:sz w:val="20"/>
          <w:szCs w:val="20"/>
        </w:rPr>
        <w:t xml:space="preserve">manuscript. </w:t>
      </w:r>
    </w:p>
    <w:p w14:paraId="1FE33CC3" w14:textId="77777777" w:rsidR="009A5CEF" w:rsidRDefault="009A5CEF" w:rsidP="009A5CEF">
      <w:pPr>
        <w:rPr>
          <w:sz w:val="20"/>
          <w:szCs w:val="20"/>
        </w:rPr>
      </w:pPr>
    </w:p>
    <w:bookmarkEnd w:id="0"/>
    <w:p w14:paraId="0EC35087" w14:textId="6D9676F6" w:rsidR="00466195" w:rsidRPr="009054B6" w:rsidRDefault="00010F8D">
      <w:pPr>
        <w:rPr>
          <w:color w:val="000000"/>
          <w:sz w:val="20"/>
          <w:szCs w:val="20"/>
        </w:rPr>
      </w:pPr>
      <w:r>
        <w:rPr>
          <w:sz w:val="20"/>
          <w:szCs w:val="20"/>
        </w:rPr>
        <w:t>We would be glad if our manuscript would give you complete satisfaction.</w:t>
      </w:r>
      <w:r w:rsidR="009A5CEF">
        <w:rPr>
          <w:sz w:val="20"/>
          <w:szCs w:val="20"/>
        </w:rPr>
        <w:t xml:space="preserve"> </w:t>
      </w:r>
      <w:r w:rsidR="00466195" w:rsidRPr="009054B6">
        <w:rPr>
          <w:rFonts w:hint="eastAsia"/>
          <w:color w:val="000000"/>
          <w:sz w:val="20"/>
          <w:szCs w:val="20"/>
        </w:rPr>
        <w:t>Thank you very much for your time and consideration.</w:t>
      </w:r>
    </w:p>
    <w:p w14:paraId="75F50363" w14:textId="77777777" w:rsidR="00466195" w:rsidRPr="009054B6" w:rsidRDefault="00466195">
      <w:pPr>
        <w:rPr>
          <w:color w:val="000000"/>
          <w:sz w:val="20"/>
          <w:szCs w:val="20"/>
        </w:rPr>
      </w:pPr>
    </w:p>
    <w:p w14:paraId="538FDD95" w14:textId="77777777" w:rsidR="00466195" w:rsidRDefault="00466195">
      <w:pPr>
        <w:rPr>
          <w:color w:val="000000"/>
          <w:sz w:val="20"/>
          <w:szCs w:val="20"/>
        </w:rPr>
      </w:pPr>
      <w:r w:rsidRPr="009054B6">
        <w:rPr>
          <w:rFonts w:hint="eastAsia"/>
          <w:color w:val="000000"/>
          <w:sz w:val="20"/>
          <w:szCs w:val="20"/>
        </w:rPr>
        <w:t>Sincerely yours,</w:t>
      </w:r>
    </w:p>
    <w:p w14:paraId="51347744" w14:textId="77777777" w:rsidR="006F06B3" w:rsidRPr="009054B6" w:rsidRDefault="006F06B3">
      <w:pPr>
        <w:rPr>
          <w:color w:val="000000"/>
          <w:sz w:val="20"/>
          <w:szCs w:val="20"/>
        </w:rPr>
      </w:pPr>
    </w:p>
    <w:p w14:paraId="64D0593F" w14:textId="51270CF3" w:rsidR="009054B6" w:rsidRPr="009A5CEF" w:rsidRDefault="009A5CEF" w:rsidP="009054B6">
      <w:pPr>
        <w:rPr>
          <w:sz w:val="20"/>
          <w:szCs w:val="20"/>
          <w:lang w:val="es-ES"/>
        </w:rPr>
      </w:pPr>
      <w:r w:rsidRPr="009A5CEF">
        <w:rPr>
          <w:sz w:val="20"/>
          <w:szCs w:val="20"/>
          <w:lang w:val="es-ES"/>
        </w:rPr>
        <w:t xml:space="preserve">Shuai Sun, Jun Bi, Montserrat Guillen, </w:t>
      </w:r>
      <w:r w:rsidRPr="009A5CEF">
        <w:rPr>
          <w:sz w:val="20"/>
          <w:szCs w:val="20"/>
          <w:lang w:val="es-ES"/>
        </w:rPr>
        <w:t>Ana M. Pérez-Marín</w:t>
      </w:r>
    </w:p>
    <w:p w14:paraId="27FCB528" w14:textId="77777777" w:rsidR="009054B6" w:rsidRPr="009A5CEF" w:rsidRDefault="009054B6" w:rsidP="009054B6">
      <w:pPr>
        <w:rPr>
          <w:sz w:val="20"/>
          <w:szCs w:val="20"/>
          <w:lang w:val="es-ES"/>
        </w:rPr>
      </w:pPr>
    </w:p>
    <w:p w14:paraId="24BE8F42" w14:textId="77777777" w:rsidR="00A47B83" w:rsidRPr="009054B6" w:rsidRDefault="009054B6" w:rsidP="009054B6">
      <w:pPr>
        <w:rPr>
          <w:sz w:val="20"/>
          <w:szCs w:val="20"/>
        </w:rPr>
      </w:pPr>
      <w:r w:rsidRPr="009054B6">
        <w:rPr>
          <w:sz w:val="20"/>
          <w:szCs w:val="20"/>
        </w:rPr>
        <w:t xml:space="preserve">Corresponding author: </w:t>
      </w:r>
      <w:r w:rsidR="00EE0585">
        <w:rPr>
          <w:rFonts w:hint="eastAsia"/>
          <w:sz w:val="20"/>
          <w:szCs w:val="20"/>
        </w:rPr>
        <w:t>Jun Bi</w:t>
      </w:r>
      <w:r w:rsidRPr="009054B6">
        <w:rPr>
          <w:sz w:val="20"/>
          <w:szCs w:val="20"/>
        </w:rPr>
        <w:t xml:space="preserve">. at Beijing </w:t>
      </w:r>
      <w:proofErr w:type="spellStart"/>
      <w:r w:rsidRPr="009054B6">
        <w:rPr>
          <w:sz w:val="20"/>
          <w:szCs w:val="20"/>
        </w:rPr>
        <w:t>Jiaotong</w:t>
      </w:r>
      <w:proofErr w:type="spellEnd"/>
      <w:r w:rsidRPr="009054B6">
        <w:rPr>
          <w:sz w:val="20"/>
          <w:szCs w:val="20"/>
        </w:rPr>
        <w:t xml:space="preserve"> University, School of Traffic and Transportation, NO.3 </w:t>
      </w:r>
      <w:proofErr w:type="spellStart"/>
      <w:r w:rsidRPr="009054B6">
        <w:rPr>
          <w:sz w:val="20"/>
          <w:szCs w:val="20"/>
        </w:rPr>
        <w:t>Shangyuancun</w:t>
      </w:r>
      <w:proofErr w:type="spellEnd"/>
      <w:r w:rsidRPr="009054B6">
        <w:rPr>
          <w:sz w:val="20"/>
          <w:szCs w:val="20"/>
        </w:rPr>
        <w:t xml:space="preserve"> Street, Beijing 100044, China, </w:t>
      </w:r>
      <w:r w:rsidR="00EE0585">
        <w:rPr>
          <w:rFonts w:hint="eastAsia"/>
          <w:sz w:val="20"/>
          <w:szCs w:val="20"/>
        </w:rPr>
        <w:t>bilinghc</w:t>
      </w:r>
      <w:r w:rsidR="00EE0585">
        <w:rPr>
          <w:sz w:val="20"/>
          <w:szCs w:val="20"/>
        </w:rPr>
        <w:t>@</w:t>
      </w:r>
      <w:r w:rsidR="00EE0585">
        <w:rPr>
          <w:rFonts w:hint="eastAsia"/>
          <w:sz w:val="20"/>
          <w:szCs w:val="20"/>
        </w:rPr>
        <w:t>163.com</w:t>
      </w:r>
      <w:r w:rsidRPr="009054B6">
        <w:rPr>
          <w:sz w:val="20"/>
          <w:szCs w:val="20"/>
        </w:rPr>
        <w:t>, phone number:</w:t>
      </w:r>
      <w:r w:rsidR="00123672">
        <w:rPr>
          <w:sz w:val="20"/>
          <w:szCs w:val="20"/>
        </w:rPr>
        <w:t xml:space="preserve"> </w:t>
      </w:r>
      <w:r w:rsidRPr="009054B6">
        <w:rPr>
          <w:sz w:val="20"/>
          <w:szCs w:val="20"/>
        </w:rPr>
        <w:t>+86</w:t>
      </w:r>
      <w:r w:rsidR="00123672">
        <w:rPr>
          <w:sz w:val="20"/>
          <w:szCs w:val="20"/>
        </w:rPr>
        <w:t xml:space="preserve"> </w:t>
      </w:r>
      <w:r w:rsidR="00B025F3">
        <w:rPr>
          <w:rFonts w:hint="eastAsia"/>
          <w:sz w:val="20"/>
          <w:szCs w:val="20"/>
        </w:rPr>
        <w:t>13488812321</w:t>
      </w:r>
    </w:p>
    <w:p w14:paraId="3D8A94A5" w14:textId="77777777" w:rsidR="00A67E7B" w:rsidRPr="003255B9" w:rsidRDefault="00A67E7B"/>
    <w:sectPr w:rsidR="00A67E7B" w:rsidRPr="003255B9" w:rsidSect="000412A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763CF" w14:textId="77777777" w:rsidR="003764C5" w:rsidRDefault="003764C5" w:rsidP="005B687A">
      <w:r>
        <w:separator/>
      </w:r>
    </w:p>
  </w:endnote>
  <w:endnote w:type="continuationSeparator" w:id="0">
    <w:p w14:paraId="4C3B271A" w14:textId="77777777" w:rsidR="003764C5" w:rsidRDefault="003764C5" w:rsidP="005B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3776035"/>
      <w:docPartObj>
        <w:docPartGallery w:val="Page Numbers (Bottom of Page)"/>
        <w:docPartUnique/>
      </w:docPartObj>
    </w:sdtPr>
    <w:sdtEndPr/>
    <w:sdtContent>
      <w:p w14:paraId="1231606C" w14:textId="77777777" w:rsidR="009C7DDD" w:rsidRDefault="009C7DDD">
        <w:pPr>
          <w:pStyle w:val="a3"/>
          <w:jc w:val="center"/>
        </w:pPr>
        <w:r>
          <w:fldChar w:fldCharType="begin"/>
        </w:r>
        <w:r>
          <w:instrText>PAGE   \* MERGEFORMAT</w:instrText>
        </w:r>
        <w:r>
          <w:fldChar w:fldCharType="separate"/>
        </w:r>
        <w:r w:rsidR="000F2435" w:rsidRPr="000F2435">
          <w:rPr>
            <w:noProof/>
            <w:lang w:val="zh-CN"/>
          </w:rPr>
          <w:t>1</w:t>
        </w:r>
        <w:r>
          <w:fldChar w:fldCharType="end"/>
        </w:r>
      </w:p>
    </w:sdtContent>
  </w:sdt>
  <w:p w14:paraId="0B4CD047" w14:textId="77777777" w:rsidR="009C7DDD" w:rsidRDefault="009C7DD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96805" w14:textId="77777777" w:rsidR="003764C5" w:rsidRDefault="003764C5" w:rsidP="005B687A">
      <w:r>
        <w:separator/>
      </w:r>
    </w:p>
  </w:footnote>
  <w:footnote w:type="continuationSeparator" w:id="0">
    <w:p w14:paraId="637AE491" w14:textId="77777777" w:rsidR="003764C5" w:rsidRDefault="003764C5" w:rsidP="005B6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B4306"/>
    <w:multiLevelType w:val="hybridMultilevel"/>
    <w:tmpl w:val="41AA8386"/>
    <w:lvl w:ilvl="0" w:tplc="0DC0CE82">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7B"/>
    <w:rsid w:val="00010F8D"/>
    <w:rsid w:val="0002055B"/>
    <w:rsid w:val="00020581"/>
    <w:rsid w:val="000412A6"/>
    <w:rsid w:val="00057713"/>
    <w:rsid w:val="000619A0"/>
    <w:rsid w:val="00095A5B"/>
    <w:rsid w:val="000A25B6"/>
    <w:rsid w:val="000D7BE3"/>
    <w:rsid w:val="000E1A4D"/>
    <w:rsid w:val="000F2435"/>
    <w:rsid w:val="00123672"/>
    <w:rsid w:val="001770C6"/>
    <w:rsid w:val="001C5A8A"/>
    <w:rsid w:val="001D2CDB"/>
    <w:rsid w:val="00200931"/>
    <w:rsid w:val="002014F5"/>
    <w:rsid w:val="00220D5C"/>
    <w:rsid w:val="00246F39"/>
    <w:rsid w:val="002524D2"/>
    <w:rsid w:val="00253832"/>
    <w:rsid w:val="003133B1"/>
    <w:rsid w:val="003255B9"/>
    <w:rsid w:val="00331D92"/>
    <w:rsid w:val="00332137"/>
    <w:rsid w:val="00333449"/>
    <w:rsid w:val="00333F99"/>
    <w:rsid w:val="00352EB8"/>
    <w:rsid w:val="003764C5"/>
    <w:rsid w:val="003E3A4C"/>
    <w:rsid w:val="00421622"/>
    <w:rsid w:val="004421B0"/>
    <w:rsid w:val="00461C03"/>
    <w:rsid w:val="00466195"/>
    <w:rsid w:val="00485EBA"/>
    <w:rsid w:val="00486351"/>
    <w:rsid w:val="00497333"/>
    <w:rsid w:val="00497F86"/>
    <w:rsid w:val="004B6BB5"/>
    <w:rsid w:val="004D26A6"/>
    <w:rsid w:val="00515944"/>
    <w:rsid w:val="0052202F"/>
    <w:rsid w:val="00556FB9"/>
    <w:rsid w:val="00570639"/>
    <w:rsid w:val="005B687A"/>
    <w:rsid w:val="005E1FE3"/>
    <w:rsid w:val="005F0589"/>
    <w:rsid w:val="005F0CCF"/>
    <w:rsid w:val="005F621E"/>
    <w:rsid w:val="006C005A"/>
    <w:rsid w:val="006F06B3"/>
    <w:rsid w:val="00745BC3"/>
    <w:rsid w:val="0077295F"/>
    <w:rsid w:val="007856B6"/>
    <w:rsid w:val="00785B19"/>
    <w:rsid w:val="007B3E8B"/>
    <w:rsid w:val="007B4FE7"/>
    <w:rsid w:val="007F2AFD"/>
    <w:rsid w:val="0081208D"/>
    <w:rsid w:val="00867A14"/>
    <w:rsid w:val="008B74AF"/>
    <w:rsid w:val="009054B6"/>
    <w:rsid w:val="00914196"/>
    <w:rsid w:val="00920179"/>
    <w:rsid w:val="0095449A"/>
    <w:rsid w:val="0095665A"/>
    <w:rsid w:val="00976439"/>
    <w:rsid w:val="00995B62"/>
    <w:rsid w:val="009A5CEF"/>
    <w:rsid w:val="009C7DDD"/>
    <w:rsid w:val="00A31555"/>
    <w:rsid w:val="00A47B83"/>
    <w:rsid w:val="00A67E7B"/>
    <w:rsid w:val="00AB1009"/>
    <w:rsid w:val="00B025F3"/>
    <w:rsid w:val="00B11A62"/>
    <w:rsid w:val="00B92E28"/>
    <w:rsid w:val="00BB263F"/>
    <w:rsid w:val="00BC59FA"/>
    <w:rsid w:val="00BD63A5"/>
    <w:rsid w:val="00BE3D07"/>
    <w:rsid w:val="00BF144A"/>
    <w:rsid w:val="00BF79E6"/>
    <w:rsid w:val="00C127D8"/>
    <w:rsid w:val="00C2176D"/>
    <w:rsid w:val="00C65235"/>
    <w:rsid w:val="00C7262B"/>
    <w:rsid w:val="00C7282E"/>
    <w:rsid w:val="00C87D56"/>
    <w:rsid w:val="00CA796F"/>
    <w:rsid w:val="00CC1EAF"/>
    <w:rsid w:val="00CD5592"/>
    <w:rsid w:val="00D015F3"/>
    <w:rsid w:val="00D071E3"/>
    <w:rsid w:val="00D32AFC"/>
    <w:rsid w:val="00D44318"/>
    <w:rsid w:val="00D44D87"/>
    <w:rsid w:val="00D53FD6"/>
    <w:rsid w:val="00D77F40"/>
    <w:rsid w:val="00DB01B7"/>
    <w:rsid w:val="00DB0329"/>
    <w:rsid w:val="00DB2702"/>
    <w:rsid w:val="00E024A0"/>
    <w:rsid w:val="00E821EB"/>
    <w:rsid w:val="00E962CE"/>
    <w:rsid w:val="00EB3BE1"/>
    <w:rsid w:val="00EB624F"/>
    <w:rsid w:val="00EE0585"/>
    <w:rsid w:val="00F04E9A"/>
    <w:rsid w:val="00FA67C1"/>
    <w:rsid w:val="00FD7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CEC513"/>
  <w15:docId w15:val="{EBFDC60A-2605-4666-B84B-1C75DC2F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12A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976439"/>
    <w:pPr>
      <w:tabs>
        <w:tab w:val="center" w:pos="4153"/>
        <w:tab w:val="right" w:pos="8306"/>
      </w:tabs>
      <w:snapToGrid w:val="0"/>
      <w:jc w:val="left"/>
    </w:pPr>
    <w:rPr>
      <w:sz w:val="18"/>
      <w:szCs w:val="18"/>
    </w:rPr>
  </w:style>
  <w:style w:type="character" w:customStyle="1" w:styleId="a4">
    <w:name w:val="页脚 字符"/>
    <w:basedOn w:val="a0"/>
    <w:link w:val="a3"/>
    <w:uiPriority w:val="99"/>
    <w:rsid w:val="00976439"/>
    <w:rPr>
      <w:kern w:val="2"/>
      <w:sz w:val="18"/>
      <w:szCs w:val="18"/>
    </w:rPr>
  </w:style>
  <w:style w:type="character" w:styleId="a5">
    <w:name w:val="Hyperlink"/>
    <w:basedOn w:val="a0"/>
    <w:rsid w:val="00976439"/>
    <w:rPr>
      <w:color w:val="0000FF" w:themeColor="hyperlink"/>
      <w:u w:val="single"/>
    </w:rPr>
  </w:style>
  <w:style w:type="paragraph" w:styleId="a6">
    <w:name w:val="header"/>
    <w:basedOn w:val="a"/>
    <w:link w:val="a7"/>
    <w:rsid w:val="005B68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B687A"/>
    <w:rPr>
      <w:kern w:val="2"/>
      <w:sz w:val="18"/>
      <w:szCs w:val="18"/>
    </w:rPr>
  </w:style>
  <w:style w:type="paragraph" w:styleId="a8">
    <w:name w:val="List Paragraph"/>
    <w:basedOn w:val="a"/>
    <w:uiPriority w:val="34"/>
    <w:qFormat/>
    <w:rsid w:val="003133B1"/>
    <w:pPr>
      <w:ind w:firstLineChars="200" w:firstLine="420"/>
    </w:pPr>
  </w:style>
  <w:style w:type="character" w:customStyle="1" w:styleId="fontstyle01">
    <w:name w:val="fontstyle01"/>
    <w:basedOn w:val="a0"/>
    <w:rsid w:val="00497333"/>
    <w:rPr>
      <w:rFonts w:ascii="Times New Roman" w:hAnsi="Times New Roman" w:cs="Times New Roman" w:hint="default"/>
      <w:b w:val="0"/>
      <w:bCs w:val="0"/>
      <w:i w:val="0"/>
      <w:iCs w:val="0"/>
      <w:color w:val="000000"/>
      <w:sz w:val="20"/>
      <w:szCs w:val="20"/>
    </w:rPr>
  </w:style>
  <w:style w:type="character" w:styleId="a9">
    <w:name w:val="Emphasis"/>
    <w:basedOn w:val="a0"/>
    <w:uiPriority w:val="20"/>
    <w:qFormat/>
    <w:rsid w:val="009A5C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444091">
      <w:bodyDiv w:val="1"/>
      <w:marLeft w:val="0"/>
      <w:marRight w:val="0"/>
      <w:marTop w:val="0"/>
      <w:marBottom w:val="0"/>
      <w:divBdr>
        <w:top w:val="none" w:sz="0" w:space="0" w:color="auto"/>
        <w:left w:val="none" w:sz="0" w:space="0" w:color="auto"/>
        <w:bottom w:val="none" w:sz="0" w:space="0" w:color="auto"/>
        <w:right w:val="none" w:sz="0" w:space="0" w:color="auto"/>
      </w:divBdr>
    </w:div>
    <w:div w:id="326447709">
      <w:bodyDiv w:val="1"/>
      <w:marLeft w:val="0"/>
      <w:marRight w:val="0"/>
      <w:marTop w:val="0"/>
      <w:marBottom w:val="0"/>
      <w:divBdr>
        <w:top w:val="none" w:sz="0" w:space="0" w:color="auto"/>
        <w:left w:val="none" w:sz="0" w:space="0" w:color="auto"/>
        <w:bottom w:val="none" w:sz="0" w:space="0" w:color="auto"/>
        <w:right w:val="none" w:sz="0" w:space="0" w:color="auto"/>
      </w:divBdr>
    </w:div>
    <w:div w:id="377710233">
      <w:bodyDiv w:val="1"/>
      <w:marLeft w:val="0"/>
      <w:marRight w:val="0"/>
      <w:marTop w:val="0"/>
      <w:marBottom w:val="0"/>
      <w:divBdr>
        <w:top w:val="none" w:sz="0" w:space="0" w:color="auto"/>
        <w:left w:val="none" w:sz="0" w:space="0" w:color="auto"/>
        <w:bottom w:val="none" w:sz="0" w:space="0" w:color="auto"/>
        <w:right w:val="none" w:sz="0" w:space="0" w:color="auto"/>
      </w:divBdr>
    </w:div>
    <w:div w:id="461466825">
      <w:bodyDiv w:val="1"/>
      <w:marLeft w:val="0"/>
      <w:marRight w:val="0"/>
      <w:marTop w:val="0"/>
      <w:marBottom w:val="0"/>
      <w:divBdr>
        <w:top w:val="none" w:sz="0" w:space="0" w:color="auto"/>
        <w:left w:val="none" w:sz="0" w:space="0" w:color="auto"/>
        <w:bottom w:val="none" w:sz="0" w:space="0" w:color="auto"/>
        <w:right w:val="none" w:sz="0" w:space="0" w:color="auto"/>
      </w:divBdr>
    </w:div>
    <w:div w:id="478233746">
      <w:bodyDiv w:val="1"/>
      <w:marLeft w:val="0"/>
      <w:marRight w:val="0"/>
      <w:marTop w:val="0"/>
      <w:marBottom w:val="0"/>
      <w:divBdr>
        <w:top w:val="none" w:sz="0" w:space="0" w:color="auto"/>
        <w:left w:val="none" w:sz="0" w:space="0" w:color="auto"/>
        <w:bottom w:val="none" w:sz="0" w:space="0" w:color="auto"/>
        <w:right w:val="none" w:sz="0" w:space="0" w:color="auto"/>
      </w:divBdr>
    </w:div>
    <w:div w:id="777481709">
      <w:bodyDiv w:val="1"/>
      <w:marLeft w:val="0"/>
      <w:marRight w:val="0"/>
      <w:marTop w:val="0"/>
      <w:marBottom w:val="0"/>
      <w:divBdr>
        <w:top w:val="none" w:sz="0" w:space="0" w:color="auto"/>
        <w:left w:val="none" w:sz="0" w:space="0" w:color="auto"/>
        <w:bottom w:val="none" w:sz="0" w:space="0" w:color="auto"/>
        <w:right w:val="none" w:sz="0" w:space="0" w:color="auto"/>
      </w:divBdr>
    </w:div>
    <w:div w:id="834150366">
      <w:bodyDiv w:val="1"/>
      <w:marLeft w:val="0"/>
      <w:marRight w:val="0"/>
      <w:marTop w:val="0"/>
      <w:marBottom w:val="0"/>
      <w:divBdr>
        <w:top w:val="none" w:sz="0" w:space="0" w:color="auto"/>
        <w:left w:val="none" w:sz="0" w:space="0" w:color="auto"/>
        <w:bottom w:val="none" w:sz="0" w:space="0" w:color="auto"/>
        <w:right w:val="none" w:sz="0" w:space="0" w:color="auto"/>
      </w:divBdr>
    </w:div>
    <w:div w:id="878319198">
      <w:bodyDiv w:val="1"/>
      <w:marLeft w:val="0"/>
      <w:marRight w:val="0"/>
      <w:marTop w:val="0"/>
      <w:marBottom w:val="0"/>
      <w:divBdr>
        <w:top w:val="none" w:sz="0" w:space="0" w:color="auto"/>
        <w:left w:val="none" w:sz="0" w:space="0" w:color="auto"/>
        <w:bottom w:val="none" w:sz="0" w:space="0" w:color="auto"/>
        <w:right w:val="none" w:sz="0" w:space="0" w:color="auto"/>
      </w:divBdr>
    </w:div>
    <w:div w:id="1113666263">
      <w:bodyDiv w:val="1"/>
      <w:marLeft w:val="0"/>
      <w:marRight w:val="0"/>
      <w:marTop w:val="0"/>
      <w:marBottom w:val="0"/>
      <w:divBdr>
        <w:top w:val="none" w:sz="0" w:space="0" w:color="auto"/>
        <w:left w:val="none" w:sz="0" w:space="0" w:color="auto"/>
        <w:bottom w:val="none" w:sz="0" w:space="0" w:color="auto"/>
        <w:right w:val="none" w:sz="0" w:space="0" w:color="auto"/>
      </w:divBdr>
    </w:div>
    <w:div w:id="1283344005">
      <w:bodyDiv w:val="1"/>
      <w:marLeft w:val="0"/>
      <w:marRight w:val="0"/>
      <w:marTop w:val="0"/>
      <w:marBottom w:val="0"/>
      <w:divBdr>
        <w:top w:val="none" w:sz="0" w:space="0" w:color="auto"/>
        <w:left w:val="none" w:sz="0" w:space="0" w:color="auto"/>
        <w:bottom w:val="none" w:sz="0" w:space="0" w:color="auto"/>
        <w:right w:val="none" w:sz="0" w:space="0" w:color="auto"/>
      </w:divBdr>
    </w:div>
    <w:div w:id="1566447374">
      <w:bodyDiv w:val="1"/>
      <w:marLeft w:val="0"/>
      <w:marRight w:val="0"/>
      <w:marTop w:val="0"/>
      <w:marBottom w:val="0"/>
      <w:divBdr>
        <w:top w:val="none" w:sz="0" w:space="0" w:color="auto"/>
        <w:left w:val="none" w:sz="0" w:space="0" w:color="auto"/>
        <w:bottom w:val="none" w:sz="0" w:space="0" w:color="auto"/>
        <w:right w:val="none" w:sz="0" w:space="0" w:color="auto"/>
      </w:divBdr>
    </w:div>
    <w:div w:id="1576746868">
      <w:bodyDiv w:val="1"/>
      <w:marLeft w:val="0"/>
      <w:marRight w:val="0"/>
      <w:marTop w:val="0"/>
      <w:marBottom w:val="0"/>
      <w:divBdr>
        <w:top w:val="none" w:sz="0" w:space="0" w:color="auto"/>
        <w:left w:val="none" w:sz="0" w:space="0" w:color="auto"/>
        <w:bottom w:val="none" w:sz="0" w:space="0" w:color="auto"/>
        <w:right w:val="none" w:sz="0" w:space="0" w:color="auto"/>
      </w:divBdr>
    </w:div>
    <w:div w:id="1613706377">
      <w:bodyDiv w:val="1"/>
      <w:marLeft w:val="0"/>
      <w:marRight w:val="0"/>
      <w:marTop w:val="0"/>
      <w:marBottom w:val="0"/>
      <w:divBdr>
        <w:top w:val="none" w:sz="0" w:space="0" w:color="auto"/>
        <w:left w:val="none" w:sz="0" w:space="0" w:color="auto"/>
        <w:bottom w:val="none" w:sz="0" w:space="0" w:color="auto"/>
        <w:right w:val="none" w:sz="0" w:space="0" w:color="auto"/>
      </w:divBdr>
    </w:div>
    <w:div w:id="1628966515">
      <w:bodyDiv w:val="1"/>
      <w:marLeft w:val="0"/>
      <w:marRight w:val="0"/>
      <w:marTop w:val="0"/>
      <w:marBottom w:val="0"/>
      <w:divBdr>
        <w:top w:val="none" w:sz="0" w:space="0" w:color="auto"/>
        <w:left w:val="none" w:sz="0" w:space="0" w:color="auto"/>
        <w:bottom w:val="none" w:sz="0" w:space="0" w:color="auto"/>
        <w:right w:val="none" w:sz="0" w:space="0" w:color="auto"/>
      </w:divBdr>
    </w:div>
    <w:div w:id="1830947889">
      <w:bodyDiv w:val="1"/>
      <w:marLeft w:val="0"/>
      <w:marRight w:val="0"/>
      <w:marTop w:val="0"/>
      <w:marBottom w:val="0"/>
      <w:divBdr>
        <w:top w:val="none" w:sz="0" w:space="0" w:color="auto"/>
        <w:left w:val="none" w:sz="0" w:space="0" w:color="auto"/>
        <w:bottom w:val="none" w:sz="0" w:space="0" w:color="auto"/>
        <w:right w:val="none" w:sz="0" w:space="0" w:color="auto"/>
      </w:divBdr>
    </w:div>
    <w:div w:id="187021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1507</Characters>
  <Application>Microsoft Office Word</Application>
  <DocSecurity>0</DocSecurity>
  <Lines>12</Lines>
  <Paragraphs>3</Paragraphs>
  <ScaleCrop>false</ScaleCrop>
  <Company>微软中国</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Sun Shuai</cp:lastModifiedBy>
  <cp:revision>2</cp:revision>
  <cp:lastPrinted>2018-09-05T03:39:00Z</cp:lastPrinted>
  <dcterms:created xsi:type="dcterms:W3CDTF">2021-01-31T01:33:00Z</dcterms:created>
  <dcterms:modified xsi:type="dcterms:W3CDTF">2021-01-31T01:33:00Z</dcterms:modified>
</cp:coreProperties>
</file>