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E444"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4541CFEE" w14:textId="77777777" w:rsidR="006F3493" w:rsidRDefault="006F3493">
      <w:pPr>
        <w:rPr>
          <w:rFonts w:ascii="Times New Roman" w:eastAsia="Times New Roman" w:hAnsi="Times New Roman" w:cs="Times New Roman"/>
        </w:rPr>
      </w:pPr>
    </w:p>
    <w:p w14:paraId="23D19542" w14:textId="54687380" w:rsidR="00843ECE" w:rsidRDefault="0082275A">
      <w:pPr>
        <w:rPr>
          <w:rFonts w:ascii="Times New Roman" w:hAnsi="Times New Roman" w:cs="Times New Roman"/>
        </w:rPr>
      </w:pPr>
      <w:r>
        <w:rPr>
          <w:rFonts w:ascii="Times New Roman" w:eastAsia="Times New Roman" w:hAnsi="Times New Roman" w:cs="Times New Roman"/>
        </w:rPr>
        <w:t xml:space="preserve">Title: </w:t>
      </w:r>
      <w:r w:rsidR="00843ECE">
        <w:rPr>
          <w:rFonts w:ascii="Times New Roman" w:hAnsi="Times New Roman" w:cs="Times New Roman"/>
        </w:rPr>
        <w:t xml:space="preserve">GIS 5571 – Lab </w:t>
      </w:r>
      <w:r w:rsidR="00843ECE">
        <w:rPr>
          <w:rFonts w:ascii="Times New Roman" w:hAnsi="Times New Roman" w:cs="Times New Roman"/>
        </w:rPr>
        <w:t>1</w:t>
      </w:r>
    </w:p>
    <w:p w14:paraId="18EB3E55" w14:textId="1BE463B3"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13C314C7" w14:textId="6ACE0B9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843ECE">
        <w:rPr>
          <w:rFonts w:ascii="Times New Roman" w:eastAsia="Times New Roman" w:hAnsi="Times New Roman" w:cs="Times New Roman"/>
        </w:rPr>
        <w:t xml:space="preserve"> Luke Zaruba</w:t>
      </w:r>
    </w:p>
    <w:p w14:paraId="3E00DE39" w14:textId="0BD2336B"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43430B">
        <w:rPr>
          <w:rFonts w:ascii="Times New Roman" w:eastAsia="Times New Roman" w:hAnsi="Times New Roman" w:cs="Times New Roman"/>
        </w:rPr>
        <w:t xml:space="preserve"> October 5, 2022</w:t>
      </w:r>
    </w:p>
    <w:p w14:paraId="425A18EF" w14:textId="77777777" w:rsidR="006F3493" w:rsidRDefault="006F3493">
      <w:pPr>
        <w:rPr>
          <w:rFonts w:ascii="Times New Roman" w:eastAsia="Times New Roman" w:hAnsi="Times New Roman" w:cs="Times New Roman"/>
        </w:rPr>
      </w:pPr>
    </w:p>
    <w:p w14:paraId="157B55B4" w14:textId="4264BC28"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43430B">
        <w:rPr>
          <w:rFonts w:ascii="Times New Roman" w:hAnsi="Times New Roman" w:cs="Times New Roman"/>
        </w:rPr>
        <w:t>https://github.com/lukezaruba/GIS5571</w:t>
      </w:r>
      <w:r w:rsidR="0043430B" w:rsidRPr="0043430B">
        <w:rPr>
          <w:rFonts w:ascii="Times New Roman" w:hAnsi="Times New Roman" w:cs="Times New Roman"/>
        </w:rPr>
        <w:t>/tree/main/Lab1</w:t>
      </w:r>
    </w:p>
    <w:p w14:paraId="34CCF744" w14:textId="7CC94AD8"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sidRPr="0043430B">
        <w:rPr>
          <w:rFonts w:ascii="Times New Roman" w:hAnsi="Times New Roman" w:cs="Times New Roman"/>
        </w:rPr>
        <w:t xml:space="preserve"> </w:t>
      </w:r>
      <w:r w:rsidR="0043430B" w:rsidRPr="0043430B">
        <w:rPr>
          <w:rFonts w:ascii="Times New Roman" w:hAnsi="Times New Roman" w:cs="Times New Roman"/>
        </w:rPr>
        <w:t>6.0</w:t>
      </w:r>
    </w:p>
    <w:p w14:paraId="3636C5D8" w14:textId="77777777" w:rsidR="0082275A" w:rsidRDefault="0082275A">
      <w:pPr>
        <w:rPr>
          <w:rFonts w:ascii="Times New Roman" w:eastAsia="Times New Roman" w:hAnsi="Times New Roman" w:cs="Times New Roman"/>
        </w:rPr>
      </w:pPr>
    </w:p>
    <w:p w14:paraId="6E50B6A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05ECBF87" w14:textId="1B639C61" w:rsidR="006F3493" w:rsidRPr="00D83144" w:rsidRDefault="00773C1D">
      <w:pPr>
        <w:rPr>
          <w:rFonts w:ascii="Times New Roman" w:eastAsia="Times New Roman" w:hAnsi="Times New Roman" w:cs="Times New Roman"/>
          <w:iCs/>
          <w:color w:val="000000" w:themeColor="text1"/>
        </w:rPr>
      </w:pPr>
      <w:r w:rsidRPr="00D83144">
        <w:rPr>
          <w:rFonts w:ascii="Times New Roman" w:eastAsia="Times New Roman" w:hAnsi="Times New Roman" w:cs="Times New Roman"/>
          <w:iCs/>
          <w:color w:val="000000" w:themeColor="text1"/>
        </w:rPr>
        <w:t>Data cleaning and preparation is one of the most vital components of (spatial) data science, because it ensures that data</w:t>
      </w:r>
      <w:r w:rsidR="00586850">
        <w:rPr>
          <w:rFonts w:ascii="Times New Roman" w:eastAsia="Times New Roman" w:hAnsi="Times New Roman" w:cs="Times New Roman"/>
          <w:iCs/>
          <w:color w:val="000000" w:themeColor="text1"/>
        </w:rPr>
        <w:t>sets</w:t>
      </w:r>
      <w:r w:rsidRPr="00D83144">
        <w:rPr>
          <w:rFonts w:ascii="Times New Roman" w:eastAsia="Times New Roman" w:hAnsi="Times New Roman" w:cs="Times New Roman"/>
          <w:iCs/>
          <w:color w:val="000000" w:themeColor="text1"/>
        </w:rPr>
        <w:t xml:space="preserve"> used in analyses </w:t>
      </w:r>
      <w:r w:rsidR="00586850">
        <w:rPr>
          <w:rFonts w:ascii="Times New Roman" w:eastAsia="Times New Roman" w:hAnsi="Times New Roman" w:cs="Times New Roman"/>
          <w:iCs/>
          <w:color w:val="000000" w:themeColor="text1"/>
        </w:rPr>
        <w:t>are</w:t>
      </w:r>
      <w:r w:rsidRPr="00D83144">
        <w:rPr>
          <w:rFonts w:ascii="Times New Roman" w:eastAsia="Times New Roman" w:hAnsi="Times New Roman" w:cs="Times New Roman"/>
          <w:iCs/>
          <w:color w:val="000000" w:themeColor="text1"/>
        </w:rPr>
        <w:t xml:space="preserve"> adequate </w:t>
      </w:r>
      <w:r w:rsidR="00D83144" w:rsidRPr="00D83144">
        <w:rPr>
          <w:rFonts w:ascii="Times New Roman" w:eastAsia="Times New Roman" w:hAnsi="Times New Roman" w:cs="Times New Roman"/>
          <w:iCs/>
          <w:color w:val="000000" w:themeColor="text1"/>
        </w:rPr>
        <w:t xml:space="preserve">and will provide us with useful results for whatever the purpose is. Extraction, transformation, and loading, or ETL, is the initial part of any data science pipeline where the data wrangling occurs. Arguably, ETL processes are some of the most important parts of any workflow since it affects all subsequent parts of the analysis. </w:t>
      </w:r>
      <w:r w:rsidR="00586850">
        <w:rPr>
          <w:rFonts w:ascii="Times New Roman" w:eastAsia="Times New Roman" w:hAnsi="Times New Roman" w:cs="Times New Roman"/>
          <w:iCs/>
          <w:color w:val="000000" w:themeColor="text1"/>
        </w:rPr>
        <w:t xml:space="preserve">It is so important, that the entire field of data engineering revolves around creating and implementing ETL pipelines. </w:t>
      </w:r>
      <w:r w:rsidR="00D83144" w:rsidRPr="00D83144">
        <w:rPr>
          <w:rFonts w:ascii="Times New Roman" w:eastAsia="Times New Roman" w:hAnsi="Times New Roman" w:cs="Times New Roman"/>
          <w:iCs/>
          <w:color w:val="000000" w:themeColor="text1"/>
        </w:rPr>
        <w:t xml:space="preserve">In this project, geospatial ETL processes will be explored to allow for </w:t>
      </w:r>
      <w:r w:rsidR="00586850">
        <w:rPr>
          <w:rFonts w:ascii="Times New Roman" w:eastAsia="Times New Roman" w:hAnsi="Times New Roman" w:cs="Times New Roman"/>
          <w:iCs/>
          <w:color w:val="000000" w:themeColor="text1"/>
        </w:rPr>
        <w:t>easy data wrangling, analysis, and visualization. Furthermore, the project will utilize a variety of different tools, ranging from open-source libraries like Pandas and GeoPandas, to commercial tools like the ArcGIS API for Python. This integration of different tools will allow for more flexibility in implementing ETL processes.</w:t>
      </w:r>
    </w:p>
    <w:p w14:paraId="667C6034" w14:textId="77777777" w:rsidR="006F3493" w:rsidRDefault="006F3493">
      <w:pPr>
        <w:rPr>
          <w:rFonts w:ascii="Times New Roman" w:eastAsia="Times New Roman" w:hAnsi="Times New Roman" w:cs="Times New Roman"/>
        </w:rPr>
      </w:pPr>
    </w:p>
    <w:p w14:paraId="4C8393A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95722F0" w14:textId="368E5BDF" w:rsidR="006F3493" w:rsidRPr="00773C1D" w:rsidRDefault="00A30CA7">
      <w:pPr>
        <w:rPr>
          <w:rFonts w:ascii="Times New Roman" w:eastAsia="Times New Roman" w:hAnsi="Times New Roman" w:cs="Times New Roman"/>
          <w:iCs/>
          <w:color w:val="000000" w:themeColor="text1"/>
          <w:sz w:val="20"/>
          <w:szCs w:val="20"/>
        </w:rPr>
      </w:pPr>
      <w:r>
        <w:rPr>
          <w:rFonts w:ascii="Times New Roman" w:hAnsi="Times New Roman" w:cs="Times New Roman"/>
        </w:rPr>
        <w:t>Data ETL</w:t>
      </w:r>
      <w:r w:rsidR="00D83144">
        <w:rPr>
          <w:rFonts w:ascii="Times New Roman" w:hAnsi="Times New Roman" w:cs="Times New Roman"/>
        </w:rPr>
        <w:t xml:space="preserve"> processes can become complex and messy, especially when dealing with large, poorly formatted datasets.</w:t>
      </w:r>
      <w:r>
        <w:rPr>
          <w:rFonts w:ascii="Times New Roman" w:hAnsi="Times New Roman" w:cs="Times New Roman"/>
        </w:rPr>
        <w:t xml:space="preserve"> </w:t>
      </w:r>
      <w:r w:rsidR="00D83144">
        <w:rPr>
          <w:rFonts w:ascii="Times New Roman" w:hAnsi="Times New Roman" w:cs="Times New Roman"/>
        </w:rPr>
        <w:t>W</w:t>
      </w:r>
      <w:r>
        <w:rPr>
          <w:rFonts w:ascii="Times New Roman" w:hAnsi="Times New Roman" w:cs="Times New Roman"/>
        </w:rPr>
        <w:t>hen spatial data is brought into the picture, the process become</w:t>
      </w:r>
      <w:r w:rsidR="00D83144">
        <w:rPr>
          <w:rFonts w:ascii="Times New Roman" w:hAnsi="Times New Roman" w:cs="Times New Roman"/>
        </w:rPr>
        <w:t>s even</w:t>
      </w:r>
      <w:r>
        <w:rPr>
          <w:rFonts w:ascii="Times New Roman" w:hAnsi="Times New Roman" w:cs="Times New Roman"/>
        </w:rPr>
        <w:t xml:space="preserve"> more compl</w:t>
      </w:r>
      <w:r w:rsidR="00D83144">
        <w:rPr>
          <w:rFonts w:ascii="Times New Roman" w:hAnsi="Times New Roman" w:cs="Times New Roman"/>
        </w:rPr>
        <w:t>icated, due to the inherent difficulties of working with spatial data</w:t>
      </w:r>
      <w:r>
        <w:rPr>
          <w:rFonts w:ascii="Times New Roman" w:hAnsi="Times New Roman" w:cs="Times New Roman"/>
        </w:rPr>
        <w:t xml:space="preserve">. The goal of this project is to perform basic spatial data ETL processes by extracting data via API requests, transforming the raw data into a more useable format, and then </w:t>
      </w:r>
      <w:r w:rsidR="00A71CAA">
        <w:rPr>
          <w:rFonts w:ascii="Times New Roman" w:hAnsi="Times New Roman" w:cs="Times New Roman"/>
        </w:rPr>
        <w:t>loading the data into platforms like ArcGIS Pro or ArcGIS Online to use for spatial analysis.</w:t>
      </w:r>
    </w:p>
    <w:p w14:paraId="4EE4439A" w14:textId="77777777" w:rsidR="006F3493" w:rsidRDefault="006F3493">
      <w:pPr>
        <w:rPr>
          <w:rFonts w:ascii="Times New Roman" w:eastAsia="Times New Roman" w:hAnsi="Times New Roman" w:cs="Times New Roman"/>
          <w:i/>
          <w:color w:val="D0CECE"/>
          <w:sz w:val="20"/>
          <w:szCs w:val="20"/>
        </w:rPr>
      </w:pPr>
    </w:p>
    <w:p w14:paraId="260252CC" w14:textId="03B8F4D7" w:rsidR="006F3493" w:rsidRPr="00A71CAA" w:rsidRDefault="0082275A">
      <w:pPr>
        <w:rPr>
          <w:rFonts w:ascii="Times New Roman" w:eastAsia="Times New Roman" w:hAnsi="Times New Roman" w:cs="Times New Roman"/>
          <w:i/>
          <w:color w:val="000000" w:themeColor="text1"/>
          <w:sz w:val="20"/>
          <w:szCs w:val="20"/>
        </w:rPr>
      </w:pPr>
      <w:r w:rsidRPr="00A71CAA">
        <w:rPr>
          <w:rFonts w:ascii="Times New Roman" w:eastAsia="Times New Roman" w:hAnsi="Times New Roman" w:cs="Times New Roman"/>
          <w:i/>
          <w:color w:val="000000" w:themeColor="text1"/>
          <w:sz w:val="20"/>
          <w:szCs w:val="20"/>
        </w:rPr>
        <w:t xml:space="preserve">Table 1. </w:t>
      </w:r>
      <w:r w:rsidR="00A71CAA" w:rsidRPr="00A71CAA">
        <w:rPr>
          <w:rFonts w:ascii="Times New Roman" w:eastAsia="Times New Roman" w:hAnsi="Times New Roman" w:cs="Times New Roman"/>
          <w:i/>
          <w:color w:val="000000" w:themeColor="text1"/>
          <w:sz w:val="20"/>
          <w:szCs w:val="20"/>
        </w:rPr>
        <w:t>Analysis Requirements for the Project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173"/>
        <w:gridCol w:w="1260"/>
        <w:gridCol w:w="1257"/>
      </w:tblGrid>
      <w:tr w:rsidR="006F3493" w14:paraId="4C3E7B07" w14:textId="77777777" w:rsidTr="00A30CA7">
        <w:tc>
          <w:tcPr>
            <w:tcW w:w="340" w:type="dxa"/>
          </w:tcPr>
          <w:p w14:paraId="422F2C8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26CB4D3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605F317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3EF8A7C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173" w:type="dxa"/>
          </w:tcPr>
          <w:p w14:paraId="644A1E9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260" w:type="dxa"/>
          </w:tcPr>
          <w:p w14:paraId="0A846CC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57" w:type="dxa"/>
          </w:tcPr>
          <w:p w14:paraId="154D298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23B2E3D6" w14:textId="77777777" w:rsidTr="00A30CA7">
        <w:tc>
          <w:tcPr>
            <w:tcW w:w="340" w:type="dxa"/>
          </w:tcPr>
          <w:p w14:paraId="14029FB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43B6506D" w14:textId="2BD122AB" w:rsidR="006F3493" w:rsidRPr="00FD2936" w:rsidRDefault="00DF3277">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 xml:space="preserve">Raw </w:t>
            </w:r>
            <w:r w:rsidR="008F2EED" w:rsidRPr="00FD2936">
              <w:rPr>
                <w:rFonts w:ascii="Times New Roman" w:eastAsia="Times New Roman" w:hAnsi="Times New Roman" w:cs="Times New Roman"/>
                <w:color w:val="000000" w:themeColor="text1"/>
                <w:sz w:val="20"/>
                <w:szCs w:val="20"/>
              </w:rPr>
              <w:t>data returned from APIs</w:t>
            </w:r>
          </w:p>
        </w:tc>
        <w:tc>
          <w:tcPr>
            <w:tcW w:w="2382" w:type="dxa"/>
          </w:tcPr>
          <w:p w14:paraId="443845BB" w14:textId="0430BC5F" w:rsidR="006F3493" w:rsidRPr="00FD2936" w:rsidRDefault="0082275A">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 xml:space="preserve">Raw </w:t>
            </w:r>
            <w:r w:rsidR="008F2EED" w:rsidRPr="00FD2936">
              <w:rPr>
                <w:rFonts w:ascii="Times New Roman" w:eastAsia="Times New Roman" w:hAnsi="Times New Roman" w:cs="Times New Roman"/>
                <w:color w:val="000000" w:themeColor="text1"/>
                <w:sz w:val="20"/>
                <w:szCs w:val="20"/>
              </w:rPr>
              <w:t>outputs from Google Places, MN Geospatial Commons, and NDAWN API requests</w:t>
            </w:r>
          </w:p>
        </w:tc>
        <w:tc>
          <w:tcPr>
            <w:tcW w:w="1575" w:type="dxa"/>
          </w:tcPr>
          <w:p w14:paraId="3DD7F27F" w14:textId="5190D3A1" w:rsidR="006F3493" w:rsidRPr="00FD2936" w:rsidRDefault="008F2EED">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Point and polygon geometries</w:t>
            </w:r>
          </w:p>
        </w:tc>
        <w:tc>
          <w:tcPr>
            <w:tcW w:w="1173" w:type="dxa"/>
          </w:tcPr>
          <w:p w14:paraId="207ECAA1" w14:textId="1E1F34EB" w:rsidR="006F3493" w:rsidRPr="00FD2936" w:rsidRDefault="008F2EED">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Various attributes</w:t>
            </w:r>
          </w:p>
        </w:tc>
        <w:tc>
          <w:tcPr>
            <w:tcW w:w="1260" w:type="dxa"/>
          </w:tcPr>
          <w:p w14:paraId="3B3049D2" w14:textId="5D226D60" w:rsidR="006F3493" w:rsidRPr="008F2EED" w:rsidRDefault="008F2EED">
            <w:pPr>
              <w:rPr>
                <w:rFonts w:ascii="Times New Roman" w:eastAsia="Times New Roman" w:hAnsi="Times New Roman" w:cs="Times New Roman"/>
                <w:color w:val="D0CECE"/>
                <w:sz w:val="20"/>
                <w:szCs w:val="20"/>
              </w:rPr>
            </w:pPr>
            <w:hyperlink r:id="rId6" w:history="1">
              <w:r w:rsidRPr="008F2EED">
                <w:rPr>
                  <w:rStyle w:val="Hyperlink"/>
                  <w:rFonts w:ascii="Times New Roman" w:eastAsia="Times New Roman" w:hAnsi="Times New Roman" w:cs="Times New Roman"/>
                  <w:sz w:val="20"/>
                  <w:szCs w:val="20"/>
                </w:rPr>
                <w:t>Google Places</w:t>
              </w:r>
            </w:hyperlink>
            <w:r w:rsidRPr="008F2EED">
              <w:rPr>
                <w:rFonts w:ascii="Times New Roman" w:eastAsia="Times New Roman" w:hAnsi="Times New Roman" w:cs="Times New Roman"/>
                <w:color w:val="000000" w:themeColor="text1"/>
                <w:sz w:val="20"/>
                <w:szCs w:val="20"/>
              </w:rPr>
              <w:t xml:space="preserve">, </w:t>
            </w:r>
            <w:hyperlink r:id="rId7" w:history="1">
              <w:r w:rsidRPr="008F2EED">
                <w:rPr>
                  <w:rStyle w:val="Hyperlink"/>
                  <w:rFonts w:ascii="Times New Roman" w:eastAsia="Times New Roman" w:hAnsi="Times New Roman" w:cs="Times New Roman"/>
                  <w:sz w:val="20"/>
                  <w:szCs w:val="20"/>
                </w:rPr>
                <w:t>MN Geospatial Commons</w:t>
              </w:r>
            </w:hyperlink>
            <w:r w:rsidRPr="008F2EED">
              <w:rPr>
                <w:rFonts w:ascii="Times New Roman" w:eastAsia="Times New Roman" w:hAnsi="Times New Roman" w:cs="Times New Roman"/>
                <w:color w:val="000000" w:themeColor="text1"/>
                <w:sz w:val="20"/>
                <w:szCs w:val="20"/>
              </w:rPr>
              <w:t xml:space="preserve">, </w:t>
            </w:r>
            <w:hyperlink r:id="rId8" w:history="1">
              <w:r w:rsidRPr="008F2EED">
                <w:rPr>
                  <w:rStyle w:val="Hyperlink"/>
                  <w:rFonts w:ascii="Times New Roman" w:eastAsia="Times New Roman" w:hAnsi="Times New Roman" w:cs="Times New Roman"/>
                  <w:sz w:val="20"/>
                  <w:szCs w:val="20"/>
                </w:rPr>
                <w:t>NDAWN</w:t>
              </w:r>
            </w:hyperlink>
          </w:p>
        </w:tc>
        <w:tc>
          <w:tcPr>
            <w:tcW w:w="1257" w:type="dxa"/>
          </w:tcPr>
          <w:p w14:paraId="468CD422" w14:textId="639D9F7E" w:rsidR="006F3493" w:rsidRDefault="00FD2936">
            <w:pPr>
              <w:rPr>
                <w:rFonts w:ascii="Times New Roman" w:eastAsia="Times New Roman" w:hAnsi="Times New Roman" w:cs="Times New Roman"/>
                <w:color w:val="D0CECE"/>
                <w:sz w:val="20"/>
                <w:szCs w:val="20"/>
              </w:rPr>
            </w:pPr>
            <w:r w:rsidRPr="00FD2936">
              <w:rPr>
                <w:rFonts w:ascii="Times New Roman" w:eastAsia="Times New Roman" w:hAnsi="Times New Roman" w:cs="Times New Roman"/>
                <w:color w:val="000000" w:themeColor="text1"/>
                <w:sz w:val="20"/>
                <w:szCs w:val="20"/>
              </w:rPr>
              <w:t>Parameterize the search, to return the desired results</w:t>
            </w:r>
          </w:p>
        </w:tc>
      </w:tr>
      <w:tr w:rsidR="006F3493" w14:paraId="167204C7" w14:textId="77777777" w:rsidTr="00A30CA7">
        <w:tc>
          <w:tcPr>
            <w:tcW w:w="340" w:type="dxa"/>
          </w:tcPr>
          <w:p w14:paraId="20DB472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1745AF23" w14:textId="26614F4B"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Datasets converted to GDFs</w:t>
            </w:r>
          </w:p>
        </w:tc>
        <w:tc>
          <w:tcPr>
            <w:tcW w:w="2382" w:type="dxa"/>
          </w:tcPr>
          <w:p w14:paraId="675C90E1" w14:textId="245E0D36"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Transformed datasets from various APIs, loaded into GeoPandas GeoDataFrame</w:t>
            </w:r>
          </w:p>
        </w:tc>
        <w:tc>
          <w:tcPr>
            <w:tcW w:w="1575" w:type="dxa"/>
          </w:tcPr>
          <w:p w14:paraId="652EE64C" w14:textId="58252FF8"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Point and polygon geometries</w:t>
            </w:r>
          </w:p>
        </w:tc>
        <w:tc>
          <w:tcPr>
            <w:tcW w:w="1173" w:type="dxa"/>
          </w:tcPr>
          <w:p w14:paraId="5345D44A" w14:textId="1CF1F4DF"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Various attributes</w:t>
            </w:r>
          </w:p>
        </w:tc>
        <w:tc>
          <w:tcPr>
            <w:tcW w:w="1260" w:type="dxa"/>
          </w:tcPr>
          <w:p w14:paraId="38EDFD31" w14:textId="354C063E"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Same data as above,</w:t>
            </w:r>
            <w:r w:rsidR="00773C1D">
              <w:rPr>
                <w:rFonts w:ascii="Times New Roman" w:eastAsia="Times New Roman" w:hAnsi="Times New Roman" w:cs="Times New Roman"/>
                <w:color w:val="000000" w:themeColor="text1"/>
                <w:sz w:val="20"/>
                <w:szCs w:val="20"/>
              </w:rPr>
              <w:t xml:space="preserve"> re</w:t>
            </w:r>
            <w:r w:rsidR="00773C1D" w:rsidRPr="00FD2936">
              <w:rPr>
                <w:rFonts w:ascii="Times New Roman" w:eastAsia="Times New Roman" w:hAnsi="Times New Roman" w:cs="Times New Roman"/>
                <w:color w:val="000000" w:themeColor="text1"/>
                <w:sz w:val="20"/>
                <w:szCs w:val="20"/>
              </w:rPr>
              <w:t>format</w:t>
            </w:r>
            <w:r w:rsidR="00773C1D">
              <w:rPr>
                <w:rFonts w:ascii="Times New Roman" w:eastAsia="Times New Roman" w:hAnsi="Times New Roman" w:cs="Times New Roman"/>
                <w:color w:val="000000" w:themeColor="text1"/>
                <w:sz w:val="20"/>
                <w:szCs w:val="20"/>
              </w:rPr>
              <w:t>ted</w:t>
            </w:r>
          </w:p>
        </w:tc>
        <w:tc>
          <w:tcPr>
            <w:tcW w:w="1257" w:type="dxa"/>
          </w:tcPr>
          <w:p w14:paraId="1D170044" w14:textId="61F787BB"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Converted JSON/CSV to GDF</w:t>
            </w:r>
          </w:p>
        </w:tc>
      </w:tr>
      <w:tr w:rsidR="006F3493" w14:paraId="5E50F94C" w14:textId="77777777" w:rsidTr="00A30CA7">
        <w:tc>
          <w:tcPr>
            <w:tcW w:w="340" w:type="dxa"/>
          </w:tcPr>
          <w:p w14:paraId="2F2DF22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10AE996F" w14:textId="006C4E4E"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Folium Maps</w:t>
            </w:r>
          </w:p>
        </w:tc>
        <w:tc>
          <w:tcPr>
            <w:tcW w:w="2382" w:type="dxa"/>
          </w:tcPr>
          <w:p w14:paraId="1540E8B4" w14:textId="6B838D89"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Loaded GDFs into Folium maps</w:t>
            </w:r>
          </w:p>
        </w:tc>
        <w:tc>
          <w:tcPr>
            <w:tcW w:w="1575" w:type="dxa"/>
          </w:tcPr>
          <w:p w14:paraId="762C0FC3" w14:textId="47DF6E87"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Point and polygon geometries</w:t>
            </w:r>
          </w:p>
        </w:tc>
        <w:tc>
          <w:tcPr>
            <w:tcW w:w="1173" w:type="dxa"/>
          </w:tcPr>
          <w:p w14:paraId="1365ABE5" w14:textId="6E76CB85"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Very little, other than for popups</w:t>
            </w:r>
          </w:p>
        </w:tc>
        <w:tc>
          <w:tcPr>
            <w:tcW w:w="1260" w:type="dxa"/>
          </w:tcPr>
          <w:p w14:paraId="3E803400" w14:textId="28B62359"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Same data as above, visualized</w:t>
            </w:r>
          </w:p>
        </w:tc>
        <w:tc>
          <w:tcPr>
            <w:tcW w:w="1257" w:type="dxa"/>
          </w:tcPr>
          <w:p w14:paraId="5757CC99" w14:textId="6C82A92B" w:rsidR="006F3493" w:rsidRPr="00FD2936" w:rsidRDefault="00FD2936">
            <w:pPr>
              <w:rPr>
                <w:rFonts w:ascii="Times New Roman" w:eastAsia="Times New Roman" w:hAnsi="Times New Roman" w:cs="Times New Roman"/>
                <w:color w:val="000000" w:themeColor="text1"/>
                <w:sz w:val="20"/>
                <w:szCs w:val="20"/>
              </w:rPr>
            </w:pPr>
            <w:r w:rsidRPr="00FD2936">
              <w:rPr>
                <w:rFonts w:ascii="Times New Roman" w:eastAsia="Times New Roman" w:hAnsi="Times New Roman" w:cs="Times New Roman"/>
                <w:color w:val="000000" w:themeColor="text1"/>
                <w:sz w:val="20"/>
                <w:szCs w:val="20"/>
              </w:rPr>
              <w:t>Loaded GDFs into Folium maps</w:t>
            </w:r>
          </w:p>
        </w:tc>
      </w:tr>
      <w:tr w:rsidR="006F3493" w14:paraId="49DBDC18" w14:textId="77777777" w:rsidTr="00A30CA7">
        <w:tc>
          <w:tcPr>
            <w:tcW w:w="340" w:type="dxa"/>
          </w:tcPr>
          <w:p w14:paraId="6378D224"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4</w:t>
            </w:r>
          </w:p>
        </w:tc>
        <w:tc>
          <w:tcPr>
            <w:tcW w:w="1365" w:type="dxa"/>
          </w:tcPr>
          <w:p w14:paraId="2D22A0BF" w14:textId="1805E146" w:rsidR="006F3493" w:rsidRPr="00773C1D" w:rsidRDefault="00FD2936">
            <w:pPr>
              <w:rPr>
                <w:rFonts w:ascii="Times New Roman" w:eastAsia="Times New Roman" w:hAnsi="Times New Roman" w:cs="Times New Roman"/>
                <w:color w:val="000000" w:themeColor="text1"/>
                <w:sz w:val="20"/>
                <w:szCs w:val="20"/>
              </w:rPr>
            </w:pPr>
            <w:r w:rsidRPr="00773C1D">
              <w:rPr>
                <w:rFonts w:ascii="Times New Roman" w:eastAsia="Times New Roman" w:hAnsi="Times New Roman" w:cs="Times New Roman"/>
                <w:color w:val="000000" w:themeColor="text1"/>
                <w:sz w:val="20"/>
                <w:szCs w:val="20"/>
              </w:rPr>
              <w:t>Feature Layers</w:t>
            </w:r>
          </w:p>
        </w:tc>
        <w:tc>
          <w:tcPr>
            <w:tcW w:w="2382" w:type="dxa"/>
          </w:tcPr>
          <w:p w14:paraId="247D87EB" w14:textId="683E66D6" w:rsidR="006F3493" w:rsidRPr="00773C1D" w:rsidRDefault="00FD2936">
            <w:pPr>
              <w:rPr>
                <w:rFonts w:ascii="Times New Roman" w:eastAsia="Times New Roman" w:hAnsi="Times New Roman" w:cs="Times New Roman"/>
                <w:color w:val="000000" w:themeColor="text1"/>
                <w:sz w:val="20"/>
                <w:szCs w:val="20"/>
              </w:rPr>
            </w:pPr>
            <w:r w:rsidRPr="00773C1D">
              <w:rPr>
                <w:rFonts w:ascii="Times New Roman" w:eastAsia="Times New Roman" w:hAnsi="Times New Roman" w:cs="Times New Roman"/>
                <w:color w:val="000000" w:themeColor="text1"/>
                <w:sz w:val="20"/>
                <w:szCs w:val="20"/>
              </w:rPr>
              <w:t>GDFs converted to Feature Layers in ArcGIS Online</w:t>
            </w:r>
          </w:p>
        </w:tc>
        <w:tc>
          <w:tcPr>
            <w:tcW w:w="1575" w:type="dxa"/>
          </w:tcPr>
          <w:p w14:paraId="7ED4159D" w14:textId="0E6174B1" w:rsidR="006F3493" w:rsidRPr="00773C1D" w:rsidRDefault="00FD2936">
            <w:pPr>
              <w:rPr>
                <w:rFonts w:ascii="Times New Roman" w:eastAsia="Times New Roman" w:hAnsi="Times New Roman" w:cs="Times New Roman"/>
                <w:color w:val="000000" w:themeColor="text1"/>
                <w:sz w:val="20"/>
                <w:szCs w:val="20"/>
              </w:rPr>
            </w:pPr>
            <w:r w:rsidRPr="00773C1D">
              <w:rPr>
                <w:rFonts w:ascii="Times New Roman" w:eastAsia="Times New Roman" w:hAnsi="Times New Roman" w:cs="Times New Roman"/>
                <w:color w:val="000000" w:themeColor="text1"/>
                <w:sz w:val="20"/>
                <w:szCs w:val="20"/>
              </w:rPr>
              <w:t>Polygon</w:t>
            </w:r>
            <w:r w:rsidRPr="00773C1D">
              <w:rPr>
                <w:rFonts w:ascii="Times New Roman" w:eastAsia="Times New Roman" w:hAnsi="Times New Roman" w:cs="Times New Roman"/>
                <w:color w:val="000000" w:themeColor="text1"/>
                <w:sz w:val="20"/>
                <w:szCs w:val="20"/>
              </w:rPr>
              <w:t xml:space="preserve"> geometries</w:t>
            </w:r>
          </w:p>
        </w:tc>
        <w:tc>
          <w:tcPr>
            <w:tcW w:w="1173" w:type="dxa"/>
          </w:tcPr>
          <w:p w14:paraId="294E20AC" w14:textId="78ED9122" w:rsidR="006F3493" w:rsidRPr="00773C1D" w:rsidRDefault="00FD2936">
            <w:pPr>
              <w:rPr>
                <w:rFonts w:ascii="Times New Roman" w:eastAsia="Times New Roman" w:hAnsi="Times New Roman" w:cs="Times New Roman"/>
                <w:color w:val="000000" w:themeColor="text1"/>
                <w:sz w:val="20"/>
                <w:szCs w:val="20"/>
              </w:rPr>
            </w:pPr>
            <w:r w:rsidRPr="00773C1D">
              <w:rPr>
                <w:rFonts w:ascii="Times New Roman" w:eastAsia="Times New Roman" w:hAnsi="Times New Roman" w:cs="Times New Roman"/>
                <w:color w:val="000000" w:themeColor="text1"/>
                <w:sz w:val="20"/>
                <w:szCs w:val="20"/>
              </w:rPr>
              <w:t>Very little</w:t>
            </w:r>
          </w:p>
        </w:tc>
        <w:tc>
          <w:tcPr>
            <w:tcW w:w="1260" w:type="dxa"/>
          </w:tcPr>
          <w:p w14:paraId="35482B0B" w14:textId="6EB19199" w:rsidR="006F3493" w:rsidRPr="00773C1D" w:rsidRDefault="00FD2936">
            <w:pPr>
              <w:rPr>
                <w:rFonts w:ascii="Times New Roman" w:eastAsia="Times New Roman" w:hAnsi="Times New Roman" w:cs="Times New Roman"/>
                <w:color w:val="000000" w:themeColor="text1"/>
                <w:sz w:val="20"/>
                <w:szCs w:val="20"/>
              </w:rPr>
            </w:pPr>
            <w:r w:rsidRPr="00773C1D">
              <w:rPr>
                <w:rFonts w:ascii="Times New Roman" w:eastAsia="Times New Roman" w:hAnsi="Times New Roman" w:cs="Times New Roman"/>
                <w:color w:val="000000" w:themeColor="text1"/>
                <w:sz w:val="20"/>
                <w:szCs w:val="20"/>
              </w:rPr>
              <w:t xml:space="preserve">Same data as above, </w:t>
            </w:r>
            <w:r w:rsidR="00773C1D">
              <w:rPr>
                <w:rFonts w:ascii="Times New Roman" w:eastAsia="Times New Roman" w:hAnsi="Times New Roman" w:cs="Times New Roman"/>
                <w:color w:val="000000" w:themeColor="text1"/>
                <w:sz w:val="20"/>
                <w:szCs w:val="20"/>
              </w:rPr>
              <w:t>reformatted</w:t>
            </w:r>
          </w:p>
        </w:tc>
        <w:tc>
          <w:tcPr>
            <w:tcW w:w="1257" w:type="dxa"/>
          </w:tcPr>
          <w:p w14:paraId="2CA8268E" w14:textId="4221E0B4" w:rsidR="006F3493" w:rsidRPr="00773C1D" w:rsidRDefault="00773C1D">
            <w:pPr>
              <w:rPr>
                <w:rFonts w:ascii="Times New Roman" w:eastAsia="Times New Roman" w:hAnsi="Times New Roman" w:cs="Times New Roman"/>
                <w:color w:val="000000" w:themeColor="text1"/>
                <w:sz w:val="20"/>
                <w:szCs w:val="20"/>
              </w:rPr>
            </w:pPr>
            <w:r w:rsidRPr="00773C1D">
              <w:rPr>
                <w:rFonts w:ascii="Times New Roman" w:eastAsia="Times New Roman" w:hAnsi="Times New Roman" w:cs="Times New Roman"/>
                <w:color w:val="000000" w:themeColor="text1"/>
                <w:sz w:val="20"/>
                <w:szCs w:val="20"/>
              </w:rPr>
              <w:t>Converted GDF</w:t>
            </w:r>
            <w:r>
              <w:rPr>
                <w:rFonts w:ascii="Times New Roman" w:eastAsia="Times New Roman" w:hAnsi="Times New Roman" w:cs="Times New Roman"/>
                <w:color w:val="000000" w:themeColor="text1"/>
                <w:sz w:val="20"/>
                <w:szCs w:val="20"/>
              </w:rPr>
              <w:t>s</w:t>
            </w:r>
            <w:r w:rsidRPr="00773C1D">
              <w:rPr>
                <w:rFonts w:ascii="Times New Roman" w:eastAsia="Times New Roman" w:hAnsi="Times New Roman" w:cs="Times New Roman"/>
                <w:color w:val="000000" w:themeColor="text1"/>
                <w:sz w:val="20"/>
                <w:szCs w:val="20"/>
              </w:rPr>
              <w:t xml:space="preserve"> to</w:t>
            </w:r>
            <w:r>
              <w:rPr>
                <w:rFonts w:ascii="Times New Roman" w:eastAsia="Times New Roman" w:hAnsi="Times New Roman" w:cs="Times New Roman"/>
                <w:color w:val="000000" w:themeColor="text1"/>
                <w:sz w:val="20"/>
                <w:szCs w:val="20"/>
              </w:rPr>
              <w:t xml:space="preserve"> </w:t>
            </w:r>
            <w:r w:rsidRPr="00773C1D">
              <w:rPr>
                <w:rFonts w:ascii="Times New Roman" w:eastAsia="Times New Roman" w:hAnsi="Times New Roman" w:cs="Times New Roman"/>
                <w:color w:val="000000" w:themeColor="text1"/>
                <w:sz w:val="20"/>
                <w:szCs w:val="20"/>
              </w:rPr>
              <w:t>SEDF</w:t>
            </w:r>
            <w:r>
              <w:rPr>
                <w:rFonts w:ascii="Times New Roman" w:eastAsia="Times New Roman" w:hAnsi="Times New Roman" w:cs="Times New Roman"/>
                <w:color w:val="000000" w:themeColor="text1"/>
                <w:sz w:val="20"/>
                <w:szCs w:val="20"/>
              </w:rPr>
              <w:t>s</w:t>
            </w:r>
            <w:r w:rsidRPr="00773C1D">
              <w:rPr>
                <w:rFonts w:ascii="Times New Roman" w:eastAsia="Times New Roman" w:hAnsi="Times New Roman" w:cs="Times New Roman"/>
                <w:color w:val="000000" w:themeColor="text1"/>
                <w:sz w:val="20"/>
                <w:szCs w:val="20"/>
              </w:rPr>
              <w:t xml:space="preserve">, then to </w:t>
            </w:r>
            <w:r>
              <w:rPr>
                <w:rFonts w:ascii="Times New Roman" w:eastAsia="Times New Roman" w:hAnsi="Times New Roman" w:cs="Times New Roman"/>
                <w:color w:val="000000" w:themeColor="text1"/>
                <w:sz w:val="20"/>
                <w:szCs w:val="20"/>
              </w:rPr>
              <w:t>FL</w:t>
            </w:r>
          </w:p>
        </w:tc>
      </w:tr>
    </w:tbl>
    <w:p w14:paraId="3A743C6A" w14:textId="77777777" w:rsidR="006F3493" w:rsidRDefault="006F3493">
      <w:pPr>
        <w:rPr>
          <w:rFonts w:ascii="Times New Roman" w:eastAsia="Times New Roman" w:hAnsi="Times New Roman" w:cs="Times New Roman"/>
          <w:color w:val="D0CECE"/>
          <w:sz w:val="20"/>
          <w:szCs w:val="20"/>
        </w:rPr>
      </w:pPr>
    </w:p>
    <w:p w14:paraId="183E947D"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6EA12E22" w14:textId="6DC10CE0" w:rsidR="00DF3277" w:rsidRDefault="001265AD">
      <w:pPr>
        <w:rPr>
          <w:rFonts w:ascii="Times New Roman" w:eastAsia="Times New Roman" w:hAnsi="Times New Roman" w:cs="Times New Roman"/>
          <w:iCs/>
          <w:color w:val="000000" w:themeColor="text1"/>
        </w:rPr>
      </w:pPr>
      <w:r w:rsidRPr="00DF3277">
        <w:rPr>
          <w:rFonts w:ascii="Times New Roman" w:eastAsia="Times New Roman" w:hAnsi="Times New Roman" w:cs="Times New Roman"/>
          <w:iCs/>
          <w:color w:val="000000" w:themeColor="text1"/>
        </w:rPr>
        <w:t>In this project, ETL processes were built out for working with three unique data sources, the Google Places API, a REST Service from the Minnesota Geospatial Commons, and the NDAWN API. The input data was either formatted as a JSON (Google Places and MN Geospatial Commons)</w:t>
      </w:r>
      <w:r w:rsidR="00DF3277" w:rsidRPr="00DF3277">
        <w:rPr>
          <w:rFonts w:ascii="Times New Roman" w:eastAsia="Times New Roman" w:hAnsi="Times New Roman" w:cs="Times New Roman"/>
          <w:iCs/>
          <w:color w:val="000000" w:themeColor="text1"/>
        </w:rPr>
        <w:t xml:space="preserve"> or as a CSV (NDAWN).</w:t>
      </w:r>
      <w:r w:rsidR="00586850">
        <w:rPr>
          <w:rFonts w:ascii="Times New Roman" w:eastAsia="Times New Roman" w:hAnsi="Times New Roman" w:cs="Times New Roman"/>
          <w:iCs/>
          <w:color w:val="000000" w:themeColor="text1"/>
        </w:rPr>
        <w:t xml:space="preserve"> </w:t>
      </w:r>
      <w:r w:rsidR="00DF3277" w:rsidRPr="00DF3277">
        <w:rPr>
          <w:rFonts w:ascii="Times New Roman" w:eastAsia="Times New Roman" w:hAnsi="Times New Roman" w:cs="Times New Roman"/>
          <w:iCs/>
          <w:color w:val="000000" w:themeColor="text1"/>
        </w:rPr>
        <w:t>Each API had to use a different workflow to accommodate for the different search parameters, output formats, and other transformation processes needed to clean the data.</w:t>
      </w:r>
      <w:r w:rsidR="00DF3277">
        <w:rPr>
          <w:rFonts w:ascii="Times New Roman" w:eastAsia="Times New Roman" w:hAnsi="Times New Roman" w:cs="Times New Roman"/>
          <w:iCs/>
          <w:color w:val="000000" w:themeColor="text1"/>
        </w:rPr>
        <w:t xml:space="preserve"> At the end of the process, data was all output in the standard format of a GeoPandas GeoDataFrame, a spatially enabled version of a Pandas DataFrame. This allows for easy integration and interoperability for performing spatial analyses, like a spatial join.</w:t>
      </w:r>
    </w:p>
    <w:p w14:paraId="31C75A59" w14:textId="77777777" w:rsidR="00DF3277" w:rsidRDefault="00DF3277">
      <w:pPr>
        <w:rPr>
          <w:rFonts w:ascii="Times New Roman" w:eastAsia="Times New Roman" w:hAnsi="Times New Roman" w:cs="Times New Roman"/>
          <w:iCs/>
          <w:color w:val="000000" w:themeColor="text1"/>
        </w:rPr>
      </w:pPr>
    </w:p>
    <w:p w14:paraId="4D912E30" w14:textId="22CEB276" w:rsidR="006F3493" w:rsidRPr="00FE66BA" w:rsidRDefault="0082275A">
      <w:pPr>
        <w:rPr>
          <w:rFonts w:ascii="Times New Roman" w:eastAsia="Times New Roman" w:hAnsi="Times New Roman" w:cs="Times New Roman"/>
          <w:i/>
          <w:color w:val="000000" w:themeColor="text1"/>
          <w:sz w:val="20"/>
          <w:szCs w:val="20"/>
        </w:rPr>
      </w:pPr>
      <w:r w:rsidRPr="00FE66BA">
        <w:rPr>
          <w:rFonts w:ascii="Times New Roman" w:eastAsia="Times New Roman" w:hAnsi="Times New Roman" w:cs="Times New Roman"/>
          <w:i/>
          <w:color w:val="000000" w:themeColor="text1"/>
          <w:sz w:val="20"/>
          <w:szCs w:val="20"/>
        </w:rPr>
        <w:t xml:space="preserve">Table 2. </w:t>
      </w:r>
      <w:r w:rsidR="00FE66BA" w:rsidRPr="00FE66BA">
        <w:rPr>
          <w:rFonts w:ascii="Times New Roman" w:eastAsia="Times New Roman" w:hAnsi="Times New Roman" w:cs="Times New Roman"/>
          <w:i/>
          <w:color w:val="000000" w:themeColor="text1"/>
          <w:sz w:val="20"/>
          <w:szCs w:val="20"/>
        </w:rPr>
        <w:t>Input 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092407CC" w14:textId="77777777">
        <w:tc>
          <w:tcPr>
            <w:tcW w:w="383" w:type="dxa"/>
          </w:tcPr>
          <w:p w14:paraId="55A5B82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5195E23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7E1541F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1090414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729F027" w14:textId="77777777">
        <w:tc>
          <w:tcPr>
            <w:tcW w:w="383" w:type="dxa"/>
          </w:tcPr>
          <w:p w14:paraId="464BE4E4"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6898D91D" w14:textId="30A35CE5" w:rsidR="006F3493" w:rsidRPr="00FE66BA" w:rsidRDefault="00FE66BA">
            <w:pPr>
              <w:rPr>
                <w:rFonts w:ascii="Times New Roman" w:eastAsia="Times New Roman" w:hAnsi="Times New Roman" w:cs="Times New Roman"/>
                <w:color w:val="000000" w:themeColor="text1"/>
                <w:sz w:val="20"/>
                <w:szCs w:val="20"/>
              </w:rPr>
            </w:pPr>
            <w:r w:rsidRPr="00FE66BA">
              <w:rPr>
                <w:rFonts w:ascii="Times New Roman" w:eastAsia="Times New Roman" w:hAnsi="Times New Roman" w:cs="Times New Roman"/>
                <w:color w:val="000000" w:themeColor="text1"/>
                <w:sz w:val="20"/>
                <w:szCs w:val="20"/>
              </w:rPr>
              <w:t>Google Places API</w:t>
            </w:r>
          </w:p>
        </w:tc>
        <w:tc>
          <w:tcPr>
            <w:tcW w:w="4590" w:type="dxa"/>
          </w:tcPr>
          <w:p w14:paraId="4ACE2904" w14:textId="61BCD543" w:rsidR="006F3493" w:rsidRPr="00FE66BA" w:rsidRDefault="00FE66BA">
            <w:pPr>
              <w:rPr>
                <w:rFonts w:ascii="Times New Roman" w:eastAsia="Times New Roman" w:hAnsi="Times New Roman" w:cs="Times New Roman"/>
                <w:color w:val="000000" w:themeColor="text1"/>
                <w:sz w:val="20"/>
                <w:szCs w:val="20"/>
              </w:rPr>
            </w:pPr>
            <w:r w:rsidRPr="00FE66BA">
              <w:rPr>
                <w:rFonts w:ascii="Times New Roman" w:eastAsia="Times New Roman" w:hAnsi="Times New Roman" w:cs="Times New Roman"/>
                <w:color w:val="000000" w:themeColor="text1"/>
                <w:sz w:val="20"/>
                <w:szCs w:val="20"/>
              </w:rPr>
              <w:t>Global POI data from Google</w:t>
            </w:r>
            <w:r w:rsidR="001265AD">
              <w:rPr>
                <w:rFonts w:ascii="Times New Roman" w:eastAsia="Times New Roman" w:hAnsi="Times New Roman" w:cs="Times New Roman"/>
                <w:color w:val="000000" w:themeColor="text1"/>
                <w:sz w:val="20"/>
                <w:szCs w:val="20"/>
              </w:rPr>
              <w:t>.</w:t>
            </w:r>
          </w:p>
        </w:tc>
        <w:tc>
          <w:tcPr>
            <w:tcW w:w="2425" w:type="dxa"/>
          </w:tcPr>
          <w:p w14:paraId="6208657A" w14:textId="2F2E8512" w:rsidR="006F3493" w:rsidRDefault="00FE66BA">
            <w:pPr>
              <w:rPr>
                <w:rFonts w:ascii="Times New Roman" w:eastAsia="Times New Roman" w:hAnsi="Times New Roman" w:cs="Times New Roman"/>
                <w:color w:val="D0CECE"/>
                <w:sz w:val="20"/>
                <w:szCs w:val="20"/>
              </w:rPr>
            </w:pPr>
            <w:hyperlink r:id="rId9" w:history="1">
              <w:r w:rsidRPr="00FE66BA">
                <w:rPr>
                  <w:rStyle w:val="Hyperlink"/>
                  <w:rFonts w:ascii="Times New Roman" w:eastAsia="Times New Roman" w:hAnsi="Times New Roman" w:cs="Times New Roman"/>
                  <w:sz w:val="20"/>
                  <w:szCs w:val="20"/>
                </w:rPr>
                <w:t>Google Places API</w:t>
              </w:r>
            </w:hyperlink>
          </w:p>
        </w:tc>
      </w:tr>
      <w:tr w:rsidR="006F3493" w14:paraId="4AE802F5" w14:textId="77777777">
        <w:tc>
          <w:tcPr>
            <w:tcW w:w="383" w:type="dxa"/>
          </w:tcPr>
          <w:p w14:paraId="1EEF0B8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5399B0D3" w14:textId="09F35A72" w:rsidR="006F3493" w:rsidRDefault="00FE66BA">
            <w:pPr>
              <w:rPr>
                <w:rFonts w:ascii="Times New Roman" w:eastAsia="Times New Roman" w:hAnsi="Times New Roman" w:cs="Times New Roman"/>
                <w:color w:val="D0CECE"/>
                <w:sz w:val="20"/>
                <w:szCs w:val="20"/>
              </w:rPr>
            </w:pPr>
            <w:r w:rsidRPr="001265AD">
              <w:rPr>
                <w:rFonts w:ascii="Times New Roman" w:eastAsia="Times New Roman" w:hAnsi="Times New Roman" w:cs="Times New Roman"/>
                <w:color w:val="000000" w:themeColor="text1"/>
                <w:sz w:val="20"/>
                <w:szCs w:val="20"/>
              </w:rPr>
              <w:t xml:space="preserve">Met Council </w:t>
            </w:r>
            <w:r w:rsidR="001265AD">
              <w:rPr>
                <w:rFonts w:ascii="Times New Roman" w:eastAsia="Times New Roman" w:hAnsi="Times New Roman" w:cs="Times New Roman"/>
                <w:color w:val="000000" w:themeColor="text1"/>
                <w:sz w:val="20"/>
                <w:szCs w:val="20"/>
              </w:rPr>
              <w:t>REST API</w:t>
            </w:r>
          </w:p>
        </w:tc>
        <w:tc>
          <w:tcPr>
            <w:tcW w:w="4590" w:type="dxa"/>
          </w:tcPr>
          <w:p w14:paraId="4A2181BE" w14:textId="2FC45B00" w:rsidR="006F3493" w:rsidRDefault="001265AD">
            <w:pPr>
              <w:rPr>
                <w:rFonts w:ascii="Times New Roman" w:eastAsia="Times New Roman" w:hAnsi="Times New Roman" w:cs="Times New Roman"/>
                <w:color w:val="D0CECE"/>
                <w:sz w:val="20"/>
                <w:szCs w:val="20"/>
              </w:rPr>
            </w:pPr>
            <w:r>
              <w:rPr>
                <w:rFonts w:ascii="Times New Roman" w:eastAsia="Times New Roman" w:hAnsi="Times New Roman" w:cs="Times New Roman"/>
                <w:color w:val="000000" w:themeColor="text1"/>
                <w:sz w:val="20"/>
                <w:szCs w:val="20"/>
              </w:rPr>
              <w:t>Boundaries dataset</w:t>
            </w:r>
            <w:r w:rsidRPr="001265AD">
              <w:rPr>
                <w:rFonts w:ascii="Times New Roman" w:eastAsia="Times New Roman" w:hAnsi="Times New Roman" w:cs="Times New Roman"/>
                <w:color w:val="000000" w:themeColor="text1"/>
                <w:sz w:val="20"/>
                <w:szCs w:val="20"/>
              </w:rPr>
              <w:t xml:space="preserve"> for city, townships, and unorganized territories in the Twin Cities.</w:t>
            </w:r>
          </w:p>
        </w:tc>
        <w:tc>
          <w:tcPr>
            <w:tcW w:w="2425" w:type="dxa"/>
          </w:tcPr>
          <w:p w14:paraId="027B2FDE" w14:textId="613A75D7" w:rsidR="006F3493" w:rsidRDefault="00FE66BA">
            <w:pPr>
              <w:rPr>
                <w:rFonts w:ascii="Times New Roman" w:eastAsia="Times New Roman" w:hAnsi="Times New Roman" w:cs="Times New Roman"/>
                <w:color w:val="D0CECE"/>
                <w:sz w:val="20"/>
                <w:szCs w:val="20"/>
              </w:rPr>
            </w:pPr>
            <w:hyperlink r:id="rId10" w:history="1">
              <w:r w:rsidRPr="00FE66BA">
                <w:rPr>
                  <w:rStyle w:val="Hyperlink"/>
                  <w:rFonts w:ascii="Times New Roman" w:eastAsia="Times New Roman" w:hAnsi="Times New Roman" w:cs="Times New Roman"/>
                  <w:sz w:val="20"/>
                  <w:szCs w:val="20"/>
                </w:rPr>
                <w:t>MN Geospatial Commons</w:t>
              </w:r>
            </w:hyperlink>
          </w:p>
        </w:tc>
      </w:tr>
      <w:tr w:rsidR="006F3493" w14:paraId="6F1932D1" w14:textId="77777777">
        <w:tc>
          <w:tcPr>
            <w:tcW w:w="383" w:type="dxa"/>
          </w:tcPr>
          <w:p w14:paraId="41C64A6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6F20E9EB" w14:textId="017A3FFC" w:rsidR="006F3493" w:rsidRPr="001265AD" w:rsidRDefault="00FE66BA">
            <w:pPr>
              <w:rPr>
                <w:rFonts w:ascii="Times New Roman" w:eastAsia="Times New Roman" w:hAnsi="Times New Roman" w:cs="Times New Roman"/>
                <w:color w:val="000000" w:themeColor="text1"/>
                <w:sz w:val="20"/>
                <w:szCs w:val="20"/>
              </w:rPr>
            </w:pPr>
            <w:r w:rsidRPr="001265AD">
              <w:rPr>
                <w:rFonts w:ascii="Times New Roman" w:eastAsia="Times New Roman" w:hAnsi="Times New Roman" w:cs="Times New Roman"/>
                <w:color w:val="000000" w:themeColor="text1"/>
                <w:sz w:val="20"/>
                <w:szCs w:val="20"/>
              </w:rPr>
              <w:t>NDAWN API</w:t>
            </w:r>
          </w:p>
        </w:tc>
        <w:tc>
          <w:tcPr>
            <w:tcW w:w="4590" w:type="dxa"/>
          </w:tcPr>
          <w:p w14:paraId="5CBAC56B" w14:textId="6A2B2298" w:rsidR="006F3493" w:rsidRPr="001265AD" w:rsidRDefault="001265AD">
            <w:pPr>
              <w:rPr>
                <w:rFonts w:ascii="Times New Roman" w:eastAsia="Times New Roman" w:hAnsi="Times New Roman" w:cs="Times New Roman"/>
                <w:color w:val="000000" w:themeColor="text1"/>
                <w:sz w:val="20"/>
                <w:szCs w:val="20"/>
              </w:rPr>
            </w:pPr>
            <w:r w:rsidRPr="001265AD">
              <w:rPr>
                <w:rFonts w:ascii="Times New Roman" w:eastAsia="Times New Roman" w:hAnsi="Times New Roman" w:cs="Times New Roman"/>
                <w:color w:val="000000" w:themeColor="text1"/>
                <w:sz w:val="20"/>
                <w:szCs w:val="20"/>
              </w:rPr>
              <w:t>Comprehensive weather data for North Dakota.</w:t>
            </w:r>
          </w:p>
        </w:tc>
        <w:tc>
          <w:tcPr>
            <w:tcW w:w="2425" w:type="dxa"/>
          </w:tcPr>
          <w:p w14:paraId="04348D31" w14:textId="51CE02C1" w:rsidR="006F3493" w:rsidRDefault="001265AD">
            <w:pPr>
              <w:rPr>
                <w:rFonts w:ascii="Times New Roman" w:eastAsia="Times New Roman" w:hAnsi="Times New Roman" w:cs="Times New Roman"/>
                <w:color w:val="D0CECE"/>
                <w:sz w:val="20"/>
                <w:szCs w:val="20"/>
              </w:rPr>
            </w:pPr>
            <w:hyperlink r:id="rId11" w:history="1">
              <w:r w:rsidRPr="001265AD">
                <w:rPr>
                  <w:rStyle w:val="Hyperlink"/>
                  <w:rFonts w:ascii="Times New Roman" w:eastAsia="Times New Roman" w:hAnsi="Times New Roman" w:cs="Times New Roman"/>
                  <w:sz w:val="20"/>
                  <w:szCs w:val="20"/>
                </w:rPr>
                <w:t>NDAWN</w:t>
              </w:r>
            </w:hyperlink>
          </w:p>
        </w:tc>
      </w:tr>
    </w:tbl>
    <w:p w14:paraId="1A655690" w14:textId="77777777" w:rsidR="006F3493" w:rsidRDefault="006F3493">
      <w:pPr>
        <w:rPr>
          <w:rFonts w:ascii="Times New Roman" w:eastAsia="Times New Roman" w:hAnsi="Times New Roman" w:cs="Times New Roman"/>
          <w:color w:val="D0CECE"/>
          <w:sz w:val="20"/>
          <w:szCs w:val="20"/>
        </w:rPr>
      </w:pPr>
    </w:p>
    <w:p w14:paraId="3CB6900E" w14:textId="77777777" w:rsidR="006F3493" w:rsidRDefault="006F3493">
      <w:pPr>
        <w:rPr>
          <w:rFonts w:ascii="Times New Roman" w:eastAsia="Times New Roman" w:hAnsi="Times New Roman" w:cs="Times New Roman"/>
          <w:i/>
          <w:color w:val="D0CECE"/>
          <w:sz w:val="20"/>
          <w:szCs w:val="20"/>
        </w:rPr>
      </w:pPr>
    </w:p>
    <w:p w14:paraId="42C1365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73B3DB34" w14:textId="7DC4D28E" w:rsidR="009A537B" w:rsidRPr="008237D2" w:rsidRDefault="00486E1E" w:rsidP="00486E1E">
      <w:pPr>
        <w:pBdr>
          <w:top w:val="nil"/>
          <w:left w:val="nil"/>
          <w:bottom w:val="nil"/>
          <w:right w:val="nil"/>
          <w:between w:val="nil"/>
        </w:pBdr>
        <w:rPr>
          <w:rFonts w:ascii="Times New Roman" w:eastAsia="Times New Roman" w:hAnsi="Times New Roman" w:cs="Times New Roman"/>
          <w:iCs/>
          <w:color w:val="000000" w:themeColor="text1"/>
        </w:rPr>
      </w:pPr>
      <w:r w:rsidRPr="008237D2">
        <w:rPr>
          <w:rFonts w:ascii="Times New Roman" w:eastAsia="Times New Roman" w:hAnsi="Times New Roman" w:cs="Times New Roman"/>
          <w:iCs/>
          <w:color w:val="000000" w:themeColor="text1"/>
        </w:rPr>
        <w:t xml:space="preserve">The general workflow for the different APIs was the same, however there were several differences based on output formats and geometry types. The workflow began with developing functions to take in desired search parameters and then request the data from the API and return the result as a JSON or CSV. After this, the JSON or CSV was read into a Pandas DataFrame, which could be done in </w:t>
      </w:r>
      <w:r w:rsidR="009A537B" w:rsidRPr="008237D2">
        <w:rPr>
          <w:rFonts w:ascii="Times New Roman" w:eastAsia="Times New Roman" w:hAnsi="Times New Roman" w:cs="Times New Roman"/>
          <w:iCs/>
          <w:color w:val="000000" w:themeColor="text1"/>
        </w:rPr>
        <w:t>many ways</w:t>
      </w:r>
      <w:r w:rsidRPr="008237D2">
        <w:rPr>
          <w:rFonts w:ascii="Times New Roman" w:eastAsia="Times New Roman" w:hAnsi="Times New Roman" w:cs="Times New Roman"/>
          <w:iCs/>
          <w:color w:val="000000" w:themeColor="text1"/>
        </w:rPr>
        <w:t>,</w:t>
      </w:r>
      <w:r w:rsidR="009A537B" w:rsidRPr="008237D2">
        <w:rPr>
          <w:rFonts w:ascii="Times New Roman" w:eastAsia="Times New Roman" w:hAnsi="Times New Roman" w:cs="Times New Roman"/>
          <w:iCs/>
          <w:color w:val="000000" w:themeColor="text1"/>
        </w:rPr>
        <w:t xml:space="preserve"> depending on the input format. For example, the Google Places API JSON that was returned, was not an actual JSON, but rather a set of Python dictionaries and lists, therefore making it difficult to directly use Pandas’ methods for reading JSONs, meaning that the data would either have to be converted to an actual JSON or it could be read into the DataFrame by iteratively searching through the lists and dictionaries and appending each value for a feature into the DataFrame, which is what I did. For the other two APIs, I simply used Pandas methods to read in the JSON and CSV that were returned by the APIs. With the data now in Pandas DataFrames, it was easy to convert the data to GeoPandas GeoDataFrames, with the simple use of a method. This then allows for the data to easily be visualized in Folium or analyzed through</w:t>
      </w:r>
      <w:r w:rsidR="008237D2" w:rsidRPr="008237D2">
        <w:rPr>
          <w:rFonts w:ascii="Times New Roman" w:eastAsia="Times New Roman" w:hAnsi="Times New Roman" w:cs="Times New Roman"/>
          <w:iCs/>
          <w:color w:val="000000" w:themeColor="text1"/>
        </w:rPr>
        <w:t xml:space="preserve"> various Python packages, including GeoPandas itself. </w:t>
      </w:r>
      <w:r w:rsidR="008237D2">
        <w:rPr>
          <w:rFonts w:ascii="Times New Roman" w:eastAsia="Times New Roman" w:hAnsi="Times New Roman" w:cs="Times New Roman"/>
          <w:iCs/>
          <w:color w:val="000000" w:themeColor="text1"/>
        </w:rPr>
        <w:t>For this project, I spatially joined my output from the Google Places search, which was electric vehicle charging stations around Minneapolis, to my output from the Minnesota Geospatial Commons search, which was cities in the Twin Cities Metro Area. After the join, I then used the ArcGIS API for Python to convert the GeoDataFrame to an ArcGIS Spatially Enabled DataFrame (SEDF), which could then be converted to a Feature Layer in ArcGIS Online.</w:t>
      </w:r>
    </w:p>
    <w:p w14:paraId="12960772" w14:textId="77777777" w:rsidR="006F3493" w:rsidRDefault="006F3493">
      <w:pPr>
        <w:rPr>
          <w:rFonts w:ascii="Times New Roman" w:eastAsia="Times New Roman" w:hAnsi="Times New Roman" w:cs="Times New Roman"/>
          <w:i/>
          <w:color w:val="D0CECE"/>
          <w:sz w:val="20"/>
          <w:szCs w:val="20"/>
        </w:rPr>
      </w:pPr>
    </w:p>
    <w:p w14:paraId="20A852C5" w14:textId="77777777" w:rsidR="006F3493" w:rsidRPr="008237D2" w:rsidRDefault="0082275A">
      <w:pPr>
        <w:rPr>
          <w:rFonts w:ascii="Times New Roman" w:eastAsia="Times New Roman" w:hAnsi="Times New Roman" w:cs="Times New Roman"/>
          <w:i/>
          <w:color w:val="000000" w:themeColor="text1"/>
          <w:sz w:val="20"/>
          <w:szCs w:val="20"/>
        </w:rPr>
      </w:pPr>
      <w:r w:rsidRPr="008237D2">
        <w:rPr>
          <w:rFonts w:ascii="Times New Roman" w:eastAsia="Times New Roman" w:hAnsi="Times New Roman" w:cs="Times New Roman"/>
          <w:i/>
          <w:color w:val="000000" w:themeColor="text1"/>
          <w:sz w:val="20"/>
          <w:szCs w:val="20"/>
        </w:rPr>
        <w:lastRenderedPageBreak/>
        <w:t xml:space="preserve">Figure 1. Data flow diagram. </w:t>
      </w:r>
    </w:p>
    <w:p w14:paraId="1E744C2A" w14:textId="147B199F" w:rsidR="006F3493" w:rsidRDefault="00486E1E" w:rsidP="008237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192AC45" wp14:editId="6D95E95D">
            <wp:extent cx="5854700" cy="452425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302" cy="4590407"/>
                    </a:xfrm>
                    <a:prstGeom prst="rect">
                      <a:avLst/>
                    </a:prstGeom>
                  </pic:spPr>
                </pic:pic>
              </a:graphicData>
            </a:graphic>
          </wp:inline>
        </w:drawing>
      </w:r>
    </w:p>
    <w:p w14:paraId="6E9AA90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16FBD7E0" w14:textId="401ABC88" w:rsidR="006F3493" w:rsidRPr="0011565F" w:rsidRDefault="0011565F">
      <w:pPr>
        <w:rPr>
          <w:rFonts w:ascii="Times New Roman" w:eastAsia="Times New Roman" w:hAnsi="Times New Roman" w:cs="Times New Roman"/>
          <w:iCs/>
          <w:color w:val="000000" w:themeColor="text1"/>
        </w:rPr>
      </w:pPr>
      <w:r w:rsidRPr="0011565F">
        <w:rPr>
          <w:rFonts w:ascii="Times New Roman" w:eastAsia="Times New Roman" w:hAnsi="Times New Roman" w:cs="Times New Roman"/>
          <w:iCs/>
          <w:color w:val="000000" w:themeColor="text1"/>
        </w:rPr>
        <w:t>The result was a map containing the electric vehicle charging stations that were joined with the cities. The points included popups containing information about the charging station, along with the city that the station was in. The map can be accessed by going to the project’s GitHub repository and opening the Jupyter Notebook within that repo. The map was created using Folium, a Python wrapper for Leaflet, a popular mapping library in JavaScript. Additionally, other results included the whole workflow itself, which could easily be implemented in future projects to process data more efficiently.</w:t>
      </w:r>
    </w:p>
    <w:p w14:paraId="65772A0C" w14:textId="77777777" w:rsidR="006F3493" w:rsidRDefault="006F3493">
      <w:pPr>
        <w:rPr>
          <w:rFonts w:ascii="Times New Roman" w:eastAsia="Times New Roman" w:hAnsi="Times New Roman" w:cs="Times New Roman"/>
          <w:i/>
          <w:color w:val="D0CECE"/>
          <w:sz w:val="20"/>
          <w:szCs w:val="20"/>
        </w:rPr>
      </w:pPr>
    </w:p>
    <w:p w14:paraId="2794E833"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37869C99" w14:textId="129DE907" w:rsidR="006F3493" w:rsidRPr="001B2D1F" w:rsidRDefault="0011565F">
      <w:pPr>
        <w:rPr>
          <w:rFonts w:ascii="Times New Roman" w:eastAsia="Times New Roman" w:hAnsi="Times New Roman" w:cs="Times New Roman"/>
          <w:iCs/>
          <w:color w:val="000000" w:themeColor="text1"/>
          <w:sz w:val="36"/>
          <w:szCs w:val="36"/>
        </w:rPr>
      </w:pPr>
      <w:r w:rsidRPr="001B2D1F">
        <w:rPr>
          <w:rFonts w:ascii="Times New Roman" w:eastAsia="Times New Roman" w:hAnsi="Times New Roman" w:cs="Times New Roman"/>
          <w:iCs/>
          <w:color w:val="000000" w:themeColor="text1"/>
        </w:rPr>
        <w:t>To verify the results of the analysis, I visually inspected the outputs of the DataFrames</w:t>
      </w:r>
      <w:r w:rsidR="001B2D1F" w:rsidRPr="001B2D1F">
        <w:rPr>
          <w:rFonts w:ascii="Times New Roman" w:eastAsia="Times New Roman" w:hAnsi="Times New Roman" w:cs="Times New Roman"/>
          <w:iCs/>
          <w:color w:val="000000" w:themeColor="text1"/>
        </w:rPr>
        <w:t xml:space="preserve"> and the maps that were created to ensure that the geometries and attribute information were correctly extracted, transformed, and loaded. With the datasets being small, it was a pretty simple process to ensure that the results were correct and would be useful for any future analyses.</w:t>
      </w:r>
    </w:p>
    <w:p w14:paraId="42326556" w14:textId="77777777" w:rsidR="006F3493" w:rsidRDefault="006F3493">
      <w:pPr>
        <w:rPr>
          <w:rFonts w:ascii="Times New Roman" w:eastAsia="Times New Roman" w:hAnsi="Times New Roman" w:cs="Times New Roman"/>
        </w:rPr>
      </w:pPr>
    </w:p>
    <w:p w14:paraId="2266603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6722FD93" w14:textId="4A3DDA4B" w:rsidR="006F3493" w:rsidRPr="00DD05E2" w:rsidRDefault="001B2D1F">
      <w:pPr>
        <w:rPr>
          <w:rFonts w:ascii="Times New Roman" w:eastAsia="Times New Roman" w:hAnsi="Times New Roman" w:cs="Times New Roman"/>
          <w:iCs/>
          <w:color w:val="000000" w:themeColor="text1"/>
        </w:rPr>
      </w:pPr>
      <w:r w:rsidRPr="00DD05E2">
        <w:rPr>
          <w:rFonts w:ascii="Times New Roman" w:eastAsia="Times New Roman" w:hAnsi="Times New Roman" w:cs="Times New Roman"/>
          <w:iCs/>
          <w:color w:val="000000" w:themeColor="text1"/>
        </w:rPr>
        <w:t xml:space="preserve">Initially, it was difficult to develop a workflow without ever having done similar tasks before. As I continued to develop a better understanding of the requirements and needs of the workflow, it then became more apparent how I could go about doing it, which made it far easier, since I was able to use tools and packages that I was already familiar with, just in a different way and for </w:t>
      </w:r>
      <w:r w:rsidRPr="00DD05E2">
        <w:rPr>
          <w:rFonts w:ascii="Times New Roman" w:eastAsia="Times New Roman" w:hAnsi="Times New Roman" w:cs="Times New Roman"/>
          <w:iCs/>
          <w:color w:val="000000" w:themeColor="text1"/>
        </w:rPr>
        <w:lastRenderedPageBreak/>
        <w:t>different use-cases. After finishing up the first ETL process for the Google Places API, it also made it far easier to develop the other ETL processes since the general workflow is the same, with just a few minor changes being needed.</w:t>
      </w:r>
      <w:r w:rsidR="00DD05E2" w:rsidRPr="00DD05E2">
        <w:rPr>
          <w:rFonts w:ascii="Times New Roman" w:eastAsia="Times New Roman" w:hAnsi="Times New Roman" w:cs="Times New Roman"/>
          <w:iCs/>
          <w:color w:val="000000" w:themeColor="text1"/>
        </w:rPr>
        <w:t xml:space="preserve"> I am confident that I could now replicate the process for other APIs in the future, if need be, which is a very valuable skill to have. </w:t>
      </w:r>
    </w:p>
    <w:p w14:paraId="4466F0C1" w14:textId="77777777" w:rsidR="006F3493" w:rsidRDefault="006F3493">
      <w:pPr>
        <w:rPr>
          <w:rFonts w:ascii="Times New Roman" w:eastAsia="Times New Roman" w:hAnsi="Times New Roman" w:cs="Times New Roman"/>
          <w:i/>
          <w:color w:val="D0CECE"/>
          <w:sz w:val="20"/>
          <w:szCs w:val="20"/>
        </w:rPr>
      </w:pPr>
    </w:p>
    <w:p w14:paraId="3C2EFBB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272FC279" w14:textId="6EC065E7" w:rsidR="00A7588C" w:rsidRDefault="00A7588C" w:rsidP="00A7588C">
      <w:pPr>
        <w:pStyle w:val="NormalWeb"/>
        <w:spacing w:line="276" w:lineRule="auto"/>
        <w:ind w:left="562" w:hanging="562"/>
        <w:contextualSpacing/>
      </w:pPr>
      <w:r>
        <w:t xml:space="preserve">“API Reference.” API reference - pandas 1.5.0 documentation. pandas via </w:t>
      </w:r>
      <w:proofErr w:type="spellStart"/>
      <w:r>
        <w:t>NumFOCUS</w:t>
      </w:r>
      <w:proofErr w:type="spellEnd"/>
      <w:r>
        <w:t>, Inc.</w:t>
      </w:r>
      <w:r>
        <w:t>,</w:t>
      </w:r>
      <w:r>
        <w:br/>
      </w:r>
      <w:r>
        <w:t xml:space="preserve">2022. https://pandas.pydata.org/docs/reference/index.html. </w:t>
      </w:r>
    </w:p>
    <w:p w14:paraId="71A836F0" w14:textId="01DD7074" w:rsidR="00A7588C" w:rsidRDefault="00A7588C" w:rsidP="00A7588C">
      <w:pPr>
        <w:pStyle w:val="NormalWeb"/>
        <w:spacing w:line="276" w:lineRule="auto"/>
        <w:ind w:left="562" w:hanging="562"/>
        <w:contextualSpacing/>
      </w:pPr>
      <w:r>
        <w:t xml:space="preserve">“Documentation.” Documentation - GeoPandas. GeoPandas Developers, 2022. https://geopandas.org/en/stable/docs.html. </w:t>
      </w:r>
    </w:p>
    <w:p w14:paraId="5D5085BA" w14:textId="77777777" w:rsidR="00A7588C" w:rsidRDefault="00A7588C" w:rsidP="00A7588C">
      <w:pPr>
        <w:pStyle w:val="NormalWeb"/>
        <w:spacing w:line="276" w:lineRule="auto"/>
        <w:ind w:left="562" w:hanging="562"/>
        <w:contextualSpacing/>
      </w:pPr>
      <w:r>
        <w:t xml:space="preserve">“Folium.” Folium - Folium 0.12.1 documentation. Rob Story, 2013. http://python-visualization.github.io/folium/. </w:t>
      </w:r>
    </w:p>
    <w:p w14:paraId="594EC921" w14:textId="64758C68" w:rsidR="006F3493" w:rsidRPr="00A7588C" w:rsidRDefault="00A7588C" w:rsidP="00A7588C">
      <w:pPr>
        <w:pStyle w:val="NormalWeb"/>
        <w:spacing w:line="276" w:lineRule="auto"/>
        <w:ind w:left="562" w:hanging="562"/>
        <w:contextualSpacing/>
      </w:pPr>
      <w:r>
        <w:t>“Introduction to the Spatially Enabled DataFrame.” ArcGIS API for Python. Esri, 2022. https://developers.arcgis.com/python/guide/introduction-to-the-spatially-enabled-dataframe/.</w:t>
      </w:r>
    </w:p>
    <w:p w14:paraId="3E86CE0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4EA8E80E" w14:textId="77777777" w:rsidR="00A7588C" w:rsidRDefault="00A7588C">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631730FE" w14:textId="77777777">
        <w:tc>
          <w:tcPr>
            <w:tcW w:w="1920" w:type="dxa"/>
            <w:shd w:val="clear" w:color="auto" w:fill="auto"/>
            <w:tcMar>
              <w:top w:w="100" w:type="dxa"/>
              <w:left w:w="100" w:type="dxa"/>
              <w:bottom w:w="100" w:type="dxa"/>
              <w:right w:w="100" w:type="dxa"/>
            </w:tcMar>
          </w:tcPr>
          <w:p w14:paraId="77D9B95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6A9583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59AAF73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0EDA2DA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68FD841C" w14:textId="77777777">
        <w:tc>
          <w:tcPr>
            <w:tcW w:w="1920" w:type="dxa"/>
            <w:shd w:val="clear" w:color="auto" w:fill="auto"/>
            <w:tcMar>
              <w:top w:w="100" w:type="dxa"/>
              <w:left w:w="100" w:type="dxa"/>
              <w:bottom w:w="100" w:type="dxa"/>
              <w:right w:w="100" w:type="dxa"/>
            </w:tcMar>
          </w:tcPr>
          <w:p w14:paraId="0BBF76B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B3AEAC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2E4EB8E1"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1D1753A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22EFEA55" w14:textId="7DB5B363" w:rsidR="006F3493" w:rsidRDefault="00982729" w:rsidP="00982729">
            <w:pPr>
              <w:widowControl w:val="0"/>
              <w:pBdr>
                <w:top w:val="nil"/>
                <w:left w:val="nil"/>
                <w:bottom w:val="nil"/>
                <w:right w:val="nil"/>
                <w:between w:val="nil"/>
              </w:pBdr>
              <w:jc w:val="center"/>
              <w:rPr>
                <w:rFonts w:ascii="Times New Roman" w:eastAsia="Times New Roman" w:hAnsi="Times New Roman" w:cs="Times New Roman"/>
                <w:b/>
                <w:color w:val="D9D9D9"/>
              </w:rPr>
            </w:pPr>
            <w:r w:rsidRPr="00982729">
              <w:rPr>
                <w:rFonts w:ascii="Times New Roman" w:eastAsia="Times New Roman" w:hAnsi="Times New Roman" w:cs="Times New Roman"/>
                <w:b/>
                <w:color w:val="000000" w:themeColor="text1"/>
              </w:rPr>
              <w:t>28</w:t>
            </w:r>
          </w:p>
        </w:tc>
      </w:tr>
      <w:tr w:rsidR="006F3493" w14:paraId="0B7F9815" w14:textId="77777777">
        <w:tc>
          <w:tcPr>
            <w:tcW w:w="1920" w:type="dxa"/>
            <w:shd w:val="clear" w:color="auto" w:fill="auto"/>
            <w:tcMar>
              <w:top w:w="100" w:type="dxa"/>
              <w:left w:w="100" w:type="dxa"/>
              <w:bottom w:w="100" w:type="dxa"/>
              <w:right w:w="100" w:type="dxa"/>
            </w:tcMar>
          </w:tcPr>
          <w:p w14:paraId="60C2201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12558D6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71ECF6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7408AA71" w14:textId="7CD87FF3" w:rsidR="006F3493" w:rsidRDefault="00982729" w:rsidP="00982729">
            <w:pPr>
              <w:widowControl w:val="0"/>
              <w:pBdr>
                <w:top w:val="nil"/>
                <w:left w:val="nil"/>
                <w:bottom w:val="nil"/>
                <w:right w:val="nil"/>
                <w:between w:val="nil"/>
              </w:pBdr>
              <w:jc w:val="center"/>
              <w:rPr>
                <w:rFonts w:ascii="Times New Roman" w:eastAsia="Times New Roman" w:hAnsi="Times New Roman" w:cs="Times New Roman"/>
                <w:b/>
                <w:color w:val="D9D9D9"/>
              </w:rPr>
            </w:pPr>
            <w:r w:rsidRPr="00982729">
              <w:rPr>
                <w:rFonts w:ascii="Times New Roman" w:eastAsia="Times New Roman" w:hAnsi="Times New Roman" w:cs="Times New Roman"/>
                <w:b/>
                <w:color w:val="000000" w:themeColor="text1"/>
              </w:rPr>
              <w:t>23</w:t>
            </w:r>
          </w:p>
        </w:tc>
      </w:tr>
      <w:tr w:rsidR="006F3493" w14:paraId="4458B0DB" w14:textId="77777777">
        <w:tc>
          <w:tcPr>
            <w:tcW w:w="1920" w:type="dxa"/>
            <w:shd w:val="clear" w:color="auto" w:fill="auto"/>
            <w:tcMar>
              <w:top w:w="100" w:type="dxa"/>
              <w:left w:w="100" w:type="dxa"/>
              <w:bottom w:w="100" w:type="dxa"/>
              <w:right w:w="100" w:type="dxa"/>
            </w:tcMar>
          </w:tcPr>
          <w:p w14:paraId="38FA07D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6B0A9A8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10D69FA2"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4B6D010" w14:textId="54580C21" w:rsidR="006F3493" w:rsidRDefault="00982729" w:rsidP="00982729">
            <w:pPr>
              <w:widowControl w:val="0"/>
              <w:pBdr>
                <w:top w:val="nil"/>
                <w:left w:val="nil"/>
                <w:bottom w:val="nil"/>
                <w:right w:val="nil"/>
                <w:between w:val="nil"/>
              </w:pBdr>
              <w:jc w:val="center"/>
              <w:rPr>
                <w:rFonts w:ascii="Times New Roman" w:eastAsia="Times New Roman" w:hAnsi="Times New Roman" w:cs="Times New Roman"/>
                <w:b/>
                <w:color w:val="D9D9D9"/>
              </w:rPr>
            </w:pPr>
            <w:r w:rsidRPr="00982729">
              <w:rPr>
                <w:rFonts w:ascii="Times New Roman" w:eastAsia="Times New Roman" w:hAnsi="Times New Roman" w:cs="Times New Roman"/>
                <w:b/>
                <w:color w:val="000000" w:themeColor="text1"/>
              </w:rPr>
              <w:t>27</w:t>
            </w:r>
          </w:p>
        </w:tc>
      </w:tr>
      <w:tr w:rsidR="006F3493" w14:paraId="2A676C11" w14:textId="77777777">
        <w:tc>
          <w:tcPr>
            <w:tcW w:w="1920" w:type="dxa"/>
            <w:shd w:val="clear" w:color="auto" w:fill="auto"/>
            <w:tcMar>
              <w:top w:w="100" w:type="dxa"/>
              <w:left w:w="100" w:type="dxa"/>
              <w:bottom w:w="100" w:type="dxa"/>
              <w:right w:w="100" w:type="dxa"/>
            </w:tcMar>
          </w:tcPr>
          <w:p w14:paraId="1985A07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366AE0E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3D43FE8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4884261" w14:textId="46E1B23A" w:rsidR="006F3493" w:rsidRDefault="00982729" w:rsidP="00982729">
            <w:pPr>
              <w:widowControl w:val="0"/>
              <w:pBdr>
                <w:top w:val="nil"/>
                <w:left w:val="nil"/>
                <w:bottom w:val="nil"/>
                <w:right w:val="nil"/>
                <w:between w:val="nil"/>
              </w:pBdr>
              <w:jc w:val="center"/>
              <w:rPr>
                <w:rFonts w:ascii="Times New Roman" w:eastAsia="Times New Roman" w:hAnsi="Times New Roman" w:cs="Times New Roman"/>
                <w:b/>
                <w:color w:val="D9D9D9"/>
              </w:rPr>
            </w:pPr>
            <w:r w:rsidRPr="00982729">
              <w:rPr>
                <w:rFonts w:ascii="Times New Roman" w:eastAsia="Times New Roman" w:hAnsi="Times New Roman" w:cs="Times New Roman"/>
                <w:b/>
                <w:color w:val="000000" w:themeColor="text1"/>
              </w:rPr>
              <w:t>20</w:t>
            </w:r>
          </w:p>
        </w:tc>
      </w:tr>
      <w:tr w:rsidR="006F3493" w14:paraId="7587CD0C" w14:textId="77777777">
        <w:tc>
          <w:tcPr>
            <w:tcW w:w="1920" w:type="dxa"/>
            <w:shd w:val="clear" w:color="auto" w:fill="auto"/>
            <w:tcMar>
              <w:top w:w="100" w:type="dxa"/>
              <w:left w:w="100" w:type="dxa"/>
              <w:bottom w:w="100" w:type="dxa"/>
              <w:right w:w="100" w:type="dxa"/>
            </w:tcMar>
          </w:tcPr>
          <w:p w14:paraId="5CA9802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6DA5FF94"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44ABF7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129EEA1B" w14:textId="379C9D28" w:rsidR="006F3493" w:rsidRDefault="00982729" w:rsidP="00982729">
            <w:pPr>
              <w:widowControl w:val="0"/>
              <w:pBdr>
                <w:top w:val="nil"/>
                <w:left w:val="nil"/>
                <w:bottom w:val="nil"/>
                <w:right w:val="nil"/>
                <w:between w:val="nil"/>
              </w:pBdr>
              <w:jc w:val="center"/>
              <w:rPr>
                <w:rFonts w:ascii="Times New Roman" w:eastAsia="Times New Roman" w:hAnsi="Times New Roman" w:cs="Times New Roman"/>
                <w:b/>
                <w:color w:val="D9D9D9"/>
              </w:rPr>
            </w:pPr>
            <w:r w:rsidRPr="00982729">
              <w:rPr>
                <w:rFonts w:ascii="Times New Roman" w:eastAsia="Times New Roman" w:hAnsi="Times New Roman" w:cs="Times New Roman"/>
                <w:b/>
                <w:color w:val="000000" w:themeColor="text1"/>
              </w:rPr>
              <w:t>98</w:t>
            </w:r>
          </w:p>
        </w:tc>
      </w:tr>
    </w:tbl>
    <w:p w14:paraId="75D22AE2"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170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1565F"/>
    <w:rsid w:val="001265AD"/>
    <w:rsid w:val="001B2D1F"/>
    <w:rsid w:val="0043430B"/>
    <w:rsid w:val="00486E1E"/>
    <w:rsid w:val="00586850"/>
    <w:rsid w:val="006F3493"/>
    <w:rsid w:val="00773C1D"/>
    <w:rsid w:val="0082275A"/>
    <w:rsid w:val="008237D2"/>
    <w:rsid w:val="00843ECE"/>
    <w:rsid w:val="008F2EED"/>
    <w:rsid w:val="00982729"/>
    <w:rsid w:val="009A537B"/>
    <w:rsid w:val="00A30CA7"/>
    <w:rsid w:val="00A71CAA"/>
    <w:rsid w:val="00A7588C"/>
    <w:rsid w:val="00D83144"/>
    <w:rsid w:val="00DD05E2"/>
    <w:rsid w:val="00DF3277"/>
    <w:rsid w:val="00FD2936"/>
    <w:rsid w:val="00FE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19CE"/>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FE66BA"/>
    <w:rPr>
      <w:color w:val="605E5C"/>
      <w:shd w:val="clear" w:color="auto" w:fill="E1DFDD"/>
    </w:rPr>
  </w:style>
  <w:style w:type="paragraph" w:styleId="NormalWeb">
    <w:name w:val="Normal (Web)"/>
    <w:basedOn w:val="Normal"/>
    <w:uiPriority w:val="99"/>
    <w:unhideWhenUsed/>
    <w:rsid w:val="00A758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04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dawn.ndsu.nodak.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data.mn.gov/dataset/us-mn-state-metc-bdry-metro-counties-and-ctus"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maps/documentation/places/web-service/overview" TargetMode="External"/><Relationship Id="rId11" Type="http://schemas.openxmlformats.org/officeDocument/2006/relationships/hyperlink" Target="https://ndawn.ndsu.nodak.edu/" TargetMode="External"/><Relationship Id="rId5" Type="http://schemas.openxmlformats.org/officeDocument/2006/relationships/webSettings" Target="webSettings.xml"/><Relationship Id="rId10" Type="http://schemas.openxmlformats.org/officeDocument/2006/relationships/hyperlink" Target="https://gisdata.mn.gov/dataset/us-mn-state-metc-bdry-metro-counties-and-ctus" TargetMode="External"/><Relationship Id="rId4" Type="http://schemas.openxmlformats.org/officeDocument/2006/relationships/settings" Target="settings.xml"/><Relationship Id="rId9" Type="http://schemas.openxmlformats.org/officeDocument/2006/relationships/hyperlink" Target="https://developers.google.com/maps/documentation/places/web-service/over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1459</Words>
  <Characters>8147</Characters>
  <Application>Microsoft Office Word</Application>
  <DocSecurity>0</DocSecurity>
  <Lines>479</Lines>
  <Paragraphs>246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Luke Zaruba</cp:lastModifiedBy>
  <cp:revision>4</cp:revision>
  <dcterms:created xsi:type="dcterms:W3CDTF">2021-01-09T23:13:00Z</dcterms:created>
  <dcterms:modified xsi:type="dcterms:W3CDTF">2022-10-02T18:38:00Z</dcterms:modified>
</cp:coreProperties>
</file>