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5CF14" w14:textId="6383B08D" w:rsidR="008563CA" w:rsidRDefault="002D772C">
      <w:pPr>
        <w:rPr>
          <w:rFonts w:ascii="Arial" w:hAnsi="Arial" w:cs="Arial"/>
          <w:b/>
          <w:lang w:val="en-US"/>
        </w:rPr>
      </w:pPr>
      <w:r>
        <w:rPr>
          <w:rFonts w:ascii="Arial" w:hAnsi="Arial" w:cs="Arial"/>
          <w:b/>
          <w:lang w:val="en-US"/>
        </w:rPr>
        <w:t>PAPER REVIEW</w:t>
      </w:r>
      <w:r w:rsidR="008563CA">
        <w:rPr>
          <w:rFonts w:ascii="Arial" w:hAnsi="Arial" w:cs="Arial"/>
          <w:b/>
          <w:lang w:val="en-US"/>
        </w:rPr>
        <w:t xml:space="preserve"> NR </w:t>
      </w:r>
      <w:r w:rsidR="00BD6183">
        <w:rPr>
          <w:rFonts w:ascii="Arial" w:hAnsi="Arial" w:cs="Arial"/>
          <w:b/>
          <w:lang w:val="en-US"/>
        </w:rPr>
        <w:t>2</w:t>
      </w:r>
    </w:p>
    <w:p w14:paraId="506C48BA" w14:textId="77777777" w:rsidR="008563CA" w:rsidRDefault="008563CA">
      <w:pPr>
        <w:rPr>
          <w:rFonts w:ascii="Arial" w:hAnsi="Arial" w:cs="Arial"/>
          <w:b/>
          <w:lang w:val="en-US"/>
        </w:rPr>
      </w:pPr>
    </w:p>
    <w:p w14:paraId="78C28937" w14:textId="5EB8A67C" w:rsidR="008F0345" w:rsidRDefault="0078571E">
      <w:pPr>
        <w:rPr>
          <w:rFonts w:ascii="Arial" w:hAnsi="Arial" w:cs="Arial"/>
          <w:b/>
          <w:lang w:val="en-US"/>
        </w:rPr>
      </w:pPr>
      <w:r w:rsidRPr="002D772C">
        <w:rPr>
          <w:rFonts w:ascii="Arial" w:hAnsi="Arial" w:cs="Arial"/>
          <w:b/>
          <w:lang w:val="en-US"/>
        </w:rPr>
        <w:t>Paper</w:t>
      </w:r>
      <w:r w:rsidR="00B2514E" w:rsidRPr="002D772C">
        <w:rPr>
          <w:rFonts w:ascii="Arial" w:hAnsi="Arial" w:cs="Arial"/>
          <w:b/>
          <w:lang w:val="en-US"/>
        </w:rPr>
        <w:t>:</w:t>
      </w:r>
    </w:p>
    <w:p w14:paraId="2B25A5C2" w14:textId="00D31151" w:rsidR="00BD6183" w:rsidRPr="00BD6183" w:rsidRDefault="00BD6183">
      <w:pPr>
        <w:rPr>
          <w:rFonts w:ascii="Arial" w:hAnsi="Arial" w:cs="Arial"/>
          <w:lang w:val="en-US"/>
        </w:rPr>
      </w:pPr>
      <w:r w:rsidRPr="00BD6183">
        <w:rPr>
          <w:rFonts w:ascii="Arial" w:hAnsi="Arial" w:cs="Arial"/>
          <w:lang w:val="en-US"/>
        </w:rPr>
        <w:t>Jiahui Liu (12 Aug 2025): When Usefulness Fuels Fear: The Paradox of Generative AI Dependence and the Mitigating Role of AI Literacy, International Journal of Human–Computer Interaction, DOI: 10.1080/10447318.2025.2544006</w:t>
      </w:r>
    </w:p>
    <w:p w14:paraId="6A31B72E" w14:textId="7A04D67E" w:rsidR="0078571E" w:rsidRPr="008F0345" w:rsidRDefault="0078571E" w:rsidP="006574E6">
      <w:pPr>
        <w:tabs>
          <w:tab w:val="left" w:pos="7290"/>
        </w:tabs>
        <w:rPr>
          <w:rFonts w:ascii="Arial" w:hAnsi="Arial" w:cs="Arial"/>
          <w:lang w:val="en-US"/>
        </w:rPr>
      </w:pPr>
    </w:p>
    <w:p w14:paraId="5A170401" w14:textId="52A4B556" w:rsidR="008F0345" w:rsidRPr="00475A79" w:rsidRDefault="0078571E">
      <w:pPr>
        <w:rPr>
          <w:rFonts w:ascii="Arial" w:hAnsi="Arial" w:cs="Arial"/>
          <w:b/>
          <w:lang w:val="en-US"/>
        </w:rPr>
      </w:pPr>
      <w:r>
        <w:rPr>
          <w:rFonts w:ascii="Arial" w:hAnsi="Arial" w:cs="Arial"/>
          <w:b/>
          <w:lang w:val="en-US"/>
        </w:rPr>
        <w:t>Reviewer</w:t>
      </w:r>
      <w:r w:rsidR="008F0345" w:rsidRPr="00475A79">
        <w:rPr>
          <w:rFonts w:ascii="Arial" w:hAnsi="Arial" w:cs="Arial"/>
          <w:b/>
          <w:lang w:val="en-US"/>
        </w:rPr>
        <w:t>:</w:t>
      </w:r>
    </w:p>
    <w:p w14:paraId="30BC6239" w14:textId="099CA6CA" w:rsidR="004F0912" w:rsidRPr="004F0912" w:rsidRDefault="00BD6183" w:rsidP="004F0912">
      <w:pPr>
        <w:rPr>
          <w:rFonts w:ascii="Arial" w:hAnsi="Arial" w:cs="Arial"/>
          <w:color w:val="A6A6A6" w:themeColor="background1" w:themeShade="A6"/>
          <w:lang w:val="en-US"/>
        </w:rPr>
      </w:pPr>
      <w:r>
        <w:rPr>
          <w:rFonts w:ascii="Arial" w:hAnsi="Arial" w:cs="Arial"/>
          <w:color w:val="A6A6A6" w:themeColor="background1" w:themeShade="A6"/>
          <w:lang w:val="en-US"/>
        </w:rPr>
        <w:t>Lukas Steu</w:t>
      </w:r>
    </w:p>
    <w:p w14:paraId="7C6ACD91" w14:textId="111D2401" w:rsidR="006C13A7" w:rsidRPr="00B8506C" w:rsidRDefault="004F0912" w:rsidP="00B8506C">
      <w:pPr>
        <w:pStyle w:val="Listenabsatz"/>
        <w:tabs>
          <w:tab w:val="right" w:pos="9072"/>
        </w:tabs>
        <w:spacing w:after="0" w:line="600" w:lineRule="auto"/>
        <w:ind w:left="0"/>
        <w:rPr>
          <w:rFonts w:ascii="Arial" w:hAnsi="Arial" w:cs="Arial"/>
          <w:lang w:val="en-US"/>
        </w:rPr>
      </w:pPr>
      <w:r w:rsidRPr="004F0912">
        <w:rPr>
          <w:rFonts w:ascii="Arial" w:hAnsi="Arial" w:cs="Arial"/>
          <w:lang w:val="en-US"/>
        </w:rPr>
        <w:t>I confirm that I have read the paper and written the following text</w:t>
      </w:r>
      <w:r>
        <w:rPr>
          <w:rFonts w:ascii="Arial" w:hAnsi="Arial" w:cs="Arial"/>
          <w:lang w:val="en-US"/>
        </w:rPr>
        <w:t>s</w:t>
      </w:r>
      <w:r w:rsidRPr="004F0912">
        <w:rPr>
          <w:rFonts w:ascii="Arial" w:hAnsi="Arial" w:cs="Arial"/>
          <w:lang w:val="en-US"/>
        </w:rPr>
        <w:t xml:space="preserve"> myself</w:t>
      </w:r>
      <w:r w:rsidR="00B8506C">
        <w:rPr>
          <w:rFonts w:ascii="Arial" w:hAnsi="Arial" w:cs="Arial"/>
          <w:lang w:val="en-US"/>
        </w:rPr>
        <w:tab/>
      </w:r>
      <w:sdt>
        <w:sdtPr>
          <w:rPr>
            <w:rFonts w:ascii="Arial" w:hAnsi="Arial" w:cs="Arial"/>
            <w:sz w:val="30"/>
            <w:szCs w:val="30"/>
            <w:lang w:val="en-US"/>
          </w:rPr>
          <w:id w:val="665138041"/>
          <w14:checkbox>
            <w14:checked w14:val="1"/>
            <w14:checkedState w14:val="2612" w14:font="MS Gothic"/>
            <w14:uncheckedState w14:val="2610" w14:font="MS Gothic"/>
          </w14:checkbox>
        </w:sdtPr>
        <w:sdtContent>
          <w:r w:rsidR="00A635A7">
            <w:rPr>
              <w:rFonts w:ascii="MS Gothic" w:eastAsia="MS Gothic" w:hAnsi="MS Gothic" w:cs="Arial" w:hint="eastAsia"/>
              <w:sz w:val="30"/>
              <w:szCs w:val="30"/>
              <w:lang w:val="en-US"/>
            </w:rPr>
            <w:t>☒</w:t>
          </w:r>
        </w:sdtContent>
      </w:sdt>
    </w:p>
    <w:p w14:paraId="70D3DB3D" w14:textId="77777777" w:rsidR="008563CA" w:rsidRPr="008563CA" w:rsidRDefault="008563CA" w:rsidP="008563CA">
      <w:pPr>
        <w:pStyle w:val="Listenabsatz"/>
        <w:spacing w:after="0" w:line="600" w:lineRule="auto"/>
        <w:ind w:left="0"/>
        <w:rPr>
          <w:rFonts w:ascii="Arial" w:hAnsi="Arial" w:cs="Arial"/>
          <w:lang w:val="en-US"/>
        </w:rPr>
      </w:pPr>
    </w:p>
    <w:p w14:paraId="7F7F5389" w14:textId="6B4F0CA3" w:rsidR="00173991" w:rsidRPr="004F0912" w:rsidRDefault="006C13A7" w:rsidP="00173991">
      <w:pPr>
        <w:rPr>
          <w:rFonts w:ascii="Arial Black" w:hAnsi="Arial Black" w:cs="Arial"/>
          <w:b/>
          <w:lang w:val="en-US"/>
        </w:rPr>
      </w:pPr>
      <w:bookmarkStart w:id="0" w:name="_Hlk132725181"/>
      <w:r w:rsidRPr="004F0912">
        <w:rPr>
          <w:rFonts w:ascii="Arial Black" w:hAnsi="Arial Black" w:cs="Arial"/>
          <w:b/>
          <w:lang w:val="en-US"/>
        </w:rPr>
        <w:t>1</w:t>
      </w:r>
      <w:r w:rsidR="004F0912">
        <w:rPr>
          <w:rFonts w:ascii="Arial Black" w:hAnsi="Arial Black" w:cs="Arial"/>
          <w:b/>
          <w:lang w:val="en-US"/>
        </w:rPr>
        <w:t xml:space="preserve">. </w:t>
      </w:r>
      <w:r w:rsidR="00F134B3">
        <w:rPr>
          <w:rFonts w:ascii="Arial Black" w:hAnsi="Arial Black" w:cs="Arial"/>
          <w:b/>
          <w:lang w:val="en-US"/>
        </w:rPr>
        <w:t xml:space="preserve">Thematic </w:t>
      </w:r>
      <w:r w:rsidR="00CD1AAB">
        <w:rPr>
          <w:rFonts w:ascii="Arial Black" w:hAnsi="Arial Black" w:cs="Arial"/>
          <w:b/>
          <w:lang w:val="en-US"/>
        </w:rPr>
        <w:t>f</w:t>
      </w:r>
      <w:r w:rsidR="00F134B3">
        <w:rPr>
          <w:rFonts w:ascii="Arial Black" w:hAnsi="Arial Black" w:cs="Arial"/>
          <w:b/>
          <w:lang w:val="en-US"/>
        </w:rPr>
        <w:t>ocus</w:t>
      </w:r>
    </w:p>
    <w:bookmarkEnd w:id="0"/>
    <w:p w14:paraId="5F2DFBC8" w14:textId="39C40FD6" w:rsidR="00BD6183" w:rsidRDefault="00BD6183" w:rsidP="00173991">
      <w:pPr>
        <w:rPr>
          <w:rFonts w:ascii="Arial" w:hAnsi="Arial" w:cs="Arial"/>
          <w:color w:val="A6A6A6" w:themeColor="background1" w:themeShade="A6"/>
          <w:lang w:val="en-GB"/>
        </w:rPr>
      </w:pPr>
      <w:r>
        <w:rPr>
          <w:rFonts w:ascii="Arial" w:hAnsi="Arial" w:cs="Arial"/>
          <w:color w:val="A6A6A6" w:themeColor="background1" w:themeShade="A6"/>
          <w:lang w:val="en-GB"/>
        </w:rPr>
        <w:t xml:space="preserve">The paper is about generative AI users and the possibility of developing an increasing dependence on GenAI. This can range from acceptance to psychological reliance which could potentially lead to fears about GenAI e.g. job loss. Nevertheless, these fears can be reduced by higher AI literacy. </w:t>
      </w:r>
    </w:p>
    <w:p w14:paraId="71C65B60" w14:textId="77777777" w:rsidR="00BD6183" w:rsidRPr="00BD6183" w:rsidRDefault="00BD6183" w:rsidP="00173991">
      <w:pPr>
        <w:rPr>
          <w:rFonts w:ascii="Arial" w:hAnsi="Arial" w:cs="Arial"/>
          <w:i/>
          <w:color w:val="A6A6A6" w:themeColor="background1" w:themeShade="A6"/>
          <w:lang w:val="en-GB"/>
        </w:rPr>
      </w:pPr>
    </w:p>
    <w:p w14:paraId="16923A9B" w14:textId="1DEDEA12" w:rsidR="004F0912" w:rsidRPr="004F0912" w:rsidRDefault="004F0912" w:rsidP="00451A6C">
      <w:pPr>
        <w:tabs>
          <w:tab w:val="left" w:pos="8070"/>
        </w:tabs>
        <w:rPr>
          <w:rFonts w:ascii="Arial Black" w:hAnsi="Arial Black" w:cs="Arial"/>
          <w:b/>
          <w:lang w:val="en-US"/>
        </w:rPr>
      </w:pPr>
      <w:r>
        <w:rPr>
          <w:rFonts w:ascii="Arial Black" w:hAnsi="Arial Black" w:cs="Arial"/>
          <w:b/>
          <w:lang w:val="en-US"/>
        </w:rPr>
        <w:t xml:space="preserve">2. </w:t>
      </w:r>
      <w:r w:rsidR="00AD7F76">
        <w:rPr>
          <w:rFonts w:ascii="Arial Black" w:hAnsi="Arial Black" w:cs="Arial"/>
          <w:b/>
          <w:lang w:val="en-US"/>
        </w:rPr>
        <w:t>Foundations</w:t>
      </w:r>
    </w:p>
    <w:p w14:paraId="628D52D6" w14:textId="77777777" w:rsidR="00891333" w:rsidRPr="00891333" w:rsidRDefault="00891333" w:rsidP="00891333">
      <w:pPr>
        <w:pStyle w:val="Listenabsatz"/>
        <w:numPr>
          <w:ilvl w:val="0"/>
          <w:numId w:val="4"/>
        </w:numPr>
        <w:rPr>
          <w:rFonts w:ascii="Arial" w:hAnsi="Arial" w:cs="Arial"/>
          <w:color w:val="A6A6A6" w:themeColor="background1" w:themeShade="A6"/>
          <w:lang w:val="en-US"/>
        </w:rPr>
      </w:pPr>
      <w:r w:rsidRPr="00891333">
        <w:rPr>
          <w:rFonts w:ascii="Arial" w:hAnsi="Arial" w:cs="Arial"/>
          <w:color w:val="A6A6A6" w:themeColor="background1" w:themeShade="A6"/>
          <w:lang w:val="en-US"/>
        </w:rPr>
        <w:t>Media System Dependency Theory (Ball-Rokeach &amp; DeFleur, 1976)</w:t>
      </w:r>
    </w:p>
    <w:p w14:paraId="62AFCCEB" w14:textId="77777777" w:rsidR="00891333" w:rsidRPr="00891333" w:rsidRDefault="00891333" w:rsidP="00891333">
      <w:pPr>
        <w:pStyle w:val="Listenabsatz"/>
        <w:numPr>
          <w:ilvl w:val="0"/>
          <w:numId w:val="4"/>
        </w:numPr>
        <w:rPr>
          <w:rFonts w:ascii="Arial" w:hAnsi="Arial" w:cs="Arial"/>
          <w:color w:val="A6A6A6" w:themeColor="background1" w:themeShade="A6"/>
          <w:lang w:val="en-US"/>
        </w:rPr>
      </w:pPr>
      <w:r w:rsidRPr="00891333">
        <w:rPr>
          <w:rFonts w:ascii="Arial" w:hAnsi="Arial" w:cs="Arial"/>
          <w:color w:val="A6A6A6" w:themeColor="background1" w:themeShade="A6"/>
          <w:lang w:val="en-US"/>
        </w:rPr>
        <w:t>Technology Acceptance Model (TAM) (Davis, 1989)</w:t>
      </w:r>
    </w:p>
    <w:p w14:paraId="10DDCC71" w14:textId="0D554E8E" w:rsidR="004F0912" w:rsidRPr="00891333" w:rsidRDefault="00891333" w:rsidP="00891333">
      <w:pPr>
        <w:pStyle w:val="Listenabsatz"/>
        <w:numPr>
          <w:ilvl w:val="0"/>
          <w:numId w:val="4"/>
        </w:numPr>
        <w:rPr>
          <w:rFonts w:ascii="Arial" w:hAnsi="Arial" w:cs="Arial"/>
          <w:color w:val="A6A6A6" w:themeColor="background1" w:themeShade="A6"/>
          <w:lang w:val="en-US"/>
        </w:rPr>
      </w:pPr>
      <w:r w:rsidRPr="00891333">
        <w:rPr>
          <w:rFonts w:ascii="Arial" w:hAnsi="Arial" w:cs="Arial"/>
          <w:color w:val="A6A6A6" w:themeColor="background1" w:themeShade="A6"/>
          <w:lang w:val="en-US"/>
        </w:rPr>
        <w:t>Computers Are Social Actors (CASA) framework / Anthropomorphism in human–computer interaction (Nass &amp; Moon, 2000)</w:t>
      </w:r>
    </w:p>
    <w:p w14:paraId="644BCF03" w14:textId="77777777" w:rsidR="00FA3056" w:rsidRDefault="00FA3056" w:rsidP="004F0912">
      <w:pPr>
        <w:rPr>
          <w:rFonts w:ascii="Arial" w:hAnsi="Arial" w:cs="Arial"/>
          <w:color w:val="A6A6A6" w:themeColor="background1" w:themeShade="A6"/>
          <w:lang w:val="en-US"/>
        </w:rPr>
      </w:pPr>
    </w:p>
    <w:p w14:paraId="598C73EB" w14:textId="172CA0E9" w:rsidR="004F0912" w:rsidRPr="004F0912" w:rsidRDefault="004F0912" w:rsidP="004F0912">
      <w:pPr>
        <w:rPr>
          <w:rFonts w:ascii="Arial Black" w:hAnsi="Arial Black" w:cs="Arial"/>
          <w:b/>
          <w:lang w:val="en-US"/>
        </w:rPr>
      </w:pPr>
      <w:r>
        <w:rPr>
          <w:rFonts w:ascii="Arial Black" w:hAnsi="Arial Black" w:cs="Arial"/>
          <w:b/>
          <w:lang w:val="en-US"/>
        </w:rPr>
        <w:t xml:space="preserve">3. </w:t>
      </w:r>
      <w:r w:rsidR="00CD1AAB">
        <w:rPr>
          <w:rFonts w:ascii="Arial Black" w:hAnsi="Arial Black" w:cs="Arial"/>
          <w:b/>
          <w:lang w:val="en-US"/>
        </w:rPr>
        <w:t>Method</w:t>
      </w:r>
    </w:p>
    <w:p w14:paraId="12660AF6" w14:textId="72AF9027" w:rsidR="00FA3056" w:rsidRDefault="00891333" w:rsidP="004F0912">
      <w:pPr>
        <w:rPr>
          <w:rFonts w:ascii="Arial" w:hAnsi="Arial" w:cs="Arial"/>
          <w:color w:val="A6A6A6" w:themeColor="background1" w:themeShade="A6"/>
          <w:lang w:val="en-GB"/>
        </w:rPr>
      </w:pPr>
      <w:r w:rsidRPr="00891333">
        <w:rPr>
          <w:rFonts w:ascii="Arial" w:hAnsi="Arial" w:cs="Arial"/>
          <w:color w:val="A6A6A6" w:themeColor="background1" w:themeShade="A6"/>
          <w:lang w:val="en-GB"/>
        </w:rPr>
        <w:t xml:space="preserve">The study conducted semi-structured online interviews with 18 Chinese participants who had </w:t>
      </w:r>
      <w:r>
        <w:rPr>
          <w:rFonts w:ascii="Arial" w:hAnsi="Arial" w:cs="Arial"/>
          <w:color w:val="A6A6A6" w:themeColor="background1" w:themeShade="A6"/>
          <w:lang w:val="en-GB"/>
        </w:rPr>
        <w:t>had some previous understanding of</w:t>
      </w:r>
      <w:r w:rsidRPr="00891333">
        <w:rPr>
          <w:rFonts w:ascii="Arial" w:hAnsi="Arial" w:cs="Arial"/>
          <w:color w:val="A6A6A6" w:themeColor="background1" w:themeShade="A6"/>
          <w:lang w:val="en-GB"/>
        </w:rPr>
        <w:t xml:space="preserve"> generative AI tools, exploring their usage patterns, motivations, and emotional and cognitive experiences. The data were transcribed and analyzed using grounded theory with a three-stage coding process (open, axial, and selective coding) </w:t>
      </w:r>
      <w:r>
        <w:rPr>
          <w:rFonts w:ascii="Arial" w:hAnsi="Arial" w:cs="Arial"/>
          <w:color w:val="A6A6A6" w:themeColor="background1" w:themeShade="A6"/>
          <w:lang w:val="en-GB"/>
        </w:rPr>
        <w:t>and it ended when</w:t>
      </w:r>
      <w:r w:rsidRPr="00891333">
        <w:rPr>
          <w:rFonts w:ascii="Arial" w:hAnsi="Arial" w:cs="Arial"/>
          <w:color w:val="A6A6A6" w:themeColor="background1" w:themeShade="A6"/>
          <w:lang w:val="en-GB"/>
        </w:rPr>
        <w:t xml:space="preserve"> </w:t>
      </w:r>
      <w:r>
        <w:rPr>
          <w:rFonts w:ascii="Arial" w:hAnsi="Arial" w:cs="Arial"/>
          <w:color w:val="A6A6A6" w:themeColor="background1" w:themeShade="A6"/>
          <w:lang w:val="en-GB"/>
        </w:rPr>
        <w:t>no new outcomes were to be expected (approx. 1 year).</w:t>
      </w:r>
    </w:p>
    <w:p w14:paraId="51D04870" w14:textId="77777777" w:rsidR="00891333" w:rsidRPr="00891333" w:rsidRDefault="00891333" w:rsidP="004F0912">
      <w:pPr>
        <w:rPr>
          <w:rFonts w:ascii="Arial" w:hAnsi="Arial" w:cs="Arial"/>
          <w:color w:val="A6A6A6" w:themeColor="background1" w:themeShade="A6"/>
          <w:lang w:val="en-GB"/>
        </w:rPr>
      </w:pPr>
    </w:p>
    <w:p w14:paraId="49BD7635" w14:textId="677D4B3B" w:rsidR="00FA3056" w:rsidRPr="004F0912" w:rsidRDefault="00FA3056" w:rsidP="00FA3056">
      <w:pPr>
        <w:rPr>
          <w:rFonts w:ascii="Arial Black" w:hAnsi="Arial Black" w:cs="Arial"/>
          <w:b/>
          <w:lang w:val="en-US"/>
        </w:rPr>
      </w:pPr>
      <w:r>
        <w:rPr>
          <w:rFonts w:ascii="Arial Black" w:hAnsi="Arial Black" w:cs="Arial"/>
          <w:b/>
          <w:lang w:val="en-US"/>
        </w:rPr>
        <w:t xml:space="preserve">4. Key results </w:t>
      </w:r>
    </w:p>
    <w:p w14:paraId="533ED44F" w14:textId="106CBE43" w:rsidR="0051597C" w:rsidRPr="0051597C" w:rsidRDefault="0051597C" w:rsidP="0051597C">
      <w:pPr>
        <w:pStyle w:val="Listenabsatz"/>
        <w:numPr>
          <w:ilvl w:val="0"/>
          <w:numId w:val="5"/>
        </w:numPr>
        <w:rPr>
          <w:rFonts w:ascii="Arial" w:hAnsi="Arial" w:cs="Arial"/>
          <w:color w:val="A6A6A6" w:themeColor="background1" w:themeShade="A6"/>
          <w:lang w:val="en-US"/>
        </w:rPr>
      </w:pPr>
      <w:r w:rsidRPr="0051597C">
        <w:rPr>
          <w:rFonts w:ascii="Arial" w:hAnsi="Arial" w:cs="Arial"/>
          <w:color w:val="A6A6A6" w:themeColor="background1" w:themeShade="A6"/>
          <w:lang w:val="en-US"/>
        </w:rPr>
        <w:t>DGAI develops progressively and, when stronger, is linked to higher fear of AI, which confirmes that reliance leads to more fear</w:t>
      </w:r>
    </w:p>
    <w:p w14:paraId="2C63BBE2" w14:textId="36CBC5FD" w:rsidR="0051597C" w:rsidRPr="0051597C" w:rsidRDefault="0051597C" w:rsidP="0051597C">
      <w:pPr>
        <w:pStyle w:val="Listenabsatz"/>
        <w:numPr>
          <w:ilvl w:val="0"/>
          <w:numId w:val="5"/>
        </w:numPr>
        <w:rPr>
          <w:rFonts w:ascii="Arial" w:hAnsi="Arial" w:cs="Arial"/>
          <w:color w:val="A6A6A6" w:themeColor="background1" w:themeShade="A6"/>
          <w:lang w:val="en-US"/>
        </w:rPr>
      </w:pPr>
      <w:r w:rsidRPr="0051597C">
        <w:rPr>
          <w:rFonts w:ascii="Arial" w:hAnsi="Arial" w:cs="Arial"/>
          <w:color w:val="A6A6A6" w:themeColor="background1" w:themeShade="A6"/>
          <w:lang w:val="en-US"/>
        </w:rPr>
        <w:t>Perceived risk directly increases fear of AI, while perceived usefulness and anthropomorphism increase dependence, which then indirectly create more fear</w:t>
      </w:r>
    </w:p>
    <w:p w14:paraId="3041072F" w14:textId="6438D1C9" w:rsidR="00FA3056" w:rsidRPr="0051597C" w:rsidRDefault="0051597C" w:rsidP="0051597C">
      <w:pPr>
        <w:pStyle w:val="Listenabsatz"/>
        <w:numPr>
          <w:ilvl w:val="0"/>
          <w:numId w:val="5"/>
        </w:numPr>
        <w:rPr>
          <w:rFonts w:ascii="Arial" w:hAnsi="Arial" w:cs="Arial"/>
          <w:color w:val="A6A6A6" w:themeColor="background1" w:themeShade="A6"/>
          <w:lang w:val="en-US"/>
        </w:rPr>
      </w:pPr>
      <w:r w:rsidRPr="0051597C">
        <w:rPr>
          <w:rFonts w:ascii="Arial" w:hAnsi="Arial" w:cs="Arial"/>
          <w:color w:val="A6A6A6" w:themeColor="background1" w:themeShade="A6"/>
          <w:lang w:val="en-US"/>
        </w:rPr>
        <w:lastRenderedPageBreak/>
        <w:t>AI literacy and self-efficacy show a positive effect, with AI literacy buffering fear (especially in the beginning) and self-efficacy reducing dependence on generative AI</w:t>
      </w:r>
    </w:p>
    <w:p w14:paraId="45089F17" w14:textId="76CC188F" w:rsidR="00FA3056" w:rsidRDefault="00FA3056" w:rsidP="00FA3056">
      <w:pPr>
        <w:rPr>
          <w:rFonts w:ascii="Arial" w:hAnsi="Arial" w:cs="Arial"/>
          <w:color w:val="A6A6A6" w:themeColor="background1" w:themeShade="A6"/>
          <w:lang w:val="en-US"/>
        </w:rPr>
      </w:pPr>
    </w:p>
    <w:p w14:paraId="6BF41989" w14:textId="40638298" w:rsidR="00FA3056" w:rsidRPr="004F0912" w:rsidRDefault="00FA3056" w:rsidP="00FA3056">
      <w:pPr>
        <w:rPr>
          <w:rFonts w:ascii="Arial Black" w:hAnsi="Arial Black" w:cs="Arial"/>
          <w:b/>
          <w:lang w:val="en-US"/>
        </w:rPr>
      </w:pPr>
      <w:r>
        <w:rPr>
          <w:rFonts w:ascii="Arial Black" w:hAnsi="Arial Black" w:cs="Arial"/>
          <w:b/>
          <w:lang w:val="en-US"/>
        </w:rPr>
        <w:t xml:space="preserve">5. </w:t>
      </w:r>
      <w:r w:rsidR="008563CA">
        <w:rPr>
          <w:rFonts w:ascii="Arial Black" w:hAnsi="Arial Black" w:cs="Arial"/>
          <w:b/>
          <w:lang w:val="en-US"/>
        </w:rPr>
        <w:t>Practical i</w:t>
      </w:r>
      <w:r>
        <w:rPr>
          <w:rFonts w:ascii="Arial Black" w:hAnsi="Arial Black" w:cs="Arial"/>
          <w:b/>
          <w:lang w:val="en-US"/>
        </w:rPr>
        <w:t>mplications for AI</w:t>
      </w:r>
      <w:r w:rsidR="008563CA">
        <w:rPr>
          <w:rFonts w:ascii="Arial Black" w:hAnsi="Arial Black" w:cs="Arial"/>
          <w:b/>
          <w:lang w:val="en-US"/>
        </w:rPr>
        <w:t xml:space="preserve"> or robotics</w:t>
      </w:r>
    </w:p>
    <w:p w14:paraId="3CF4A70E" w14:textId="43F98AF3" w:rsidR="0051597C" w:rsidRPr="0051597C" w:rsidRDefault="0051597C" w:rsidP="00FA3056">
      <w:pPr>
        <w:rPr>
          <w:rFonts w:ascii="Arial" w:hAnsi="Arial" w:cs="Arial"/>
          <w:color w:val="A6A6A6" w:themeColor="background1" w:themeShade="A6"/>
          <w:lang w:val="en-GB"/>
        </w:rPr>
      </w:pPr>
      <w:r>
        <w:rPr>
          <w:rFonts w:ascii="Arial" w:hAnsi="Arial" w:cs="Arial"/>
          <w:color w:val="A6A6A6" w:themeColor="background1" w:themeShade="A6"/>
          <w:lang w:val="en-GB"/>
        </w:rPr>
        <w:t xml:space="preserve">AI systems and robots should be designed to limit a humans dependency on them, encouraging autonomy and critical thinking. Privacy and transparency should be valued highly and anthropomorphic design should be taken into account considerably. Supporting AI literacy is the key to the future haha. </w:t>
      </w:r>
    </w:p>
    <w:p w14:paraId="34EA5187" w14:textId="36D85170" w:rsidR="00FA3056" w:rsidRPr="004F0912" w:rsidRDefault="00FA3056" w:rsidP="00FA3056">
      <w:pPr>
        <w:rPr>
          <w:rFonts w:ascii="Arial Black" w:hAnsi="Arial Black" w:cs="Arial"/>
          <w:b/>
          <w:lang w:val="en-US"/>
        </w:rPr>
      </w:pPr>
      <w:r>
        <w:rPr>
          <w:rFonts w:ascii="Arial Black" w:hAnsi="Arial Black" w:cs="Arial"/>
          <w:b/>
          <w:lang w:val="en-US"/>
        </w:rPr>
        <w:t>6. Strengths of the paper</w:t>
      </w:r>
    </w:p>
    <w:p w14:paraId="7C6BBFD1" w14:textId="750E65A6" w:rsidR="00FA3056" w:rsidRDefault="00895288" w:rsidP="00FA3056">
      <w:pPr>
        <w:rPr>
          <w:rFonts w:ascii="Arial" w:hAnsi="Arial" w:cs="Arial"/>
          <w:color w:val="A6A6A6" w:themeColor="background1" w:themeShade="A6"/>
          <w:lang w:val="en-US"/>
        </w:rPr>
      </w:pPr>
      <w:r>
        <w:rPr>
          <w:rFonts w:ascii="Arial" w:hAnsi="Arial" w:cs="Arial"/>
          <w:color w:val="A6A6A6" w:themeColor="background1" w:themeShade="A6"/>
          <w:lang w:val="en-US"/>
        </w:rPr>
        <w:t>The biggest strength</w:t>
      </w:r>
      <w:r w:rsidRPr="00895288">
        <w:rPr>
          <w:rFonts w:ascii="Arial" w:hAnsi="Arial" w:cs="Arial"/>
          <w:color w:val="A6A6A6" w:themeColor="background1" w:themeShade="A6"/>
          <w:lang w:val="en-GB"/>
        </w:rPr>
        <w:t xml:space="preserve"> is the combination of qualitative interviews and a large-scale survey, which provides both deep </w:t>
      </w:r>
      <w:r>
        <w:rPr>
          <w:rFonts w:ascii="Arial" w:hAnsi="Arial" w:cs="Arial"/>
          <w:color w:val="A6A6A6" w:themeColor="background1" w:themeShade="A6"/>
          <w:lang w:val="en-GB"/>
        </w:rPr>
        <w:t xml:space="preserve">personal </w:t>
      </w:r>
      <w:r w:rsidRPr="00895288">
        <w:rPr>
          <w:rFonts w:ascii="Arial" w:hAnsi="Arial" w:cs="Arial"/>
          <w:color w:val="A6A6A6" w:themeColor="background1" w:themeShade="A6"/>
          <w:lang w:val="en-GB"/>
        </w:rPr>
        <w:t>insights and strong empirical validation</w:t>
      </w:r>
      <w:r>
        <w:rPr>
          <w:rFonts w:ascii="Arial" w:hAnsi="Arial" w:cs="Arial"/>
          <w:color w:val="A6A6A6" w:themeColor="background1" w:themeShade="A6"/>
          <w:lang w:val="en-GB"/>
        </w:rPr>
        <w:t xml:space="preserve"> over a huge mass.</w:t>
      </w:r>
      <w:r w:rsidRPr="00895288">
        <w:rPr>
          <w:rFonts w:ascii="Arial" w:hAnsi="Arial" w:cs="Arial"/>
          <w:color w:val="A6A6A6" w:themeColor="background1" w:themeShade="A6"/>
          <w:lang w:val="en-GB"/>
        </w:rPr>
        <w:br/>
      </w:r>
    </w:p>
    <w:p w14:paraId="30988474" w14:textId="4D363FBB" w:rsidR="00FA3056" w:rsidRPr="004F0912" w:rsidRDefault="00FA3056" w:rsidP="00FA3056">
      <w:pPr>
        <w:rPr>
          <w:rFonts w:ascii="Arial Black" w:hAnsi="Arial Black" w:cs="Arial"/>
          <w:b/>
          <w:lang w:val="en-US"/>
        </w:rPr>
      </w:pPr>
      <w:r>
        <w:rPr>
          <w:rFonts w:ascii="Arial Black" w:hAnsi="Arial Black" w:cs="Arial"/>
          <w:b/>
          <w:lang w:val="en-US"/>
        </w:rPr>
        <w:t>7. Weaknesses of the paper</w:t>
      </w:r>
    </w:p>
    <w:p w14:paraId="0F78340A" w14:textId="3B418BF1" w:rsidR="00895288" w:rsidRPr="00895288" w:rsidRDefault="00895288" w:rsidP="00895288">
      <w:pPr>
        <w:rPr>
          <w:rFonts w:ascii="Arial" w:hAnsi="Arial" w:cs="Arial"/>
          <w:color w:val="A6A6A6" w:themeColor="background1" w:themeShade="A6"/>
          <w:lang w:val="en-GB"/>
        </w:rPr>
      </w:pPr>
      <w:r w:rsidRPr="00895288">
        <w:rPr>
          <w:rFonts w:ascii="Arial" w:hAnsi="Arial" w:cs="Arial"/>
          <w:color w:val="A6A6A6" w:themeColor="background1" w:themeShade="A6"/>
          <w:lang w:val="en-GB"/>
        </w:rPr>
        <w:t>One limitation is that some measures overlap and may not clearly distinguish between concepts like risk, usefulness, and AI literacy.</w:t>
      </w:r>
      <w:r w:rsidRPr="00895288">
        <w:rPr>
          <w:rFonts w:ascii="Arial" w:hAnsi="Arial" w:cs="Arial"/>
          <w:color w:val="A6A6A6" w:themeColor="background1" w:themeShade="A6"/>
          <w:lang w:val="en-GB"/>
        </w:rPr>
        <w:br/>
      </w:r>
      <w:r>
        <w:rPr>
          <w:rFonts w:ascii="Arial" w:hAnsi="Arial" w:cs="Arial"/>
          <w:color w:val="A6A6A6" w:themeColor="background1" w:themeShade="A6"/>
          <w:lang w:val="en-GB"/>
        </w:rPr>
        <w:t>Another fact is that the study</w:t>
      </w:r>
      <w:r w:rsidRPr="00895288">
        <w:rPr>
          <w:rFonts w:ascii="Arial" w:hAnsi="Arial" w:cs="Arial"/>
          <w:color w:val="A6A6A6" w:themeColor="background1" w:themeShade="A6"/>
          <w:lang w:val="en-GB"/>
        </w:rPr>
        <w:t xml:space="preserve"> is limited to young Chinese users </w:t>
      </w:r>
      <w:r>
        <w:rPr>
          <w:rFonts w:ascii="Arial" w:hAnsi="Arial" w:cs="Arial"/>
          <w:color w:val="A6A6A6" w:themeColor="background1" w:themeShade="A6"/>
          <w:lang w:val="en-GB"/>
        </w:rPr>
        <w:t xml:space="preserve">which I would consider more tech aware most other people. </w:t>
      </w:r>
    </w:p>
    <w:p w14:paraId="2B348EEA" w14:textId="1A5B7F93" w:rsidR="00FA3056" w:rsidRPr="00895288" w:rsidRDefault="00FA3056" w:rsidP="00FA3056">
      <w:pPr>
        <w:rPr>
          <w:rFonts w:ascii="Arial" w:hAnsi="Arial" w:cs="Arial"/>
          <w:color w:val="A6A6A6" w:themeColor="background1" w:themeShade="A6"/>
          <w:lang w:val="en-GB"/>
        </w:rPr>
      </w:pPr>
    </w:p>
    <w:p w14:paraId="2206E41D" w14:textId="0CE469C7" w:rsidR="00FA3056" w:rsidRPr="004F0912" w:rsidRDefault="00FA3056" w:rsidP="00FA3056">
      <w:pPr>
        <w:rPr>
          <w:rFonts w:ascii="Arial Black" w:hAnsi="Arial Black" w:cs="Arial"/>
          <w:b/>
          <w:lang w:val="en-US"/>
        </w:rPr>
      </w:pPr>
      <w:r>
        <w:rPr>
          <w:rFonts w:ascii="Arial Black" w:hAnsi="Arial Black" w:cs="Arial"/>
          <w:b/>
          <w:lang w:val="en-US"/>
        </w:rPr>
        <w:t xml:space="preserve">8. Personal learnings </w:t>
      </w:r>
    </w:p>
    <w:p w14:paraId="4339F8B4" w14:textId="0BFBF5EC" w:rsidR="00FA3056" w:rsidRPr="004F0912" w:rsidRDefault="00895288" w:rsidP="00FA3056">
      <w:pPr>
        <w:rPr>
          <w:rFonts w:ascii="Arial" w:hAnsi="Arial" w:cs="Arial"/>
          <w:color w:val="A6A6A6" w:themeColor="background1" w:themeShade="A6"/>
          <w:lang w:val="en-US"/>
        </w:rPr>
      </w:pPr>
      <w:r>
        <w:rPr>
          <w:rFonts w:ascii="Arial" w:hAnsi="Arial" w:cs="Arial"/>
          <w:color w:val="A6A6A6" w:themeColor="background1" w:themeShade="A6"/>
          <w:lang w:val="en-US"/>
        </w:rPr>
        <w:t xml:space="preserve">I am not the only one with the fear of not having a job in the future. Maybe I should question myself on how AI literate I am. </w:t>
      </w:r>
    </w:p>
    <w:sectPr w:rsidR="00FA3056" w:rsidRPr="004F0912">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52D45" w14:textId="77777777" w:rsidR="008473C2" w:rsidRDefault="008473C2" w:rsidP="00DE7C93">
      <w:pPr>
        <w:spacing w:after="0" w:line="240" w:lineRule="auto"/>
      </w:pPr>
      <w:r>
        <w:separator/>
      </w:r>
    </w:p>
  </w:endnote>
  <w:endnote w:type="continuationSeparator" w:id="0">
    <w:p w14:paraId="1F954A67" w14:textId="77777777" w:rsidR="008473C2" w:rsidRDefault="008473C2" w:rsidP="00DE7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C765" w14:textId="77777777" w:rsidR="00B8506C" w:rsidRDefault="00B8506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229303"/>
      <w:docPartObj>
        <w:docPartGallery w:val="Page Numbers (Bottom of Page)"/>
        <w:docPartUnique/>
      </w:docPartObj>
    </w:sdtPr>
    <w:sdtContent>
      <w:p w14:paraId="213BF4F0" w14:textId="1E184C7B" w:rsidR="00343842" w:rsidRDefault="00343842">
        <w:pPr>
          <w:pStyle w:val="Fuzeile"/>
          <w:jc w:val="right"/>
        </w:pPr>
        <w:r w:rsidRPr="00343842">
          <w:rPr>
            <w:rFonts w:ascii="Arial" w:hAnsi="Arial" w:cs="Arial"/>
            <w:sz w:val="18"/>
            <w:szCs w:val="18"/>
          </w:rPr>
          <w:fldChar w:fldCharType="begin"/>
        </w:r>
        <w:r w:rsidRPr="00343842">
          <w:rPr>
            <w:rFonts w:ascii="Arial" w:hAnsi="Arial" w:cs="Arial"/>
            <w:sz w:val="18"/>
            <w:szCs w:val="18"/>
          </w:rPr>
          <w:instrText>PAGE   \* MERGEFORMAT</w:instrText>
        </w:r>
        <w:r w:rsidRPr="00343842">
          <w:rPr>
            <w:rFonts w:ascii="Arial" w:hAnsi="Arial" w:cs="Arial"/>
            <w:sz w:val="18"/>
            <w:szCs w:val="18"/>
          </w:rPr>
          <w:fldChar w:fldCharType="separate"/>
        </w:r>
        <w:r w:rsidRPr="00343842">
          <w:rPr>
            <w:rFonts w:ascii="Arial" w:hAnsi="Arial" w:cs="Arial"/>
            <w:sz w:val="18"/>
            <w:szCs w:val="18"/>
            <w:lang w:val="de-DE"/>
          </w:rPr>
          <w:t>2</w:t>
        </w:r>
        <w:r w:rsidRPr="00343842">
          <w:rPr>
            <w:rFonts w:ascii="Arial" w:hAnsi="Arial" w:cs="Arial"/>
            <w:sz w:val="18"/>
            <w:szCs w:val="18"/>
          </w:rPr>
          <w:fldChar w:fldCharType="end"/>
        </w:r>
      </w:p>
    </w:sdtContent>
  </w:sdt>
  <w:p w14:paraId="4E193A04" w14:textId="77777777" w:rsidR="00343842" w:rsidRDefault="0034384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80C2" w14:textId="77777777" w:rsidR="00B8506C" w:rsidRDefault="00B8506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B5315" w14:textId="77777777" w:rsidR="008473C2" w:rsidRDefault="008473C2" w:rsidP="00DE7C93">
      <w:pPr>
        <w:spacing w:after="0" w:line="240" w:lineRule="auto"/>
      </w:pPr>
      <w:r>
        <w:separator/>
      </w:r>
    </w:p>
  </w:footnote>
  <w:footnote w:type="continuationSeparator" w:id="0">
    <w:p w14:paraId="2F484D72" w14:textId="77777777" w:rsidR="008473C2" w:rsidRDefault="008473C2" w:rsidP="00DE7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CD12" w14:textId="77777777" w:rsidR="00B8506C" w:rsidRDefault="00B8506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D49AA" w14:textId="2D723C77" w:rsidR="008563CA" w:rsidRPr="008563CA" w:rsidRDefault="00670931">
    <w:pPr>
      <w:pStyle w:val="Kopfzeile"/>
      <w:rPr>
        <w:rFonts w:ascii="Arial" w:hAnsi="Arial" w:cs="Arial"/>
        <w:sz w:val="18"/>
        <w:szCs w:val="18"/>
        <w:lang w:val="en-US"/>
      </w:rPr>
    </w:pPr>
    <w:r>
      <w:rPr>
        <w:rFonts w:ascii="Arial" w:hAnsi="Arial" w:cs="Arial"/>
        <w:sz w:val="18"/>
        <w:szCs w:val="18"/>
        <w:lang w:val="en-US"/>
      </w:rPr>
      <w:t xml:space="preserve">510.006 </w:t>
    </w:r>
    <w:r w:rsidR="00DE7C93" w:rsidRPr="008563CA">
      <w:rPr>
        <w:rFonts w:ascii="Arial" w:hAnsi="Arial" w:cs="Arial"/>
        <w:sz w:val="18"/>
        <w:szCs w:val="18"/>
        <w:lang w:val="en-US"/>
      </w:rPr>
      <w:t>KV R</w:t>
    </w:r>
    <w:r w:rsidR="00A63BA3" w:rsidRPr="008563CA">
      <w:rPr>
        <w:rFonts w:ascii="Arial" w:hAnsi="Arial" w:cs="Arial"/>
        <w:sz w:val="18"/>
        <w:szCs w:val="18"/>
        <w:lang w:val="en-US"/>
      </w:rPr>
      <w:t>obopsychology</w:t>
    </w:r>
    <w:r w:rsidR="008563CA" w:rsidRPr="008563CA">
      <w:rPr>
        <w:rFonts w:ascii="Arial" w:hAnsi="Arial" w:cs="Arial"/>
        <w:sz w:val="18"/>
        <w:szCs w:val="18"/>
        <w:lang w:val="en-US"/>
      </w:rPr>
      <w:tab/>
    </w:r>
    <w:r w:rsidR="008563CA" w:rsidRPr="008563CA">
      <w:rPr>
        <w:rFonts w:ascii="Arial" w:hAnsi="Arial" w:cs="Arial"/>
        <w:sz w:val="18"/>
        <w:szCs w:val="18"/>
        <w:lang w:val="en-US"/>
      </w:rPr>
      <w:tab/>
      <w:t>Tem</w:t>
    </w:r>
    <w:r w:rsidR="008563CA">
      <w:rPr>
        <w:rFonts w:ascii="Arial" w:hAnsi="Arial" w:cs="Arial"/>
        <w:sz w:val="18"/>
        <w:szCs w:val="18"/>
        <w:lang w:val="en-US"/>
      </w:rPr>
      <w:t>plate</w:t>
    </w:r>
  </w:p>
  <w:p w14:paraId="109E490C" w14:textId="011E9432" w:rsidR="00DE7C93" w:rsidRDefault="008563CA" w:rsidP="008563CA">
    <w:pPr>
      <w:pStyle w:val="Kopfzeile"/>
      <w:pBdr>
        <w:bottom w:val="single" w:sz="6" w:space="1" w:color="auto"/>
      </w:pBdr>
      <w:rPr>
        <w:rFonts w:ascii="Arial" w:hAnsi="Arial" w:cs="Arial"/>
        <w:sz w:val="18"/>
        <w:szCs w:val="18"/>
        <w:lang w:val="en-US"/>
      </w:rPr>
    </w:pPr>
    <w:r>
      <w:rPr>
        <w:rFonts w:ascii="Arial" w:hAnsi="Arial" w:cs="Arial"/>
        <w:sz w:val="18"/>
        <w:szCs w:val="18"/>
        <w:lang w:val="en-US"/>
      </w:rPr>
      <w:t>S</w:t>
    </w:r>
    <w:r w:rsidR="00B8506C">
      <w:rPr>
        <w:rFonts w:ascii="Arial" w:hAnsi="Arial" w:cs="Arial"/>
        <w:sz w:val="18"/>
        <w:szCs w:val="18"/>
        <w:lang w:val="en-US"/>
      </w:rPr>
      <w:t>S2026</w:t>
    </w:r>
    <w:r w:rsidRPr="008563CA">
      <w:rPr>
        <w:rFonts w:ascii="Arial" w:hAnsi="Arial" w:cs="Arial"/>
        <w:sz w:val="18"/>
        <w:szCs w:val="18"/>
        <w:lang w:val="en-US"/>
      </w:rPr>
      <w:tab/>
    </w:r>
    <w:r w:rsidRPr="008563CA">
      <w:rPr>
        <w:rFonts w:ascii="Arial" w:hAnsi="Arial" w:cs="Arial"/>
        <w:sz w:val="18"/>
        <w:szCs w:val="18"/>
        <w:lang w:val="en-US"/>
      </w:rPr>
      <w:tab/>
    </w:r>
    <w:r w:rsidR="002D772C">
      <w:rPr>
        <w:rFonts w:ascii="Arial" w:hAnsi="Arial" w:cs="Arial"/>
        <w:sz w:val="18"/>
        <w:szCs w:val="18"/>
        <w:lang w:val="en-US"/>
      </w:rPr>
      <w:t xml:space="preserve">Scientific </w:t>
    </w:r>
    <w:r>
      <w:rPr>
        <w:rFonts w:ascii="Arial" w:hAnsi="Arial" w:cs="Arial"/>
        <w:sz w:val="18"/>
        <w:szCs w:val="18"/>
        <w:lang w:val="en-US"/>
      </w:rPr>
      <w:t>Paper Review</w:t>
    </w:r>
    <w:r w:rsidR="002D772C">
      <w:rPr>
        <w:rFonts w:ascii="Arial" w:hAnsi="Arial" w:cs="Arial"/>
        <w:sz w:val="18"/>
        <w:szCs w:val="18"/>
        <w:lang w:val="en-US"/>
      </w:rPr>
      <w:t>s</w:t>
    </w:r>
  </w:p>
  <w:p w14:paraId="00E0BFDA" w14:textId="77777777" w:rsidR="008563CA" w:rsidRPr="008563CA" w:rsidRDefault="008563CA" w:rsidP="008563CA">
    <w:pPr>
      <w:pStyle w:val="Kopfzeile"/>
      <w:rPr>
        <w:rFonts w:ascii="Arial" w:hAnsi="Arial" w:cs="Arial"/>
        <w:sz w:val="18"/>
        <w:szCs w:val="18"/>
        <w:lang w:val="en-US"/>
      </w:rPr>
    </w:pPr>
  </w:p>
  <w:p w14:paraId="23651433" w14:textId="77777777" w:rsidR="00DE7C93" w:rsidRPr="008563CA" w:rsidRDefault="00DE7C93">
    <w:pPr>
      <w:pStyle w:val="Kopfzeile"/>
      <w:rPr>
        <w:rFonts w:ascii="Arial" w:hAnsi="Arial" w:cs="Arial"/>
        <w:sz w:val="18"/>
        <w:szCs w:val="18"/>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8D16D" w14:textId="77777777" w:rsidR="00B8506C" w:rsidRDefault="00B8506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B73DE"/>
    <w:multiLevelType w:val="hybridMultilevel"/>
    <w:tmpl w:val="59F0B2E0"/>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61165401"/>
    <w:multiLevelType w:val="hybridMultilevel"/>
    <w:tmpl w:val="74A444AE"/>
    <w:lvl w:ilvl="0" w:tplc="0C070011">
      <w:start w:val="1"/>
      <w:numFmt w:val="decimal"/>
      <w:lvlText w:val="%1)"/>
      <w:lvlJc w:val="left"/>
      <w:pPr>
        <w:ind w:left="360" w:hanging="360"/>
      </w:pPr>
      <w:rPr>
        <w:rFonts w:hint="default"/>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 w15:restartNumberingAfterBreak="0">
    <w:nsid w:val="6AC55584"/>
    <w:multiLevelType w:val="hybridMultilevel"/>
    <w:tmpl w:val="00A62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7A6647"/>
    <w:multiLevelType w:val="hybridMultilevel"/>
    <w:tmpl w:val="AD700CF4"/>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787044CE"/>
    <w:multiLevelType w:val="hybridMultilevel"/>
    <w:tmpl w:val="9A043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5965958">
    <w:abstractNumId w:val="1"/>
  </w:num>
  <w:num w:numId="2" w16cid:durableId="696466905">
    <w:abstractNumId w:val="0"/>
  </w:num>
  <w:num w:numId="3" w16cid:durableId="431704677">
    <w:abstractNumId w:val="3"/>
  </w:num>
  <w:num w:numId="4" w16cid:durableId="1981762050">
    <w:abstractNumId w:val="4"/>
  </w:num>
  <w:num w:numId="5" w16cid:durableId="824904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BE4"/>
    <w:rsid w:val="00003870"/>
    <w:rsid w:val="00035757"/>
    <w:rsid w:val="000A0E8D"/>
    <w:rsid w:val="000F232B"/>
    <w:rsid w:val="00137354"/>
    <w:rsid w:val="00172584"/>
    <w:rsid w:val="00173991"/>
    <w:rsid w:val="001B4360"/>
    <w:rsid w:val="001C4475"/>
    <w:rsid w:val="001F365B"/>
    <w:rsid w:val="00240C8F"/>
    <w:rsid w:val="002963E7"/>
    <w:rsid w:val="002D57F6"/>
    <w:rsid w:val="002D772C"/>
    <w:rsid w:val="002E2458"/>
    <w:rsid w:val="00341E1B"/>
    <w:rsid w:val="00343842"/>
    <w:rsid w:val="0045169B"/>
    <w:rsid w:val="00451A6C"/>
    <w:rsid w:val="00461B12"/>
    <w:rsid w:val="00475A79"/>
    <w:rsid w:val="004E6F75"/>
    <w:rsid w:val="004F0912"/>
    <w:rsid w:val="0051597C"/>
    <w:rsid w:val="00533EF4"/>
    <w:rsid w:val="005E3DD4"/>
    <w:rsid w:val="005F2AB2"/>
    <w:rsid w:val="0062464B"/>
    <w:rsid w:val="006574E6"/>
    <w:rsid w:val="00663275"/>
    <w:rsid w:val="00670931"/>
    <w:rsid w:val="006800B8"/>
    <w:rsid w:val="00683C4D"/>
    <w:rsid w:val="006C13A7"/>
    <w:rsid w:val="006D4973"/>
    <w:rsid w:val="00703BC3"/>
    <w:rsid w:val="007143BD"/>
    <w:rsid w:val="0078571E"/>
    <w:rsid w:val="007C7D05"/>
    <w:rsid w:val="00810C41"/>
    <w:rsid w:val="008473C2"/>
    <w:rsid w:val="008563CA"/>
    <w:rsid w:val="00891333"/>
    <w:rsid w:val="00895288"/>
    <w:rsid w:val="008967BA"/>
    <w:rsid w:val="008A5A2B"/>
    <w:rsid w:val="008F0345"/>
    <w:rsid w:val="009250A1"/>
    <w:rsid w:val="00963A5B"/>
    <w:rsid w:val="00991BE4"/>
    <w:rsid w:val="009A5C2B"/>
    <w:rsid w:val="00A53B62"/>
    <w:rsid w:val="00A635A7"/>
    <w:rsid w:val="00A63BA3"/>
    <w:rsid w:val="00A7634A"/>
    <w:rsid w:val="00AD7F76"/>
    <w:rsid w:val="00B07670"/>
    <w:rsid w:val="00B10475"/>
    <w:rsid w:val="00B2514E"/>
    <w:rsid w:val="00B265EA"/>
    <w:rsid w:val="00B8506C"/>
    <w:rsid w:val="00B8644B"/>
    <w:rsid w:val="00BD45FC"/>
    <w:rsid w:val="00BD6183"/>
    <w:rsid w:val="00BE5071"/>
    <w:rsid w:val="00BF7585"/>
    <w:rsid w:val="00C32850"/>
    <w:rsid w:val="00C502FE"/>
    <w:rsid w:val="00C54BBA"/>
    <w:rsid w:val="00CD1AAB"/>
    <w:rsid w:val="00CF0636"/>
    <w:rsid w:val="00CF3146"/>
    <w:rsid w:val="00D00B93"/>
    <w:rsid w:val="00D060AA"/>
    <w:rsid w:val="00D332F1"/>
    <w:rsid w:val="00D97FFC"/>
    <w:rsid w:val="00DA1CF4"/>
    <w:rsid w:val="00DC13D0"/>
    <w:rsid w:val="00DE7C93"/>
    <w:rsid w:val="00E56964"/>
    <w:rsid w:val="00E941AA"/>
    <w:rsid w:val="00EA1737"/>
    <w:rsid w:val="00EB4099"/>
    <w:rsid w:val="00ED2527"/>
    <w:rsid w:val="00F134B3"/>
    <w:rsid w:val="00F277A6"/>
    <w:rsid w:val="00F670C7"/>
    <w:rsid w:val="00FA3056"/>
    <w:rsid w:val="00FE592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191CC"/>
  <w15:chartTrackingRefBased/>
  <w15:docId w15:val="{41E192FF-A200-4FAC-8397-510782AD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E7C9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7C93"/>
  </w:style>
  <w:style w:type="paragraph" w:styleId="Fuzeile">
    <w:name w:val="footer"/>
    <w:basedOn w:val="Standard"/>
    <w:link w:val="FuzeileZchn"/>
    <w:uiPriority w:val="99"/>
    <w:unhideWhenUsed/>
    <w:rsid w:val="00DE7C9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7C93"/>
  </w:style>
  <w:style w:type="paragraph" w:styleId="Listenabsatz">
    <w:name w:val="List Paragraph"/>
    <w:basedOn w:val="Standard"/>
    <w:uiPriority w:val="34"/>
    <w:qFormat/>
    <w:rsid w:val="008F0345"/>
    <w:pPr>
      <w:ind w:left="720"/>
      <w:contextualSpacing/>
    </w:pPr>
  </w:style>
  <w:style w:type="character" w:styleId="Hyperlink">
    <w:name w:val="Hyperlink"/>
    <w:basedOn w:val="Absatz-Standardschriftart"/>
    <w:uiPriority w:val="99"/>
    <w:unhideWhenUsed/>
    <w:rsid w:val="0078571E"/>
    <w:rPr>
      <w:color w:val="0563C1" w:themeColor="hyperlink"/>
      <w:u w:val="single"/>
    </w:rPr>
  </w:style>
  <w:style w:type="character" w:styleId="NichtaufgelsteErwhnung">
    <w:name w:val="Unresolved Mention"/>
    <w:basedOn w:val="Absatz-Standardschriftart"/>
    <w:uiPriority w:val="99"/>
    <w:semiHidden/>
    <w:unhideWhenUsed/>
    <w:rsid w:val="0078571E"/>
    <w:rPr>
      <w:color w:val="605E5C"/>
      <w:shd w:val="clear" w:color="auto" w:fill="E1DFDD"/>
    </w:rPr>
  </w:style>
  <w:style w:type="character" w:styleId="Kommentarzeichen">
    <w:name w:val="annotation reference"/>
    <w:basedOn w:val="Absatz-Standardschriftart"/>
    <w:uiPriority w:val="99"/>
    <w:semiHidden/>
    <w:unhideWhenUsed/>
    <w:rsid w:val="008563CA"/>
    <w:rPr>
      <w:sz w:val="16"/>
      <w:szCs w:val="16"/>
    </w:rPr>
  </w:style>
  <w:style w:type="paragraph" w:styleId="Kommentartext">
    <w:name w:val="annotation text"/>
    <w:basedOn w:val="Standard"/>
    <w:link w:val="KommentartextZchn"/>
    <w:uiPriority w:val="99"/>
    <w:semiHidden/>
    <w:unhideWhenUsed/>
    <w:rsid w:val="008563C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563CA"/>
    <w:rPr>
      <w:sz w:val="20"/>
      <w:szCs w:val="20"/>
    </w:rPr>
  </w:style>
  <w:style w:type="paragraph" w:styleId="Kommentarthema">
    <w:name w:val="annotation subject"/>
    <w:basedOn w:val="Kommentartext"/>
    <w:next w:val="Kommentartext"/>
    <w:link w:val="KommentarthemaZchn"/>
    <w:uiPriority w:val="99"/>
    <w:semiHidden/>
    <w:unhideWhenUsed/>
    <w:rsid w:val="008563CA"/>
    <w:rPr>
      <w:b/>
      <w:bCs/>
    </w:rPr>
  </w:style>
  <w:style w:type="character" w:customStyle="1" w:styleId="KommentarthemaZchn">
    <w:name w:val="Kommentarthema Zchn"/>
    <w:basedOn w:val="KommentartextZchn"/>
    <w:link w:val="Kommentarthema"/>
    <w:uiPriority w:val="99"/>
    <w:semiHidden/>
    <w:rsid w:val="008563CA"/>
    <w:rPr>
      <w:b/>
      <w:bCs/>
      <w:sz w:val="20"/>
      <w:szCs w:val="20"/>
    </w:rPr>
  </w:style>
  <w:style w:type="paragraph" w:styleId="Sprechblasentext">
    <w:name w:val="Balloon Text"/>
    <w:basedOn w:val="Standard"/>
    <w:link w:val="SprechblasentextZchn"/>
    <w:uiPriority w:val="99"/>
    <w:semiHidden/>
    <w:unhideWhenUsed/>
    <w:rsid w:val="008563C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563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734690">
      <w:bodyDiv w:val="1"/>
      <w:marLeft w:val="0"/>
      <w:marRight w:val="0"/>
      <w:marTop w:val="0"/>
      <w:marBottom w:val="0"/>
      <w:divBdr>
        <w:top w:val="none" w:sz="0" w:space="0" w:color="auto"/>
        <w:left w:val="none" w:sz="0" w:space="0" w:color="auto"/>
        <w:bottom w:val="none" w:sz="0" w:space="0" w:color="auto"/>
        <w:right w:val="none" w:sz="0" w:space="0" w:color="auto"/>
      </w:divBdr>
      <w:divsChild>
        <w:div w:id="357199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5C1B0-1299-41D8-83E9-F82AE3794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2394</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Mara</dc:creator>
  <cp:keywords/>
  <dc:description/>
  <cp:lastModifiedBy>Lukas Steu</cp:lastModifiedBy>
  <cp:revision>8</cp:revision>
  <cp:lastPrinted>2024-03-13T08:55:00Z</cp:lastPrinted>
  <dcterms:created xsi:type="dcterms:W3CDTF">2025-03-05T08:28:00Z</dcterms:created>
  <dcterms:modified xsi:type="dcterms:W3CDTF">2026-03-25T13:24:00Z</dcterms:modified>
</cp:coreProperties>
</file>