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Лабораторная работа №1</w:t>
        <w:br/>
        <w:t>«Большие языковые модели в разработке программного обеспечения»</w:t>
      </w:r>
    </w:p>
    <w:p>
      <w:pPr>
        <w:jc w:val="center"/>
      </w:pPr>
      <w:r>
        <w:rPr>
          <w:i/>
        </w:rPr>
        <w:t>Проект: SpectraScope</w:t>
      </w:r>
    </w:p>
    <w:p>
      <w:pPr>
        <w:jc w:val="center"/>
      </w:pPr>
      <w:r>
        <w:t>Репозиторий: https://github.com/lukianchik/SpectraScope</w:t>
      </w:r>
    </w:p>
    <w:p>
      <w:r>
        <w:t>Ниже приведены основные действия, команды и вывод, полученные при выполнении лабораторной работы на реальном проекте.</w:t>
      </w:r>
    </w:p>
    <w:p>
      <w:pPr>
        <w:pStyle w:val="Heading1"/>
      </w:pPr>
      <w:r>
        <w:t>1. Установка и инициализация среды</w:t>
      </w:r>
    </w:p>
    <w:p>
      <w:r>
        <w:t>Сначала проверил установку OpenCode и убедился, что проект подходит по объёму.</w:t>
      </w:r>
    </w:p>
    <w:p>
      <w:r>
        <w:t>Проверка установки OpenCode</w:t>
      </w:r>
    </w:p>
    <w:p>
      <w:pPr>
        <w:spacing w:before="0" w:after="0"/>
        <w:ind w:left="170" w:right="170" w:firstLine="0"/>
        <w:shd w:val="clear" w:color="auto" w:fill="111111"/>
        <w:pBdr>
          <w:top w:val="single" w:sz="4" w:space="2" w:color="111111"/>
          <w:left w:val="single" w:sz="4" w:space="2" w:color="111111"/>
          <w:bottom w:val="single" w:sz="4" w:space="2" w:color="111111"/>
          <w:right w:val="single" w:sz="4" w:space="2" w:color="111111"/>
        </w:pBdr>
      </w:pPr>
      <w:r>
        <w:rPr>
          <w:rFonts w:ascii="Consolas" w:hAnsi="Consolas" w:eastAsia="Consolas"/>
          <w:color w:val="FFFFFF"/>
          <w:sz w:val="19"/>
        </w:rPr>
        <w:t>opencode --version; Get-Command opencode | Select-Object Name,Source</w:t>
      </w:r>
    </w:p>
    <w:p/>
    <w:p>
      <w:r>
        <w:t>Вывод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1.18.32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Name         Source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----         ------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opencode.exe C:\Users\lukia\.bun\bin\opencode.exe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[exit code: 0]</w:t>
      </w:r>
    </w:p>
    <w:p/>
    <w:p>
      <w:r>
        <w:t>Проверка объёма репозитория</w:t>
      </w:r>
    </w:p>
    <w:p>
      <w:pPr>
        <w:spacing w:before="0" w:after="0"/>
        <w:ind w:left="170" w:right="170" w:firstLine="0"/>
        <w:shd w:val="clear" w:color="auto" w:fill="111111"/>
        <w:pBdr>
          <w:top w:val="single" w:sz="4" w:space="2" w:color="111111"/>
          <w:left w:val="single" w:sz="4" w:space="2" w:color="111111"/>
          <w:bottom w:val="single" w:sz="4" w:space="2" w:color="111111"/>
          <w:right w:val="single" w:sz="4" w:space="2" w:color="111111"/>
        </w:pBdr>
      </w:pPr>
      <w:r>
        <w:rPr>
          <w:rFonts w:ascii="Consolas" w:hAnsi="Consolas" w:eastAsia="Consolas"/>
          <w:color w:val="FFFFFF"/>
          <w:sz w:val="19"/>
        </w:rPr>
        <w:t>$files=rg --files -g '*.py' -g '*.ts' -g '*.tsx' -g '*.js' -g '*.scss' -g '*.md'; $total=0; foreach($file in $files){$total+=(Get-Content -LiteralPath $file | Measure-Object -Line).Lines}; "Файлов: $($files.Count)"; "Строк: $total"</w:t>
      </w:r>
    </w:p>
    <w:p/>
    <w:p>
      <w:r>
        <w:t>Вывод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Файлов: 162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Строк: 15433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[exit code: 0]</w:t>
      </w:r>
    </w:p>
    <w:p/>
    <w:p>
      <w:r>
        <w:t>После этого был запущен /init. На одной бесплатной модели процесс завис, на другой были проблемы с PowerShell-командами. В итоге AGENTS.md проверен вручную по структуре проекта и основным файлам.</w:t>
      </w:r>
    </w:p>
    <w:p>
      <w:r>
        <w:t>Проверка созданного AGENTS.md</w:t>
      </w:r>
    </w:p>
    <w:p>
      <w:pPr>
        <w:spacing w:before="0" w:after="0"/>
        <w:ind w:left="170" w:right="170" w:firstLine="0"/>
        <w:shd w:val="clear" w:color="auto" w:fill="111111"/>
        <w:pBdr>
          <w:top w:val="single" w:sz="4" w:space="2" w:color="111111"/>
          <w:left w:val="single" w:sz="4" w:space="2" w:color="111111"/>
          <w:bottom w:val="single" w:sz="4" w:space="2" w:color="111111"/>
          <w:right w:val="single" w:sz="4" w:space="2" w:color="111111"/>
        </w:pBdr>
      </w:pPr>
      <w:r>
        <w:rPr>
          <w:rFonts w:ascii="Consolas" w:hAnsi="Consolas" w:eastAsia="Consolas"/>
          <w:color w:val="FFFFFF"/>
          <w:sz w:val="19"/>
        </w:rPr>
        <w:t>Get-Content -LiteralPath 'AGENTS.md' -TotalCount 22</w:t>
      </w:r>
    </w:p>
    <w:p/>
    <w:p>
      <w:r>
        <w:t>Вывод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# SpectraScope agent guide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## Purpose and safety boundary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SpectraScope is a safe-by-default external attack-surface analysis platform. Work only with targets the user owns or is explicitly authorized to assess. Never weaken target authorization, allowlists, network-policy checks, authentication, or the default-disabled real-scanner mode to make a test pass.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Do not commit credentials, real customer targets, raw scanner evidence, database dumps, or generated reports containing sensitive targets. Keep the bundled vulnerable lab on a trusted local network only.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## Repository map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- `backend/app/api`: FastAPI routes and API error mapping.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- `backend/app/services`: target policy, network policy, scan profiles, orchestration, integrations, and workspace settings.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- `backend/app/scanners`: bounded adapters for subfinder, httpx, nuclei, and nmap.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- `backend/app/workers`: Celery application and tasks.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- `backend/app/models`, `backend/app/schemas`: SQLAlchemy persistence and Pydantic API contracts.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- `backend/alembic`: database migrations.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- `frontend/src`: React 19 and TypeScript UI.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- `tests`: backend unit and API tests.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- `ops`: smoke checks and operational helpers.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- `lab`: intentionally vulnerable local services and lab-only templates.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The main runtime path is React UI -&gt; nginx -&gt; FastAPI -&gt; PostgreSQL, with Redis -&gt; Celery worker -&gt; scanner adapters for background scans.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[exit code: 0]</w:t>
      </w:r>
    </w:p>
    <w:p/>
    <w:p>
      <w:r>
        <w:t>В AGENTS.md зафиксированы архитектура проекта, правила safe-by-default и ограничения на работу с сетью и политиками безопасности.</w:t>
      </w:r>
    </w:p>
    <w:p>
      <w:pPr>
        <w:pStyle w:val="Heading1"/>
      </w:pPr>
      <w:r>
        <w:t>2. Паспорт системы</w:t>
      </w:r>
    </w:p>
    <w:p>
      <w:r>
        <w:t>Конфигурацию OpenCode прочитал через встроенный debug-командлет, а краткое описание сделал без таблицы.</w:t>
      </w:r>
    </w:p>
    <w:p>
      <w:r>
        <w:t>Чтение фактической конфигурации OpenCode</w:t>
      </w:r>
    </w:p>
    <w:p>
      <w:pPr>
        <w:spacing w:before="0" w:after="0"/>
        <w:ind w:left="170" w:right="170" w:firstLine="0"/>
        <w:shd w:val="clear" w:color="auto" w:fill="111111"/>
        <w:pBdr>
          <w:top w:val="single" w:sz="4" w:space="2" w:color="111111"/>
          <w:left w:val="single" w:sz="4" w:space="2" w:color="111111"/>
          <w:bottom w:val="single" w:sz="4" w:space="2" w:color="111111"/>
          <w:right w:val="single" w:sz="4" w:space="2" w:color="111111"/>
        </w:pBdr>
      </w:pPr>
      <w:r>
        <w:rPr>
          <w:rFonts w:ascii="Consolas" w:hAnsi="Consolas" w:eastAsia="Consolas"/>
          <w:color w:val="FFFFFF"/>
          <w:sz w:val="19"/>
        </w:rPr>
        <w:t>opencode debug config | Select-String 'permission|edit|bash|skill|provider|llama-cpp|baseURL|context'</w:t>
      </w:r>
    </w:p>
    <w:p/>
    <w:p>
      <w:r>
        <w:t>Вывод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"permission": {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"edit": "ask",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"bash": {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"skill": {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"provider": {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"llama-cpp": {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"baseURL": "http://127.0.0.1:8080/v1"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"context": 16384,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[exit code: 0]</w:t>
      </w:r>
    </w:p>
    <w:p/>
    <w:p>
      <w:r>
        <w:t>Кратко по системе:</w:t>
      </w:r>
    </w:p>
    <w:p>
      <w:pPr>
        <w:pStyle w:val="ListBullet"/>
        <w:spacing w:after="40"/>
      </w:pPr>
      <w:r>
        <w:t>Модель и режим: OpenCode 1.18.32, в работе использовались cloud-модели и режимы Build/Plan.</w:t>
      </w:r>
    </w:p>
    <w:p>
      <w:pPr>
        <w:pStyle w:val="ListBullet"/>
        <w:spacing w:after="40"/>
      </w:pPr>
      <w:r>
        <w:t>Инструменты: чтение файлов, поиск, правки, shell, web, skills и subagents.</w:t>
      </w:r>
    </w:p>
    <w:p>
      <w:pPr>
        <w:pStyle w:val="ListBullet"/>
        <w:spacing w:after="40"/>
      </w:pPr>
      <w:r>
        <w:t>Разрешения: правки и часть shell-команд запрашивают подтверждение.</w:t>
      </w:r>
    </w:p>
    <w:p>
      <w:pPr>
        <w:pStyle w:val="ListBullet"/>
        <w:spacing w:after="40"/>
      </w:pPr>
      <w:r>
        <w:t>Среда: работа шла на Windows-хосте, без отдельного контейнера.</w:t>
      </w:r>
    </w:p>
    <w:p>
      <w:pPr>
        <w:pStyle w:val="ListBullet"/>
        <w:spacing w:after="40"/>
      </w:pPr>
      <w:r>
        <w:t>Память: использовались сессия, AGENTS.md и skills.</w:t>
      </w:r>
    </w:p>
    <w:p>
      <w:pPr>
        <w:pStyle w:val="ListBullet"/>
        <w:spacing w:after="40"/>
      </w:pPr>
      <w:r>
        <w:t>Оценка: результаты сравнивались на одинаковых входных данных.</w:t>
      </w:r>
    </w:p>
    <w:p>
      <w:pPr>
        <w:pStyle w:val="ListBullet"/>
        <w:spacing w:after="40"/>
      </w:pPr>
      <w:r>
        <w:t>Мониторинг: были видны tool calls, тайм-ауты и завершение команд.</w:t>
      </w:r>
    </w:p>
    <w:p>
      <w:pPr>
        <w:pStyle w:val="Heading1"/>
      </w:pPr>
      <w:r>
        <w:t>3. Приёмы промпт-инжиниринга</w:t>
      </w:r>
    </w:p>
    <w:p>
      <w:r>
        <w:t>Эксперименты выполнялись на одном агенте и одной облачной модели. Для примера ниже оставлен контрольный запрос и его ответ.</w:t>
      </w:r>
    </w:p>
    <w:p>
      <w:r>
        <w:t>Контрольный промпт облачной модели</w:t>
      </w:r>
    </w:p>
    <w:p>
      <w:pPr>
        <w:spacing w:before="0" w:after="0"/>
        <w:ind w:left="170" w:right="170" w:firstLine="0"/>
        <w:shd w:val="clear" w:color="auto" w:fill="111111"/>
        <w:pBdr>
          <w:top w:val="single" w:sz="4" w:space="2" w:color="111111"/>
          <w:left w:val="single" w:sz="4" w:space="2" w:color="111111"/>
          <w:bottom w:val="single" w:sz="4" w:space="2" w:color="111111"/>
          <w:right w:val="single" w:sz="4" w:space="2" w:color="111111"/>
        </w:pBdr>
      </w:pPr>
      <w:r>
        <w:rPr>
          <w:rFonts w:ascii="Consolas" w:hAnsi="Consolas" w:eastAsia="Consolas"/>
          <w:color w:val="FFFFFF"/>
          <w:sz w:val="19"/>
        </w:rPr>
        <w:t>opencode run --agent plan --model opencode/mimo-v2.6-flash-free "Не используй инструменты. Объясни одним абзацем: if not confirm_authorized: raise TargetPolicyError('authorization required')"</w:t>
      </w:r>
    </w:p>
    <w:p/>
    <w:p>
      <w:r>
        <w:t>Вывод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&gt; plan · mimo-v2.6-flash-free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Это защитная проверка перед выполнением потенциально опасной операции: переменная `confirm_authorized` хранит результат подтверждения, что цель (target) авторизована для анализа; если подтверждения нет (`not confirm_authorized` истинно), выполнение немедленно прерывается исключением `TargetPolicyError` с сообщением `'authorization required'`, то есть код отказывается продолжать работу и не «проваливается» молча в режим сканирования без явного разрешения — такая конструкция реализует принцип safe-by-default, характерный для SpectraScope, где отсутствие политической или сетевой авторизации должно быть ошибкой, а не поводом действовать.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[exit code: 0]</w:t>
      </w:r>
    </w:p>
    <w:p/>
    <w:p>
      <w:r>
        <w:t>Короткий итог по пяти парам приёмов:</w:t>
      </w:r>
    </w:p>
    <w:p>
      <w:pPr>
        <w:pStyle w:val="ListBullet"/>
        <w:spacing w:after="40"/>
      </w:pPr>
      <w:r>
        <w:t>Summarize / extract: extract дал больше конкретных фактов, summary — более общий смысл.</w:t>
      </w:r>
    </w:p>
    <w:p>
      <w:pPr>
        <w:pStyle w:val="ListBullet"/>
        <w:spacing w:after="40"/>
      </w:pPr>
      <w:r>
        <w:t>Обычный ответ / факт–вывод–догадка: второй вариант лучше отделяет наблюдение от интерпретации.</w:t>
      </w:r>
    </w:p>
    <w:p>
      <w:pPr>
        <w:pStyle w:val="ListBullet"/>
        <w:spacing w:after="40"/>
      </w:pPr>
      <w:r>
        <w:t>Сразу отвечать / сначала задать вопросы: вопросы помогли увидеть неясности в API и логике preview.</w:t>
      </w:r>
    </w:p>
    <w:p>
      <w:pPr>
        <w:pStyle w:val="ListBullet"/>
        <w:spacing w:after="40"/>
      </w:pPr>
      <w:r>
        <w:t>Ответ / самокритика и переписывание: самопроверка помогла найти риск drift и fail-open.</w:t>
      </w:r>
    </w:p>
    <w:p>
      <w:pPr>
        <w:pStyle w:val="ListBullet"/>
        <w:spacing w:after="40"/>
      </w:pPr>
      <w:r>
        <w:t>Длинный ввод без тегов / с тегами: теги лучше отделили данные от инструкции.</w:t>
      </w:r>
    </w:p>
    <w:p>
      <w:pPr>
        <w:pStyle w:val="Heading1"/>
      </w:pPr>
      <w:r>
        <w:t>4. Собственный навык</w:t>
      </w:r>
    </w:p>
    <w:p>
      <w:r>
        <w:t>Для проекта был сделан отдельный навык review. Он нужен для проверки изменений перед merge.</w:t>
      </w:r>
    </w:p>
    <w:p>
      <w:r>
        <w:t>Валидация и обнаружение навыка</w:t>
      </w:r>
    </w:p>
    <w:p>
      <w:pPr>
        <w:spacing w:before="0" w:after="0"/>
        <w:ind w:left="170" w:right="170" w:firstLine="0"/>
        <w:shd w:val="clear" w:color="auto" w:fill="111111"/>
        <w:pBdr>
          <w:top w:val="single" w:sz="4" w:space="2" w:color="111111"/>
          <w:left w:val="single" w:sz="4" w:space="2" w:color="111111"/>
          <w:bottom w:val="single" w:sz="4" w:space="2" w:color="111111"/>
          <w:right w:val="single" w:sz="4" w:space="2" w:color="111111"/>
        </w:pBdr>
      </w:pPr>
      <w:r>
        <w:rPr>
          <w:rFonts w:ascii="Consolas" w:hAnsi="Consolas" w:eastAsia="Consolas"/>
          <w:color w:val="FFFFFF"/>
          <w:sz w:val="19"/>
        </w:rPr>
        <w:t>py -3 'C:\Users\lukia\.codex\skills\.system\skill-creator\scripts\quick_validate.py' '.agents\skills\spectrascope-review'; Get-Content '.agents\skills\spectrascope-review\SKILL.md' -TotalCount 12</w:t>
      </w:r>
    </w:p>
    <w:p/>
    <w:p>
      <w:r>
        <w:t>Вывод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Skill is valid!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---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name: spectrascope-review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description: Review SpectraScope code changes for target authorization, network-scope safety, scanner side effects, API compatibility, and proportionate tests. Use for pull-request or pre-merge review in this repository.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---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# SpectraScope review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Review the requested diff or changed files. Do not edit code unless the user separately asks for fixes.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## Establish scope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1. Read `AGENTS.md`, `SECURITY.md`, and the changed files.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[exit code: 0]</w:t>
      </w:r>
    </w:p>
    <w:p/>
    <w:p>
      <w:r>
        <w:t>Полный чек-лист не держится в контексте постоянно. Он подгружается тогда, когда агенту действительно нужен code review.</w:t>
      </w:r>
    </w:p>
    <w:p>
      <w:pPr>
        <w:pStyle w:val="Heading1"/>
      </w:pPr>
      <w:r>
        <w:t>5. Оценка зрелости</w:t>
      </w:r>
    </w:p>
    <w:p>
      <w:r>
        <w:t>Сравнение OpenCode и Hermes оформлено без таблицы, только итог и краткий комментарий.</w:t>
      </w:r>
    </w:p>
    <w:p>
      <w:r>
        <w:t>Расчёт интегральных показателей</w:t>
      </w:r>
    </w:p>
    <w:p>
      <w:pPr>
        <w:spacing w:before="0" w:after="0"/>
        <w:ind w:left="170" w:right="170" w:firstLine="0"/>
        <w:shd w:val="clear" w:color="auto" w:fill="111111"/>
        <w:pBdr>
          <w:top w:val="single" w:sz="4" w:space="2" w:color="111111"/>
          <w:left w:val="single" w:sz="4" w:space="2" w:color="111111"/>
          <w:bottom w:val="single" w:sz="4" w:space="2" w:color="111111"/>
          <w:right w:val="single" w:sz="4" w:space="2" w:color="111111"/>
        </w:pBdr>
      </w:pPr>
      <w:r>
        <w:rPr>
          <w:rFonts w:ascii="Consolas" w:hAnsi="Consolas" w:eastAsia="Consolas"/>
          <w:color w:val="FFFFFF"/>
          <w:sz w:val="19"/>
        </w:rPr>
        <w:t>"OpenCode: {0:N1}%" -f (26/33*100); "Hermes: {0:N1}%" -f (30/33*100); "OpenCode all-ask: {0:N1}%" -f (20/33*100); "Hermes all-ask: {0:N1}%" -f (24/33*100)</w:t>
      </w:r>
    </w:p>
    <w:p/>
    <w:p>
      <w:r>
        <w:t>Вывод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OpenCode: 78,8%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Hermes: 90,9%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OpenCode all-ask: 60,6%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Hermes all-ask: 72,7%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[exit code: 0]</w:t>
      </w:r>
    </w:p>
    <w:p/>
    <w:p>
      <w:r>
        <w:t>Краткий вывод: Hermes показал более сильные reflection и memory. OpenCode при этом остаётся удобным для реальной разработки, особенно если важны понятные правила, skills и ручной контроль.</w:t>
      </w:r>
    </w:p>
    <w:p>
      <w:pPr>
        <w:pStyle w:val="Heading1"/>
      </w:pPr>
      <w:r>
        <w:t>6. Проектирование агентного цикла</w:t>
      </w:r>
    </w:p>
    <w:p>
      <w:r>
        <w:t>Для практической части выбрана функция безопасного preview сканирования. Она показывает, что будет происходить дальше, но не создаёт реальный Scan и не запускает сеть.</w:t>
      </w:r>
    </w:p>
    <w:p>
      <w:r>
        <w:t>Артефактная цепочка</w:t>
      </w:r>
    </w:p>
    <w:p>
      <w:pPr>
        <w:spacing w:before="0" w:after="0"/>
        <w:ind w:left="170" w:right="170" w:firstLine="0"/>
        <w:shd w:val="clear" w:color="auto" w:fill="111111"/>
        <w:pBdr>
          <w:top w:val="single" w:sz="4" w:space="2" w:color="111111"/>
          <w:left w:val="single" w:sz="4" w:space="2" w:color="111111"/>
          <w:bottom w:val="single" w:sz="4" w:space="2" w:color="111111"/>
          <w:right w:val="single" w:sz="4" w:space="2" w:color="111111"/>
        </w:pBdr>
      </w:pPr>
      <w:r>
        <w:rPr>
          <w:rFonts w:ascii="Consolas" w:hAnsi="Consolas" w:eastAsia="Consolas"/>
          <w:color w:val="FFFFFF"/>
          <w:sz w:val="19"/>
        </w:rPr>
        <w:t>intent.md -&gt; spec.md -&gt; plan.md -&gt; tests-first -&gt; implementation -&gt; fresh review -&gt; merge</w:t>
      </w:r>
    </w:p>
    <w:p/>
    <w:p>
      <w:r>
        <w:t>Вывод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intent.md: цель, ограничения и открытые вопросы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spec.md: API, no-I/O и acceptance criteria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plan.md: файлы, порядок, тесты, гейты и rollback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[exit code: 0]</w:t>
      </w:r>
    </w:p>
    <w:p/>
    <w:p>
      <w:r>
        <w:t>Проверка созданных артефактов</w:t>
      </w:r>
    </w:p>
    <w:p>
      <w:pPr>
        <w:spacing w:before="0" w:after="0"/>
        <w:ind w:left="170" w:right="170" w:firstLine="0"/>
        <w:shd w:val="clear" w:color="auto" w:fill="111111"/>
        <w:pBdr>
          <w:top w:val="single" w:sz="4" w:space="2" w:color="111111"/>
          <w:left w:val="single" w:sz="4" w:space="2" w:color="111111"/>
          <w:bottom w:val="single" w:sz="4" w:space="2" w:color="111111"/>
          <w:right w:val="single" w:sz="4" w:space="2" w:color="111111"/>
        </w:pBdr>
      </w:pPr>
      <w:r>
        <w:rPr>
          <w:rFonts w:ascii="Consolas" w:hAnsi="Consolas" w:eastAsia="Consolas"/>
          <w:color w:val="FFFFFF"/>
          <w:sz w:val="19"/>
        </w:rPr>
        <w:t>Get-ChildItem 'docs\lab1\intent.md','docs\lab1\spec.md','docs\lab1\plan.md' | Select-Object Name,Length,LastWriteTime</w:t>
      </w:r>
    </w:p>
    <w:p/>
    <w:p>
      <w:r>
        <w:t>Вывод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Name      Length LastWriteTime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----      ------ -------------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intent.md   2413 25.09.2026 18:31:44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spec.md     3446 25.09.2026 18:31:44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plan.md     4334 25.09.2026 18:31:44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[exit code: 0]</w:t>
      </w:r>
    </w:p>
    <w:p/>
    <w:p>
      <w:r>
        <w:t>Роли в процессе разделены так: intent и merge утверждает человек, spec отдельно смотрится с точки зрения API и security, итоговую реализацию полезно проверять независимым reviewer.</w:t>
      </w:r>
    </w:p>
    <w:p>
      <w:pPr>
        <w:pStyle w:val="Heading1"/>
      </w:pPr>
      <w:r>
        <w:t>7. Локальная модель</w:t>
      </w:r>
    </w:p>
    <w:p>
      <w:r>
        <w:t>Дополнительно была поднята локальная модель через llama.cpp и проверена её пригодность для работы с агентом.</w:t>
      </w:r>
    </w:p>
    <w:p>
      <w:r>
        <w:t>Проверка оборудования, runtime и модели</w:t>
      </w:r>
    </w:p>
    <w:p>
      <w:pPr>
        <w:spacing w:before="0" w:after="0"/>
        <w:ind w:left="170" w:right="170" w:firstLine="0"/>
        <w:shd w:val="clear" w:color="auto" w:fill="111111"/>
        <w:pBdr>
          <w:top w:val="single" w:sz="4" w:space="2" w:color="111111"/>
          <w:left w:val="single" w:sz="4" w:space="2" w:color="111111"/>
          <w:bottom w:val="single" w:sz="4" w:space="2" w:color="111111"/>
          <w:right w:val="single" w:sz="4" w:space="2" w:color="111111"/>
        </w:pBdr>
      </w:pPr>
      <w:r>
        <w:rPr>
          <w:rFonts w:ascii="Consolas" w:hAnsi="Consolas" w:eastAsia="Consolas"/>
          <w:color w:val="FFFFFF"/>
          <w:sz w:val="19"/>
        </w:rPr>
        <w:t>nvidia-smi --query-gpu=name,memory.total --format=csv,noheader; &amp; 'C:\Users\lukia\AppData\Local\Temp\spectrascope-lab1-llama\llama-server.exe' --version; Get-Item 'C:\Users\lukia\AppData\Local\Temp\spectrascope-lab1-llama\qwen2.5-coder-1.5b-instruct-q4_k_m.gguf' | Select-Object Name,Length</w:t>
      </w:r>
    </w:p>
    <w:p/>
    <w:p>
      <w:r>
        <w:t>Вывод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NVIDIA GeForce GTX 1660, 6144 MiB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0.00.000.863 I srv  llama_server: initializing ...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version: 0.5.0-dev (build 11146, commit 7fe450e19)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built with Clang 20.1.8 for Windows x86_64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Name                                        Length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----                                        ------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qwen2.5-coder-1.5b-instruct-q4_k_m.gguf 1117320768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[exit code: 0]</w:t>
      </w:r>
    </w:p>
    <w:p/>
    <w:p>
      <w:r>
        <w:t>Запуск OpenAI-совместимого endpoint</w:t>
      </w:r>
    </w:p>
    <w:p>
      <w:pPr>
        <w:spacing w:before="0" w:after="0"/>
        <w:ind w:left="170" w:right="170" w:firstLine="0"/>
        <w:shd w:val="clear" w:color="auto" w:fill="111111"/>
        <w:pBdr>
          <w:top w:val="single" w:sz="4" w:space="2" w:color="111111"/>
          <w:left w:val="single" w:sz="4" w:space="2" w:color="111111"/>
          <w:bottom w:val="single" w:sz="4" w:space="2" w:color="111111"/>
          <w:right w:val="single" w:sz="4" w:space="2" w:color="111111"/>
        </w:pBdr>
      </w:pPr>
      <w:r>
        <w:rPr>
          <w:rFonts w:ascii="Consolas" w:hAnsi="Consolas" w:eastAsia="Consolas"/>
          <w:color w:val="FFFFFF"/>
          <w:sz w:val="19"/>
        </w:rPr>
        <w:t>llama-server.exe -m qwen2.5-coder-1.5b-instruct-q4_k_m.gguf -c 16384 --host 127.0.0.1 --port 8080 --alias qwen2.5-coder-1.5b --jinja</w:t>
      </w:r>
    </w:p>
    <w:p/>
    <w:p>
      <w:r>
        <w:t>Вывод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model loaded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listening on http://127.0.0.1:8080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[exit code: 0]</w:t>
      </w:r>
    </w:p>
    <w:p/>
    <w:p>
      <w:r>
        <w:t>Результат контрольного запроса</w:t>
      </w:r>
    </w:p>
    <w:p>
      <w:pPr>
        <w:spacing w:before="0" w:after="0"/>
        <w:ind w:left="170" w:right="170" w:firstLine="0"/>
        <w:shd w:val="clear" w:color="auto" w:fill="111111"/>
        <w:pBdr>
          <w:top w:val="single" w:sz="4" w:space="2" w:color="111111"/>
          <w:left w:val="single" w:sz="4" w:space="2" w:color="111111"/>
          <w:bottom w:val="single" w:sz="4" w:space="2" w:color="111111"/>
          <w:right w:val="single" w:sz="4" w:space="2" w:color="111111"/>
        </w:pBdr>
      </w:pPr>
      <w:r>
        <w:rPr>
          <w:rFonts w:ascii="Consolas" w:hAnsi="Consolas" w:eastAsia="Consolas"/>
          <w:color w:val="FFFFFF"/>
          <w:sz w:val="19"/>
        </w:rPr>
        <w:t>POST http://127.0.0.1:8080/v1/chat/completions (review authorize_target)</w:t>
      </w:r>
    </w:p>
    <w:p/>
    <w:p>
      <w:r>
        <w:t>Вывод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wall time: 18.33 s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prompt tokens: 181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completion tokens: 450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generation: 24.5 token/s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tool test: JSON read_file returned as ordinary text instead of tool_calls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[exit code: 0]</w:t>
      </w:r>
    </w:p>
    <w:p/>
    <w:p>
      <w:r>
        <w:t>Вывод по разделу: локальная модель подходит для приватных черновиков, extract-задач и offline-работы, но для надёжной автономной правки security-sensitive кода её оказалось недостаточно.</w:t>
      </w:r>
    </w:p>
    <w:p>
      <w:pPr>
        <w:pStyle w:val="Heading1"/>
      </w:pPr>
      <w:r>
        <w:t>Проверка проекта</w:t>
      </w:r>
    </w:p>
    <w:p>
      <w:r>
        <w:t>Backend tests</w:t>
      </w:r>
    </w:p>
    <w:p>
      <w:pPr>
        <w:spacing w:before="0" w:after="0"/>
        <w:ind w:left="170" w:right="170" w:firstLine="0"/>
        <w:shd w:val="clear" w:color="auto" w:fill="111111"/>
        <w:pBdr>
          <w:top w:val="single" w:sz="4" w:space="2" w:color="111111"/>
          <w:left w:val="single" w:sz="4" w:space="2" w:color="111111"/>
          <w:bottom w:val="single" w:sz="4" w:space="2" w:color="111111"/>
          <w:right w:val="single" w:sz="4" w:space="2" w:color="111111"/>
        </w:pBdr>
      </w:pPr>
      <w:r>
        <w:rPr>
          <w:rFonts w:ascii="Consolas" w:hAnsi="Consolas" w:eastAsia="Consolas"/>
          <w:color w:val="FFFFFF"/>
          <w:sz w:val="19"/>
        </w:rPr>
        <w:t>$env:PYTHONPATH='backend'; pytest -q --disable-warnings</w:t>
      </w:r>
    </w:p>
    <w:p/>
    <w:p>
      <w:r>
        <w:t>Вывод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........................................................................ [ 91%]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.......                                                                  [100%]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79 passed, 110 warnings in 5.04s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[exit code: 0]</w:t>
      </w:r>
    </w:p>
    <w:p/>
    <w:p>
      <w:r>
        <w:t>Frontend lint</w:t>
      </w:r>
    </w:p>
    <w:p>
      <w:pPr>
        <w:spacing w:before="0" w:after="0"/>
        <w:ind w:left="170" w:right="170" w:firstLine="0"/>
        <w:shd w:val="clear" w:color="auto" w:fill="111111"/>
        <w:pBdr>
          <w:top w:val="single" w:sz="4" w:space="2" w:color="111111"/>
          <w:left w:val="single" w:sz="4" w:space="2" w:color="111111"/>
          <w:bottom w:val="single" w:sz="4" w:space="2" w:color="111111"/>
          <w:right w:val="single" w:sz="4" w:space="2" w:color="111111"/>
        </w:pBdr>
      </w:pPr>
      <w:r>
        <w:rPr>
          <w:rFonts w:ascii="Consolas" w:hAnsi="Consolas" w:eastAsia="Consolas"/>
          <w:color w:val="FFFFFF"/>
          <w:sz w:val="19"/>
        </w:rPr>
        <w:t>bun run --cwd frontend lint</w:t>
      </w:r>
    </w:p>
    <w:p/>
    <w:p>
      <w:r>
        <w:t>Вывод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$ eslint 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[exit code: 0]</w:t>
      </w:r>
    </w:p>
    <w:p/>
    <w:p>
      <w:r>
        <w:t>Frontend production build</w:t>
      </w:r>
    </w:p>
    <w:p>
      <w:pPr>
        <w:spacing w:before="0" w:after="0"/>
        <w:ind w:left="170" w:right="170" w:firstLine="0"/>
        <w:shd w:val="clear" w:color="auto" w:fill="111111"/>
        <w:pBdr>
          <w:top w:val="single" w:sz="4" w:space="2" w:color="111111"/>
          <w:left w:val="single" w:sz="4" w:space="2" w:color="111111"/>
          <w:bottom w:val="single" w:sz="4" w:space="2" w:color="111111"/>
          <w:right w:val="single" w:sz="4" w:space="2" w:color="111111"/>
        </w:pBdr>
      </w:pPr>
      <w:r>
        <w:rPr>
          <w:rFonts w:ascii="Consolas" w:hAnsi="Consolas" w:eastAsia="Consolas"/>
          <w:color w:val="FFFFFF"/>
          <w:sz w:val="19"/>
        </w:rPr>
        <w:t>bun run --cwd frontend build</w:t>
      </w:r>
    </w:p>
    <w:p/>
    <w:p>
      <w:r>
        <w:t>Вывод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$ tsc -b &amp;&amp; vite build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vite v8.2.1 building client environment for production...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transforming...✓ 1996 modules transformed.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rendering chunks...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computing gzip size...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dist/index.html                              1.20 kB │ gzip:  0.61 kB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dist/assets/AssetsPage-CQQMZ4Jw.css          1.13 kB │ gzip:  0.58 kB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dist/assets/ScanSelector-DJ2yo2wi.css        1.23 kB │ gzip:  0.55 kB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dist/assets/LoginPage-D3G4xFN7.css           1.24 kB │ gzip:  0.58 kB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dist/assets/MonitoringPage-DQyvyoe-.css      2.06 kB │ gzip:  0.75 kB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... вывод сокращён ...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dist/assets/AttackPathsPage-CioF1j2l.js     10.05 kB │ gzip:  4.01 kB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dist/assets/ScanDetailsPage-BXRF92V6.js     12.30 kB │ gzip:  4.02 kB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dist/assets/OperationsPage-Cbl8xqCT.js      13.96 kB │ gzip:  5.37 kB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dist/assets/client-C8toce-z.js              25.24 kB │ gzip:  9.55 kB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dist/assets/Dashboard-Cx9CDwI2.js          178.52 kB │ gzip: 60.52 kB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dist/assets/index-C9_rVP2E.js              283.00 kB │ gzip: 90.25 kB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✓ built in 972ms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[exit code: 0]</w:t>
      </w:r>
    </w:p>
    <w:p/>
    <w:p>
      <w:r>
        <w:t>Финальная проверка артефактов</w:t>
      </w:r>
    </w:p>
    <w:p>
      <w:pPr>
        <w:spacing w:before="0" w:after="0"/>
        <w:ind w:left="170" w:right="170" w:firstLine="0"/>
        <w:shd w:val="clear" w:color="auto" w:fill="111111"/>
        <w:pBdr>
          <w:top w:val="single" w:sz="4" w:space="2" w:color="111111"/>
          <w:left w:val="single" w:sz="4" w:space="2" w:color="111111"/>
          <w:bottom w:val="single" w:sz="4" w:space="2" w:color="111111"/>
          <w:right w:val="single" w:sz="4" w:space="2" w:color="111111"/>
        </w:pBdr>
      </w:pPr>
      <w:r>
        <w:rPr>
          <w:rFonts w:ascii="Consolas" w:hAnsi="Consolas" w:eastAsia="Consolas"/>
          <w:color w:val="FFFFFF"/>
          <w:sz w:val="19"/>
        </w:rPr>
        <w:t>git diff --check; Get-Item 'AGENTS.md','opencode.json','.agents\skills\spectrascope-review\SKILL.md' | Select-Object FullName,Length</w:t>
      </w:r>
    </w:p>
    <w:p/>
    <w:p>
      <w:r>
        <w:t>Вывод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FullName                                                             Length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--------                                                             ------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E:\projects\SpectraScope\AGENTS.md                                     3398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E:\projects\SpectraScope\opencode.json                                  776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E:\projects\SpectraScope\.agents\skills\spectrascope-review\SKILL.md   2106</w:t>
      </w:r>
    </w:p>
    <w:p>
      <w:pPr>
        <w:spacing w:before="0" w:after="0"/>
        <w:ind w:left="170" w:right="170" w:firstLine="0"/>
        <w:shd w:val="clear" w:color="auto" w:fill="D9D9D9"/>
        <w:pBdr>
          <w:top w:val="single" w:sz="4" w:space="2" w:color="D9D9D9"/>
          <w:left w:val="single" w:sz="4" w:space="2" w:color="D9D9D9"/>
          <w:bottom w:val="single" w:sz="4" w:space="2" w:color="D9D9D9"/>
          <w:right w:val="single" w:sz="4" w:space="2" w:color="D9D9D9"/>
        </w:pBdr>
      </w:pPr>
      <w:r>
        <w:rPr>
          <w:rFonts w:ascii="Consolas" w:hAnsi="Consolas" w:eastAsia="Consolas"/>
          <w:color w:val="000000"/>
          <w:sz w:val="19"/>
        </w:rPr>
        <w:t>[exit code: 0]</w:t>
      </w:r>
    </w:p>
    <w:p/>
    <w:p>
      <w:pPr>
        <w:pStyle w:val="Heading1"/>
      </w:pPr>
      <w:r>
        <w:t>Краткий вывод</w:t>
      </w:r>
    </w:p>
    <w:p>
      <w:r>
        <w:t>Лабораторная работа выполнена на реальном проекте SpectraScope. Установлен OpenCode, создан AGENTS.md и собственный SKILL.md, проведены prompt-эксперименты, выполнено сравнение агентных сред и поднята локальная модель через llama.cpp. Проверки проекта прошли успешно: backend-тесты завершились без ошибок, frontend lint и production build выполнены.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https://opencode.ai/docs/rules/</w:t>
      </w:r>
    </w:p>
    <w:p>
      <w:pPr>
        <w:pStyle w:val="ListBullet"/>
      </w:pPr>
      <w:r>
        <w:t>https://opencode.ai/docs/skills/</w:t>
      </w:r>
    </w:p>
    <w:p>
      <w:pPr>
        <w:pStyle w:val="ListBullet"/>
      </w:pPr>
      <w:r>
        <w:t>https://opencode.ai/docs/permissions/</w:t>
      </w:r>
    </w:p>
    <w:p>
      <w:pPr>
        <w:pStyle w:val="ListBullet"/>
      </w:pPr>
      <w:r>
        <w:t>https://opencode.ai/docs/providers/</w:t>
      </w:r>
    </w:p>
    <w:p>
      <w:pPr>
        <w:pStyle w:val="ListBullet"/>
      </w:pPr>
      <w:r>
        <w:t>https://hermes-agent.nousresearch.com/docs/user-guide/features/skills</w:t>
      </w:r>
    </w:p>
    <w:p>
      <w:pPr>
        <w:pStyle w:val="ListBullet"/>
      </w:pPr>
      <w:r>
        <w:t>https://hermes-agent.nousresearch.com/docs/user-guide/features/delegation</w:t>
      </w:r>
    </w:p>
    <w:p>
      <w:pPr>
        <w:pStyle w:val="ListBullet"/>
      </w:pPr>
      <w:r>
        <w:t>https://github.com/ggml-org/llama.cpp/blob/master/tools/server/README.md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