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52"/>
        </w:rPr>
        <w:t>TRACTATUS FORMAE</w:t>
      </w:r>
    </w:p>
    <w:p/>
    <w:p>
      <w:pPr>
        <w:jc w:val="center"/>
      </w:pPr>
      <w:r>
        <w:rPr>
          <w:rFonts w:ascii="Times New Roman" w:hAnsi="Times New Roman"/>
          <w:i/>
          <w:sz w:val="28"/>
        </w:rPr>
        <w:t>Ei substrat-uavhengig formteori</w:t>
      </w:r>
    </w:p>
    <w:p/>
    <w:p/>
    <w:p/>
    <w:p>
      <w:pPr>
        <w:jc w:val="center"/>
      </w:pPr>
      <w:r>
        <w:rPr>
          <w:rFonts w:ascii="Times New Roman" w:hAnsi="Times New Roman"/>
          <w:sz w:val="28"/>
        </w:rPr>
        <w:t>Iver Raknes Finne</w:t>
      </w:r>
    </w:p>
    <w:p>
      <w:pPr>
        <w:jc w:val="center"/>
      </w:pPr>
      <w:r>
        <w:rPr>
          <w:rFonts w:ascii="Times New Roman" w:hAnsi="Times New Roman"/>
          <w:i/>
          <w:sz w:val="22"/>
        </w:rPr>
        <w:t>Institutt for design</w:t>
        <w:br/>
        <w:t>Arkitektur- og designhøgskolen i Oslo</w:t>
      </w:r>
    </w:p>
    <w:p>
      <w:r>
        <w:br w:type="page"/>
      </w:r>
    </w:p>
    <w:p>
      <w:pPr>
        <w:spacing w:before="120" w:after="120"/>
      </w:pPr>
    </w:p>
    <w:p>
      <w:pPr>
        <w:spacing w:before="360" w:after="160"/>
      </w:pPr>
      <w:r>
        <w:rPr>
          <w:rFonts w:ascii="Times New Roman" w:hAnsi="Times New Roman"/>
          <w:b/>
          <w:i w:val="0"/>
          <w:sz w:val="28"/>
        </w:rPr>
        <w:t>Føreord</w:t>
      </w:r>
    </w:p>
    <w:p>
      <w:r>
        <w:rPr>
          <w:rFonts w:ascii="Palatino Linotype" w:hAnsi="Palatino Linotype"/>
          <w:b w:val="0"/>
          <w:i w:val="0"/>
          <w:sz w:val="22"/>
        </w:rPr>
        <w:t>Denne traktaten forsøkjer å svare på eitt spørsmål: kvifor har ting den forma dei har?</w:t>
      </w:r>
    </w:p>
    <w:p>
      <w:r>
        <w:rPr>
          <w:rFonts w:ascii="Palatino Linotype" w:hAnsi="Palatino Linotype"/>
          <w:b w:val="0"/>
          <w:i w:val="0"/>
          <w:sz w:val="22"/>
        </w:rPr>
        <w:t>Spørsmålet er gamalt. Svara har vore mange: forma følger funksjonen, forma følger materialet, forma følger marknaden, forma følger tidsånda. Kvar av desse svara fangar noko reelt, men ingen av dei er tilstrekkelege åleine, fordi ingen av dei kan forklare den enorme variasjonen i form som me observerer innanfor kvar funksjonelle klasse. 93 stolar med same funksjon varierer 15 gonger i symmetri, 3 gonger i djupn og 2,6 gonger i kompaktheit. Funksjonen forklarer ingenting av denne variasjonen, fordi funksjonen er konstant. Noko anna er på ferde.</w:t>
      </w:r>
    </w:p>
    <w:p>
      <w:r>
        <w:rPr>
          <w:rFonts w:ascii="Palatino Linotype" w:hAnsi="Palatino Linotype"/>
          <w:b w:val="0"/>
          <w:i w:val="0"/>
          <w:sz w:val="22"/>
        </w:rPr>
        <w:t xml:space="preserve">Traktaten byggjer eit rammeverk som identifiserer dette "noko anna." Rammeverket har fire hovudkomponentar: eit </w:t>
      </w:r>
      <w:r>
        <w:rPr>
          <w:rFonts w:ascii="Palatino Linotype" w:hAnsi="Palatino Linotype"/>
          <w:i/>
          <w:sz w:val="22"/>
        </w:rPr>
        <w:t>formrom</w:t>
      </w:r>
      <w:r>
        <w:rPr>
          <w:rFonts w:ascii="Palatino Linotype" w:hAnsi="Palatino Linotype"/>
          <w:b w:val="0"/>
          <w:i w:val="0"/>
          <w:sz w:val="22"/>
        </w:rPr>
        <w:t xml:space="preserve"> (rommet av alle moglege former), </w:t>
      </w:r>
      <w:r>
        <w:rPr>
          <w:rFonts w:ascii="Palatino Linotype" w:hAnsi="Palatino Linotype"/>
          <w:i/>
          <w:sz w:val="22"/>
        </w:rPr>
        <w:t>seleksjonstrykk</w:t>
      </w:r>
      <w:r>
        <w:rPr>
          <w:rFonts w:ascii="Palatino Linotype" w:hAnsi="Palatino Linotype"/>
          <w:b w:val="0"/>
          <w:i w:val="0"/>
          <w:sz w:val="22"/>
        </w:rPr>
        <w:t xml:space="preserve"> (kreftene som favoriserer visse former framfor andre), eit </w:t>
      </w:r>
      <w:r>
        <w:rPr>
          <w:rFonts w:ascii="Palatino Linotype" w:hAnsi="Palatino Linotype"/>
          <w:i/>
          <w:sz w:val="22"/>
        </w:rPr>
        <w:t>tilpassingslandskap</w:t>
      </w:r>
      <w:r>
        <w:rPr>
          <w:rFonts w:ascii="Palatino Linotype" w:hAnsi="Palatino Linotype"/>
          <w:b w:val="0"/>
          <w:i w:val="0"/>
          <w:sz w:val="22"/>
        </w:rPr>
        <w:t xml:space="preserve"> (den samla effekten av alle trykka), og </w:t>
      </w:r>
      <w:r>
        <w:rPr>
          <w:rFonts w:ascii="Palatino Linotype" w:hAnsi="Palatino Linotype"/>
          <w:i/>
          <w:sz w:val="22"/>
        </w:rPr>
        <w:t>navigatorar</w:t>
      </w:r>
      <w:r>
        <w:rPr>
          <w:rFonts w:ascii="Palatino Linotype" w:hAnsi="Palatino Linotype"/>
          <w:b w:val="0"/>
          <w:i w:val="0"/>
          <w:sz w:val="22"/>
        </w:rPr>
        <w:t xml:space="preserve"> (det som responderer på trykka og realiserer former). Hovudpåstanden er at dette rammeverket gjeld uavhengig av substrat: same struktur beskriv korleis ein handverkar, ein algoritme, ein biologisk vekstprosess og ein marknad produserer form.</w:t>
      </w:r>
    </w:p>
    <w:p>
      <w:r>
        <w:rPr>
          <w:rFonts w:ascii="Palatino Linotype" w:hAnsi="Palatino Linotype"/>
          <w:b w:val="0"/>
          <w:i w:val="0"/>
          <w:sz w:val="22"/>
        </w:rPr>
      </w:r>
      <w:r>
        <w:rPr>
          <w:rFonts w:ascii="Palatino Linotype" w:hAnsi="Palatino Linotype"/>
          <w:b/>
          <w:sz w:val="22"/>
        </w:rPr>
        <w:t>Kva traktaten er, og kva han ikkje er.</w:t>
      </w:r>
      <w:r>
        <w:rPr>
          <w:rFonts w:ascii="Palatino Linotype" w:hAnsi="Palatino Linotype"/>
          <w:b w:val="0"/>
          <w:i w:val="0"/>
          <w:sz w:val="22"/>
        </w:rPr>
        <w:t xml:space="preserve"> Rammeverket er eit </w:t>
      </w:r>
      <w:r>
        <w:rPr>
          <w:rFonts w:ascii="Palatino Linotype" w:hAnsi="Palatino Linotype"/>
          <w:i/>
          <w:sz w:val="22"/>
        </w:rPr>
        <w:t>analytisk vokabular</w:t>
      </w:r>
      <w:r>
        <w:rPr>
          <w:rFonts w:ascii="Palatino Linotype" w:hAnsi="Palatino Linotype"/>
          <w:b w:val="0"/>
          <w:i w:val="0"/>
          <w:sz w:val="22"/>
        </w:rPr>
        <w:t>: eit koordinatsystem for å stille presise spørsmål om form. Det er ikkje ein kausalteori som produserer svar av seg sjølv, og ikkje ein teori om god design. Formrommet er konstruert, ikkje funne. Aksane er valde. Metrikken er stipulert. At gjensidig informasjon mellom materiale og geometri er 0,382 bit avheng av korleis "materiale" og "geometri" er definerte i utgangspunktet. Rammeverket pretenderer ikkje å spegle naturen direkte; det gjev eit sett linser som tvingar analytikaren til å spesifisere kvart ledd, og spesifikasjonane er falsifiserbare.</w:t>
      </w:r>
    </w:p>
    <w:p>
      <w:r>
        <w:rPr>
          <w:rFonts w:ascii="Palatino Linotype" w:hAnsi="Palatino Linotype"/>
          <w:b w:val="0"/>
          <w:i w:val="0"/>
          <w:sz w:val="22"/>
        </w:rPr>
        <w:t xml:space="preserve">Verdien ligg i at vokabularet </w:t>
      </w:r>
      <w:r>
        <w:rPr>
          <w:rFonts w:ascii="Palatino Linotype" w:hAnsi="Palatino Linotype"/>
          <w:i/>
          <w:sz w:val="22"/>
        </w:rPr>
        <w:t>tvingar spesifikasjon</w:t>
      </w:r>
      <w:r>
        <w:rPr>
          <w:rFonts w:ascii="Palatino Linotype" w:hAnsi="Palatino Linotype"/>
          <w:b w:val="0"/>
          <w:i w:val="0"/>
          <w:sz w:val="22"/>
        </w:rPr>
        <w:t>: ein kan ikkje bruke rammeverket utan å seie kva navigatoren er, kva seleksjonstrykka er, korleis landskapet ser ut. Og når desse spesifikasjonane er gjort eksplisitte, kan dei testast, kritiserast og forkastast.</w:t>
      </w:r>
    </w:p>
    <w:p>
      <w:r>
        <w:rPr>
          <w:rFonts w:ascii="Palatino Linotype" w:hAnsi="Palatino Linotype"/>
          <w:b w:val="0"/>
          <w:i w:val="0"/>
          <w:sz w:val="22"/>
        </w:rPr>
      </w:r>
      <w:r>
        <w:rPr>
          <w:rFonts w:ascii="Palatino Linotype" w:hAnsi="Palatino Linotype"/>
          <w:b/>
          <w:sz w:val="22"/>
        </w:rPr>
        <w:t>Kvifor dette rammeverket og ikkje eit anna?</w:t>
      </w:r>
      <w:r>
        <w:rPr>
          <w:rFonts w:ascii="Palatino Linotype" w:hAnsi="Palatino Linotype"/>
          <w:b w:val="0"/>
          <w:i w:val="0"/>
          <w:sz w:val="22"/>
        </w:rPr>
        <w:t xml:space="preserve"> Jan Michl har vist at "form følger funksjon" kollapsa fordi formelen var ufalsifiserbar (Michl). Ho kunne ikkje feile. Alt passa inn. Resultatet var ikkje ein teori men ein </w:t>
      </w:r>
      <w:r>
        <w:rPr>
          <w:rFonts w:ascii="Palatino Linotype" w:hAnsi="Palatino Linotype"/>
          <w:i/>
          <w:sz w:val="22"/>
        </w:rPr>
        <w:t>carte blanche</w:t>
      </w:r>
      <w:r>
        <w:rPr>
          <w:rFonts w:ascii="Palatino Linotype" w:hAnsi="Palatino Linotype"/>
          <w:b w:val="0"/>
          <w:i w:val="0"/>
          <w:sz w:val="22"/>
        </w:rPr>
        <w:t xml:space="preserve">: designaren kunne presentere eigne estetiske val som objektiv naudsynlegheit, fordi formelen aldri kunne motseie han. Denne traktaten lukkast berre i den grad ho kan </w:t>
      </w:r>
      <w:r>
        <w:rPr>
          <w:rFonts w:ascii="Palatino Linotype" w:hAnsi="Palatino Linotype"/>
          <w:i/>
          <w:sz w:val="22"/>
        </w:rPr>
        <w:t>feile</w:t>
      </w:r>
      <w:r>
        <w:rPr>
          <w:rFonts w:ascii="Palatino Linotype" w:hAnsi="Palatino Linotype"/>
          <w:b w:val="0"/>
          <w:i w:val="0"/>
          <w:sz w:val="22"/>
        </w:rPr>
        <w:t xml:space="preserve">. Dei eksplisitte falsifiseringsvilkåra i proposisjonane er ikkje pynt; dei er grunnen til at teksten har rett til å kalle seg eit rammeverk. Om nokon viser at eitt einaste seleksjonstrykk er tilstrekkeleg til å forklare all formvariasjon for ein funksjonell klasse, fell postulat 2.2, og med det fell halve traktaten. At teksten </w:t>
      </w:r>
      <w:r>
        <w:rPr>
          <w:rFonts w:ascii="Palatino Linotype" w:hAnsi="Palatino Linotype"/>
          <w:i/>
          <w:sz w:val="22"/>
        </w:rPr>
        <w:t>kan</w:t>
      </w:r>
      <w:r>
        <w:rPr>
          <w:rFonts w:ascii="Palatino Linotype" w:hAnsi="Palatino Linotype"/>
          <w:b w:val="0"/>
          <w:i w:val="0"/>
          <w:sz w:val="22"/>
        </w:rPr>
        <w:t xml:space="preserve"> fellast, er vilkåret for at ho er gyldig.</w:t>
      </w:r>
    </w:p>
    <w:p>
      <w:r>
        <w:rPr>
          <w:rFonts w:ascii="Palatino Linotype" w:hAnsi="Palatino Linotype"/>
          <w:b w:val="0"/>
          <w:i w:val="0"/>
          <w:sz w:val="22"/>
        </w:rPr>
        <w:t>Det er ein reell risiko for at rammeverket gjer same feil som funksjonalismen, berre med andre ord: at "tilpassingslandskap" erstattar "tidsånd" og "seleksjonstrykk" erstattar "funksjon," utan at den underliggjande mystifikasjonen endrar seg. Forsvaret er ikkje at risikoen er eliminert, men at han er identifisert og motverka gjennom to mekanismar: (1) falsifiseringsvilkår som er knytte til kvar antaking, og (2) kvantitative prediksjonar som faktisk kan slå feil. Vokabularet er ei linse, ikkje eit spegel.</w:t>
      </w:r>
    </w:p>
    <w:p>
      <w:r>
        <w:rPr>
          <w:rFonts w:ascii="Palatino Linotype" w:hAnsi="Palatino Linotype"/>
          <w:b w:val="0"/>
          <w:i w:val="0"/>
          <w:sz w:val="22"/>
        </w:rPr>
      </w:r>
      <w:r>
        <w:rPr>
          <w:rFonts w:ascii="Palatino Linotype" w:hAnsi="Palatino Linotype"/>
          <w:b/>
          <w:sz w:val="22"/>
        </w:rPr>
        <w:t>Formell struktur.</w:t>
      </w:r>
      <w:r>
        <w:rPr>
          <w:rFonts w:ascii="Palatino Linotype" w:hAnsi="Palatino Linotype"/>
          <w:b w:val="0"/>
          <w:i w:val="0"/>
          <w:sz w:val="22"/>
        </w:rPr>
        <w:t xml:space="preserve"> Proposisjonane er nummererte etter Wittgensteins konvensjon: proposisjon 1.1 utdjupar proposisjon 1, proposisjon 1.11 utdjupar 1.1, og so bortetter. Dei åtte hovudproposisjonane kan lesast åleine som eit samandrag. Resten er utdjuping.</w:t>
      </w:r>
    </w:p>
    <w:p>
      <w:r>
        <w:rPr>
          <w:rFonts w:ascii="Palatino Linotype" w:hAnsi="Palatino Linotype"/>
          <w:b w:val="0"/>
          <w:i w:val="0"/>
          <w:sz w:val="22"/>
        </w:rPr>
        <w:t xml:space="preserve">Kvar proposisjon er merka med sin logiske status: - </w:t>
      </w:r>
      <w:r>
        <w:rPr>
          <w:rFonts w:ascii="Palatino Linotype" w:hAnsi="Palatino Linotype"/>
          <w:b/>
          <w:sz w:val="22"/>
        </w:rPr>
        <w:t>[Definisjon]</w:t>
      </w:r>
      <w:r>
        <w:rPr>
          <w:rFonts w:ascii="Palatino Linotype" w:hAnsi="Palatino Linotype"/>
          <w:b w:val="0"/>
          <w:i w:val="0"/>
          <w:sz w:val="22"/>
        </w:rPr>
        <w:t xml:space="preserve"> stipulerer tyding for eit omgrep. Kan ikkje motbevisast; kan berre vise seg å vere ufruktbar. - </w:t>
      </w:r>
      <w:r>
        <w:rPr>
          <w:rFonts w:ascii="Palatino Linotype" w:hAnsi="Palatino Linotype"/>
          <w:b/>
          <w:sz w:val="22"/>
        </w:rPr>
        <w:t>[Aksiom]</w:t>
      </w:r>
      <w:r>
        <w:rPr>
          <w:rFonts w:ascii="Palatino Linotype" w:hAnsi="Palatino Linotype"/>
          <w:b w:val="0"/>
          <w:i w:val="0"/>
          <w:sz w:val="22"/>
        </w:rPr>
        <w:t xml:space="preserve"> er eit premiss som vert teke for gjeve, med eksplisitte falsifiseringsvilkår. Kan motbevisast; vilkåra er statuerte. - </w:t>
      </w:r>
      <w:r>
        <w:rPr>
          <w:rFonts w:ascii="Palatino Linotype" w:hAnsi="Palatino Linotype"/>
          <w:b/>
          <w:sz w:val="22"/>
        </w:rPr>
        <w:t>[Teorem]</w:t>
      </w:r>
      <w:r>
        <w:rPr>
          <w:rFonts w:ascii="Palatino Linotype" w:hAnsi="Palatino Linotype"/>
          <w:b w:val="0"/>
          <w:i w:val="0"/>
          <w:sz w:val="22"/>
        </w:rPr>
        <w:t xml:space="preserve"> følger deduktivt frå definisjonar og aksiom. Om premissane fell, fell teoremet. - </w:t>
      </w:r>
      <w:r>
        <w:rPr>
          <w:rFonts w:ascii="Palatino Linotype" w:hAnsi="Palatino Linotype"/>
          <w:b/>
          <w:sz w:val="22"/>
        </w:rPr>
        <w:t>[Observasjon]</w:t>
      </w:r>
      <w:r>
        <w:rPr>
          <w:rFonts w:ascii="Palatino Linotype" w:hAnsi="Palatino Linotype"/>
          <w:b w:val="0"/>
          <w:i w:val="0"/>
          <w:sz w:val="22"/>
        </w:rPr>
        <w:t xml:space="preserve"> er ein empirisk påstand som støttar eller motiverer, men som ikkje har logisk naudsynt status. Nye data kan velte han. - </w:t>
      </w:r>
      <w:r>
        <w:rPr>
          <w:rFonts w:ascii="Palatino Linotype" w:hAnsi="Palatino Linotype"/>
          <w:b/>
          <w:sz w:val="22"/>
        </w:rPr>
        <w:t>[Illustrasjon]</w:t>
      </w:r>
      <w:r>
        <w:rPr>
          <w:rFonts w:ascii="Palatino Linotype" w:hAnsi="Palatino Linotype"/>
          <w:b w:val="0"/>
          <w:i w:val="0"/>
          <w:sz w:val="22"/>
        </w:rPr>
        <w:t xml:space="preserve"> er eit eksempel som gjer eit poeng konkret, utan logisk vekt.</w:t>
      </w:r>
    </w:p>
    <w:p>
      <w:r>
        <w:rPr>
          <w:rFonts w:ascii="Palatino Linotype" w:hAnsi="Palatino Linotype"/>
          <w:b w:val="0"/>
          <w:i w:val="0"/>
          <w:sz w:val="22"/>
        </w:rPr>
      </w:r>
      <w:r>
        <w:rPr>
          <w:rFonts w:ascii="Palatino Linotype" w:hAnsi="Palatino Linotype"/>
          <w:b/>
          <w:sz w:val="22"/>
        </w:rPr>
        <w:t>Formell søstertekst.</w:t>
      </w:r>
      <w:r>
        <w:rPr>
          <w:rFonts w:ascii="Palatino Linotype" w:hAnsi="Palatino Linotype"/>
          <w:b w:val="0"/>
          <w:i w:val="0"/>
          <w:sz w:val="22"/>
        </w:rPr>
        <w:t xml:space="preserve"> FORMLÆRE: MATHEMATICA byggjer same rammeverk i formell notasjon med eksplisitte bevis. Kryssreferansar er markerte med [M: ...].</w:t>
      </w:r>
    </w:p>
    <w:p>
      <w:r>
        <w:rPr>
          <w:rFonts w:ascii="Palatino Linotype" w:hAnsi="Palatino Linotype"/>
          <w:b w:val="0"/>
          <w:i w:val="0"/>
          <w:sz w:val="22"/>
        </w:rPr>
      </w:r>
      <w:r>
        <w:rPr>
          <w:rFonts w:ascii="Palatino Linotype" w:hAnsi="Palatino Linotype"/>
          <w:b/>
          <w:sz w:val="22"/>
        </w:rPr>
        <w:t>Empirisk grunnlag.</w:t>
      </w:r>
      <w:r>
        <w:rPr>
          <w:rFonts w:ascii="Palatino Linotype" w:hAnsi="Palatino Linotype"/>
          <w:b w:val="0"/>
          <w:i w:val="0"/>
          <w:sz w:val="22"/>
        </w:rPr>
        <w:t xml:space="preserve"> Der traktaten viser til kvantitative funn, er desse henta frå analysar av STOLAR-datasettet (n ca. 2300 objekt, 1280-2024) frå eit norsk nasjonalmuseum, og ein detaljstudie av 93 stolar frå same samling. Tala er illustrasjonar, ikkje premissar. Rammeverket held utan dei.</w:t>
      </w:r>
    </w:p>
    <w:p>
      <w:r>
        <w:rPr>
          <w:rFonts w:ascii="Palatino Linotype" w:hAnsi="Palatino Linotype"/>
          <w:b w:val="0"/>
          <w:i w:val="0"/>
          <w:sz w:val="22"/>
        </w:rPr>
      </w:r>
      <w:r>
        <w:rPr>
          <w:rFonts w:ascii="Palatino Linotype" w:hAnsi="Palatino Linotype"/>
          <w:b/>
          <w:sz w:val="22"/>
        </w:rPr>
        <w:t>Kjeldetilvisingar.</w:t>
      </w:r>
      <w:r>
        <w:rPr>
          <w:rFonts w:ascii="Palatino Linotype" w:hAnsi="Palatino Linotype"/>
          <w:b w:val="0"/>
          <w:i w:val="0"/>
          <w:sz w:val="22"/>
        </w:rPr>
        <w:t xml:space="preserve"> Referansar til BibTeX-nøklar er markerte i teksten med klammer, t.d. (Thompson, 1917).</w:t>
      </w:r>
    </w:p>
    <w:p>
      <w:pPr>
        <w:spacing w:before="120" w:after="120"/>
      </w:pPr>
    </w:p>
    <w:p>
      <w:pPr>
        <w:spacing w:before="360" w:after="160"/>
      </w:pPr>
      <w:r>
        <w:rPr>
          <w:rFonts w:ascii="Times New Roman" w:hAnsi="Times New Roman"/>
          <w:b/>
          <w:i w:val="0"/>
          <w:sz w:val="28"/>
        </w:rPr>
        <w:t>Ordliste</w:t>
      </w:r>
    </w:p>
    <w:p>
      <w:r>
        <w:rPr>
          <w:rFonts w:ascii="Palatino Linotype" w:hAnsi="Palatino Linotype"/>
          <w:b w:val="0"/>
          <w:i w:val="0"/>
          <w:sz w:val="22"/>
        </w:rPr>
        <w:t>Desse termane vert definerte formelt i teksten ved proposisjonane som er nemnde. Ordlista gjev ei førehandsorientering.</w:t>
      </w:r>
    </w:p>
    <w:p>
      <w:pPr>
        <w:spacing w:before="80" w:after="80"/>
        <w:ind w:left="850" w:right="567"/>
      </w:pPr>
      <w:r>
        <w:rPr>
          <w:rFonts w:ascii="Times New Roman" w:hAnsi="Times New Roman"/>
          <w:b w:val="0"/>
          <w:i/>
          <w:sz w:val="20"/>
        </w:rPr>
      </w:r>
      <w:r>
        <w:rPr>
          <w:rFonts w:ascii="Times New Roman" w:hAnsi="Times New Roman"/>
          <w:b/>
          <w:sz w:val="20"/>
        </w:rPr>
        <w:t>Formrom (morphospace)</w:t>
      </w:r>
      <w:r>
        <w:rPr>
          <w:rFonts w:ascii="Times New Roman" w:hAnsi="Times New Roman"/>
          <w:b w:val="0"/>
          <w:i/>
          <w:sz w:val="20"/>
        </w:rPr>
        <w:t>: Mengda av alle logisk moglege former innanfor ein gjeven klasse. Eit matematisk rom der kvar akse representerer ein målbar eigenskap. [Def. i prop. 1.1]</w:t>
      </w:r>
    </w:p>
    <w:p>
      <w:pPr>
        <w:spacing w:before="80" w:after="80"/>
        <w:ind w:left="850" w:right="567"/>
      </w:pPr>
      <w:r>
        <w:rPr>
          <w:rFonts w:ascii="Times New Roman" w:hAnsi="Times New Roman"/>
          <w:b w:val="0"/>
          <w:i/>
          <w:sz w:val="20"/>
        </w:rPr>
      </w:r>
      <w:r>
        <w:rPr>
          <w:rFonts w:ascii="Times New Roman" w:hAnsi="Times New Roman"/>
          <w:b/>
          <w:sz w:val="20"/>
        </w:rPr>
        <w:t>Seleksjonstrykk</w:t>
      </w:r>
      <w:r>
        <w:rPr>
          <w:rFonts w:ascii="Times New Roman" w:hAnsi="Times New Roman"/>
          <w:b w:val="0"/>
          <w:i/>
          <w:sz w:val="20"/>
        </w:rPr>
        <w:t>: Ein funksjon som tilordnar kvar posisjon i formrommet ein verdi for kor godt posisjonen tilfredsstiller eit gjeve vilkår. Peikar forma i ei retning. [Def. i prop. 2.1]</w:t>
      </w:r>
    </w:p>
    <w:p>
      <w:pPr>
        <w:spacing w:before="80" w:after="80"/>
        <w:ind w:left="850" w:right="567"/>
      </w:pPr>
      <w:r>
        <w:rPr>
          <w:rFonts w:ascii="Times New Roman" w:hAnsi="Times New Roman"/>
          <w:b w:val="0"/>
          <w:i/>
          <w:sz w:val="20"/>
        </w:rPr>
      </w:r>
      <w:r>
        <w:rPr>
          <w:rFonts w:ascii="Times New Roman" w:hAnsi="Times New Roman"/>
          <w:b/>
          <w:sz w:val="20"/>
        </w:rPr>
        <w:t>Tilpassingsfunksjon</w:t>
      </w:r>
      <w:r>
        <w:rPr>
          <w:rFonts w:ascii="Times New Roman" w:hAnsi="Times New Roman"/>
          <w:b w:val="0"/>
          <w:i/>
          <w:sz w:val="20"/>
        </w:rPr>
        <w:t>: Ein aggregering av alle samtidige seleksjonstrykk til éin samla verdi. [Def. i prop. 3.1]</w:t>
      </w:r>
    </w:p>
    <w:p>
      <w:pPr>
        <w:spacing w:before="80" w:after="80"/>
        <w:ind w:left="850" w:right="567"/>
      </w:pPr>
      <w:r>
        <w:rPr>
          <w:rFonts w:ascii="Times New Roman" w:hAnsi="Times New Roman"/>
          <w:b w:val="0"/>
          <w:i/>
          <w:sz w:val="20"/>
        </w:rPr>
      </w:r>
      <w:r>
        <w:rPr>
          <w:rFonts w:ascii="Times New Roman" w:hAnsi="Times New Roman"/>
          <w:b/>
          <w:sz w:val="20"/>
        </w:rPr>
        <w:t>Tilpassingslandskap</w:t>
      </w:r>
      <w:r>
        <w:rPr>
          <w:rFonts w:ascii="Times New Roman" w:hAnsi="Times New Roman"/>
          <w:b w:val="0"/>
          <w:i/>
          <w:sz w:val="20"/>
        </w:rPr>
        <w:t>: Grafen til tilpassingsfunksjonen over formrommet. Toppunkta er optimale kompromiss. Dalane er former som ingen selekterer. [Def. i prop. 3.2]</w:t>
      </w:r>
    </w:p>
    <w:p>
      <w:pPr>
        <w:spacing w:before="80" w:after="80"/>
        <w:ind w:left="850" w:right="567"/>
      </w:pPr>
      <w:r>
        <w:rPr>
          <w:rFonts w:ascii="Times New Roman" w:hAnsi="Times New Roman"/>
          <w:b w:val="0"/>
          <w:i/>
          <w:sz w:val="20"/>
        </w:rPr>
      </w:r>
      <w:r>
        <w:rPr>
          <w:rFonts w:ascii="Times New Roman" w:hAnsi="Times New Roman"/>
          <w:b/>
          <w:sz w:val="20"/>
        </w:rPr>
        <w:t>Navigator</w:t>
      </w:r>
      <w:r>
        <w:rPr>
          <w:rFonts w:ascii="Times New Roman" w:hAnsi="Times New Roman"/>
          <w:b w:val="0"/>
          <w:i/>
          <w:sz w:val="20"/>
        </w:rPr>
        <w:t>: Ein entitet definert som eit trippel (måltilstand, avstandsfunksjon, justeringsfelt) som kan sanse forskjellar i tilpassing og justere sin posisjon i formrommet i respons. Krev ikkje medvit. [Def. i prop. 5.1]</w:t>
      </w:r>
    </w:p>
    <w:p>
      <w:pPr>
        <w:spacing w:before="80" w:after="80"/>
        <w:ind w:left="850" w:right="567"/>
      </w:pPr>
      <w:r>
        <w:rPr>
          <w:rFonts w:ascii="Times New Roman" w:hAnsi="Times New Roman"/>
          <w:b w:val="0"/>
          <w:i/>
          <w:sz w:val="20"/>
        </w:rPr>
      </w:r>
      <w:r>
        <w:rPr>
          <w:rFonts w:ascii="Times New Roman" w:hAnsi="Times New Roman"/>
          <w:b/>
          <w:sz w:val="20"/>
        </w:rPr>
        <w:t>Kognitiv grenseflate (lyskjegle)</w:t>
      </w:r>
      <w:r>
        <w:rPr>
          <w:rFonts w:ascii="Times New Roman" w:hAnsi="Times New Roman"/>
          <w:b w:val="0"/>
          <w:i/>
          <w:sz w:val="20"/>
        </w:rPr>
        <w:t>: Den romlege og temporale regionen ein navigator kan representere og påverke. [Def. i prop. 5.2]</w:t>
      </w:r>
    </w:p>
    <w:p>
      <w:pPr>
        <w:spacing w:before="80" w:after="80"/>
        <w:ind w:left="850" w:right="567"/>
      </w:pPr>
      <w:r>
        <w:rPr>
          <w:rFonts w:ascii="Times New Roman" w:hAnsi="Times New Roman"/>
          <w:b w:val="0"/>
          <w:i/>
          <w:sz w:val="20"/>
        </w:rPr>
      </w:r>
      <w:r>
        <w:rPr>
          <w:rFonts w:ascii="Times New Roman" w:hAnsi="Times New Roman"/>
          <w:b/>
          <w:sz w:val="20"/>
        </w:rPr>
        <w:t>Substrat</w:t>
      </w:r>
      <w:r>
        <w:rPr>
          <w:rFonts w:ascii="Times New Roman" w:hAnsi="Times New Roman"/>
          <w:b w:val="0"/>
          <w:i/>
          <w:sz w:val="20"/>
        </w:rPr>
        <w:t>: Det fysiske, algoritmiske eller sosiale systemet som realiserer navigasjonen.</w:t>
      </w:r>
    </w:p>
    <w:p>
      <w:pPr>
        <w:spacing w:before="80" w:after="80"/>
        <w:ind w:left="850" w:right="567"/>
      </w:pPr>
      <w:r>
        <w:rPr>
          <w:rFonts w:ascii="Times New Roman" w:hAnsi="Times New Roman"/>
          <w:b w:val="0"/>
          <w:i/>
          <w:sz w:val="20"/>
        </w:rPr>
      </w:r>
      <w:r>
        <w:rPr>
          <w:rFonts w:ascii="Times New Roman" w:hAnsi="Times New Roman"/>
          <w:b/>
          <w:sz w:val="20"/>
        </w:rPr>
        <w:t>Pareto-front</w:t>
      </w:r>
      <w:r>
        <w:rPr>
          <w:rFonts w:ascii="Times New Roman" w:hAnsi="Times New Roman"/>
          <w:b w:val="0"/>
          <w:i/>
          <w:sz w:val="20"/>
        </w:rPr>
        <w:t>: Mengda av posisjonar der ein ikkje kan forbetre eitt seleksjonstrykk utan å forverre eit anna.</w:t>
      </w:r>
    </w:p>
    <w:p>
      <w:pPr>
        <w:spacing w:before="120" w:after="120"/>
      </w:pPr>
    </w:p>
    <w:p>
      <w:pPr>
        <w:spacing w:before="360" w:after="160"/>
      </w:pPr>
      <w:r>
        <w:rPr>
          <w:rFonts w:ascii="Times New Roman" w:hAnsi="Times New Roman"/>
          <w:b/>
          <w:i w:val="0"/>
          <w:sz w:val="28"/>
        </w:rPr>
        <w:t>1  Form er ein posisjon i eit rom av moglegheiter.</w:t>
      </w:r>
    </w:p>
    <w:p>
      <w:r>
        <w:br w:type="page"/>
      </w:r>
    </w:p>
    <w:p>
      <w:pPr>
        <w:spacing w:before="160"/>
        <w:ind w:left="680"/>
      </w:pPr>
      <w:r>
        <w:rPr>
          <w:rFonts w:ascii="Palatino Linotype" w:hAnsi="Palatino Linotype"/>
          <w:b/>
          <w:sz w:val="22"/>
        </w:rPr>
        <w:t xml:space="preserve">1.01  </w:t>
      </w:r>
      <w:r>
        <w:rPr>
          <w:rFonts w:ascii="Palatino Linotype" w:hAnsi="Palatino Linotype"/>
          <w:i/>
          <w:color w:val="666666"/>
          <w:sz w:val="18"/>
        </w:rPr>
        <w:t xml:space="preserve">[Observasjon]  </w:t>
      </w:r>
      <w:r>
        <w:rPr>
          <w:rFonts w:ascii="Palatino Linotype" w:hAnsi="Palatino Linotype"/>
          <w:b w:val="0"/>
          <w:i w:val="0"/>
          <w:sz w:val="22"/>
        </w:rPr>
        <w:t xml:space="preserve">Alt som har form, har den forma det har og ikkje ei anna. At det har nettopp </w:t>
      </w:r>
      <w:r>
        <w:rPr>
          <w:rFonts w:ascii="Palatino Linotype" w:hAnsi="Palatino Linotype"/>
          <w:i/>
          <w:sz w:val="22"/>
        </w:rPr>
        <w:t>denne</w:t>
      </w:r>
      <w:r>
        <w:rPr>
          <w:rFonts w:ascii="Palatino Linotype" w:hAnsi="Palatino Linotype"/>
          <w:b w:val="0"/>
          <w:i w:val="0"/>
          <w:sz w:val="22"/>
        </w:rPr>
        <w:t xml:space="preserve"> forma, og at andre former var moglege, krev ei forklaring. Leibniz formulerte kravet presist: ingenting er utan tilstrekkeleg grunn (Jones, 2019). Me antek dette kravet som utgangspunkt.</w:t>
      </w:r>
    </w:p>
    <w:p>
      <w:pPr>
        <w:spacing w:before="160"/>
        <w:ind w:left="680"/>
      </w:pPr>
      <w:r>
        <w:rPr>
          <w:rFonts w:ascii="Palatino Linotype" w:hAnsi="Palatino Linotype"/>
          <w:b/>
          <w:sz w:val="22"/>
        </w:rPr>
        <w:t xml:space="preserve">1.02  </w:t>
      </w:r>
      <w:r>
        <w:rPr>
          <w:rFonts w:ascii="Palatino Linotype" w:hAnsi="Palatino Linotype"/>
          <w:i/>
          <w:color w:val="666666"/>
          <w:sz w:val="18"/>
        </w:rPr>
        <w:t xml:space="preserve">[Observasjon]  </w:t>
      </w:r>
      <w:r>
        <w:rPr>
          <w:rFonts w:ascii="Palatino Linotype" w:hAnsi="Palatino Linotype"/>
          <w:b w:val="0"/>
          <w:i w:val="0"/>
          <w:sz w:val="22"/>
        </w:rPr>
        <w:t>Forklaring av form er mogleg fordi form er målbar. Kva som er målbart kan kvantifiserast. Kva som kan kvantifiserast kan samanliknast. Kva som kan samanliknast kan ordnast i eit rom. Kva som kan ordnast i eit rom kan kartleggjast. Denne kjeda, frå måling til kartlegging, er grunnlaget for alt som følger.</w:t>
      </w:r>
    </w:p>
    <w:p>
      <w:pPr>
        <w:spacing w:before="160"/>
        <w:ind w:left="340"/>
      </w:pPr>
      <w:r>
        <w:rPr>
          <w:rFonts w:ascii="Palatino Linotype" w:hAnsi="Palatino Linotype"/>
          <w:b/>
          <w:sz w:val="22"/>
        </w:rPr>
        <w:t xml:space="preserve">1.1  </w:t>
      </w:r>
      <w:r>
        <w:rPr>
          <w:rFonts w:ascii="Palatino Linotype" w:hAnsi="Palatino Linotype"/>
          <w:i/>
          <w:color w:val="666666"/>
          <w:sz w:val="18"/>
        </w:rPr>
        <w:t xml:space="preserve">[Definisjon]  </w:t>
      </w:r>
      <w:r>
        <w:rPr>
          <w:rFonts w:ascii="Palatino Linotype" w:hAnsi="Palatino Linotype"/>
          <w:b w:val="0"/>
          <w:i w:val="0"/>
          <w:sz w:val="22"/>
        </w:rPr>
        <w:t xml:space="preserve">For kvar klasse av objekt (stolar, knivar, hus, bein) finst det eit rom av alle moglege former klassen kan ha. Dette rommet kallar me </w:t>
      </w:r>
      <w:r>
        <w:rPr>
          <w:rFonts w:ascii="Palatino Linotype" w:hAnsi="Palatino Linotype"/>
          <w:b/>
          <w:sz w:val="22"/>
        </w:rPr>
        <w:t>formrommet</w:t>
      </w:r>
      <w:r>
        <w:rPr>
          <w:rFonts w:ascii="Palatino Linotype" w:hAnsi="Palatino Linotype"/>
          <w:b w:val="0"/>
          <w:i w:val="0"/>
          <w:sz w:val="22"/>
        </w:rPr>
        <w:t xml:space="preserve"> (morphospace) Mᴄ for klassen C (Menges, 2013).</w:t>
      </w:r>
    </w:p>
    <w:p>
      <w:r>
        <w:rPr>
          <w:rFonts w:ascii="Palatino Linotype" w:hAnsi="Palatino Linotype"/>
          <w:b w:val="0"/>
          <w:i w:val="0"/>
          <w:sz w:val="22"/>
        </w:rPr>
        <w:t xml:space="preserve">Formelt: Lat ein gjenstand </w:t>
      </w:r>
      <w:r>
        <w:rPr>
          <w:rFonts w:ascii="Palatino Linotype" w:hAnsi="Palatino Linotype"/>
          <w:i/>
          <w:sz w:val="22"/>
        </w:rPr>
        <w:t>x</w:t>
      </w:r>
      <w:r>
        <w:rPr>
          <w:rFonts w:ascii="Palatino Linotype" w:hAnsi="Palatino Linotype"/>
          <w:b w:val="0"/>
          <w:i w:val="0"/>
          <w:sz w:val="22"/>
        </w:rPr>
        <w:t xml:space="preserve"> i klassen C vere skildra av </w:t>
      </w:r>
      <w:r>
        <w:rPr>
          <w:rFonts w:ascii="Palatino Linotype" w:hAnsi="Palatino Linotype"/>
          <w:i/>
          <w:sz w:val="22"/>
        </w:rPr>
        <w:t>n</w:t>
      </w:r>
      <w:r>
        <w:rPr>
          <w:rFonts w:ascii="Palatino Linotype" w:hAnsi="Palatino Linotype"/>
          <w:b w:val="0"/>
          <w:i w:val="0"/>
          <w:sz w:val="22"/>
        </w:rPr>
        <w:t xml:space="preserve"> målbare eigenskapar. Attributtvektoren til </w:t>
      </w:r>
      <w:r>
        <w:rPr>
          <w:rFonts w:ascii="Palatino Linotype" w:hAnsi="Palatino Linotype"/>
          <w:i/>
          <w:sz w:val="22"/>
        </w:rPr>
        <w:t>x</w:t>
      </w:r>
      <w:r>
        <w:rPr>
          <w:rFonts w:ascii="Palatino Linotype" w:hAnsi="Palatino Linotype"/>
          <w:b w:val="0"/>
          <w:i w:val="0"/>
          <w:sz w:val="22"/>
        </w:rPr>
        <w:t xml:space="preserve"> er</w:t>
      </w:r>
    </w:p>
    <w:p>
      <w:pPr>
        <w:spacing w:before="80" w:after="80"/>
        <w:ind w:left="850" w:right="567"/>
      </w:pPr>
      <w:r>
        <w:rPr>
          <w:rFonts w:ascii="Times New Roman" w:hAnsi="Times New Roman"/>
          <w:b w:val="0"/>
          <w:i/>
          <w:sz w:val="20"/>
        </w:rPr>
      </w:r>
      <w:r>
        <w:rPr>
          <w:rFonts w:ascii="Times New Roman" w:hAnsi="Times New Roman"/>
          <w:b/>
          <w:sz w:val="20"/>
        </w:rPr>
        <w:t>x</w:t>
      </w:r>
      <w:r>
        <w:rPr>
          <w:rFonts w:ascii="Times New Roman" w:hAnsi="Times New Roman"/>
          <w:b w:val="0"/>
          <w:i/>
          <w:sz w:val="20"/>
        </w:rPr>
        <w:t xml:space="preserve"> = (x₁, x₂, ..., xₙ)</w:t>
      </w:r>
    </w:p>
    <w:p>
      <w:r>
        <w:rPr>
          <w:rFonts w:ascii="Palatino Linotype" w:hAnsi="Palatino Linotype"/>
          <w:b w:val="0"/>
          <w:i w:val="0"/>
          <w:sz w:val="22"/>
        </w:rPr>
        <w:t>der kvar komponent xᵢ svarar til ein eigenskap: høgde, breidde, djupn, masse, krumming, symmetri, og so bortetter. Formrommet er</w:t>
      </w:r>
    </w:p>
    <w:p>
      <w:pPr>
        <w:spacing w:before="80" w:after="80"/>
        <w:ind w:left="850" w:right="567"/>
      </w:pPr>
      <w:r>
        <w:rPr>
          <w:rFonts w:ascii="Times New Roman" w:hAnsi="Times New Roman"/>
          <w:b w:val="0"/>
          <w:i/>
          <w:sz w:val="20"/>
        </w:rPr>
        <w:t>Mᴄ er ein delmengd av Rⁿ</w:t>
      </w:r>
    </w:p>
    <w:p>
      <w:r>
        <w:rPr>
          <w:rFonts w:ascii="Palatino Linotype" w:hAnsi="Palatino Linotype"/>
          <w:b w:val="0"/>
          <w:i w:val="0"/>
          <w:sz w:val="22"/>
        </w:rPr>
        <w:t>avgrensa av fysiske lover og funksjonskrav. [M: Def. 1.1, 1.2]</w:t>
      </w:r>
    </w:p>
    <w:p>
      <w:pPr>
        <w:spacing w:before="160"/>
        <w:ind w:left="680"/>
      </w:pPr>
      <w:r>
        <w:rPr>
          <w:rFonts w:ascii="Palatino Linotype" w:hAnsi="Palatino Linotype"/>
          <w:b/>
          <w:sz w:val="22"/>
        </w:rPr>
        <w:t xml:space="preserve">1.11  </w:t>
      </w:r>
      <w:r>
        <w:rPr>
          <w:rFonts w:ascii="Palatino Linotype" w:hAnsi="Palatino Linotype"/>
          <w:i/>
          <w:color w:val="666666"/>
          <w:sz w:val="18"/>
        </w:rPr>
        <w:t xml:space="preserve">[Observasjon]  </w:t>
      </w:r>
      <w:r>
        <w:rPr>
          <w:rFonts w:ascii="Palatino Linotype" w:hAnsi="Palatino Linotype"/>
          <w:b w:val="0"/>
          <w:i w:val="0"/>
          <w:sz w:val="22"/>
        </w:rPr>
        <w:t>Formrommet er empirisk tilgjengeleg. Kvar museumssamling er eit delvis kartlagt formrom. Kvar produktkatalog er eit delvis kartlagt formrom. Kvar biologisk taksonomi er eit delvis kartlagt formrom (Moretti).</w:t>
      </w:r>
    </w:p>
    <w:p>
      <w:pPr>
        <w:spacing w:before="160"/>
        <w:ind w:left="680"/>
      </w:pPr>
      <w:r>
        <w:rPr>
          <w:rFonts w:ascii="Palatino Linotype" w:hAnsi="Palatino Linotype"/>
          <w:b/>
          <w:sz w:val="22"/>
        </w:rPr>
        <w:t xml:space="preserve">1.12  </w:t>
      </w:r>
      <w:r>
        <w:rPr>
          <w:rFonts w:ascii="Palatino Linotype" w:hAnsi="Palatino Linotype"/>
          <w:i/>
          <w:color w:val="666666"/>
          <w:sz w:val="18"/>
        </w:rPr>
        <w:t xml:space="preserve">[Observasjon]  </w:t>
      </w:r>
      <w:r>
        <w:rPr>
          <w:rFonts w:ascii="Palatino Linotype" w:hAnsi="Palatino Linotype"/>
          <w:b w:val="0"/>
          <w:i w:val="0"/>
          <w:sz w:val="22"/>
        </w:rPr>
        <w:t>Ikkje alle posisjonar i formrommet er busette. Faktiske objekt okkuperer avgrensa regionar.</w:t>
      </w:r>
    </w:p>
    <w:p>
      <w:pPr>
        <w:spacing w:before="160"/>
        <w:ind w:left="680"/>
      </w:pPr>
      <w:r>
        <w:rPr>
          <w:rFonts w:ascii="Palatino Linotype" w:hAnsi="Palatino Linotype"/>
          <w:b/>
          <w:sz w:val="22"/>
        </w:rPr>
        <w:t xml:space="preserve">1.13  </w:t>
      </w:r>
      <w:r>
        <w:rPr>
          <w:rFonts w:ascii="Palatino Linotype" w:hAnsi="Palatino Linotype"/>
          <w:i/>
          <w:color w:val="666666"/>
          <w:sz w:val="18"/>
        </w:rPr>
        <w:t xml:space="preserve">[Definisjon]  </w:t>
      </w:r>
      <w:r>
        <w:rPr>
          <w:rFonts w:ascii="Palatino Linotype" w:hAnsi="Palatino Linotype"/>
          <w:b w:val="0"/>
          <w:i w:val="0"/>
          <w:sz w:val="22"/>
        </w:rPr>
        <w:t>Formrommet Mᴄ har tre typar regionar [M: Def. 1.3]:</w:t>
      </w:r>
    </w:p>
    <w:p>
      <w:r>
        <w:rPr>
          <w:rFonts w:ascii="Palatino Linotype" w:hAnsi="Palatino Linotype"/>
          <w:b w:val="0"/>
          <w:i w:val="0"/>
          <w:sz w:val="22"/>
        </w:rPr>
        <w:t xml:space="preserve">(i) </w:t>
      </w:r>
      <w:r>
        <w:rPr>
          <w:rFonts w:ascii="Palatino Linotype" w:hAnsi="Palatino Linotype"/>
          <w:b/>
          <w:sz w:val="22"/>
        </w:rPr>
        <w:t>Busett region</w:t>
      </w:r>
      <w:r>
        <w:rPr>
          <w:rFonts w:ascii="Palatino Linotype" w:hAnsi="Palatino Linotype"/>
          <w:b w:val="0"/>
          <w:i w:val="0"/>
          <w:sz w:val="22"/>
        </w:rPr>
        <w:t xml:space="preserve"> B = { </w:t>
      </w:r>
      <w:r>
        <w:rPr>
          <w:rFonts w:ascii="Palatino Linotype" w:hAnsi="Palatino Linotype"/>
          <w:b/>
          <w:sz w:val="22"/>
        </w:rPr>
        <w:t>x</w:t>
      </w:r>
      <w:r>
        <w:rPr>
          <w:rFonts w:ascii="Palatino Linotype" w:hAnsi="Palatino Linotype"/>
          <w:b w:val="0"/>
          <w:i w:val="0"/>
          <w:sz w:val="22"/>
        </w:rPr>
        <w:t xml:space="preserve"> i Mᴄ : </w:t>
      </w:r>
      <w:r>
        <w:rPr>
          <w:rFonts w:ascii="Palatino Linotype" w:hAnsi="Palatino Linotype"/>
          <w:b/>
          <w:sz w:val="22"/>
        </w:rPr>
        <w:t>x</w:t>
      </w:r>
      <w:r>
        <w:rPr>
          <w:rFonts w:ascii="Palatino Linotype" w:hAnsi="Palatino Linotype"/>
          <w:b w:val="0"/>
          <w:i w:val="0"/>
          <w:sz w:val="22"/>
        </w:rPr>
        <w:t xml:space="preserve"> er realisert i minst éin faktisk gjenstand }</w:t>
      </w:r>
    </w:p>
    <w:p>
      <w:r>
        <w:rPr>
          <w:rFonts w:ascii="Palatino Linotype" w:hAnsi="Palatino Linotype"/>
          <w:b w:val="0"/>
          <w:i w:val="0"/>
          <w:sz w:val="22"/>
        </w:rPr>
        <w:t xml:space="preserve">(ii) </w:t>
      </w:r>
      <w:r>
        <w:rPr>
          <w:rFonts w:ascii="Palatino Linotype" w:hAnsi="Palatino Linotype"/>
          <w:b/>
          <w:sz w:val="22"/>
        </w:rPr>
        <w:t>Open region</w:t>
      </w:r>
      <w:r>
        <w:rPr>
          <w:rFonts w:ascii="Palatino Linotype" w:hAnsi="Palatino Linotype"/>
          <w:b w:val="0"/>
          <w:i w:val="0"/>
          <w:sz w:val="22"/>
        </w:rPr>
        <w:t xml:space="preserve"> O = { </w:t>
      </w:r>
      <w:r>
        <w:rPr>
          <w:rFonts w:ascii="Palatino Linotype" w:hAnsi="Palatino Linotype"/>
          <w:b/>
          <w:sz w:val="22"/>
        </w:rPr>
        <w:t>x</w:t>
      </w:r>
      <w:r>
        <w:rPr>
          <w:rFonts w:ascii="Palatino Linotype" w:hAnsi="Palatino Linotype"/>
          <w:b w:val="0"/>
          <w:i w:val="0"/>
          <w:sz w:val="22"/>
        </w:rPr>
        <w:t xml:space="preserve"> i Mᴄ : </w:t>
      </w:r>
      <w:r>
        <w:rPr>
          <w:rFonts w:ascii="Palatino Linotype" w:hAnsi="Palatino Linotype"/>
          <w:b/>
          <w:sz w:val="22"/>
        </w:rPr>
        <w:t>x</w:t>
      </w:r>
      <w:r>
        <w:rPr>
          <w:rFonts w:ascii="Palatino Linotype" w:hAnsi="Palatino Linotype"/>
          <w:b w:val="0"/>
          <w:i w:val="0"/>
          <w:sz w:val="22"/>
        </w:rPr>
        <w:t xml:space="preserve"> er fysisk mogleg men urealisert }</w:t>
      </w:r>
    </w:p>
    <w:p>
      <w:r>
        <w:rPr>
          <w:rFonts w:ascii="Palatino Linotype" w:hAnsi="Palatino Linotype"/>
          <w:b w:val="0"/>
          <w:i w:val="0"/>
          <w:sz w:val="22"/>
        </w:rPr>
        <w:t xml:space="preserve">(iii) </w:t>
      </w:r>
      <w:r>
        <w:rPr>
          <w:rFonts w:ascii="Palatino Linotype" w:hAnsi="Palatino Linotype"/>
          <w:b/>
          <w:sz w:val="22"/>
        </w:rPr>
        <w:t>Forboden region</w:t>
      </w:r>
      <w:r>
        <w:rPr>
          <w:rFonts w:ascii="Palatino Linotype" w:hAnsi="Palatino Linotype"/>
          <w:b w:val="0"/>
          <w:i w:val="0"/>
          <w:sz w:val="22"/>
        </w:rPr>
        <w:t xml:space="preserve"> F = Rⁿ utan Mᴄ (fysisk umoglege former)</w:t>
      </w:r>
    </w:p>
    <w:p>
      <w:r>
        <w:rPr>
          <w:rFonts w:ascii="Palatino Linotype" w:hAnsi="Palatino Linotype"/>
          <w:b w:val="0"/>
          <w:i w:val="0"/>
          <w:sz w:val="22"/>
        </w:rPr>
        <w:t xml:space="preserve">Grensa mellom O og F er ein funksjon av tilgjengeleg teknologi. Formrommet </w:t>
      </w:r>
      <w:r>
        <w:rPr>
          <w:rFonts w:ascii="Palatino Linotype" w:hAnsi="Palatino Linotype"/>
          <w:i/>
          <w:sz w:val="22"/>
        </w:rPr>
        <w:t>veks</w:t>
      </w:r>
      <w:r>
        <w:rPr>
          <w:rFonts w:ascii="Palatino Linotype" w:hAnsi="Palatino Linotype"/>
          <w:b w:val="0"/>
          <w:i w:val="0"/>
          <w:sz w:val="22"/>
        </w:rPr>
        <w:t xml:space="preserve"> med teknologien: ny teknologi gjer tidlegare umoglege former moglege (Basalla); (McCormick).</w:t>
      </w:r>
    </w:p>
    <w:p>
      <w:pPr>
        <w:spacing w:before="160"/>
        <w:ind w:left="680"/>
      </w:pPr>
      <w:r>
        <w:rPr>
          <w:rFonts w:ascii="Palatino Linotype" w:hAnsi="Palatino Linotype"/>
          <w:b/>
          <w:sz w:val="22"/>
        </w:rPr>
        <w:t xml:space="preserve">1.14  </w:t>
      </w:r>
      <w:r>
        <w:rPr>
          <w:rFonts w:ascii="Palatino Linotype" w:hAnsi="Palatino Linotype"/>
          <w:i/>
          <w:color w:val="666666"/>
          <w:sz w:val="18"/>
        </w:rPr>
        <w:t xml:space="preserve">[Teorem: følger av 1.1 og 1.12]  </w:t>
      </w:r>
      <w:r>
        <w:rPr>
          <w:rFonts w:ascii="Palatino Linotype" w:hAnsi="Palatino Linotype"/>
          <w:b w:val="0"/>
          <w:i w:val="0"/>
          <w:sz w:val="22"/>
        </w:rPr>
        <w:t xml:space="preserve">Sidan formrommet Mᴄ inneheld meir enn éin posisjon (|B| &gt; 1 for kvar ikkje-triviell klasse), er det eit forklaringskrevjande faktum at ein gjenstand okkuperer éin posisjon </w:t>
      </w:r>
      <w:r>
        <w:rPr>
          <w:rFonts w:ascii="Palatino Linotype" w:hAnsi="Palatino Linotype"/>
          <w:b/>
          <w:sz w:val="22"/>
        </w:rPr>
        <w:t>x</w:t>
      </w:r>
      <w:r>
        <w:rPr>
          <w:rFonts w:ascii="Palatino Linotype" w:hAnsi="Palatino Linotype"/>
          <w:b w:val="0"/>
          <w:i w:val="0"/>
          <w:sz w:val="22"/>
        </w:rPr>
        <w:t xml:space="preserve"> og ikkje ei anna </w:t>
      </w:r>
      <w:r>
        <w:rPr>
          <w:rFonts w:ascii="Palatino Linotype" w:hAnsi="Palatino Linotype"/>
          <w:b/>
          <w:sz w:val="22"/>
        </w:rPr>
        <w:t>y</w:t>
      </w:r>
      <w:r>
        <w:rPr>
          <w:rFonts w:ascii="Palatino Linotype" w:hAnsi="Palatino Linotype"/>
          <w:b w:val="0"/>
          <w:i w:val="0"/>
          <w:sz w:val="22"/>
        </w:rPr>
        <w:t>. Forklaringa av dette er emnet for alt som følger.</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Dersom berre éin posisjon hadde vore mogleg, hadde forma vore fullstendig determinert av det moglege. Men sidan mange posisjonar er moglege (1.12), må noko anna enn rein moglegheit forklare kvifor nettopp </w:t>
      </w:r>
      <w:r>
        <w:rPr>
          <w:rFonts w:ascii="Times New Roman" w:hAnsi="Times New Roman"/>
          <w:i/>
          <w:sz w:val="20"/>
        </w:rPr>
        <w:t>denne</w:t>
      </w:r>
      <w:r>
        <w:rPr>
          <w:rFonts w:ascii="Times New Roman" w:hAnsi="Times New Roman"/>
          <w:b w:val="0"/>
          <w:i/>
          <w:sz w:val="20"/>
        </w:rPr>
        <w:t xml:space="preserve"> posisjonen vert busett.</w:t>
      </w:r>
    </w:p>
    <w:p>
      <w:pPr>
        <w:spacing w:before="160"/>
        <w:ind w:left="340"/>
      </w:pPr>
      <w:r>
        <w:rPr>
          <w:rFonts w:ascii="Palatino Linotype" w:hAnsi="Palatino Linotype"/>
          <w:b/>
          <w:sz w:val="22"/>
        </w:rPr>
        <w:t xml:space="preserve">1.2  </w:t>
      </w:r>
      <w:r>
        <w:rPr>
          <w:rFonts w:ascii="Palatino Linotype" w:hAnsi="Palatino Linotype"/>
          <w:i/>
          <w:color w:val="666666"/>
          <w:sz w:val="18"/>
        </w:rPr>
        <w:t xml:space="preserve">[Definisjon]  </w:t>
      </w:r>
      <w:r>
        <w:rPr>
          <w:rFonts w:ascii="Palatino Linotype" w:hAnsi="Palatino Linotype"/>
          <w:b w:val="0"/>
          <w:i w:val="0"/>
          <w:sz w:val="22"/>
        </w:rPr>
        <w:t xml:space="preserve">Ein einskild form er eit </w:t>
      </w:r>
      <w:r>
        <w:rPr>
          <w:rFonts w:ascii="Palatino Linotype" w:hAnsi="Palatino Linotype"/>
          <w:b/>
          <w:sz w:val="22"/>
        </w:rPr>
        <w:t>punkt</w:t>
      </w:r>
      <w:r>
        <w:rPr>
          <w:rFonts w:ascii="Palatino Linotype" w:hAnsi="Palatino Linotype"/>
          <w:b w:val="0"/>
          <w:i w:val="0"/>
          <w:sz w:val="22"/>
        </w:rPr>
        <w:t xml:space="preserve"> i formrommet. Ein stil er ein </w:t>
      </w:r>
      <w:r>
        <w:rPr>
          <w:rFonts w:ascii="Palatino Linotype" w:hAnsi="Palatino Linotype"/>
          <w:b/>
          <w:sz w:val="22"/>
        </w:rPr>
        <w:t>klynge</w:t>
      </w:r>
      <w:r>
        <w:rPr>
          <w:rFonts w:ascii="Palatino Linotype" w:hAnsi="Palatino Linotype"/>
          <w:b w:val="0"/>
          <w:i w:val="0"/>
          <w:sz w:val="22"/>
        </w:rPr>
        <w:t xml:space="preserve"> (ei samanhengande delmengd av nærliknande punkt). Ein tradisjon er ein </w:t>
      </w:r>
      <w:r>
        <w:rPr>
          <w:rFonts w:ascii="Palatino Linotype" w:hAnsi="Palatino Linotype"/>
          <w:b/>
          <w:sz w:val="22"/>
        </w:rPr>
        <w:t>sti</w:t>
      </w:r>
      <w:r>
        <w:rPr>
          <w:rFonts w:ascii="Palatino Linotype" w:hAnsi="Palatino Linotype"/>
          <w:b w:val="0"/>
          <w:i w:val="0"/>
          <w:sz w:val="22"/>
        </w:rPr>
        <w:t xml:space="preserve"> (ei ordna rekkje punkt over tid) (Kubler).</w:t>
      </w:r>
    </w:p>
    <w:p>
      <w:pPr>
        <w:spacing w:before="160"/>
        <w:ind w:left="680"/>
      </w:pPr>
      <w:r>
        <w:rPr>
          <w:rFonts w:ascii="Palatino Linotype" w:hAnsi="Palatino Linotype"/>
          <w:b/>
          <w:sz w:val="22"/>
        </w:rPr>
        <w:t xml:space="preserve">1.21  </w:t>
      </w:r>
      <w:r>
        <w:rPr>
          <w:rFonts w:ascii="Palatino Linotype" w:hAnsi="Palatino Linotype"/>
          <w:i/>
          <w:color w:val="666666"/>
          <w:sz w:val="18"/>
        </w:rPr>
        <w:t xml:space="preserve">[Observasjon]  </w:t>
      </w:r>
      <w:r>
        <w:rPr>
          <w:rFonts w:ascii="Palatino Linotype" w:hAnsi="Palatino Linotype"/>
          <w:b w:val="0"/>
          <w:i w:val="0"/>
          <w:sz w:val="22"/>
        </w:rPr>
        <w:t>At ein stil er ein klynge, ikkje ein kategori, forklarer kvifor stilar har uskarpe grenser. Grensa mellom to klynger i eit kontinuerleg rom er alltid diffus. Det finst punkt som ligg i kjernen av kvar klynge og punkt som ligg i overgangssona. Stilar er statistiske fenomen, ikkje kategoriske.</w:t>
      </w:r>
    </w:p>
    <w:p>
      <w:pPr>
        <w:spacing w:before="160"/>
        <w:ind w:left="340"/>
      </w:pPr>
      <w:r>
        <w:rPr>
          <w:rFonts w:ascii="Palatino Linotype" w:hAnsi="Palatino Linotype"/>
          <w:b/>
          <w:sz w:val="22"/>
        </w:rPr>
        <w:t xml:space="preserve">1.3  </w:t>
      </w:r>
      <w:r>
        <w:rPr>
          <w:rFonts w:ascii="Palatino Linotype" w:hAnsi="Palatino Linotype"/>
          <w:i/>
          <w:color w:val="666666"/>
          <w:sz w:val="18"/>
        </w:rPr>
        <w:t xml:space="preserve">[Definisjon]  </w:t>
      </w:r>
      <w:r>
        <w:rPr>
          <w:rFonts w:ascii="Palatino Linotype" w:hAnsi="Palatino Linotype"/>
          <w:b w:val="0"/>
          <w:i w:val="0"/>
          <w:sz w:val="22"/>
        </w:rPr>
        <w:t xml:space="preserve">Formrommet har ein </w:t>
      </w:r>
      <w:r>
        <w:rPr>
          <w:rFonts w:ascii="Palatino Linotype" w:hAnsi="Palatino Linotype"/>
          <w:b/>
          <w:sz w:val="22"/>
        </w:rPr>
        <w:t>topologi</w:t>
      </w:r>
      <w:r>
        <w:rPr>
          <w:rFonts w:ascii="Palatino Linotype" w:hAnsi="Palatino Linotype"/>
          <w:b w:val="0"/>
          <w:i w:val="0"/>
          <w:sz w:val="22"/>
        </w:rPr>
        <w:t>: ein struktur som definerer kva posisjonar som er nære kvarandre og kva som er fjerne. Avstanden mellom former er geometrisk og målbar, ikkje subjektiv eller estetisk.</w:t>
      </w:r>
    </w:p>
    <w:p>
      <w:pPr>
        <w:spacing w:before="160"/>
        <w:ind w:left="680"/>
      </w:pPr>
      <w:r>
        <w:rPr>
          <w:rFonts w:ascii="Palatino Linotype" w:hAnsi="Palatino Linotype"/>
          <w:b/>
          <w:sz w:val="22"/>
        </w:rPr>
        <w:t xml:space="preserve">1.31  </w:t>
      </w:r>
      <w:r>
        <w:rPr>
          <w:rFonts w:ascii="Palatino Linotype" w:hAnsi="Palatino Linotype"/>
          <w:i/>
          <w:color w:val="666666"/>
          <w:sz w:val="18"/>
        </w:rPr>
        <w:t xml:space="preserve">[Illustrasjon]  </w:t>
      </w:r>
      <w:r>
        <w:rPr>
          <w:rFonts w:ascii="Palatino Linotype" w:hAnsi="Palatino Linotype"/>
          <w:b w:val="0"/>
          <w:i w:val="0"/>
          <w:sz w:val="22"/>
        </w:rPr>
        <w:t xml:space="preserve">Tenk deg at du tek alle stolane i eit museum og måler kvart objekts høgde, breidde, djupn, krumming, symmetri og massefordeling. Kvar stol vert eit punkt i eit flerdimensjonalt rom. Stolar som liknar kvarandre ligg nær kvarandre. Stolar som er radikalt ulike ligg langt frå kvarandre. Denne rommelege strukturen </w:t>
      </w:r>
      <w:r>
        <w:rPr>
          <w:rFonts w:ascii="Palatino Linotype" w:hAnsi="Palatino Linotype"/>
          <w:i/>
          <w:sz w:val="22"/>
        </w:rPr>
        <w:t>er</w:t>
      </w:r>
      <w:r>
        <w:rPr>
          <w:rFonts w:ascii="Palatino Linotype" w:hAnsi="Palatino Linotype"/>
          <w:b w:val="0"/>
          <w:i w:val="0"/>
          <w:sz w:val="22"/>
        </w:rPr>
        <w:t xml:space="preserve"> formrommets topologi.</w:t>
      </w:r>
    </w:p>
    <w:p>
      <w:pPr>
        <w:spacing w:before="160"/>
        <w:ind w:left="680"/>
      </w:pPr>
      <w:r>
        <w:rPr>
          <w:rFonts w:ascii="Palatino Linotype" w:hAnsi="Palatino Linotype"/>
          <w:b/>
          <w:sz w:val="22"/>
        </w:rPr>
        <w:t xml:space="preserve">1.32  </w:t>
      </w:r>
      <w:r>
        <w:rPr>
          <w:rFonts w:ascii="Palatino Linotype" w:hAnsi="Palatino Linotype"/>
          <w:i/>
          <w:color w:val="666666"/>
          <w:sz w:val="18"/>
        </w:rPr>
        <w:t xml:space="preserve">[Teorem: følger av 1.3 og 1.12]  </w:t>
      </w:r>
      <w:r>
        <w:rPr>
          <w:rFonts w:ascii="Palatino Linotype" w:hAnsi="Palatino Linotype"/>
          <w:b w:val="0"/>
          <w:i w:val="0"/>
          <w:sz w:val="22"/>
        </w:rPr>
        <w:t>At topologien er målbar betyr at me kan samanlikne former kvantitativt utan å appellere til smak. Smak er ein seleksjonsmekanisme (sjå proposisjon 2). Formrommet er det rommet seleksjon opererer i. Å forveksle dei to er ei kategorifeil.</w:t>
      </w:r>
    </w:p>
    <w:p>
      <w:pPr>
        <w:spacing w:before="160"/>
        <w:ind w:left="340"/>
      </w:pPr>
      <w:r>
        <w:rPr>
          <w:rFonts w:ascii="Palatino Linotype" w:hAnsi="Palatino Linotype"/>
          <w:b/>
          <w:sz w:val="22"/>
        </w:rPr>
        <w:t xml:space="preserve">1.4  </w:t>
      </w:r>
      <w:r>
        <w:rPr>
          <w:rFonts w:ascii="Palatino Linotype" w:hAnsi="Palatino Linotype"/>
          <w:i/>
          <w:color w:val="666666"/>
          <w:sz w:val="18"/>
        </w:rPr>
        <w:t xml:space="preserve">[Teorem: følger av 1.1 og 1.3]  </w:t>
      </w:r>
      <w:r>
        <w:rPr>
          <w:rFonts w:ascii="Palatino Linotype" w:hAnsi="Palatino Linotype"/>
          <w:b w:val="0"/>
          <w:i w:val="0"/>
          <w:sz w:val="22"/>
        </w:rPr>
        <w:t xml:space="preserve">Formrommet er </w:t>
      </w:r>
      <w:r>
        <w:rPr>
          <w:rFonts w:ascii="Palatino Linotype" w:hAnsi="Palatino Linotype"/>
          <w:b/>
          <w:sz w:val="22"/>
        </w:rPr>
        <w:t>substrat-uavhengig</w:t>
      </w:r>
      <w:r>
        <w:rPr>
          <w:rFonts w:ascii="Palatino Linotype" w:hAnsi="Palatino Linotype"/>
          <w:b w:val="0"/>
          <w:i w:val="0"/>
          <w:sz w:val="22"/>
        </w:rPr>
        <w:t>. Definisjonen av Mᴄ refererer berre til målbare eigenskapar ved objekta, ikkje til korleis dei vart laga.</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Definisjon 1.1 krev berre at ein gjenstand kan skildrast av n målbare eigenskapar. Denne skildringa er den same uavhengig av om gjenstanden vart laga av ein handverkar, ein CNC-fres, ein parametrisk algoritme, eit nevralt nettverk, ein biologisk vekstprosess, ein marknad eller ein evolusjonær prosess. Posisjonen er bestemt av eigenskapane til objektet, ikkje av prosessen som produserte det. [M: Postulat 7.1]</w:t>
      </w:r>
    </w:p>
    <w:p>
      <w:pPr>
        <w:spacing w:before="160"/>
        <w:ind w:left="680"/>
      </w:pPr>
      <w:r>
        <w:rPr>
          <w:rFonts w:ascii="Palatino Linotype" w:hAnsi="Palatino Linotype"/>
          <w:b/>
          <w:sz w:val="22"/>
        </w:rPr>
        <w:t xml:space="preserve">1.41  </w:t>
      </w:r>
      <w:r>
        <w:rPr>
          <w:rFonts w:ascii="Palatino Linotype" w:hAnsi="Palatino Linotype"/>
          <w:i/>
          <w:color w:val="666666"/>
          <w:sz w:val="18"/>
        </w:rPr>
        <w:t xml:space="preserve">[Illustrasjon]  </w:t>
      </w:r>
      <w:r>
        <w:rPr>
          <w:rFonts w:ascii="Palatino Linotype" w:hAnsi="Palatino Linotype"/>
          <w:b w:val="0"/>
          <w:i w:val="0"/>
          <w:sz w:val="22"/>
        </w:rPr>
        <w:t xml:space="preserve">Ein stol med ei viss høgde, ei viss breidde og ein viss krumming okkuperer same posisjon i formrommet uavhengig av om han er laga av ein snekkar i Telemark på 1300-talet, ein fabrikk i Milano i 1960, eller ein generativ algoritme i 2025. Posisjonen er den same. Det er </w:t>
      </w:r>
      <w:r>
        <w:rPr>
          <w:rFonts w:ascii="Palatino Linotype" w:hAnsi="Palatino Linotype"/>
          <w:i/>
          <w:sz w:val="22"/>
        </w:rPr>
        <w:t>vegen dit</w:t>
      </w:r>
      <w:r>
        <w:rPr>
          <w:rFonts w:ascii="Palatino Linotype" w:hAnsi="Palatino Linotype"/>
          <w:b w:val="0"/>
          <w:i w:val="0"/>
          <w:sz w:val="22"/>
        </w:rPr>
        <w:t xml:space="preserve"> som er ulik.</w:t>
      </w:r>
    </w:p>
    <w:p>
      <w:pPr>
        <w:spacing w:before="160"/>
        <w:ind w:left="340"/>
      </w:pPr>
      <w:r>
        <w:rPr>
          <w:rFonts w:ascii="Palatino Linotype" w:hAnsi="Palatino Linotype"/>
          <w:b/>
          <w:sz w:val="22"/>
        </w:rPr>
        <w:t xml:space="preserve">1.5  </w:t>
      </w:r>
      <w:r>
        <w:rPr>
          <w:rFonts w:ascii="Palatino Linotype" w:hAnsi="Palatino Linotype"/>
          <w:i/>
          <w:color w:val="666666"/>
          <w:sz w:val="18"/>
        </w:rPr>
        <w:t xml:space="preserve">[Definisjon]  </w:t>
      </w:r>
      <w:r>
        <w:rPr>
          <w:rFonts w:ascii="Palatino Linotype" w:hAnsi="Palatino Linotype"/>
          <w:b w:val="0"/>
          <w:i w:val="0"/>
          <w:sz w:val="22"/>
        </w:rPr>
        <w:t xml:space="preserve">Funksjonen til eit objekt definerer ikkje ein posisjon i formrommet, men eit </w:t>
      </w:r>
      <w:r>
        <w:rPr>
          <w:rFonts w:ascii="Palatino Linotype" w:hAnsi="Palatino Linotype"/>
          <w:b/>
          <w:sz w:val="22"/>
        </w:rPr>
        <w:t>delrom</w:t>
      </w:r>
      <w:r>
        <w:rPr>
          <w:rFonts w:ascii="Palatino Linotype" w:hAnsi="Palatino Linotype"/>
          <w:b w:val="0"/>
          <w:i w:val="0"/>
          <w:sz w:val="22"/>
        </w:rPr>
        <w:t xml:space="preserve">: mengda av alle former som </w:t>
      </w:r>
      <w:r>
        <w:rPr>
          <w:rFonts w:ascii="Palatino Linotype" w:hAnsi="Palatino Linotype"/>
          <w:i/>
          <w:sz w:val="22"/>
        </w:rPr>
        <w:t>kan</w:t>
      </w:r>
      <w:r>
        <w:rPr>
          <w:rFonts w:ascii="Palatino Linotype" w:hAnsi="Palatino Linotype"/>
          <w:b w:val="0"/>
          <w:i w:val="0"/>
          <w:sz w:val="22"/>
        </w:rPr>
        <w:t xml:space="preserve"> tene funksjonen [M: Def. 2.5].</w:t>
      </w:r>
    </w:p>
    <w:p>
      <w:pPr>
        <w:spacing w:before="160"/>
        <w:ind w:left="680"/>
      </w:pPr>
      <w:r>
        <w:rPr>
          <w:rFonts w:ascii="Palatino Linotype" w:hAnsi="Palatino Linotype"/>
          <w:b/>
          <w:sz w:val="22"/>
        </w:rPr>
        <w:t xml:space="preserve">1.51  </w:t>
      </w:r>
      <w:r>
        <w:rPr>
          <w:rFonts w:ascii="Palatino Linotype" w:hAnsi="Palatino Linotype"/>
          <w:i/>
          <w:color w:val="666666"/>
          <w:sz w:val="18"/>
        </w:rPr>
        <w:t xml:space="preserve">[Observasjon]  </w:t>
      </w:r>
      <w:r>
        <w:rPr>
          <w:rFonts w:ascii="Palatino Linotype" w:hAnsi="Palatino Linotype"/>
          <w:b w:val="0"/>
          <w:i w:val="0"/>
          <w:sz w:val="22"/>
        </w:rPr>
        <w:t>Alle stolar har same funksjon: å bere ein sitjande menneskekropp. Dersom funksjon determinerte form, burde alle stolar ha same form. Dei har ikkje det. I ein studie av 93 stolar varierer symmetrien 15 gonger, djupna 3 gonger og kompaktheita 2,6 gonger (Michl); (Michl, 1989).</w:t>
      </w:r>
    </w:p>
    <w:p>
      <w:pPr>
        <w:spacing w:before="160"/>
        <w:ind w:left="680"/>
      </w:pPr>
      <w:r>
        <w:rPr>
          <w:rFonts w:ascii="Palatino Linotype" w:hAnsi="Palatino Linotype"/>
          <w:b/>
          <w:sz w:val="22"/>
        </w:rPr>
        <w:t xml:space="preserve">1.52  </w:t>
      </w:r>
      <w:r>
        <w:rPr>
          <w:rFonts w:ascii="Palatino Linotype" w:hAnsi="Palatino Linotype"/>
          <w:i/>
          <w:color w:val="666666"/>
          <w:sz w:val="18"/>
        </w:rPr>
        <w:t xml:space="preserve">[Teorem: følger av 1.5 og 1.14]  </w:t>
      </w:r>
      <w:r>
        <w:rPr>
          <w:rFonts w:ascii="Palatino Linotype" w:hAnsi="Palatino Linotype"/>
          <w:b w:val="0"/>
          <w:i w:val="0"/>
          <w:sz w:val="22"/>
        </w:rPr>
        <w:t xml:space="preserve">Funksjonen </w:t>
      </w:r>
      <w:r>
        <w:rPr>
          <w:rFonts w:ascii="Palatino Linotype" w:hAnsi="Palatino Linotype"/>
          <w:i/>
          <w:sz w:val="22"/>
        </w:rPr>
        <w:t>avgrensar</w:t>
      </w:r>
      <w:r>
        <w:rPr>
          <w:rFonts w:ascii="Palatino Linotype" w:hAnsi="Palatino Linotype"/>
          <w:b w:val="0"/>
          <w:i w:val="0"/>
          <w:sz w:val="22"/>
        </w:rPr>
        <w:t xml:space="preserve"> formrommet men </w:t>
      </w:r>
      <w:r>
        <w:rPr>
          <w:rFonts w:ascii="Palatino Linotype" w:hAnsi="Palatino Linotype"/>
          <w:i/>
          <w:sz w:val="22"/>
        </w:rPr>
        <w:t>bestemmer ikkje</w:t>
      </w:r>
      <w:r>
        <w:rPr>
          <w:rFonts w:ascii="Palatino Linotype" w:hAnsi="Palatino Linotype"/>
          <w:b w:val="0"/>
          <w:i w:val="0"/>
          <w:sz w:val="22"/>
        </w:rPr>
        <w:t xml:space="preserve"> posisjonen innanfor det. Lat s₁ representere funksjonskravet. Innanfor den funksjonelle klassen C er s₁ per definisjon konstant: alle objekt i klassen oppfyller funksjonen. Sidan det finst minst eitt anna trykk s₂ som varierer over Mᴄ (dette vert postulert formelt i proposisjon 2), er det s₂ (og ikkje s₁) som forklarer den observerte formvariasjonen. [M: Teorem 2.4]</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Funksjonen definerer klassen, ikkje posisjonen. Alle stolar står for den funksjonelle testen (ei flate å sitje på, mellom 40 og 55 cm over golvet). Alt anna, stolryggen, armlenene, beinets tverrsnitt, overflata, teksturen, er bestemt av </w:t>
      </w:r>
      <w:r>
        <w:rPr>
          <w:rFonts w:ascii="Times New Roman" w:hAnsi="Times New Roman"/>
          <w:i/>
          <w:sz w:val="20"/>
        </w:rPr>
        <w:t>noko anna enn</w:t>
      </w:r>
      <w:r>
        <w:rPr>
          <w:rFonts w:ascii="Times New Roman" w:hAnsi="Times New Roman"/>
          <w:b w:val="0"/>
          <w:i/>
          <w:sz w:val="20"/>
        </w:rPr>
        <w:t xml:space="preserve"> funksjon. Å forstå at funksjon underbestemmer form er å forstå kvifor me treng resten av denne traktaten (Michl); [lecorbusier1555modulor2].</w:t>
      </w:r>
    </w:p>
    <w:p>
      <w:pPr>
        <w:spacing w:before="160"/>
        <w:ind w:left="340"/>
      </w:pPr>
      <w:r>
        <w:rPr>
          <w:rFonts w:ascii="Palatino Linotype" w:hAnsi="Palatino Linotype"/>
          <w:b/>
          <w:sz w:val="22"/>
        </w:rPr>
        <w:t xml:space="preserve">1.6  </w:t>
      </w:r>
      <w:r>
        <w:rPr>
          <w:rFonts w:ascii="Palatino Linotype" w:hAnsi="Palatino Linotype"/>
          <w:i/>
          <w:color w:val="666666"/>
          <w:sz w:val="18"/>
        </w:rPr>
        <w:t xml:space="preserve">[Observasjon]  </w:t>
      </w:r>
      <w:r>
        <w:rPr>
          <w:rFonts w:ascii="Palatino Linotype" w:hAnsi="Palatino Linotype"/>
          <w:b w:val="0"/>
          <w:i w:val="0"/>
          <w:sz w:val="22"/>
        </w:rPr>
        <w:t xml:space="preserve">Formrommet er kontinuerleg, men </w:t>
      </w:r>
      <w:r>
        <w:rPr>
          <w:rFonts w:ascii="Palatino Linotype" w:hAnsi="Palatino Linotype"/>
          <w:b/>
          <w:sz w:val="22"/>
        </w:rPr>
        <w:t>ikkje uniformt busett</w:t>
      </w:r>
      <w:r>
        <w:rPr>
          <w:rFonts w:ascii="Palatino Linotype" w:hAnsi="Palatino Linotype"/>
          <w:b w:val="0"/>
          <w:i w:val="0"/>
          <w:sz w:val="22"/>
        </w:rPr>
        <w:t xml:space="preserve">. Dei busette regionane dannar mønster: </w:t>
      </w:r>
      <w:r>
        <w:rPr>
          <w:rFonts w:ascii="Palatino Linotype" w:hAnsi="Palatino Linotype"/>
          <w:b/>
          <w:sz w:val="22"/>
        </w:rPr>
        <w:t>klynger</w:t>
      </w:r>
      <w:r>
        <w:rPr>
          <w:rFonts w:ascii="Palatino Linotype" w:hAnsi="Palatino Linotype"/>
          <w:b w:val="0"/>
          <w:i w:val="0"/>
          <w:sz w:val="22"/>
        </w:rPr>
        <w:t xml:space="preserve"> (mange punkt nær kvarandre), </w:t>
      </w:r>
      <w:r>
        <w:rPr>
          <w:rFonts w:ascii="Palatino Linotype" w:hAnsi="Palatino Linotype"/>
          <w:b/>
          <w:sz w:val="22"/>
        </w:rPr>
        <w:t>korridorar</w:t>
      </w:r>
      <w:r>
        <w:rPr>
          <w:rFonts w:ascii="Palatino Linotype" w:hAnsi="Palatino Linotype"/>
          <w:b w:val="0"/>
          <w:i w:val="0"/>
          <w:sz w:val="22"/>
        </w:rPr>
        <w:t xml:space="preserve"> (punkt som dannar stiar mellom klynger) og </w:t>
      </w:r>
      <w:r>
        <w:rPr>
          <w:rFonts w:ascii="Palatino Linotype" w:hAnsi="Palatino Linotype"/>
          <w:b/>
          <w:sz w:val="22"/>
        </w:rPr>
        <w:t>tomrom</w:t>
      </w:r>
      <w:r>
        <w:rPr>
          <w:rFonts w:ascii="Palatino Linotype" w:hAnsi="Palatino Linotype"/>
          <w:b w:val="0"/>
          <w:i w:val="0"/>
          <w:sz w:val="22"/>
        </w:rPr>
        <w:t xml:space="preserve"> (regionar utan punkt). Desse mønstra krev forklaring.</w:t>
      </w:r>
    </w:p>
    <w:p>
      <w:pPr>
        <w:spacing w:before="120" w:after="120"/>
      </w:pPr>
    </w:p>
    <w:p>
      <w:pPr>
        <w:spacing w:before="360" w:after="160"/>
      </w:pPr>
      <w:r>
        <w:rPr>
          <w:rFonts w:ascii="Times New Roman" w:hAnsi="Times New Roman"/>
          <w:b/>
          <w:i w:val="0"/>
          <w:sz w:val="28"/>
        </w:rPr>
        <w:t>2  Ikkje alle posisjonar i formrommet er like sannsynlege.</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xml:space="preserve">: Proposisjon 1 definerte formrommet og observerte at det er ikkje-uniformt busett (1.6). Proposisjon 2 innfører årsaka: det finst krefter som favoriserer visse posisjonar framfor andre. Desse kreftene kallar me </w:t>
      </w:r>
      <w:r>
        <w:rPr>
          <w:rFonts w:ascii="Times New Roman" w:hAnsi="Times New Roman"/>
          <w:i/>
          <w:sz w:val="20"/>
        </w:rPr>
        <w:t>seleksjonstrykk</w:t>
      </w:r>
      <w:r>
        <w:rPr>
          <w:rFonts w:ascii="Times New Roman" w:hAnsi="Times New Roman"/>
          <w:b w:val="0"/>
          <w:i/>
          <w:sz w:val="20"/>
        </w:rPr>
        <w:t>.</w:t>
      </w:r>
    </w:p>
    <w:p>
      <w:pPr>
        <w:spacing w:before="160"/>
        <w:ind w:left="680"/>
      </w:pPr>
      <w:r>
        <w:rPr>
          <w:rFonts w:ascii="Palatino Linotype" w:hAnsi="Palatino Linotype"/>
          <w:b/>
          <w:sz w:val="22"/>
        </w:rPr>
        <w:t xml:space="preserve">2.01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seleksjonstrykk</w:t>
      </w:r>
      <w:r>
        <w:rPr>
          <w:rFonts w:ascii="Palatino Linotype" w:hAnsi="Palatino Linotype"/>
          <w:b w:val="0"/>
          <w:i w:val="0"/>
          <w:sz w:val="22"/>
        </w:rPr>
        <w:t>: For kvar funksjonell klasse C med formrom Mᴄ eksisterer det minst eitt seleksjonstrykk som favoriserer visse posisjonar framfor andre.</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det finst ein klasse der fordelinga av former over formrommet er statistisk uskiljeleg frå ei uniform fordeling. Det vil seie: ingen posisjon er meir sannsynleg enn nokon annan, og den observerte fordelinga kan forklarast av rein stokastisk variasjon.</w:t>
      </w:r>
    </w:p>
    <w:p>
      <w:pPr>
        <w:spacing w:before="160"/>
        <w:ind w:left="340"/>
      </w:pPr>
      <w:r>
        <w:rPr>
          <w:rFonts w:ascii="Palatino Linotype" w:hAnsi="Palatino Linotype"/>
          <w:b/>
          <w:sz w:val="22"/>
        </w:rPr>
        <w:t xml:space="preserve">2.1  </w:t>
      </w:r>
      <w:r>
        <w:rPr>
          <w:rFonts w:ascii="Palatino Linotype" w:hAnsi="Palatino Linotype"/>
          <w:i/>
          <w:color w:val="666666"/>
          <w:sz w:val="18"/>
        </w:rPr>
        <w:t xml:space="preserve">[Definisjon]  </w:t>
      </w:r>
      <w:r>
        <w:rPr>
          <w:rFonts w:ascii="Palatino Linotype" w:hAnsi="Palatino Linotype"/>
          <w:b w:val="0"/>
          <w:i w:val="0"/>
          <w:sz w:val="22"/>
        </w:rPr>
        <w:t xml:space="preserve">Eit </w:t>
      </w:r>
      <w:r>
        <w:rPr>
          <w:rFonts w:ascii="Palatino Linotype" w:hAnsi="Palatino Linotype"/>
          <w:b/>
          <w:sz w:val="22"/>
        </w:rPr>
        <w:t>seleksjonstrykk</w:t>
      </w:r>
      <w:r>
        <w:rPr>
          <w:rFonts w:ascii="Palatino Linotype" w:hAnsi="Palatino Linotype"/>
          <w:b w:val="0"/>
          <w:i w:val="0"/>
          <w:sz w:val="22"/>
        </w:rPr>
        <w:t xml:space="preserve"> er ein funksjon</w:t>
      </w:r>
    </w:p>
    <w:p>
      <w:pPr>
        <w:spacing w:before="80" w:after="80"/>
        <w:ind w:left="850" w:right="567"/>
      </w:pPr>
      <w:r>
        <w:rPr>
          <w:rFonts w:ascii="Times New Roman" w:hAnsi="Times New Roman"/>
          <w:b w:val="0"/>
          <w:i/>
          <w:sz w:val="20"/>
        </w:rPr>
        <w:t>sᵢ : Mᴄ → R</w:t>
      </w:r>
    </w:p>
    <w:p>
      <w:r>
        <w:rPr>
          <w:rFonts w:ascii="Palatino Linotype" w:hAnsi="Palatino Linotype"/>
          <w:b w:val="0"/>
          <w:i w:val="0"/>
          <w:sz w:val="22"/>
        </w:rPr>
        <w:t xml:space="preserve">som tilordnar kvar posisjon </w:t>
      </w:r>
      <w:r>
        <w:rPr>
          <w:rFonts w:ascii="Palatino Linotype" w:hAnsi="Palatino Linotype"/>
          <w:b/>
          <w:sz w:val="22"/>
        </w:rPr>
        <w:t>x</w:t>
      </w:r>
      <w:r>
        <w:rPr>
          <w:rFonts w:ascii="Palatino Linotype" w:hAnsi="Palatino Linotype"/>
          <w:b w:val="0"/>
          <w:i w:val="0"/>
          <w:sz w:val="22"/>
        </w:rPr>
        <w:t xml:space="preserve"> ein reell verdi sᵢ(</w:t>
      </w:r>
      <w:r>
        <w:rPr>
          <w:rFonts w:ascii="Palatino Linotype" w:hAnsi="Palatino Linotype"/>
          <w:b/>
          <w:sz w:val="22"/>
        </w:rPr>
        <w:t>x</w:t>
      </w:r>
      <w:r>
        <w:rPr>
          <w:rFonts w:ascii="Palatino Linotype" w:hAnsi="Palatino Linotype"/>
          <w:b w:val="0"/>
          <w:i w:val="0"/>
          <w:sz w:val="22"/>
        </w:rPr>
        <w:t xml:space="preserve">) som uttrykkjer kor godt </w:t>
      </w:r>
      <w:r>
        <w:rPr>
          <w:rFonts w:ascii="Palatino Linotype" w:hAnsi="Palatino Linotype"/>
          <w:b/>
          <w:sz w:val="22"/>
        </w:rPr>
        <w:t>x</w:t>
      </w:r>
      <w:r>
        <w:rPr>
          <w:rFonts w:ascii="Palatino Linotype" w:hAnsi="Palatino Linotype"/>
          <w:b w:val="0"/>
          <w:i w:val="0"/>
          <w:sz w:val="22"/>
        </w:rPr>
        <w:t xml:space="preserve"> tilfredsstiller det i-te vilkåret. Høgare verdi er betre. [M: Def. 2.1]</w:t>
      </w:r>
    </w:p>
    <w:p>
      <w:pPr>
        <w:spacing w:before="160"/>
        <w:ind w:left="680"/>
      </w:pPr>
      <w:r>
        <w:rPr>
          <w:rFonts w:ascii="Palatino Linotype" w:hAnsi="Palatino Linotype"/>
          <w:b/>
          <w:sz w:val="22"/>
        </w:rPr>
        <w:t xml:space="preserve">2.11  </w:t>
      </w:r>
      <w:r>
        <w:rPr>
          <w:rFonts w:ascii="Palatino Linotype" w:hAnsi="Palatino Linotype"/>
          <w:i/>
          <w:color w:val="666666"/>
          <w:sz w:val="18"/>
        </w:rPr>
        <w:t xml:space="preserve">[Observasjon]  </w:t>
      </w:r>
      <w:r>
        <w:rPr>
          <w:rFonts w:ascii="Palatino Linotype" w:hAnsi="Palatino Linotype"/>
          <w:b w:val="0"/>
          <w:i w:val="0"/>
          <w:sz w:val="22"/>
        </w:rPr>
        <w:t xml:space="preserve">Eit seleksjonstrykk er ikkje ein regel som seier </w:t>
      </w:r>
      <w:r>
        <w:rPr>
          <w:rFonts w:ascii="Palatino Linotype" w:hAnsi="Palatino Linotype"/>
          <w:i/>
          <w:sz w:val="22"/>
        </w:rPr>
        <w:t>gjer dette</w:t>
      </w:r>
      <w:r>
        <w:rPr>
          <w:rFonts w:ascii="Palatino Linotype" w:hAnsi="Palatino Linotype"/>
          <w:b w:val="0"/>
          <w:i w:val="0"/>
          <w:sz w:val="22"/>
        </w:rPr>
        <w:t xml:space="preserve">; det er ein gradient som seier </w:t>
      </w:r>
      <w:r>
        <w:rPr>
          <w:rFonts w:ascii="Palatino Linotype" w:hAnsi="Palatino Linotype"/>
          <w:i/>
          <w:sz w:val="22"/>
        </w:rPr>
        <w:t>dette er betre enn det</w:t>
      </w:r>
      <w:r>
        <w:rPr>
          <w:rFonts w:ascii="Palatino Linotype" w:hAnsi="Palatino Linotype"/>
          <w:b w:val="0"/>
          <w:i w:val="0"/>
          <w:sz w:val="22"/>
        </w:rPr>
        <w:t xml:space="preserve">. Skilnaden er avgjerande. Ein regel er diskret: oppfylt eller ikkje. Ein gradient er kontinuerleg: han peikar alltid i ei retning, med varierande styrke. Ein regel produserer éi form. Ein gradient produserer ein </w:t>
      </w:r>
      <w:r>
        <w:rPr>
          <w:rFonts w:ascii="Palatino Linotype" w:hAnsi="Palatino Linotype"/>
          <w:i/>
          <w:sz w:val="22"/>
        </w:rPr>
        <w:t>tendens</w:t>
      </w:r>
      <w:r>
        <w:rPr>
          <w:rFonts w:ascii="Palatino Linotype" w:hAnsi="Palatino Linotype"/>
          <w:b w:val="0"/>
          <w:i w:val="0"/>
          <w:sz w:val="22"/>
        </w:rPr>
        <w:t>: ei statistisk overrepresentering av visse posisjonar (Michl).</w:t>
      </w:r>
    </w:p>
    <w:p>
      <w:pPr>
        <w:spacing w:before="160"/>
        <w:ind w:left="680"/>
      </w:pPr>
      <w:r>
        <w:rPr>
          <w:rFonts w:ascii="Palatino Linotype" w:hAnsi="Palatino Linotype"/>
          <w:b/>
          <w:sz w:val="22"/>
        </w:rPr>
        <w:t xml:space="preserve">2.12  </w:t>
      </w:r>
      <w:r>
        <w:rPr>
          <w:rFonts w:ascii="Palatino Linotype" w:hAnsi="Palatino Linotype"/>
          <w:i/>
          <w:color w:val="666666"/>
          <w:sz w:val="18"/>
        </w:rPr>
        <w:t xml:space="preserve">[Observasjon]  </w:t>
      </w:r>
      <w:r>
        <w:rPr>
          <w:rFonts w:ascii="Palatino Linotype" w:hAnsi="Palatino Linotype"/>
          <w:b w:val="0"/>
          <w:i w:val="0"/>
          <w:sz w:val="22"/>
        </w:rPr>
        <w:t xml:space="preserve">Å forstå form krev at me tenkjer i gradientar, ikkje i reglar. Den deterministiske tradisjonen, frå dei klassiske ordnane til dei modernistiske proposisjonssystema, formulerte reglar (Michl); (Michl, 1986). Michl har vist at formelen "form følger funksjon" berre er ikkje-triviell dersom "funksjon" refererer til metafysiske Formål (tidsånda, naturen, den moderne epoken), ikkje til brukarens behov (Michl). Resultatet var ein teori som korkje kunne forklare variasjon (fordi reglar ikkje produserer variasjon) eller anerkjenne designarens reelle val (fordi formelen framstilte dei som objektiv naudsynlegheit). Gradientar gjer det: dei trekkjer former i ei retning utan å determinere destinasjonen, og dei lar analytikaren identifisere </w:t>
      </w:r>
      <w:r>
        <w:rPr>
          <w:rFonts w:ascii="Palatino Linotype" w:hAnsi="Palatino Linotype"/>
          <w:i/>
          <w:sz w:val="22"/>
        </w:rPr>
        <w:t>kva</w:t>
      </w:r>
      <w:r>
        <w:rPr>
          <w:rFonts w:ascii="Palatino Linotype" w:hAnsi="Palatino Linotype"/>
          <w:b w:val="0"/>
          <w:i w:val="0"/>
          <w:sz w:val="22"/>
        </w:rPr>
        <w:t xml:space="preserve"> som trekkjer.</w:t>
      </w:r>
    </w:p>
    <w:p>
      <w:pPr>
        <w:spacing w:before="160"/>
        <w:ind w:left="680"/>
      </w:pPr>
      <w:r>
        <w:rPr>
          <w:rFonts w:ascii="Palatino Linotype" w:hAnsi="Palatino Linotype"/>
          <w:b/>
          <w:sz w:val="22"/>
        </w:rPr>
        <w:t xml:space="preserve">2.13  </w:t>
      </w:r>
      <w:r>
        <w:rPr>
          <w:rFonts w:ascii="Palatino Linotype" w:hAnsi="Palatino Linotype"/>
          <w:i/>
          <w:color w:val="666666"/>
          <w:sz w:val="18"/>
        </w:rPr>
        <w:t xml:space="preserve">[Observasjon]  </w:t>
      </w:r>
      <w:r>
        <w:rPr>
          <w:rFonts w:ascii="Palatino Linotype" w:hAnsi="Palatino Linotype"/>
          <w:b w:val="0"/>
          <w:i w:val="0"/>
          <w:sz w:val="22"/>
        </w:rPr>
        <w:t xml:space="preserve">Seleksjonstrykket kan operasjonaliserast som eit mål på sannsynet for at ein form vert produsert, kjøpt, brukt, kopiert, kanonisert og bevart i ein gjeven historisk kontekst. Ei museumssamling er, i dette rammeverket, eit </w:t>
      </w:r>
      <w:r>
        <w:rPr>
          <w:rFonts w:ascii="Palatino Linotype" w:hAnsi="Palatino Linotype"/>
          <w:i/>
          <w:sz w:val="22"/>
        </w:rPr>
        <w:t>sample</w:t>
      </w:r>
      <w:r>
        <w:rPr>
          <w:rFonts w:ascii="Palatino Linotype" w:hAnsi="Palatino Linotype"/>
          <w:b w:val="0"/>
          <w:i w:val="0"/>
          <w:sz w:val="22"/>
        </w:rPr>
        <w:t xml:space="preserve"> frå dei busette toppunkta i tilpassingslandskapet.</w:t>
      </w:r>
    </w:p>
    <w:p>
      <w:pPr>
        <w:spacing w:before="160"/>
        <w:ind w:left="680"/>
      </w:pPr>
      <w:r>
        <w:rPr>
          <w:rFonts w:ascii="Palatino Linotype" w:hAnsi="Palatino Linotype"/>
          <w:b/>
          <w:sz w:val="22"/>
        </w:rPr>
        <w:t xml:space="preserve">2.14  </w:t>
      </w:r>
      <w:r>
        <w:rPr>
          <w:rFonts w:ascii="Palatino Linotype" w:hAnsi="Palatino Linotype"/>
          <w:i/>
          <w:color w:val="666666"/>
          <w:sz w:val="18"/>
        </w:rPr>
        <w:t xml:space="preserve">[Definisjon]  </w:t>
      </w:r>
      <w:r>
        <w:rPr>
          <w:rFonts w:ascii="Palatino Linotype" w:hAnsi="Palatino Linotype"/>
          <w:b w:val="0"/>
          <w:i w:val="0"/>
          <w:sz w:val="22"/>
        </w:rPr>
        <w:t xml:space="preserve">Settet av alle samtidige seleksjonstrykk definerer ein vektorfunksjon, </w:t>
      </w:r>
      <w:r>
        <w:rPr>
          <w:rFonts w:ascii="Palatino Linotype" w:hAnsi="Palatino Linotype"/>
          <w:b/>
          <w:sz w:val="22"/>
        </w:rPr>
        <w:t>seleksjonstrykkvektoren</w:t>
      </w:r>
      <w:r>
        <w:rPr>
          <w:rFonts w:ascii="Palatino Linotype" w:hAnsi="Palatino Linotype"/>
          <w:b w:val="0"/>
          <w:i w:val="0"/>
          <w:sz w:val="22"/>
        </w:rPr>
        <w:t xml:space="preserve"> [M: Def. 2.2]:</w:t>
      </w:r>
    </w:p>
    <w:p>
      <w:pPr>
        <w:spacing w:before="80" w:after="80"/>
        <w:ind w:left="850" w:right="567"/>
      </w:pPr>
      <w:r>
        <w:rPr>
          <w:rFonts w:ascii="Times New Roman" w:hAnsi="Times New Roman"/>
          <w:b w:val="0"/>
          <w:i/>
          <w:sz w:val="20"/>
        </w:rPr>
      </w:r>
      <w:r>
        <w:rPr>
          <w:rFonts w:ascii="Times New Roman" w:hAnsi="Times New Roman"/>
          <w:b/>
          <w:sz w:val="20"/>
        </w:rPr>
        <w:t>s</w:t>
      </w:r>
      <w:r>
        <w:rPr>
          <w:rFonts w:ascii="Times New Roman" w:hAnsi="Times New Roman"/>
          <w:b w:val="0"/>
          <w:i/>
          <w:sz w:val="20"/>
        </w:rPr>
        <w:t xml:space="preserve"> : Mᴄ → Rᵏ,  der  </w:t>
      </w:r>
      <w:r>
        <w:rPr>
          <w:rFonts w:ascii="Times New Roman" w:hAnsi="Times New Roman"/>
          <w:b/>
          <w:sz w:val="20"/>
        </w:rPr>
        <w:t>s</w:t>
      </w:r>
      <w:r>
        <w:rPr>
          <w:rFonts w:ascii="Times New Roman" w:hAnsi="Times New Roman"/>
          <w:b w:val="0"/>
          <w:i/>
          <w:sz w:val="20"/>
        </w:rPr>
        <w:t>(</w:t>
      </w:r>
      <w:r>
        <w:rPr>
          <w:rFonts w:ascii="Times New Roman" w:hAnsi="Times New Roman"/>
          <w:b/>
          <w:sz w:val="20"/>
        </w:rPr>
        <w:t>x</w:t>
      </w:r>
      <w:r>
        <w:rPr>
          <w:rFonts w:ascii="Times New Roman" w:hAnsi="Times New Roman"/>
          <w:b w:val="0"/>
          <w:i/>
          <w:sz w:val="20"/>
        </w:rPr>
        <w:t>) = (s₁(</w:t>
      </w:r>
      <w:r>
        <w:rPr>
          <w:rFonts w:ascii="Times New Roman" w:hAnsi="Times New Roman"/>
          <w:b/>
          <w:sz w:val="20"/>
        </w:rPr>
        <w:t>x</w:t>
      </w:r>
      <w:r>
        <w:rPr>
          <w:rFonts w:ascii="Times New Roman" w:hAnsi="Times New Roman"/>
          <w:b w:val="0"/>
          <w:i/>
          <w:sz w:val="20"/>
        </w:rPr>
        <w:t>), s₂(</w:t>
      </w:r>
      <w:r>
        <w:rPr>
          <w:rFonts w:ascii="Times New Roman" w:hAnsi="Times New Roman"/>
          <w:b/>
          <w:sz w:val="20"/>
        </w:rPr>
        <w:t>x</w:t>
      </w:r>
      <w:r>
        <w:rPr>
          <w:rFonts w:ascii="Times New Roman" w:hAnsi="Times New Roman"/>
          <w:b w:val="0"/>
          <w:i/>
          <w:sz w:val="20"/>
        </w:rPr>
        <w:t>), ..., sₖ(</w:t>
      </w:r>
      <w:r>
        <w:rPr>
          <w:rFonts w:ascii="Times New Roman" w:hAnsi="Times New Roman"/>
          <w:b/>
          <w:sz w:val="20"/>
        </w:rPr>
        <w:t>x</w:t>
      </w:r>
      <w:r>
        <w:rPr>
          <w:rFonts w:ascii="Times New Roman" w:hAnsi="Times New Roman"/>
          <w:b w:val="0"/>
          <w:i/>
          <w:sz w:val="20"/>
        </w:rPr>
        <w:t>))</w:t>
      </w:r>
    </w:p>
    <w:p>
      <w:r>
        <w:rPr>
          <w:rFonts w:ascii="Palatino Linotype" w:hAnsi="Palatino Linotype"/>
          <w:b w:val="0"/>
          <w:i w:val="0"/>
          <w:sz w:val="22"/>
        </w:rPr>
        <w:t>Kvar komponent sᵢ representerer eitt uavhengig vilkår.</w:t>
      </w:r>
    </w:p>
    <w:p>
      <w:pPr>
        <w:spacing w:before="160"/>
        <w:ind w:left="340"/>
      </w:pPr>
      <w:r>
        <w:rPr>
          <w:rFonts w:ascii="Palatino Linotype" w:hAnsi="Palatino Linotype"/>
          <w:b/>
          <w:sz w:val="22"/>
        </w:rPr>
        <w:t xml:space="preserve">2.2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fleire uavhengige trykk</w:t>
      </w:r>
      <w:r>
        <w:rPr>
          <w:rFonts w:ascii="Palatino Linotype" w:hAnsi="Palatino Linotype"/>
          <w:b w:val="0"/>
          <w:i w:val="0"/>
          <w:sz w:val="22"/>
        </w:rPr>
        <w:t>: For kvar funksjonell klasse C gjeld k &gt;= 2, og det finst minst to trykk sᵢ, sⱼ som er statistisk uavhengige over Mᴄ. [M: Postulat 2.3]</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det finst ein klasse C der eitt einaste seleksjonstrykk sᵢ er tilstrekkeleg til å forklare all observert variasjon i B.</w:t>
      </w:r>
    </w:p>
    <w:p>
      <w:pPr>
        <w:spacing w:before="160"/>
        <w:ind w:left="680"/>
      </w:pPr>
      <w:r>
        <w:rPr>
          <w:rFonts w:ascii="Palatino Linotype" w:hAnsi="Palatino Linotype"/>
          <w:b/>
          <w:sz w:val="22"/>
        </w:rPr>
        <w:t xml:space="preserve">2.21  </w:t>
      </w:r>
      <w:r>
        <w:rPr>
          <w:rFonts w:ascii="Palatino Linotype" w:hAnsi="Palatino Linotype"/>
          <w:i/>
          <w:color w:val="666666"/>
          <w:sz w:val="18"/>
        </w:rPr>
        <w:t xml:space="preserve">[Teorem: følger av 1.52 og 2.2]  </w:t>
      </w:r>
      <w:r>
        <w:rPr>
          <w:rFonts w:ascii="Palatino Linotype" w:hAnsi="Palatino Linotype"/>
          <w:b w:val="0"/>
          <w:i w:val="0"/>
          <w:sz w:val="22"/>
        </w:rPr>
      </w:r>
      <w:r>
        <w:rPr>
          <w:rFonts w:ascii="Palatino Linotype" w:hAnsi="Palatino Linotype"/>
          <w:b/>
          <w:sz w:val="22"/>
        </w:rPr>
        <w:t>Variasjon under konstant funksjon.</w:t>
      </w:r>
      <w:r>
        <w:rPr>
          <w:rFonts w:ascii="Palatino Linotype" w:hAnsi="Palatino Linotype"/>
          <w:b w:val="0"/>
          <w:i w:val="0"/>
          <w:sz w:val="22"/>
        </w:rPr>
        <w:t xml:space="preserve"> Innanfor ein funksjonell klasse C er funksjonskravet s₁ per definisjon konstant for alle </w:t>
      </w:r>
      <w:r>
        <w:rPr>
          <w:rFonts w:ascii="Palatino Linotype" w:hAnsi="Palatino Linotype"/>
          <w:b/>
          <w:sz w:val="22"/>
        </w:rPr>
        <w:t>x</w:t>
      </w:r>
      <w:r>
        <w:rPr>
          <w:rFonts w:ascii="Palatino Linotype" w:hAnsi="Palatino Linotype"/>
          <w:b w:val="0"/>
          <w:i w:val="0"/>
          <w:sz w:val="22"/>
        </w:rPr>
        <w:t xml:space="preserve">, </w:t>
      </w:r>
      <w:r>
        <w:rPr>
          <w:rFonts w:ascii="Palatino Linotype" w:hAnsi="Palatino Linotype"/>
          <w:b/>
          <w:sz w:val="22"/>
        </w:rPr>
        <w:t>y</w:t>
      </w:r>
      <w:r>
        <w:rPr>
          <w:rFonts w:ascii="Palatino Linotype" w:hAnsi="Palatino Linotype"/>
          <w:b w:val="0"/>
          <w:i w:val="0"/>
          <w:sz w:val="22"/>
        </w:rPr>
        <w:t xml:space="preserve"> i Mᴄ. Sidan k &gt;= 2 (postulat 2.2), finst det minst eitt anna trykk s₂ som varierer over Mᴄ. Difor bestemmer ikkje s₁ posisjonen åleine, og formvariasjon under konstant funksjon er det forventa resultatet. [M: Teorem 2.4]</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Funksjonen er ein </w:t>
      </w:r>
      <w:r>
        <w:rPr>
          <w:rFonts w:ascii="Times New Roman" w:hAnsi="Times New Roman"/>
          <w:i/>
          <w:sz w:val="20"/>
        </w:rPr>
        <w:t>konstant</w:t>
      </w:r>
      <w:r>
        <w:rPr>
          <w:rFonts w:ascii="Times New Roman" w:hAnsi="Times New Roman"/>
          <w:b w:val="0"/>
          <w:i/>
          <w:sz w:val="20"/>
        </w:rPr>
        <w:t xml:space="preserve"> innanfor klassen, og ein konstant kan ikkje forklare variasjon. Difor er all observert formvariasjon i stoldesign driven av dei </w:t>
      </w:r>
      <w:r>
        <w:rPr>
          <w:rFonts w:ascii="Times New Roman" w:hAnsi="Times New Roman"/>
          <w:i/>
          <w:sz w:val="20"/>
        </w:rPr>
        <w:t>andre</w:t>
      </w:r>
      <w:r>
        <w:rPr>
          <w:rFonts w:ascii="Times New Roman" w:hAnsi="Times New Roman"/>
          <w:b w:val="0"/>
          <w:i/>
          <w:sz w:val="20"/>
        </w:rPr>
        <w:t xml:space="preserve"> seleksjonstrykka.</w:t>
      </w:r>
    </w:p>
    <w:p>
      <w:pPr>
        <w:spacing w:before="160"/>
        <w:ind w:left="340"/>
      </w:pPr>
      <w:r>
        <w:rPr>
          <w:rFonts w:ascii="Palatino Linotype" w:hAnsi="Palatino Linotype"/>
          <w:b/>
          <w:sz w:val="22"/>
        </w:rPr>
        <w:t xml:space="preserve">2.3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motstridande retningar</w:t>
      </w:r>
      <w:r>
        <w:rPr>
          <w:rFonts w:ascii="Palatino Linotype" w:hAnsi="Palatino Linotype"/>
          <w:b w:val="0"/>
          <w:i w:val="0"/>
          <w:sz w:val="22"/>
        </w:rPr>
        <w:t>: For minst eitt par (sᵢ, sⱼ) finst det ein region R i Mᴄ der gradientane peikar i motstridande retningar [M: Postulat 2.6]:</w:t>
      </w:r>
    </w:p>
    <w:p>
      <w:pPr>
        <w:spacing w:before="80" w:after="80"/>
        <w:ind w:left="850" w:right="567"/>
      </w:pPr>
      <w:r>
        <w:rPr>
          <w:rFonts w:ascii="Times New Roman" w:hAnsi="Times New Roman"/>
          <w:b w:val="0"/>
          <w:i/>
          <w:sz w:val="20"/>
        </w:rPr>
        <w:t>∇(sᵢ(</w:t>
      </w:r>
      <w:r>
        <w:rPr>
          <w:rFonts w:ascii="Times New Roman" w:hAnsi="Times New Roman"/>
          <w:b/>
          <w:sz w:val="20"/>
        </w:rPr>
        <w:t>x</w:t>
      </w:r>
      <w:r>
        <w:rPr>
          <w:rFonts w:ascii="Times New Roman" w:hAnsi="Times New Roman"/>
          <w:b w:val="0"/>
          <w:i/>
          <w:sz w:val="20"/>
        </w:rPr>
        <w:t>)) · ∇(sⱼ(</w:t>
      </w:r>
      <w:r>
        <w:rPr>
          <w:rFonts w:ascii="Times New Roman" w:hAnsi="Times New Roman"/>
          <w:b/>
          <w:sz w:val="20"/>
        </w:rPr>
        <w:t>x</w:t>
      </w:r>
      <w:r>
        <w:rPr>
          <w:rFonts w:ascii="Times New Roman" w:hAnsi="Times New Roman"/>
          <w:b w:val="0"/>
          <w:i/>
          <w:sz w:val="20"/>
        </w:rPr>
        <w:t xml:space="preserve">)) &lt; 0  for </w:t>
      </w:r>
      <w:r>
        <w:rPr>
          <w:rFonts w:ascii="Times New Roman" w:hAnsi="Times New Roman"/>
          <w:b/>
          <w:sz w:val="20"/>
        </w:rPr>
        <w:t>x</w:t>
      </w:r>
      <w:r>
        <w:rPr>
          <w:rFonts w:ascii="Times New Roman" w:hAnsi="Times New Roman"/>
          <w:b w:val="0"/>
          <w:i/>
          <w:sz w:val="20"/>
        </w:rPr>
        <w:t xml:space="preserve"> i R</w:t>
      </w:r>
    </w:p>
    <w:p>
      <w:r>
        <w:rPr>
          <w:rFonts w:ascii="Palatino Linotype" w:hAnsi="Palatino Linotype"/>
          <w:b w:val="0"/>
          <w:i w:val="0"/>
          <w:sz w:val="22"/>
        </w:rPr>
        <w:t>Det vil seie: å forbetre éin eigenskap forverrar den andre.</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alle gradientpar samsvarar overalt i Mᴄ.</w:t>
      </w:r>
    </w:p>
    <w:p>
      <w:pPr>
        <w:spacing w:before="160"/>
        <w:ind w:left="680"/>
      </w:pPr>
      <w:r>
        <w:rPr>
          <w:rFonts w:ascii="Palatino Linotype" w:hAnsi="Palatino Linotype"/>
          <w:b/>
          <w:sz w:val="22"/>
        </w:rPr>
        <w:t xml:space="preserve">2.31  </w:t>
      </w:r>
      <w:r>
        <w:rPr>
          <w:rFonts w:ascii="Palatino Linotype" w:hAnsi="Palatino Linotype"/>
          <w:i/>
          <w:color w:val="666666"/>
          <w:sz w:val="18"/>
        </w:rPr>
        <w:t xml:space="preserve">[Teorem: følger av 2.2 og 2.3]  </w:t>
      </w:r>
      <w:r>
        <w:rPr>
          <w:rFonts w:ascii="Palatino Linotype" w:hAnsi="Palatino Linotype"/>
          <w:b w:val="0"/>
          <w:i w:val="0"/>
          <w:sz w:val="22"/>
        </w:rPr>
      </w:r>
      <w:r>
        <w:rPr>
          <w:rFonts w:ascii="Palatino Linotype" w:hAnsi="Palatino Linotype"/>
          <w:b/>
          <w:sz w:val="22"/>
        </w:rPr>
        <w:t>Kompromiss.</w:t>
      </w:r>
      <w:r>
        <w:rPr>
          <w:rFonts w:ascii="Palatino Linotype" w:hAnsi="Palatino Linotype"/>
          <w:b w:val="0"/>
          <w:i w:val="0"/>
          <w:sz w:val="22"/>
        </w:rPr>
        <w:t xml:space="preserve"> Kvar realisert form </w:t>
      </w:r>
      <w:r>
        <w:rPr>
          <w:rFonts w:ascii="Palatino Linotype" w:hAnsi="Palatino Linotype"/>
          <w:b/>
          <w:sz w:val="22"/>
        </w:rPr>
        <w:t>x</w:t>
      </w:r>
      <w:r>
        <w:rPr>
          <w:rFonts w:ascii="Palatino Linotype" w:hAnsi="Palatino Linotype"/>
          <w:b w:val="0"/>
          <w:i w:val="0"/>
          <w:sz w:val="22"/>
        </w:rPr>
        <w:t xml:space="preserve"> i B er eit kompromiss: ein posisjon der dei motstridande trykka er balanserte, ikkje eliminerte. Sidan ∇(sᵢ) · ∇(sⱼ) &lt; 0 i minst éin region, finst det ingen posisjon </w:t>
      </w:r>
      <w:r>
        <w:rPr>
          <w:rFonts w:ascii="Palatino Linotype" w:hAnsi="Palatino Linotype"/>
          <w:b/>
          <w:sz w:val="22"/>
        </w:rPr>
        <w:t>x</w:t>
      </w:r>
      <w:r>
        <w:rPr>
          <w:rFonts w:ascii="Palatino Linotype" w:hAnsi="Palatino Linotype"/>
          <w:b w:val="0"/>
          <w:i w:val="0"/>
          <w:sz w:val="22"/>
        </w:rPr>
        <w:t xml:space="preserve"> i Mᴄ der alle trykk samstundes er maksimerte. Kvar realisert </w:t>
      </w:r>
      <w:r>
        <w:rPr>
          <w:rFonts w:ascii="Palatino Linotype" w:hAnsi="Palatino Linotype"/>
          <w:b/>
          <w:sz w:val="22"/>
        </w:rPr>
        <w:t>x</w:t>
      </w:r>
      <w:r>
        <w:rPr>
          <w:rFonts w:ascii="Palatino Linotype" w:hAnsi="Palatino Linotype"/>
          <w:b w:val="0"/>
          <w:i w:val="0"/>
          <w:sz w:val="22"/>
        </w:rPr>
        <w:t xml:space="preserve"> representerer difor ei avveging. [M: Teorem 2.7]</w:t>
      </w:r>
    </w:p>
    <w:p>
      <w:pPr>
        <w:spacing w:before="160"/>
        <w:ind w:left="680"/>
      </w:pPr>
      <w:r>
        <w:rPr>
          <w:rFonts w:ascii="Palatino Linotype" w:hAnsi="Palatino Linotype"/>
          <w:b/>
          <w:sz w:val="22"/>
        </w:rPr>
        <w:t xml:space="preserve">2.32  </w:t>
      </w:r>
      <w:r>
        <w:rPr>
          <w:rFonts w:ascii="Palatino Linotype" w:hAnsi="Palatino Linotype"/>
          <w:i/>
          <w:color w:val="666666"/>
          <w:sz w:val="18"/>
        </w:rPr>
        <w:t xml:space="preserve">[Teorem: følger av 1.14 og 2.31]  </w:t>
      </w:r>
      <w:r>
        <w:rPr>
          <w:rFonts w:ascii="Palatino Linotype" w:hAnsi="Palatino Linotype"/>
          <w:b w:val="0"/>
          <w:i w:val="0"/>
          <w:sz w:val="22"/>
        </w:rPr>
      </w:r>
      <w:r>
        <w:rPr>
          <w:rFonts w:ascii="Palatino Linotype" w:hAnsi="Palatino Linotype"/>
          <w:b/>
          <w:sz w:val="22"/>
        </w:rPr>
        <w:t>Fleire gyldige kompromiss.</w:t>
      </w:r>
      <w:r>
        <w:rPr>
          <w:rFonts w:ascii="Palatino Linotype" w:hAnsi="Palatino Linotype"/>
          <w:b w:val="0"/>
          <w:i w:val="0"/>
          <w:sz w:val="22"/>
        </w:rPr>
        <w:t xml:space="preserve"> Sidan |B| &gt; 1 (prop. 1.14) og kvar </w:t>
      </w:r>
      <w:r>
        <w:rPr>
          <w:rFonts w:ascii="Palatino Linotype" w:hAnsi="Palatino Linotype"/>
          <w:b/>
          <w:sz w:val="22"/>
        </w:rPr>
        <w:t>x</w:t>
      </w:r>
      <w:r>
        <w:rPr>
          <w:rFonts w:ascii="Palatino Linotype" w:hAnsi="Palatino Linotype"/>
          <w:b w:val="0"/>
          <w:i w:val="0"/>
          <w:sz w:val="22"/>
        </w:rPr>
        <w:t xml:space="preserve"> i B er eit kompromiss (teorem 2.31), finst det fleire gyldige kompromiss. Skilnaden mellom to former under same funksjon er ikkje ein feil, men eit uttrykk for at kreftene kan balanserast på meir enn éin måte. [M: Teorem 2.8]</w:t>
      </w:r>
    </w:p>
    <w:p>
      <w:pPr>
        <w:spacing w:before="160"/>
        <w:ind w:left="340"/>
      </w:pPr>
      <w:r>
        <w:rPr>
          <w:rFonts w:ascii="Palatino Linotype" w:hAnsi="Palatino Linotype"/>
          <w:b/>
          <w:sz w:val="22"/>
        </w:rPr>
        <w:t xml:space="preserve">2.4  </w:t>
      </w:r>
      <w:r>
        <w:rPr>
          <w:rFonts w:ascii="Palatino Linotype" w:hAnsi="Palatino Linotype"/>
          <w:i/>
          <w:color w:val="666666"/>
          <w:sz w:val="18"/>
        </w:rPr>
        <w:t xml:space="preserve">[Definisjon]  </w:t>
      </w:r>
      <w:r>
        <w:rPr>
          <w:rFonts w:ascii="Palatino Linotype" w:hAnsi="Palatino Linotype"/>
          <w:b w:val="0"/>
          <w:i w:val="0"/>
          <w:sz w:val="22"/>
        </w:rPr>
        <w:t xml:space="preserve">Funksjonen definerer klassen og dermed formrommet. Lat F : Rⁿ → {0,1} vere indikatorfunksjonen for funksjonskravet. Då er Mᴄ = { </w:t>
      </w:r>
      <w:r>
        <w:rPr>
          <w:rFonts w:ascii="Palatino Linotype" w:hAnsi="Palatino Linotype"/>
          <w:b/>
          <w:sz w:val="22"/>
        </w:rPr>
        <w:t>x</w:t>
      </w:r>
      <w:r>
        <w:rPr>
          <w:rFonts w:ascii="Palatino Linotype" w:hAnsi="Palatino Linotype"/>
          <w:b w:val="0"/>
          <w:i w:val="0"/>
          <w:sz w:val="22"/>
        </w:rPr>
        <w:t xml:space="preserve"> i Rⁿ : F(</w:t>
      </w:r>
      <w:r>
        <w:rPr>
          <w:rFonts w:ascii="Palatino Linotype" w:hAnsi="Palatino Linotype"/>
          <w:b/>
          <w:sz w:val="22"/>
        </w:rPr>
        <w:t>x</w:t>
      </w:r>
      <w:r>
        <w:rPr>
          <w:rFonts w:ascii="Palatino Linotype" w:hAnsi="Palatino Linotype"/>
          <w:b w:val="0"/>
          <w:i w:val="0"/>
          <w:sz w:val="22"/>
        </w:rPr>
        <w:t>) = 1 }. Funksjonen avgrensar. Innanfor Mᴄ er ho taus. [M: Def. 2.5]</w:t>
      </w:r>
    </w:p>
    <w:p>
      <w:pPr>
        <w:spacing w:before="160"/>
        <w:ind w:left="340"/>
      </w:pPr>
      <w:r>
        <w:rPr>
          <w:rFonts w:ascii="Palatino Linotype" w:hAnsi="Palatino Linotype"/>
          <w:b/>
          <w:sz w:val="22"/>
        </w:rPr>
        <w:t xml:space="preserve">2.5  </w:t>
      </w:r>
      <w:r>
        <w:rPr>
          <w:rFonts w:ascii="Palatino Linotype" w:hAnsi="Palatino Linotype"/>
          <w:i/>
          <w:color w:val="666666"/>
          <w:sz w:val="18"/>
        </w:rPr>
        <w:t xml:space="preserve">[Observasjon]  </w:t>
      </w:r>
      <w:r>
        <w:rPr>
          <w:rFonts w:ascii="Palatino Linotype" w:hAnsi="Palatino Linotype"/>
          <w:b w:val="0"/>
          <w:i w:val="0"/>
          <w:sz w:val="22"/>
        </w:rPr>
        <w:t>Dei fem hovudklassane av seleksjonstrykk i formgjeving er: materialaffordanse, teknologisk kapasitet, økonomisk trykk, kulturelt trykk og ergonomisk trykk. Denne taksonomien er ikkje utleidd frå modellen; ho er ein empirisk klassifikasjon som gjev innhald til det formelle omgrepet "seleksjonstrykk."</w:t>
      </w:r>
    </w:p>
    <w:p>
      <w:pPr>
        <w:spacing w:before="160"/>
        <w:ind w:left="680"/>
      </w:pPr>
      <w:r>
        <w:rPr>
          <w:rFonts w:ascii="Palatino Linotype" w:hAnsi="Palatino Linotype"/>
          <w:b/>
          <w:sz w:val="22"/>
        </w:rPr>
        <w:t xml:space="preserve">2.51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Materialaffordanse</w:t>
      </w:r>
      <w:r>
        <w:rPr>
          <w:rFonts w:ascii="Palatino Linotype" w:hAnsi="Palatino Linotype"/>
          <w:b w:val="0"/>
          <w:i w:val="0"/>
          <w:sz w:val="22"/>
        </w:rPr>
        <w:t>: Kvart materiale tilbyr visse former og motset seg andre. Tre med høg brotstyrke tillèt slankare konstruksjonar. Stål sin rigiditet og duktilitet tillèt tynne profil og rette linjer. Laminat sin formbarheit tillèt kurva skalformer (Thompson, 1917). Desse er aktive føringar som kanaliserer formvariasjonen (utdjupa i proposisjon 4).</w:t>
      </w:r>
    </w:p>
    <w:p>
      <w:pPr>
        <w:spacing w:before="160"/>
        <w:ind w:left="680"/>
      </w:pPr>
      <w:r>
        <w:rPr>
          <w:rFonts w:ascii="Palatino Linotype" w:hAnsi="Palatino Linotype"/>
          <w:b/>
          <w:sz w:val="22"/>
        </w:rPr>
        <w:t xml:space="preserve">2.52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Teknologisk kapasitet</w:t>
      </w:r>
      <w:r>
        <w:rPr>
          <w:rFonts w:ascii="Palatino Linotype" w:hAnsi="Palatino Linotype"/>
          <w:b w:val="0"/>
          <w:i w:val="0"/>
          <w:sz w:val="22"/>
        </w:rPr>
        <w:t>: Kva former produksjonsmetoden kan realisere. Dreieskiva produserer sirkulære former. Saga produserer rette snitt. Dampbøying produserer jamne kurver. CNC-fresen produserer frie kurver med høg presisjon. Kvar produksjonsmetode definerer eit delrom av formrommet: regionen den kan nå (Basalla).</w:t>
      </w:r>
    </w:p>
    <w:p>
      <w:pPr>
        <w:spacing w:before="160"/>
        <w:ind w:left="680"/>
      </w:pPr>
      <w:r>
        <w:rPr>
          <w:rFonts w:ascii="Palatino Linotype" w:hAnsi="Palatino Linotype"/>
          <w:b/>
          <w:sz w:val="22"/>
        </w:rPr>
        <w:t xml:space="preserve">2.53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Økonomisk trykk</w:t>
      </w:r>
      <w:r>
        <w:rPr>
          <w:rFonts w:ascii="Palatino Linotype" w:hAnsi="Palatino Linotype"/>
          <w:b w:val="0"/>
          <w:i w:val="0"/>
          <w:sz w:val="22"/>
        </w:rPr>
        <w:t>: Masseproduksjon belønnar standardisering. Luksusmarknaden belønnar singularitet. Plattformøkonomien belønnar modularitet (Michl, 1988).</w:t>
      </w:r>
    </w:p>
    <w:p>
      <w:pPr>
        <w:spacing w:before="160"/>
        <w:ind w:left="680"/>
      </w:pPr>
      <w:r>
        <w:rPr>
          <w:rFonts w:ascii="Palatino Linotype" w:hAnsi="Palatino Linotype"/>
          <w:b/>
          <w:sz w:val="22"/>
        </w:rPr>
        <w:t xml:space="preserve">2.54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Kulturelt trykk</w:t>
      </w:r>
      <w:r>
        <w:rPr>
          <w:rFonts w:ascii="Palatino Linotype" w:hAnsi="Palatino Linotype"/>
          <w:b w:val="0"/>
          <w:i w:val="0"/>
          <w:sz w:val="22"/>
        </w:rPr>
        <w:t>: Konformistisk bias (kopier det fleirtalet gjer) produserer konvergens mot mainstream. Prestisje-bias (kopier det dei velukka gjer) spreier former langs maktgeografiske linjer. Innhaldsbias (enkle, symmetriske mønster overlever betre) er ein seleksjonskraft uavhengig av korleis forma vart skapt (Sigaki et al., 2018).</w:t>
      </w:r>
    </w:p>
    <w:p>
      <w:pPr>
        <w:spacing w:before="160"/>
        <w:ind w:left="1020"/>
      </w:pPr>
      <w:r>
        <w:rPr>
          <w:rFonts w:ascii="Palatino Linotype" w:hAnsi="Palatino Linotype"/>
          <w:b/>
          <w:sz w:val="22"/>
        </w:rPr>
        <w:t xml:space="preserve">2.541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Statuskonkurranse</w:t>
      </w:r>
      <w:r>
        <w:rPr>
          <w:rFonts w:ascii="Palatino Linotype" w:hAnsi="Palatino Linotype"/>
          <w:b w:val="0"/>
          <w:i w:val="0"/>
          <w:sz w:val="22"/>
        </w:rPr>
        <w:t>: Verdien av ei form avheng av kven andre som har ho. Ein Veblen-vare (eit objekt der etterspurnaden aukar med prisen) er ein posisjon i formrommet der tilpassingsverdien er ein funksjon av adopsjonsgraden: f(</w:t>
      </w:r>
      <w:r>
        <w:rPr>
          <w:rFonts w:ascii="Palatino Linotype" w:hAnsi="Palatino Linotype"/>
          <w:b/>
          <w:sz w:val="22"/>
        </w:rPr>
        <w:t>x</w:t>
      </w:r>
      <w:r>
        <w:rPr>
          <w:rFonts w:ascii="Palatino Linotype" w:hAnsi="Palatino Linotype"/>
          <w:b w:val="0"/>
          <w:i w:val="0"/>
          <w:sz w:val="22"/>
        </w:rPr>
        <w:t>, n(</w:t>
      </w:r>
      <w:r>
        <w:rPr>
          <w:rFonts w:ascii="Palatino Linotype" w:hAnsi="Palatino Linotype"/>
          <w:b/>
          <w:sz w:val="22"/>
        </w:rPr>
        <w:t>x</w:t>
      </w:r>
      <w:r>
        <w:rPr>
          <w:rFonts w:ascii="Palatino Linotype" w:hAnsi="Palatino Linotype"/>
          <w:b w:val="0"/>
          <w:i w:val="0"/>
          <w:sz w:val="22"/>
        </w:rPr>
        <w:t>)) der n(</w:t>
      </w:r>
      <w:r>
        <w:rPr>
          <w:rFonts w:ascii="Palatino Linotype" w:hAnsi="Palatino Linotype"/>
          <w:b/>
          <w:sz w:val="22"/>
        </w:rPr>
        <w:t>x</w:t>
      </w:r>
      <w:r>
        <w:rPr>
          <w:rFonts w:ascii="Palatino Linotype" w:hAnsi="Palatino Linotype"/>
          <w:b w:val="0"/>
          <w:i w:val="0"/>
          <w:sz w:val="22"/>
        </w:rPr>
        <w:t xml:space="preserve">) er talet på andre som okkuperer same posisjon. Når n aukar, fell f (posisjonell knappheit forsvinn), og navigatoren må flytte til eit nytt punkt. Statuskonkurranse er såleis eit seleksjonstrykk som </w:t>
      </w:r>
      <w:r>
        <w:rPr>
          <w:rFonts w:ascii="Palatino Linotype" w:hAnsi="Palatino Linotype"/>
          <w:i/>
          <w:sz w:val="22"/>
        </w:rPr>
        <w:t>sjølv er dynamisk som funksjon av formfordelinga</w:t>
      </w:r>
      <w:r>
        <w:rPr>
          <w:rFonts w:ascii="Palatino Linotype" w:hAnsi="Palatino Linotype"/>
          <w:b w:val="0"/>
          <w:i w:val="0"/>
          <w:sz w:val="22"/>
        </w:rPr>
        <w:t>, ikkje berre av tid (4.1). Den funksjonalistiske tradisjonen var blind for denne dynamikken, fordi tradisjonen nekta å anerkjenne estetiske preferansar som reelle seleksjonskrefter (Michl, 1988).</w:t>
      </w:r>
    </w:p>
    <w:p>
      <w:pPr>
        <w:spacing w:before="160"/>
        <w:ind w:left="680"/>
      </w:pPr>
      <w:r>
        <w:rPr>
          <w:rFonts w:ascii="Palatino Linotype" w:hAnsi="Palatino Linotype"/>
          <w:b/>
          <w:sz w:val="22"/>
        </w:rPr>
        <w:t xml:space="preserve">2.55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Ergonomisk trykk</w:t>
      </w:r>
      <w:r>
        <w:rPr>
          <w:rFonts w:ascii="Palatino Linotype" w:hAnsi="Palatino Linotype"/>
          <w:b w:val="0"/>
          <w:i w:val="0"/>
          <w:sz w:val="22"/>
        </w:rPr>
        <w:t xml:space="preserve">: Kva former kroppen krev. Setebreidde, rygghøgde, sitjevinkel. Ergonomisk trykk er det einaste trykket den deterministiske tradisjonen anerkjende fullt ut (Corbusier); (Corbusier, 1955). At det samstundes er det trykket som forklarer </w:t>
      </w:r>
      <w:r>
        <w:rPr>
          <w:rFonts w:ascii="Palatino Linotype" w:hAnsi="Palatino Linotype"/>
          <w:i/>
          <w:sz w:val="22"/>
        </w:rPr>
        <w:t>minst</w:t>
      </w:r>
      <w:r>
        <w:rPr>
          <w:rFonts w:ascii="Palatino Linotype" w:hAnsi="Palatino Linotype"/>
          <w:b w:val="0"/>
          <w:i w:val="0"/>
          <w:sz w:val="22"/>
        </w:rPr>
        <w:t xml:space="preserve"> av den observerte formvariasjonen (sjå 2.61), illustrerer kor misvisande den deterministiske tradisjonen har vore.</w:t>
      </w:r>
    </w:p>
    <w:p>
      <w:pPr>
        <w:spacing w:before="160"/>
        <w:ind w:left="340"/>
      </w:pPr>
      <w:r>
        <w:rPr>
          <w:rFonts w:ascii="Palatino Linotype" w:hAnsi="Palatino Linotype"/>
          <w:b/>
          <w:sz w:val="22"/>
        </w:rPr>
        <w:t xml:space="preserve">2.6  </w:t>
      </w:r>
      <w:r>
        <w:rPr>
          <w:rFonts w:ascii="Palatino Linotype" w:hAnsi="Palatino Linotype"/>
          <w:i/>
          <w:color w:val="666666"/>
          <w:sz w:val="18"/>
        </w:rPr>
        <w:t xml:space="preserve">[Observasjon]  </w:t>
      </w:r>
      <w:r>
        <w:rPr>
          <w:rFonts w:ascii="Palatino Linotype" w:hAnsi="Palatino Linotype"/>
          <w:b w:val="0"/>
          <w:i w:val="0"/>
          <w:sz w:val="22"/>
        </w:rPr>
        <w:t xml:space="preserve">Seleksjonstrykka </w:t>
      </w:r>
      <w:r>
        <w:rPr>
          <w:rFonts w:ascii="Palatino Linotype" w:hAnsi="Palatino Linotype"/>
          <w:b/>
          <w:sz w:val="22"/>
        </w:rPr>
        <w:t>interagerer</w:t>
      </w:r>
      <w:r>
        <w:rPr>
          <w:rFonts w:ascii="Palatino Linotype" w:hAnsi="Palatino Linotype"/>
          <w:b w:val="0"/>
          <w:i w:val="0"/>
          <w:sz w:val="22"/>
        </w:rPr>
        <w:t>: dei kovarierer, forsterkar og motverkar kvarandre. Denne interaksjonen er epistatisk i den forstand at effekten av eitt trykk avheng av verdien til dei andre.</w:t>
      </w:r>
    </w:p>
    <w:p>
      <w:pPr>
        <w:spacing w:before="160"/>
        <w:ind w:left="680"/>
      </w:pPr>
      <w:r>
        <w:rPr>
          <w:rFonts w:ascii="Palatino Linotype" w:hAnsi="Palatino Linotype"/>
          <w:b/>
          <w:sz w:val="22"/>
        </w:rPr>
        <w:t xml:space="preserve">2.61  </w:t>
      </w:r>
      <w:r>
        <w:rPr>
          <w:rFonts w:ascii="Palatino Linotype" w:hAnsi="Palatino Linotype"/>
          <w:i/>
          <w:color w:val="666666"/>
          <w:sz w:val="18"/>
        </w:rPr>
        <w:t xml:space="preserve">[Observasjon]  </w:t>
      </w:r>
      <w:r>
        <w:rPr>
          <w:rFonts w:ascii="Palatino Linotype" w:hAnsi="Palatino Linotype"/>
          <w:b w:val="0"/>
          <w:i w:val="0"/>
          <w:sz w:val="22"/>
        </w:rPr>
        <w:t>Informasjonsteoretisk analyse av 93 stolar avdekkjer hierarkiet mellom dimensjonane: materiale fortel mest om form (MI = 0,382 bit felles informasjon). Tid fortel nest mest (0,168 bit). Geografi fortel minst (0,079 bit). Funksjon fortel ingenting (0 bit, per definisjon, sidan alle objekta er stolar) (Kraskov et al., 2004); (McMillen et al., 2022).</w:t>
      </w:r>
    </w:p>
    <w:p>
      <w:pPr>
        <w:spacing w:before="160"/>
        <w:ind w:left="680"/>
      </w:pPr>
      <w:r>
        <w:rPr>
          <w:rFonts w:ascii="Palatino Linotype" w:hAnsi="Palatino Linotype"/>
          <w:b/>
          <w:sz w:val="22"/>
        </w:rPr>
        <w:t xml:space="preserve">2.62  </w:t>
      </w:r>
      <w:r>
        <w:rPr>
          <w:rFonts w:ascii="Palatino Linotype" w:hAnsi="Palatino Linotype"/>
          <w:i/>
          <w:color w:val="666666"/>
          <w:sz w:val="18"/>
        </w:rPr>
        <w:t xml:space="preserve">[Observasjon]  </w:t>
      </w:r>
      <w:r>
        <w:rPr>
          <w:rFonts w:ascii="Palatino Linotype" w:hAnsi="Palatino Linotype"/>
          <w:b w:val="0"/>
          <w:i w:val="0"/>
          <w:sz w:val="22"/>
        </w:rPr>
        <w:t>At materialet ber fem gonger meir informasjon om form enn geografi, og uendeleg gonger meir enn funksjon, er det mest konsentrerte empiriske argumentet mot det deterministiske aksiomet "form følger funksjon" (Michl); (Michl). Forma følger det heile nettverket av krefter der funksjonen er den svakaste.</w:t>
      </w:r>
    </w:p>
    <w:p>
      <w:pPr>
        <w:spacing w:before="120" w:after="120"/>
      </w:pPr>
    </w:p>
    <w:p>
      <w:pPr>
        <w:spacing w:before="360" w:after="160"/>
      </w:pPr>
      <w:r>
        <w:rPr>
          <w:rFonts w:ascii="Times New Roman" w:hAnsi="Times New Roman"/>
          <w:b/>
          <w:i w:val="0"/>
          <w:sz w:val="28"/>
        </w:rPr>
        <w:t>3  Seleksjonstrykka produserer eit landskap over formrommet.</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 1 definerte rommet. Proposisjon 2 innførte kreftene som verkar i rommet og viste at dei er fleire, uavhengige og motstridande. Proposisjon 3 viser den naudsynte konsekvensen: når fleire motstridande krefter verkar samstundes, produserer dei eit landskap med toppar og dalar. Toppar er stabile kompromiss. Dalar er former som ingen selekterer. Denne strukturen er ikkje ein ekstra antaking; ho følger av postulata i proposisjon 2.</w:t>
      </w:r>
    </w:p>
    <w:p>
      <w:pPr>
        <w:spacing w:before="160"/>
        <w:ind w:left="340"/>
      </w:pPr>
      <w:r>
        <w:rPr>
          <w:rFonts w:ascii="Palatino Linotype" w:hAnsi="Palatino Linotype"/>
          <w:b/>
          <w:sz w:val="22"/>
        </w:rPr>
        <w:t xml:space="preserve">3.1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Tilpassingsfunksjonen</w:t>
      </w:r>
      <w:r>
        <w:rPr>
          <w:rFonts w:ascii="Palatino Linotype" w:hAnsi="Palatino Linotype"/>
          <w:b w:val="0"/>
          <w:i w:val="0"/>
          <w:sz w:val="22"/>
        </w:rPr>
        <w:t xml:space="preserve"> f er ein aggregering av seleksjonstrykka [M: Def. 3.1]:</w:t>
      </w:r>
    </w:p>
    <w:p>
      <w:pPr>
        <w:spacing w:before="80" w:after="80"/>
        <w:ind w:left="850" w:right="567"/>
      </w:pPr>
      <w:r>
        <w:rPr>
          <w:rFonts w:ascii="Times New Roman" w:hAnsi="Times New Roman"/>
          <w:b w:val="0"/>
          <w:i/>
          <w:sz w:val="20"/>
        </w:rPr>
        <w:t>f : Mᴄ → R,  der  f(</w:t>
      </w:r>
      <w:r>
        <w:rPr>
          <w:rFonts w:ascii="Times New Roman" w:hAnsi="Times New Roman"/>
          <w:b/>
          <w:sz w:val="20"/>
        </w:rPr>
        <w:t>x</w:t>
      </w:r>
      <w:r>
        <w:rPr>
          <w:rFonts w:ascii="Times New Roman" w:hAnsi="Times New Roman"/>
          <w:b w:val="0"/>
          <w:i/>
          <w:sz w:val="20"/>
        </w:rPr>
        <w:t>) = Phi(s₁(</w:t>
      </w:r>
      <w:r>
        <w:rPr>
          <w:rFonts w:ascii="Times New Roman" w:hAnsi="Times New Roman"/>
          <w:b/>
          <w:sz w:val="20"/>
        </w:rPr>
        <w:t>x</w:t>
      </w:r>
      <w:r>
        <w:rPr>
          <w:rFonts w:ascii="Times New Roman" w:hAnsi="Times New Roman"/>
          <w:b w:val="0"/>
          <w:i/>
          <w:sz w:val="20"/>
        </w:rPr>
        <w:t>), s₂(</w:t>
      </w:r>
      <w:r>
        <w:rPr>
          <w:rFonts w:ascii="Times New Roman" w:hAnsi="Times New Roman"/>
          <w:b/>
          <w:sz w:val="20"/>
        </w:rPr>
        <w:t>x</w:t>
      </w:r>
      <w:r>
        <w:rPr>
          <w:rFonts w:ascii="Times New Roman" w:hAnsi="Times New Roman"/>
          <w:b w:val="0"/>
          <w:i/>
          <w:sz w:val="20"/>
        </w:rPr>
        <w:t>), ..., sₖ(</w:t>
      </w:r>
      <w:r>
        <w:rPr>
          <w:rFonts w:ascii="Times New Roman" w:hAnsi="Times New Roman"/>
          <w:b/>
          <w:sz w:val="20"/>
        </w:rPr>
        <w:t>x</w:t>
      </w:r>
      <w:r>
        <w:rPr>
          <w:rFonts w:ascii="Times New Roman" w:hAnsi="Times New Roman"/>
          <w:b w:val="0"/>
          <w:i/>
          <w:sz w:val="20"/>
        </w:rPr>
        <w:t>))</w:t>
      </w:r>
    </w:p>
    <w:p>
      <w:r>
        <w:rPr>
          <w:rFonts w:ascii="Palatino Linotype" w:hAnsi="Palatino Linotype"/>
          <w:b w:val="0"/>
          <w:i w:val="0"/>
          <w:sz w:val="22"/>
        </w:rPr>
        <w:t>der Phi : Rᵏ → R er ein aggregeringsfunksjon som vektar dei ulike trykka. Valet av Phi er ikkje unikt; ulike vektingar gjev ulike landskap.</w:t>
      </w:r>
    </w:p>
    <w:p>
      <w:pPr>
        <w:spacing w:before="160"/>
        <w:ind w:left="680"/>
      </w:pPr>
      <w:r>
        <w:rPr>
          <w:rFonts w:ascii="Palatino Linotype" w:hAnsi="Palatino Linotype"/>
          <w:b/>
          <w:sz w:val="22"/>
        </w:rPr>
        <w:t xml:space="preserve">3.11  </w:t>
      </w:r>
      <w:r>
        <w:rPr>
          <w:rFonts w:ascii="Palatino Linotype" w:hAnsi="Palatino Linotype"/>
          <w:i/>
          <w:color w:val="666666"/>
          <w:sz w:val="18"/>
        </w:rPr>
        <w:t xml:space="preserve">[Observasjon]  </w:t>
      </w:r>
      <w:r>
        <w:rPr>
          <w:rFonts w:ascii="Palatino Linotype" w:hAnsi="Palatino Linotype"/>
          <w:b w:val="0"/>
          <w:i w:val="0"/>
          <w:sz w:val="22"/>
        </w:rPr>
        <w:t>I den enklaste modellen er Phi lineær: f(</w:t>
      </w:r>
      <w:r>
        <w:rPr>
          <w:rFonts w:ascii="Palatino Linotype" w:hAnsi="Palatino Linotype"/>
          <w:b/>
          <w:sz w:val="22"/>
        </w:rPr>
        <w:t>x</w:t>
      </w:r>
      <w:r>
        <w:rPr>
          <w:rFonts w:ascii="Palatino Linotype" w:hAnsi="Palatino Linotype"/>
          <w:b w:val="0"/>
          <w:i w:val="0"/>
          <w:sz w:val="22"/>
        </w:rPr>
        <w:t xml:space="preserve">) = sum_i(wᵢ </w:t>
      </w:r>
      <w:r>
        <w:rPr>
          <w:rFonts w:ascii="Palatino Linotype" w:hAnsi="Palatino Linotype"/>
          <w:i/>
          <w:sz w:val="22"/>
        </w:rPr>
        <w:t xml:space="preserve"> sᵢ(</w:t>
      </w:r>
      <w:r>
        <w:rPr>
          <w:rFonts w:ascii="Palatino Linotype" w:hAnsi="Palatino Linotype"/>
          <w:b w:val="0"/>
          <w:i w:val="0"/>
          <w:sz w:val="22"/>
        </w:rPr>
      </w:r>
      <w:r>
        <w:rPr>
          <w:rFonts w:ascii="Palatino Linotype" w:hAnsi="Palatino Linotype"/>
          <w:i/>
          <w:sz w:val="22"/>
        </w:rPr>
        <w:t>x</w:t>
      </w:r>
      <w:r>
        <w:rPr>
          <w:rFonts w:ascii="Palatino Linotype" w:hAnsi="Palatino Linotype"/>
          <w:b w:val="0"/>
          <w:i w:val="0"/>
          <w:sz w:val="22"/>
        </w:rPr>
        <w:t>*)) der wᵢ &gt;= 0 er vekter. Men Phi kan vere ikkje-lineær, t.d. om to trykk interagerer epistatisk.</w:t>
      </w:r>
    </w:p>
    <w:p>
      <w:pPr>
        <w:spacing w:before="160"/>
        <w:ind w:left="340"/>
      </w:pPr>
      <w:r>
        <w:rPr>
          <w:rFonts w:ascii="Palatino Linotype" w:hAnsi="Palatino Linotype"/>
          <w:b/>
          <w:sz w:val="22"/>
        </w:rPr>
        <w:t xml:space="preserve">3.2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Tilpassingslandskapet</w:t>
      </w:r>
      <w:r>
        <w:rPr>
          <w:rFonts w:ascii="Palatino Linotype" w:hAnsi="Palatino Linotype"/>
          <w:b w:val="0"/>
          <w:i w:val="0"/>
          <w:sz w:val="22"/>
        </w:rPr>
        <w:t xml:space="preserve"> L er grafen til f over Mᴄ [M: Def. 3.2]:</w:t>
      </w:r>
    </w:p>
    <w:p>
      <w:pPr>
        <w:spacing w:before="80" w:after="80"/>
        <w:ind w:left="850" w:right="567"/>
      </w:pPr>
      <w:r>
        <w:rPr>
          <w:rFonts w:ascii="Times New Roman" w:hAnsi="Times New Roman"/>
          <w:b w:val="0"/>
          <w:i/>
          <w:sz w:val="20"/>
        </w:rPr>
        <w:t>L = { (</w:t>
      </w:r>
      <w:r>
        <w:rPr>
          <w:rFonts w:ascii="Times New Roman" w:hAnsi="Times New Roman"/>
          <w:b/>
          <w:sz w:val="20"/>
        </w:rPr>
        <w:t>x</w:t>
      </w:r>
      <w:r>
        <w:rPr>
          <w:rFonts w:ascii="Times New Roman" w:hAnsi="Times New Roman"/>
          <w:b w:val="0"/>
          <w:i/>
          <w:sz w:val="20"/>
        </w:rPr>
        <w:t>, f(</w:t>
      </w:r>
      <w:r>
        <w:rPr>
          <w:rFonts w:ascii="Times New Roman" w:hAnsi="Times New Roman"/>
          <w:b/>
          <w:sz w:val="20"/>
        </w:rPr>
        <w:t>x</w:t>
      </w:r>
      <w:r>
        <w:rPr>
          <w:rFonts w:ascii="Times New Roman" w:hAnsi="Times New Roman"/>
          <w:b w:val="0"/>
          <w:i/>
          <w:sz w:val="20"/>
        </w:rPr>
        <w:t xml:space="preserve">)) : </w:t>
      </w:r>
      <w:r>
        <w:rPr>
          <w:rFonts w:ascii="Times New Roman" w:hAnsi="Times New Roman"/>
          <w:b/>
          <w:sz w:val="20"/>
        </w:rPr>
        <w:t>x</w:t>
      </w:r>
      <w:r>
        <w:rPr>
          <w:rFonts w:ascii="Times New Roman" w:hAnsi="Times New Roman"/>
          <w:b w:val="0"/>
          <w:i/>
          <w:sz w:val="20"/>
        </w:rPr>
        <w:t xml:space="preserve"> i Mᴄ } (delmengd av R^(n+1))</w:t>
      </w:r>
    </w:p>
    <w:p>
      <w:r>
        <w:rPr>
          <w:rFonts w:ascii="Palatino Linotype" w:hAnsi="Palatino Linotype"/>
          <w:b w:val="0"/>
          <w:i w:val="0"/>
          <w:sz w:val="22"/>
        </w:rPr>
        <w:t xml:space="preserve">Lokale maksimum av f er </w:t>
      </w:r>
      <w:r>
        <w:rPr>
          <w:rFonts w:ascii="Palatino Linotype" w:hAnsi="Palatino Linotype"/>
          <w:b/>
          <w:sz w:val="22"/>
        </w:rPr>
        <w:t>haugar</w:t>
      </w:r>
      <w:r>
        <w:rPr>
          <w:rFonts w:ascii="Palatino Linotype" w:hAnsi="Palatino Linotype"/>
          <w:b w:val="0"/>
          <w:i w:val="0"/>
          <w:sz w:val="22"/>
        </w:rPr>
        <w:t xml:space="preserve">. Lokale minimum er </w:t>
      </w:r>
      <w:r>
        <w:rPr>
          <w:rFonts w:ascii="Palatino Linotype" w:hAnsi="Palatino Linotype"/>
          <w:b/>
          <w:sz w:val="22"/>
        </w:rPr>
        <w:t>dalar</w:t>
      </w:r>
      <w:r>
        <w:rPr>
          <w:rFonts w:ascii="Palatino Linotype" w:hAnsi="Palatino Linotype"/>
          <w:b w:val="0"/>
          <w:i w:val="0"/>
          <w:sz w:val="22"/>
        </w:rPr>
        <w:t xml:space="preserve">. Salar mellom haugar er </w:t>
      </w:r>
      <w:r>
        <w:rPr>
          <w:rFonts w:ascii="Palatino Linotype" w:hAnsi="Palatino Linotype"/>
          <w:b/>
          <w:sz w:val="22"/>
        </w:rPr>
        <w:t>ryggar</w:t>
      </w:r>
      <w:r>
        <w:rPr>
          <w:rFonts w:ascii="Palatino Linotype" w:hAnsi="Palatino Linotype"/>
          <w:b w:val="0"/>
          <w:i w:val="0"/>
          <w:sz w:val="22"/>
        </w:rPr>
        <w:t>.</w:t>
      </w:r>
    </w:p>
    <w:p>
      <w:pPr>
        <w:spacing w:before="160"/>
        <w:ind w:left="340"/>
      </w:pPr>
      <w:r>
        <w:rPr>
          <w:rFonts w:ascii="Palatino Linotype" w:hAnsi="Palatino Linotype"/>
          <w:b/>
          <w:sz w:val="22"/>
        </w:rPr>
        <w:t xml:space="preserve">3.3  </w:t>
      </w:r>
      <w:r>
        <w:rPr>
          <w:rFonts w:ascii="Palatino Linotype" w:hAnsi="Palatino Linotype"/>
          <w:i/>
          <w:color w:val="666666"/>
          <w:sz w:val="18"/>
        </w:rPr>
        <w:t xml:space="preserve">[Teorem: følger av 2.2 og 2.3]  </w:t>
      </w:r>
      <w:r>
        <w:rPr>
          <w:rFonts w:ascii="Palatino Linotype" w:hAnsi="Palatino Linotype"/>
          <w:b w:val="0"/>
          <w:i w:val="0"/>
          <w:sz w:val="22"/>
        </w:rPr>
      </w:r>
      <w:r>
        <w:rPr>
          <w:rFonts w:ascii="Palatino Linotype" w:hAnsi="Palatino Linotype"/>
          <w:b/>
          <w:sz w:val="22"/>
        </w:rPr>
        <w:t>Fleire haugar.</w:t>
      </w:r>
      <w:r>
        <w:rPr>
          <w:rFonts w:ascii="Palatino Linotype" w:hAnsi="Palatino Linotype"/>
          <w:b w:val="0"/>
          <w:i w:val="0"/>
          <w:sz w:val="22"/>
        </w:rPr>
        <w:t xml:space="preserve"> Sidan k &gt;= 2 uavhengige trykk verkar (postulat 2.2), og sidan minst eitt par har motstridande gradientar (postulat 2.3), har tilpassingsfunksjonen f generisk fleire lokale maksimum. [M: Teorem 3.3]</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Lat sᵢ ha eit lokalt maksimum ved </w:t>
      </w:r>
      <w:r>
        <w:rPr>
          <w:rFonts w:ascii="Times New Roman" w:hAnsi="Times New Roman"/>
          <w:b/>
          <w:sz w:val="20"/>
        </w:rPr>
        <w:t>a</w:t>
      </w:r>
      <w:r>
        <w:rPr>
          <w:rFonts w:ascii="Times New Roman" w:hAnsi="Times New Roman"/>
          <w:b w:val="0"/>
          <w:i/>
          <w:sz w:val="20"/>
        </w:rPr>
        <w:t xml:space="preserve"> og sⱼ ha eit lokalt maksimum ved </w:t>
      </w:r>
      <w:r>
        <w:rPr>
          <w:rFonts w:ascii="Times New Roman" w:hAnsi="Times New Roman"/>
          <w:b/>
          <w:sz w:val="20"/>
        </w:rPr>
        <w:t>b</w:t>
      </w:r>
      <w:r>
        <w:rPr>
          <w:rFonts w:ascii="Times New Roman" w:hAnsi="Times New Roman"/>
          <w:b w:val="0"/>
          <w:i/>
          <w:sz w:val="20"/>
        </w:rPr>
        <w:t xml:space="preserve">, der </w:t>
      </w:r>
      <w:r>
        <w:rPr>
          <w:rFonts w:ascii="Times New Roman" w:hAnsi="Times New Roman"/>
          <w:b/>
          <w:sz w:val="20"/>
        </w:rPr>
        <w:t>a</w:t>
      </w:r>
      <w:r>
        <w:rPr>
          <w:rFonts w:ascii="Times New Roman" w:hAnsi="Times New Roman"/>
          <w:b w:val="0"/>
          <w:i/>
          <w:sz w:val="20"/>
        </w:rPr>
        <w:t xml:space="preserve"> er ulik </w:t>
      </w:r>
      <w:r>
        <w:rPr>
          <w:rFonts w:ascii="Times New Roman" w:hAnsi="Times New Roman"/>
          <w:b/>
          <w:sz w:val="20"/>
        </w:rPr>
        <w:t>b</w:t>
      </w:r>
      <w:r>
        <w:rPr>
          <w:rFonts w:ascii="Times New Roman" w:hAnsi="Times New Roman"/>
          <w:b w:val="0"/>
          <w:i/>
          <w:sz w:val="20"/>
        </w:rPr>
        <w:t xml:space="preserve">, og lat ∇(sᵢ) · ∇(sⱼ) &lt; 0 i regionen mellom dei. For vektinga </w:t>
      </w:r>
      <w:r>
        <w:rPr>
          <w:rFonts w:ascii="Times New Roman" w:hAnsi="Times New Roman"/>
          <w:b/>
          <w:sz w:val="20"/>
        </w:rPr>
        <w:t>w</w:t>
      </w:r>
      <w:r>
        <w:rPr>
          <w:rFonts w:ascii="Times New Roman" w:hAnsi="Times New Roman"/>
          <w:b w:val="0"/>
          <w:i/>
          <w:sz w:val="20"/>
        </w:rPr>
        <w:t xml:space="preserve"> der wᵢ er mykje større enn wⱼ, er det eit lokalt maksimum av f nær </w:t>
      </w:r>
      <w:r>
        <w:rPr>
          <w:rFonts w:ascii="Times New Roman" w:hAnsi="Times New Roman"/>
          <w:b/>
          <w:sz w:val="20"/>
        </w:rPr>
        <w:t>a</w:t>
      </w:r>
      <w:r>
        <w:rPr>
          <w:rFonts w:ascii="Times New Roman" w:hAnsi="Times New Roman"/>
          <w:b w:val="0"/>
          <w:i/>
          <w:sz w:val="20"/>
        </w:rPr>
        <w:t xml:space="preserve">; for vektinga </w:t>
      </w:r>
      <w:r>
        <w:rPr>
          <w:rFonts w:ascii="Times New Roman" w:hAnsi="Times New Roman"/>
          <w:b/>
          <w:sz w:val="20"/>
        </w:rPr>
        <w:t>w'</w:t>
      </w:r>
      <w:r>
        <w:rPr>
          <w:rFonts w:ascii="Times New Roman" w:hAnsi="Times New Roman"/>
          <w:b w:val="0"/>
          <w:i/>
          <w:sz w:val="20"/>
        </w:rPr>
        <w:t xml:space="preserve"> der wⱼ er mykje større enn wᵢ, er det eit lokalt maksimum nær </w:t>
      </w:r>
      <w:r>
        <w:rPr>
          <w:rFonts w:ascii="Times New Roman" w:hAnsi="Times New Roman"/>
          <w:b/>
          <w:sz w:val="20"/>
        </w:rPr>
        <w:t>b</w:t>
      </w:r>
      <w:r>
        <w:rPr>
          <w:rFonts w:ascii="Times New Roman" w:hAnsi="Times New Roman"/>
          <w:b w:val="0"/>
          <w:i/>
          <w:sz w:val="20"/>
        </w:rPr>
        <w:t>. Sidan vektingane varierer kontinuerleg, har landskapet minst to haugar.</w:t>
      </w:r>
    </w:p>
    <w:p>
      <w:pPr>
        <w:spacing w:before="160"/>
        <w:ind w:left="340"/>
      </w:pPr>
      <w:r>
        <w:rPr>
          <w:rFonts w:ascii="Palatino Linotype" w:hAnsi="Palatino Linotype"/>
          <w:b/>
          <w:sz w:val="22"/>
        </w:rPr>
        <w:t xml:space="preserve">3.4  </w:t>
      </w:r>
      <w:r>
        <w:rPr>
          <w:rFonts w:ascii="Palatino Linotype" w:hAnsi="Palatino Linotype"/>
          <w:i/>
          <w:color w:val="666666"/>
          <w:sz w:val="18"/>
        </w:rPr>
        <w:t xml:space="preserve">[Definisjon]  </w:t>
      </w:r>
      <w:r>
        <w:rPr>
          <w:rFonts w:ascii="Palatino Linotype" w:hAnsi="Palatino Linotype"/>
          <w:b w:val="0"/>
          <w:i w:val="0"/>
          <w:sz w:val="22"/>
        </w:rPr>
        <w:t xml:space="preserve">Ein </w:t>
      </w:r>
      <w:r>
        <w:rPr>
          <w:rFonts w:ascii="Palatino Linotype" w:hAnsi="Palatino Linotype"/>
          <w:b/>
          <w:sz w:val="22"/>
        </w:rPr>
        <w:t>stil</w:t>
      </w:r>
      <w:r>
        <w:rPr>
          <w:rFonts w:ascii="Palatino Linotype" w:hAnsi="Palatino Linotype"/>
          <w:b w:val="0"/>
          <w:i w:val="0"/>
          <w:sz w:val="22"/>
        </w:rPr>
        <w:t xml:space="preserve"> S er ei samanhengande delmengd av B rundt eit lokalt maksimum </w:t>
      </w:r>
      <w:r>
        <w:rPr>
          <w:rFonts w:ascii="Palatino Linotype" w:hAnsi="Palatino Linotype"/>
          <w:b/>
          <w:sz w:val="22"/>
        </w:rPr>
        <w:t>x</w:t>
      </w:r>
      <w:r>
        <w:rPr>
          <w:rFonts w:ascii="Palatino Linotype" w:hAnsi="Palatino Linotype"/>
          <w:b w:val="0"/>
          <w:i w:val="0"/>
          <w:sz w:val="22"/>
        </w:rPr>
        <w:t>* av f [M: Def. 3.4]:</w:t>
      </w:r>
    </w:p>
    <w:p>
      <w:pPr>
        <w:spacing w:before="80" w:after="80"/>
        <w:ind w:left="850" w:right="567"/>
      </w:pPr>
      <w:r>
        <w:rPr>
          <w:rFonts w:ascii="Times New Roman" w:hAnsi="Times New Roman"/>
          <w:b w:val="0"/>
          <w:i/>
          <w:sz w:val="20"/>
        </w:rPr>
        <w:t xml:space="preserve">S = { </w:t>
      </w:r>
      <w:r>
        <w:rPr>
          <w:rFonts w:ascii="Times New Roman" w:hAnsi="Times New Roman"/>
          <w:b/>
          <w:sz w:val="20"/>
        </w:rPr>
        <w:t>x</w:t>
      </w:r>
      <w:r>
        <w:rPr>
          <w:rFonts w:ascii="Times New Roman" w:hAnsi="Times New Roman"/>
          <w:b w:val="0"/>
          <w:i/>
          <w:sz w:val="20"/>
        </w:rPr>
        <w:t xml:space="preserve"> i B : ||</w:t>
      </w:r>
      <w:r>
        <w:rPr>
          <w:rFonts w:ascii="Times New Roman" w:hAnsi="Times New Roman"/>
          <w:b/>
          <w:sz w:val="20"/>
        </w:rPr>
        <w:t>x</w:t>
      </w:r>
      <w:r>
        <w:rPr>
          <w:rFonts w:ascii="Times New Roman" w:hAnsi="Times New Roman"/>
          <w:b w:val="0"/>
          <w:i/>
          <w:sz w:val="20"/>
        </w:rPr>
        <w:t xml:space="preserve"> - </w:t>
      </w:r>
      <w:r>
        <w:rPr>
          <w:rFonts w:ascii="Times New Roman" w:hAnsi="Times New Roman"/>
          <w:b/>
          <w:sz w:val="20"/>
        </w:rPr>
        <w:t>x</w:t>
      </w:r>
      <w:r>
        <w:rPr>
          <w:rFonts w:ascii="Times New Roman" w:hAnsi="Times New Roman"/>
          <w:b w:val="0"/>
          <w:i/>
          <w:sz w:val="20"/>
        </w:rPr>
      </w:r>
      <w:r>
        <w:rPr>
          <w:rFonts w:ascii="Times New Roman" w:hAnsi="Times New Roman"/>
          <w:i/>
          <w:sz w:val="20"/>
        </w:rPr>
        <w:t>|| &lt; epsilon  og  f(</w:t>
      </w:r>
      <w:r>
        <w:rPr>
          <w:rFonts w:ascii="Times New Roman" w:hAnsi="Times New Roman"/>
          <w:b w:val="0"/>
          <w:i/>
          <w:sz w:val="20"/>
        </w:rPr>
      </w:r>
      <w:r>
        <w:rPr>
          <w:rFonts w:ascii="Times New Roman" w:hAnsi="Times New Roman"/>
          <w:i/>
          <w:sz w:val="20"/>
        </w:rPr>
        <w:t>x</w:t>
      </w:r>
      <w:r>
        <w:rPr>
          <w:rFonts w:ascii="Times New Roman" w:hAnsi="Times New Roman"/>
          <w:b w:val="0"/>
          <w:i/>
          <w:sz w:val="20"/>
        </w:rPr>
      </w:r>
      <w:r>
        <w:rPr>
          <w:rFonts w:ascii="Times New Roman" w:hAnsi="Times New Roman"/>
          <w:i/>
          <w:sz w:val="20"/>
        </w:rPr>
        <w:t>) &gt; f(</w:t>
      </w:r>
      <w:r>
        <w:rPr>
          <w:rFonts w:ascii="Times New Roman" w:hAnsi="Times New Roman"/>
          <w:b w:val="0"/>
          <w:i/>
          <w:sz w:val="20"/>
        </w:rPr>
      </w:r>
      <w:r>
        <w:rPr>
          <w:rFonts w:ascii="Times New Roman" w:hAnsi="Times New Roman"/>
          <w:i/>
          <w:sz w:val="20"/>
        </w:rPr>
        <w:t>x</w:t>
      </w:r>
      <w:r>
        <w:rPr>
          <w:rFonts w:ascii="Times New Roman" w:hAnsi="Times New Roman"/>
          <w:b w:val="0"/>
          <w:i/>
          <w:sz w:val="20"/>
        </w:rPr>
        <w:t>**) - delta }</w:t>
      </w:r>
    </w:p>
    <w:p>
      <w:r>
        <w:rPr>
          <w:rFonts w:ascii="Palatino Linotype" w:hAnsi="Palatino Linotype"/>
          <w:b w:val="0"/>
          <w:i w:val="0"/>
          <w:sz w:val="22"/>
        </w:rPr>
        <w:t>for eigna epsilon, delta &gt; 0. Ein stil er eit attraksjonsbasseng i tilpassingslandskapet.</w:t>
      </w:r>
    </w:p>
    <w:p>
      <w:pPr>
        <w:spacing w:before="160"/>
        <w:ind w:left="680"/>
      </w:pPr>
      <w:r>
        <w:rPr>
          <w:rFonts w:ascii="Palatino Linotype" w:hAnsi="Palatino Linotype"/>
          <w:b/>
          <w:sz w:val="22"/>
        </w:rPr>
        <w:t xml:space="preserve">3.41  </w:t>
      </w:r>
      <w:r>
        <w:rPr>
          <w:rFonts w:ascii="Palatino Linotype" w:hAnsi="Palatino Linotype"/>
          <w:i/>
          <w:color w:val="666666"/>
          <w:sz w:val="18"/>
        </w:rPr>
        <w:t xml:space="preserve">[Teorem: følger av 3.3 og 3.4]  </w:t>
      </w:r>
      <w:r>
        <w:rPr>
          <w:rFonts w:ascii="Palatino Linotype" w:hAnsi="Palatino Linotype"/>
          <w:b w:val="0"/>
          <w:i w:val="0"/>
          <w:sz w:val="22"/>
        </w:rPr>
      </w:r>
      <w:r>
        <w:rPr>
          <w:rFonts w:ascii="Palatino Linotype" w:hAnsi="Palatino Linotype"/>
          <w:b/>
          <w:sz w:val="22"/>
        </w:rPr>
        <w:t>Fleire stilar.</w:t>
      </w:r>
      <w:r>
        <w:rPr>
          <w:rFonts w:ascii="Palatino Linotype" w:hAnsi="Palatino Linotype"/>
          <w:b w:val="0"/>
          <w:i w:val="0"/>
          <w:sz w:val="22"/>
        </w:rPr>
        <w:t xml:space="preserve"> Av teorem 3.3 følger det at det finst fleire haugar. Av definisjon 3.4 følger det at kvar haug svarar til ein stil. Difor finst det fleire stilar. Innanfor modellen er kvar stil fullt ut spesifisert av seleksjonstrykka og vektinga; stilen har ingen friheitsgrader utover dei trykka gjev. Men valet av kva trykk som vert inkluderte, og korleis dei vert vekta, er analytikarens val, ikkje naturens. [M: Teorem 3.5]</w:t>
      </w:r>
    </w:p>
    <w:p>
      <w:pPr>
        <w:spacing w:before="160"/>
        <w:ind w:left="680"/>
      </w:pPr>
      <w:r>
        <w:rPr>
          <w:rFonts w:ascii="Palatino Linotype" w:hAnsi="Palatino Linotype"/>
          <w:b/>
          <w:sz w:val="22"/>
        </w:rPr>
        <w:t xml:space="preserve">3.42  </w:t>
      </w:r>
      <w:r>
        <w:rPr>
          <w:rFonts w:ascii="Palatino Linotype" w:hAnsi="Palatino Linotype"/>
          <w:i/>
          <w:color w:val="666666"/>
          <w:sz w:val="18"/>
        </w:rPr>
        <w:t xml:space="preserve">[Observasjon]  </w:t>
      </w:r>
      <w:r>
        <w:rPr>
          <w:rFonts w:ascii="Palatino Linotype" w:hAnsi="Palatino Linotype"/>
          <w:b w:val="0"/>
          <w:i w:val="0"/>
          <w:sz w:val="22"/>
        </w:rPr>
        <w:t>Stilperiode predikerer formklynger dårlegast av alle alternativ: F1 = 0,19. Tid predikerer betre (F1 = 0,44). Materiale predikerer betre (F1 = 0,33). Stilkategoriane som designhistoria har brukt som forklaringsmodellar i eit hundreår er dei svakaste forklaringane (Sigaki et al., 2018).</w:t>
      </w:r>
    </w:p>
    <w:p>
      <w:pPr>
        <w:spacing w:before="160"/>
        <w:ind w:left="340"/>
      </w:pPr>
      <w:r>
        <w:rPr>
          <w:rFonts w:ascii="Palatino Linotype" w:hAnsi="Palatino Linotype"/>
          <w:b/>
          <w:sz w:val="22"/>
        </w:rPr>
        <w:t xml:space="preserve">3.5  </w:t>
      </w:r>
      <w:r>
        <w:rPr>
          <w:rFonts w:ascii="Palatino Linotype" w:hAnsi="Palatino Linotype"/>
          <w:i/>
          <w:color w:val="666666"/>
          <w:sz w:val="18"/>
        </w:rPr>
        <w:t xml:space="preserve">[Definisjon]  </w:t>
      </w:r>
      <w:r>
        <w:rPr>
          <w:rFonts w:ascii="Palatino Linotype" w:hAnsi="Palatino Linotype"/>
          <w:b w:val="0"/>
          <w:i w:val="0"/>
          <w:sz w:val="22"/>
        </w:rPr>
        <w:t xml:space="preserve">Eit </w:t>
      </w:r>
      <w:r>
        <w:rPr>
          <w:rFonts w:ascii="Palatino Linotype" w:hAnsi="Palatino Linotype"/>
          <w:b/>
          <w:sz w:val="22"/>
        </w:rPr>
        <w:t>lokalt optimum</w:t>
      </w:r>
      <w:r>
        <w:rPr>
          <w:rFonts w:ascii="Palatino Linotype" w:hAnsi="Palatino Linotype"/>
          <w:b w:val="0"/>
          <w:i w:val="0"/>
          <w:sz w:val="22"/>
        </w:rPr>
        <w:t xml:space="preserve"> i tilpassingslandskapet er ein posisjon der kvar lita endring reduserer tilpassing.</w:t>
      </w:r>
    </w:p>
    <w:p>
      <w:pPr>
        <w:spacing w:before="160"/>
        <w:ind w:left="680"/>
      </w:pPr>
      <w:r>
        <w:rPr>
          <w:rFonts w:ascii="Palatino Linotype" w:hAnsi="Palatino Linotype"/>
          <w:b/>
          <w:sz w:val="22"/>
        </w:rPr>
        <w:t xml:space="preserve">3.51  </w:t>
      </w:r>
      <w:r>
        <w:rPr>
          <w:rFonts w:ascii="Palatino Linotype" w:hAnsi="Palatino Linotype"/>
          <w:i/>
          <w:color w:val="666666"/>
          <w:sz w:val="18"/>
        </w:rPr>
        <w:t xml:space="preserve">[Observasjon]  </w:t>
      </w:r>
      <w:r>
        <w:rPr>
          <w:rFonts w:ascii="Palatino Linotype" w:hAnsi="Palatino Linotype"/>
          <w:b w:val="0"/>
          <w:i w:val="0"/>
          <w:sz w:val="22"/>
        </w:rPr>
        <w:t>Eit lokalt optimum er ein stol perfekt tilpassa sitt miljø, sitt materiale, sin produksjonsmetode, sin marknad og sin kultur, men som ikkje kan forbetrast gjennom ei lita justering. For å finne eit betre optimum må ein gå ned først: gjennom ein dal av lågare tilpassing.</w:t>
      </w:r>
    </w:p>
    <w:p>
      <w:pPr>
        <w:spacing w:before="160"/>
        <w:ind w:left="680"/>
      </w:pPr>
      <w:r>
        <w:rPr>
          <w:rFonts w:ascii="Palatino Linotype" w:hAnsi="Palatino Linotype"/>
          <w:b/>
          <w:sz w:val="22"/>
        </w:rPr>
        <w:t xml:space="preserve">3.52  </w:t>
      </w:r>
      <w:r>
        <w:rPr>
          <w:rFonts w:ascii="Palatino Linotype" w:hAnsi="Palatino Linotype"/>
          <w:i/>
          <w:color w:val="666666"/>
          <w:sz w:val="18"/>
        </w:rPr>
        <w:t xml:space="preserve">[Definisjon]  </w:t>
      </w:r>
      <w:r>
        <w:rPr>
          <w:rFonts w:ascii="Palatino Linotype" w:hAnsi="Palatino Linotype"/>
          <w:b w:val="0"/>
          <w:i w:val="0"/>
          <w:sz w:val="22"/>
        </w:rPr>
        <w:t xml:space="preserve">Eit </w:t>
      </w:r>
      <w:r>
        <w:rPr>
          <w:rFonts w:ascii="Palatino Linotype" w:hAnsi="Palatino Linotype"/>
          <w:b/>
          <w:sz w:val="22"/>
        </w:rPr>
        <w:t>stilskifte</w:t>
      </w:r>
      <w:r>
        <w:rPr>
          <w:rFonts w:ascii="Palatino Linotype" w:hAnsi="Palatino Linotype"/>
          <w:b w:val="0"/>
          <w:i w:val="0"/>
          <w:sz w:val="22"/>
        </w:rPr>
        <w:t xml:space="preserve"> er ei </w:t>
      </w:r>
      <w:r>
        <w:rPr>
          <w:rFonts w:ascii="Palatino Linotype" w:hAnsi="Palatino Linotype"/>
          <w:b/>
          <w:sz w:val="22"/>
        </w:rPr>
        <w:t>daloverskridning</w:t>
      </w:r>
      <w:r>
        <w:rPr>
          <w:rFonts w:ascii="Palatino Linotype" w:hAnsi="Palatino Linotype"/>
          <w:b w:val="0"/>
          <w:i w:val="0"/>
          <w:sz w:val="22"/>
        </w:rPr>
        <w:t>: ei rørsle som krev energi fordi ho passerer gjennom ein region med lågare tilpassing. Det krevst nytt materiale, ny teknologi, eit politisk skifte, eller ein formgjevar som er villig til å tape kortsiktig tilpassing for å utforske ukjent terreng (Kaila og Annila, 2008).</w:t>
      </w:r>
    </w:p>
    <w:p>
      <w:pPr>
        <w:spacing w:before="160"/>
        <w:ind w:left="340"/>
      </w:pPr>
      <w:r>
        <w:rPr>
          <w:rFonts w:ascii="Palatino Linotype" w:hAnsi="Palatino Linotype"/>
          <w:b/>
          <w:sz w:val="22"/>
        </w:rPr>
        <w:t xml:space="preserve">3.6  </w:t>
      </w:r>
      <w:r>
        <w:rPr>
          <w:rFonts w:ascii="Palatino Linotype" w:hAnsi="Palatino Linotype"/>
          <w:i/>
          <w:color w:val="666666"/>
          <w:sz w:val="18"/>
        </w:rPr>
        <w:t xml:space="preserve">[Definisjon]  </w:t>
      </w:r>
      <w:r>
        <w:rPr>
          <w:rFonts w:ascii="Palatino Linotype" w:hAnsi="Palatino Linotype"/>
          <w:b w:val="0"/>
          <w:i w:val="0"/>
          <w:sz w:val="22"/>
        </w:rPr>
        <w:t xml:space="preserve">Ei </w:t>
      </w:r>
      <w:r>
        <w:rPr>
          <w:rFonts w:ascii="Palatino Linotype" w:hAnsi="Palatino Linotype"/>
          <w:b/>
          <w:sz w:val="22"/>
        </w:rPr>
        <w:t>formgjevingshistorie</w:t>
      </w:r>
      <w:r>
        <w:rPr>
          <w:rFonts w:ascii="Palatino Linotype" w:hAnsi="Palatino Linotype"/>
          <w:b w:val="0"/>
          <w:i w:val="0"/>
          <w:sz w:val="22"/>
        </w:rPr>
        <w:t xml:space="preserve"> er ein stig (vandring) i formrommet [M: Def. 3.6]:</w:t>
      </w:r>
    </w:p>
    <w:p>
      <w:pPr>
        <w:spacing w:before="80" w:after="80"/>
        <w:ind w:left="850" w:right="567"/>
      </w:pPr>
      <w:r>
        <w:rPr>
          <w:rFonts w:ascii="Times New Roman" w:hAnsi="Times New Roman"/>
          <w:b w:val="0"/>
          <w:i/>
          <w:sz w:val="20"/>
        </w:rPr>
        <w:t xml:space="preserve">γ : [0, T] → Mᴄ,  der  γ(0) = </w:t>
      </w:r>
      <w:r>
        <w:rPr>
          <w:rFonts w:ascii="Times New Roman" w:hAnsi="Times New Roman"/>
          <w:b/>
          <w:sz w:val="20"/>
        </w:rPr>
        <w:t>x₀</w:t>
      </w:r>
      <w:r>
        <w:rPr>
          <w:rFonts w:ascii="Times New Roman" w:hAnsi="Times New Roman"/>
          <w:b w:val="0"/>
          <w:i/>
          <w:sz w:val="20"/>
        </w:rPr>
        <w:t xml:space="preserve">  og  γ(T) = </w:t>
      </w:r>
      <w:r>
        <w:rPr>
          <w:rFonts w:ascii="Times New Roman" w:hAnsi="Times New Roman"/>
          <w:b/>
          <w:sz w:val="20"/>
        </w:rPr>
        <w:t>xT</w:t>
      </w:r>
      <w:r>
        <w:rPr>
          <w:rFonts w:ascii="Times New Roman" w:hAnsi="Times New Roman"/>
          <w:b w:val="0"/>
          <w:i/>
          <w:sz w:val="20"/>
        </w:rPr>
      </w:r>
    </w:p>
    <w:p>
      <w:r>
        <w:rPr>
          <w:rFonts w:ascii="Palatino Linotype" w:hAnsi="Palatino Linotype"/>
          <w:b w:val="0"/>
          <w:i w:val="0"/>
          <w:sz w:val="22"/>
        </w:rPr>
        <w:t>der kvart steg er lokalt: ||γ(t + dt) - γ(t)|| &lt; epsilon for alle t. Stigen er stiavhengig: den tilgjengelege regionen ved tid t avheng av γ([0, t]).</w:t>
      </w:r>
    </w:p>
    <w:p>
      <w:pPr>
        <w:spacing w:before="160"/>
        <w:ind w:left="340"/>
      </w:pPr>
      <w:r>
        <w:rPr>
          <w:rFonts w:ascii="Palatino Linotype" w:hAnsi="Palatino Linotype"/>
          <w:b/>
          <w:sz w:val="22"/>
        </w:rPr>
        <w:t xml:space="preserve">3.7  </w:t>
      </w:r>
      <w:r>
        <w:rPr>
          <w:rFonts w:ascii="Palatino Linotype" w:hAnsi="Palatino Linotype"/>
          <w:i/>
          <w:color w:val="666666"/>
          <w:sz w:val="18"/>
        </w:rPr>
        <w:t xml:space="preserve">[Observasjon]  </w:t>
      </w:r>
      <w:r>
        <w:rPr>
          <w:rFonts w:ascii="Palatino Linotype" w:hAnsi="Palatino Linotype"/>
          <w:b w:val="0"/>
          <w:i w:val="0"/>
          <w:sz w:val="22"/>
        </w:rPr>
        <w:t xml:space="preserve">Når eit tilpassingslandskap har fleire samtidige mål, oppstår det eit </w:t>
      </w:r>
      <w:r>
        <w:rPr>
          <w:rFonts w:ascii="Palatino Linotype" w:hAnsi="Palatino Linotype"/>
          <w:b/>
          <w:sz w:val="22"/>
        </w:rPr>
        <w:t>Pareto-front</w:t>
      </w:r>
      <w:r>
        <w:rPr>
          <w:rFonts w:ascii="Palatino Linotype" w:hAnsi="Palatino Linotype"/>
          <w:b w:val="0"/>
          <w:i w:val="0"/>
          <w:sz w:val="22"/>
        </w:rPr>
        <w:t>: mengda av konfigurasjonar der ein ikkje kan forbetre eitt mål utan å forverre eit anna.</w:t>
      </w:r>
    </w:p>
    <w:p>
      <w:pPr>
        <w:spacing w:before="160"/>
        <w:ind w:left="680"/>
      </w:pPr>
      <w:r>
        <w:rPr>
          <w:rFonts w:ascii="Palatino Linotype" w:hAnsi="Palatino Linotype"/>
          <w:b/>
          <w:sz w:val="22"/>
        </w:rPr>
        <w:t xml:space="preserve">3.71  </w:t>
      </w:r>
      <w:r>
        <w:rPr>
          <w:rFonts w:ascii="Palatino Linotype" w:hAnsi="Palatino Linotype"/>
          <w:i/>
          <w:color w:val="666666"/>
          <w:sz w:val="18"/>
        </w:rPr>
        <w:t xml:space="preserve">[Teorem: følger av 2.3 og 3.7]  </w:t>
      </w:r>
      <w:r>
        <w:rPr>
          <w:rFonts w:ascii="Palatino Linotype" w:hAnsi="Palatino Linotype"/>
          <w:b w:val="0"/>
          <w:i w:val="0"/>
          <w:sz w:val="22"/>
        </w:rPr>
        <w:t xml:space="preserve">Å designe er ikkje å finne </w:t>
      </w:r>
      <w:r>
        <w:rPr>
          <w:rFonts w:ascii="Palatino Linotype" w:hAnsi="Palatino Linotype"/>
          <w:i/>
          <w:sz w:val="22"/>
        </w:rPr>
        <w:t>det beste</w:t>
      </w:r>
      <w:r>
        <w:rPr>
          <w:rFonts w:ascii="Palatino Linotype" w:hAnsi="Palatino Linotype"/>
          <w:b w:val="0"/>
          <w:i w:val="0"/>
          <w:sz w:val="22"/>
        </w:rPr>
        <w:t xml:space="preserve"> punktet i formrommet, men å finne eit akseptabelt punkt </w:t>
      </w:r>
      <w:r>
        <w:rPr>
          <w:rFonts w:ascii="Palatino Linotype" w:hAnsi="Palatino Linotype"/>
          <w:i/>
          <w:sz w:val="22"/>
        </w:rPr>
        <w:t>på Pareto-fronten</w:t>
      </w:r>
      <w:r>
        <w:rPr>
          <w:rFonts w:ascii="Palatino Linotype" w:hAnsi="Palatino Linotype"/>
          <w:b w:val="0"/>
          <w:i w:val="0"/>
          <w:sz w:val="22"/>
        </w:rPr>
        <w:t>. Kvar ein vel å plassere seg langs fronten er eit verdival, ikkje ei rekneøving. Rammeverket anerkjenner at designproblemet alltid er fleirmålsretta, og at posisjonen på Pareto-fronten alltid er eit val.</w:t>
      </w:r>
    </w:p>
    <w:p>
      <w:pPr>
        <w:spacing w:before="160"/>
        <w:ind w:left="340"/>
      </w:pPr>
      <w:r>
        <w:rPr>
          <w:rFonts w:ascii="Palatino Linotype" w:hAnsi="Palatino Linotype"/>
          <w:b/>
          <w:sz w:val="22"/>
        </w:rPr>
        <w:t xml:space="preserve">3.8  </w:t>
      </w:r>
      <w:r>
        <w:rPr>
          <w:rFonts w:ascii="Palatino Linotype" w:hAnsi="Palatino Linotype"/>
          <w:i/>
          <w:color w:val="666666"/>
          <w:sz w:val="18"/>
        </w:rPr>
        <w:t xml:space="preserve">[Observasjon]  </w:t>
      </w:r>
      <w:r>
        <w:rPr>
          <w:rFonts w:ascii="Palatino Linotype" w:hAnsi="Palatino Linotype"/>
          <w:b w:val="0"/>
          <w:i w:val="0"/>
          <w:sz w:val="22"/>
        </w:rPr>
        <w:t xml:space="preserve">Tilpassingslandskapet er </w:t>
      </w:r>
      <w:r>
        <w:rPr>
          <w:rFonts w:ascii="Palatino Linotype" w:hAnsi="Palatino Linotype"/>
          <w:b/>
          <w:sz w:val="22"/>
        </w:rPr>
        <w:t>ruglete</w:t>
      </w:r>
      <w:r>
        <w:rPr>
          <w:rFonts w:ascii="Palatino Linotype" w:hAnsi="Palatino Linotype"/>
          <w:b w:val="0"/>
          <w:i w:val="0"/>
          <w:sz w:val="22"/>
        </w:rPr>
        <w:t>: det har mange lokale optimum. I NK-landskapsteori aukar talet lokale maksimum med epistasen K (graden av interaksjon mellom seleksjonstrykka). Når K = 0, er landskapet glatt: eitt einaste globalt optimum. Når K = N-1, er landskapet maksimalt ruglete. Designhistoria opererer mellom desse ytterpunkta: landskapet er ruglete nok til å ha mange stilar, men korrelert nok til at stiar mellom dei er navigerbare.</w:t>
      </w:r>
    </w:p>
    <w:p>
      <w:pPr>
        <w:spacing w:before="160"/>
        <w:ind w:left="680"/>
      </w:pPr>
      <w:r>
        <w:rPr>
          <w:rFonts w:ascii="Palatino Linotype" w:hAnsi="Palatino Linotype"/>
          <w:b/>
          <w:sz w:val="22"/>
        </w:rPr>
        <w:t xml:space="preserve">3.81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Autokorrelasjon</w:t>
      </w:r>
      <w:r>
        <w:rPr>
          <w:rFonts w:ascii="Palatino Linotype" w:hAnsi="Palatino Linotype"/>
          <w:b w:val="0"/>
          <w:i w:val="0"/>
          <w:sz w:val="22"/>
        </w:rPr>
        <w:t xml:space="preserve"> er målet på kor korrelert nabo-posisjonars tilpassingsverdiar er. I eit glatt landskap er autokorrelasjon høg. I eit ruglete landskap er autokorrelasjon låg. Autokorrelasjon kan målast empirisk i designdata, og den fortel oss kor vanskeleg landskapet er å navigere for eit gjeve substrat.</w:t>
      </w:r>
    </w:p>
    <w:p>
      <w:pPr>
        <w:spacing w:before="160"/>
        <w:ind w:left="680"/>
      </w:pPr>
      <w:r>
        <w:rPr>
          <w:rFonts w:ascii="Palatino Linotype" w:hAnsi="Palatino Linotype"/>
          <w:b/>
          <w:sz w:val="22"/>
        </w:rPr>
        <w:t xml:space="preserve">3.82  </w:t>
      </w:r>
      <w:r>
        <w:rPr>
          <w:rFonts w:ascii="Palatino Linotype" w:hAnsi="Palatino Linotype"/>
          <w:i/>
          <w:color w:val="666666"/>
          <w:sz w:val="18"/>
        </w:rPr>
        <w:t xml:space="preserve">[Observasjon]  </w:t>
      </w:r>
      <w:r>
        <w:rPr>
          <w:rFonts w:ascii="Palatino Linotype" w:hAnsi="Palatino Linotype"/>
          <w:b w:val="0"/>
          <w:i w:val="0"/>
          <w:sz w:val="22"/>
        </w:rPr>
        <w:t xml:space="preserve">At materialet og geometrien er redundante (ein prediksjonsmodell som kombinerer begge presterer </w:t>
      </w:r>
      <w:r>
        <w:rPr>
          <w:rFonts w:ascii="Palatino Linotype" w:hAnsi="Palatino Linotype"/>
          <w:i/>
          <w:sz w:val="22"/>
        </w:rPr>
        <w:t>dårlegare</w:t>
      </w:r>
      <w:r>
        <w:rPr>
          <w:rFonts w:ascii="Palatino Linotype" w:hAnsi="Palatino Linotype"/>
          <w:b w:val="0"/>
          <w:i w:val="0"/>
          <w:sz w:val="22"/>
        </w:rPr>
        <w:t xml:space="preserve"> enn materiale åleine, F1 = 0,463 mot 0,476) er det kvantitative beviset for at seleksjonstrykka interagerer: form og materialitet er to uttrykk for same fenomen (McMillen et al., 2022).</w:t>
      </w:r>
    </w:p>
    <w:p>
      <w:pPr>
        <w:spacing w:before="120" w:after="120"/>
      </w:pPr>
    </w:p>
    <w:p>
      <w:pPr>
        <w:spacing w:before="360" w:after="160"/>
      </w:pPr>
      <w:r>
        <w:rPr>
          <w:rFonts w:ascii="Times New Roman" w:hAnsi="Times New Roman"/>
          <w:b/>
          <w:i w:val="0"/>
          <w:sz w:val="28"/>
        </w:rPr>
        <w:t>4  Tilpassingslandskapet er dynamisk.</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 3 definerte tilpassingslandskapet som grafen til f over Mᴄ. Men dei empiriske observasjonane i proposisjon 2 (særleg 2.61) viser at formfordelinga endrar seg over tid. Dersom landskapet var statisk, ville fordelinga vere stabil etter at alle haugar var busette. At ho ikkje er stabil, krev ein ekstra antaking: trykka er tidavhengige. Proposisjon 4 innfører denne antakinga og utleier konsekvensane.</w:t>
      </w:r>
    </w:p>
    <w:p>
      <w:pPr>
        <w:spacing w:before="160"/>
        <w:ind w:left="340"/>
      </w:pPr>
      <w:r>
        <w:rPr>
          <w:rFonts w:ascii="Palatino Linotype" w:hAnsi="Palatino Linotype"/>
          <w:b/>
          <w:sz w:val="22"/>
        </w:rPr>
        <w:t xml:space="preserve">4.1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dynamisk landskap</w:t>
      </w:r>
      <w:r>
        <w:rPr>
          <w:rFonts w:ascii="Palatino Linotype" w:hAnsi="Palatino Linotype"/>
          <w:b w:val="0"/>
          <w:i w:val="0"/>
          <w:sz w:val="22"/>
        </w:rPr>
        <w:t>: Seleksjonstrykka er tidavhengige [M: Postulat 4.1]:</w:t>
      </w:r>
    </w:p>
    <w:p>
      <w:pPr>
        <w:spacing w:before="80" w:after="80"/>
        <w:ind w:left="850" w:right="567"/>
      </w:pPr>
      <w:r>
        <w:rPr>
          <w:rFonts w:ascii="Times New Roman" w:hAnsi="Times New Roman"/>
          <w:b w:val="0"/>
          <w:i/>
          <w:sz w:val="20"/>
        </w:rPr>
        <w:t>sᵢ(</w:t>
      </w:r>
      <w:r>
        <w:rPr>
          <w:rFonts w:ascii="Times New Roman" w:hAnsi="Times New Roman"/>
          <w:b/>
          <w:sz w:val="20"/>
        </w:rPr>
        <w:t>x</w:t>
      </w:r>
      <w:r>
        <w:rPr>
          <w:rFonts w:ascii="Times New Roman" w:hAnsi="Times New Roman"/>
          <w:b w:val="0"/>
          <w:i/>
          <w:sz w:val="20"/>
        </w:rPr>
        <w:t>, t) : Mᴄ x R → R</w:t>
      </w:r>
    </w:p>
    <w:p>
      <w:r>
        <w:rPr>
          <w:rFonts w:ascii="Palatino Linotype" w:hAnsi="Palatino Linotype"/>
          <w:b w:val="0"/>
          <w:i w:val="0"/>
          <w:sz w:val="22"/>
        </w:rPr>
        <w:t>og difor er tilpassingslandskapet eit tidavhengig funksjonale:</w:t>
      </w:r>
    </w:p>
    <w:p>
      <w:pPr>
        <w:spacing w:before="80" w:after="80"/>
        <w:ind w:left="850" w:right="567"/>
      </w:pPr>
      <w:r>
        <w:rPr>
          <w:rFonts w:ascii="Times New Roman" w:hAnsi="Times New Roman"/>
          <w:b w:val="0"/>
          <w:i/>
          <w:sz w:val="20"/>
        </w:rPr>
        <w:t>f(</w:t>
      </w:r>
      <w:r>
        <w:rPr>
          <w:rFonts w:ascii="Times New Roman" w:hAnsi="Times New Roman"/>
          <w:b/>
          <w:sz w:val="20"/>
        </w:rPr>
        <w:t>x</w:t>
      </w:r>
      <w:r>
        <w:rPr>
          <w:rFonts w:ascii="Times New Roman" w:hAnsi="Times New Roman"/>
          <w:b w:val="0"/>
          <w:i/>
          <w:sz w:val="20"/>
        </w:rPr>
        <w:t>, t) = Phi(s₁(</w:t>
      </w:r>
      <w:r>
        <w:rPr>
          <w:rFonts w:ascii="Times New Roman" w:hAnsi="Times New Roman"/>
          <w:b/>
          <w:sz w:val="20"/>
        </w:rPr>
        <w:t>x</w:t>
      </w:r>
      <w:r>
        <w:rPr>
          <w:rFonts w:ascii="Times New Roman" w:hAnsi="Times New Roman"/>
          <w:b w:val="0"/>
          <w:i/>
          <w:sz w:val="20"/>
        </w:rPr>
        <w:t>, t), ..., sₖ(</w:t>
      </w:r>
      <w:r>
        <w:rPr>
          <w:rFonts w:ascii="Times New Roman" w:hAnsi="Times New Roman"/>
          <w:b/>
          <w:sz w:val="20"/>
        </w:rPr>
        <w:t>x</w:t>
      </w:r>
      <w:r>
        <w:rPr>
          <w:rFonts w:ascii="Times New Roman" w:hAnsi="Times New Roman"/>
          <w:b w:val="0"/>
          <w:i/>
          <w:sz w:val="20"/>
        </w:rPr>
        <w:t>, t))</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tilpassingslandskapet for ein klasse kan visast å vere topologisk uendra over ein periode der den observerte fordelinga av former endrar seg på ein måte som ikkje kan forklarast av stokastisk drift.</w:t>
      </w:r>
    </w:p>
    <w:p>
      <w:pPr>
        <w:spacing w:before="160"/>
        <w:ind w:left="680"/>
      </w:pPr>
      <w:r>
        <w:rPr>
          <w:rFonts w:ascii="Palatino Linotype" w:hAnsi="Palatino Linotype"/>
          <w:b/>
          <w:sz w:val="22"/>
        </w:rPr>
        <w:t xml:space="preserve">4.11  </w:t>
      </w:r>
      <w:r>
        <w:rPr>
          <w:rFonts w:ascii="Palatino Linotype" w:hAnsi="Palatino Linotype"/>
          <w:i/>
          <w:color w:val="666666"/>
          <w:sz w:val="18"/>
        </w:rPr>
        <w:t xml:space="preserve">[Teorem: følger av 3.3 og 4.1]  </w:t>
      </w:r>
      <w:r>
        <w:rPr>
          <w:rFonts w:ascii="Palatino Linotype" w:hAnsi="Palatino Linotype"/>
          <w:b w:val="0"/>
          <w:i w:val="0"/>
          <w:sz w:val="22"/>
        </w:rPr>
      </w:r>
      <w:r>
        <w:rPr>
          <w:rFonts w:ascii="Palatino Linotype" w:hAnsi="Palatino Linotype"/>
          <w:b/>
          <w:sz w:val="22"/>
        </w:rPr>
        <w:t>Punktert likevekt.</w:t>
      </w:r>
      <w:r>
        <w:rPr>
          <w:rFonts w:ascii="Palatino Linotype" w:hAnsi="Palatino Linotype"/>
          <w:b w:val="0"/>
          <w:i w:val="0"/>
          <w:sz w:val="22"/>
        </w:rPr>
        <w:t xml:space="preserve"> Former samlar seg rundt haugar (teorem 3.3). Haugane flyttar seg med landskapet (postulat 4.1). Lat </w:t>
      </w:r>
      <w:r>
        <w:rPr>
          <w:rFonts w:ascii="Palatino Linotype" w:hAnsi="Palatino Linotype"/>
          <w:b/>
          <w:sz w:val="22"/>
        </w:rPr>
        <w:t>x</w:t>
      </w:r>
      <w:r>
        <w:rPr>
          <w:rFonts w:ascii="Palatino Linotype" w:hAnsi="Palatino Linotype"/>
          <w:b w:val="0"/>
          <w:i w:val="0"/>
          <w:sz w:val="22"/>
        </w:rPr>
        <w:t>(t) vere posisjonen til eit lokalt maksimum ved tid t. Så lenge d</w:t>
      </w:r>
      <w:r>
        <w:rPr>
          <w:rFonts w:ascii="Palatino Linotype" w:hAnsi="Palatino Linotype"/>
          <w:b/>
          <w:sz w:val="22"/>
        </w:rPr>
        <w:t>x</w:t>
      </w:r>
      <w:r>
        <w:rPr>
          <w:rFonts w:ascii="Palatino Linotype" w:hAnsi="Palatino Linotype"/>
          <w:b w:val="0"/>
          <w:i w:val="0"/>
          <w:sz w:val="22"/>
        </w:rPr>
        <w:t>/dt er liten, følger formene gradvis med (stabilitet). Når df/dt er stort nok til at haugen forsvinn (d.v.s. d²f/dx² skiftar forteikn), kollapsar klyngja, og formene må finne nye haugar (omvelting). [M: Teorem 4.2]</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Dette teoremet forklarer mønsteret ein observerer i formgjevingshistoria: lange periodar med gradvis endring (stilar som sakte utviklar seg rundt ein stabil haug) avbrotne av brå diskontinuitetar (stilskifte når haugen forsvinn). Det er det same mønsteret biologen Gould kalla </w:t>
      </w:r>
      <w:r>
        <w:rPr>
          <w:rFonts w:ascii="Times New Roman" w:hAnsi="Times New Roman"/>
          <w:i/>
          <w:sz w:val="20"/>
        </w:rPr>
        <w:t>punctuated equilibrium</w:t>
      </w:r>
      <w:r>
        <w:rPr>
          <w:rFonts w:ascii="Times New Roman" w:hAnsi="Times New Roman"/>
          <w:b w:val="0"/>
          <w:i/>
          <w:sz w:val="20"/>
        </w:rPr>
        <w:t xml:space="preserve"> (Bowler).</w:t>
      </w:r>
    </w:p>
    <w:p>
      <w:pPr>
        <w:spacing w:before="160"/>
        <w:ind w:left="680"/>
      </w:pPr>
      <w:r>
        <w:rPr>
          <w:rFonts w:ascii="Palatino Linotype" w:hAnsi="Palatino Linotype"/>
          <w:b/>
          <w:sz w:val="22"/>
        </w:rPr>
        <w:t xml:space="preserve">4.12  </w:t>
      </w:r>
      <w:r>
        <w:rPr>
          <w:rFonts w:ascii="Palatino Linotype" w:hAnsi="Palatino Linotype"/>
          <w:i/>
          <w:color w:val="666666"/>
          <w:sz w:val="18"/>
        </w:rPr>
        <w:t xml:space="preserve">[Illustrasjon]  </w:t>
      </w:r>
      <w:r>
        <w:rPr>
          <w:rFonts w:ascii="Palatino Linotype" w:hAnsi="Palatino Linotype"/>
          <w:b w:val="0"/>
          <w:i w:val="0"/>
          <w:sz w:val="22"/>
        </w:rPr>
        <w:t>Shannon-entropien H'(t) = - sum(pᵢ * ln(pᵢ)) over materialkategoriar i STOLAR-datasettet (n ca. 2300, 1280-2024) viser platå avbrotne av brå stigingar. Empiriske verdiar: H' = 2,67 på 1600-talet; H' = 3,51 på 1900-talet. Diskontinuitetane svarar til teknologiske omveltingar (kolonial import ca. 1600, industrialisering ca. 1875).</w:t>
      </w:r>
    </w:p>
    <w:p>
      <w:pPr>
        <w:spacing w:before="160"/>
        <w:ind w:left="680"/>
      </w:pPr>
      <w:r>
        <w:rPr>
          <w:rFonts w:ascii="Palatino Linotype" w:hAnsi="Palatino Linotype"/>
          <w:b/>
          <w:sz w:val="22"/>
        </w:rPr>
        <w:t xml:space="preserve">4.13  </w:t>
      </w:r>
      <w:r>
        <w:rPr>
          <w:rFonts w:ascii="Palatino Linotype" w:hAnsi="Palatino Linotype"/>
          <w:i/>
          <w:color w:val="666666"/>
          <w:sz w:val="18"/>
        </w:rPr>
        <w:t xml:space="preserve">[Illustrasjon]  </w:t>
      </w:r>
      <w:r>
        <w:rPr>
          <w:rFonts w:ascii="Palatino Linotype" w:hAnsi="Palatino Linotype"/>
          <w:b w:val="0"/>
          <w:i w:val="0"/>
          <w:sz w:val="22"/>
        </w:rPr>
        <w:t>Den største temporale drifta i museets tilpassingslandskap (11,7 standardeiningar mellom periodesentroidar) fell saman med innførsla av koloniale materiale på 1700-talet. Funksjonen endra seg ikkje; materialtilgangen endra seg (sjå proposisjon 8 for empirisk utdjuping) (Mahogany); (En kjent og kj).</w:t>
      </w:r>
    </w:p>
    <w:p>
      <w:pPr>
        <w:spacing w:before="160"/>
        <w:ind w:left="340"/>
      </w:pPr>
      <w:r>
        <w:rPr>
          <w:rFonts w:ascii="Palatino Linotype" w:hAnsi="Palatino Linotype"/>
          <w:b/>
          <w:sz w:val="22"/>
        </w:rPr>
        <w:t xml:space="preserve">4.2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Landskapsminne.</w:t>
      </w:r>
      <w:r>
        <w:rPr>
          <w:rFonts w:ascii="Palatino Linotype" w:hAnsi="Palatino Linotype"/>
          <w:b w:val="0"/>
          <w:i w:val="0"/>
          <w:sz w:val="22"/>
        </w:rPr>
        <w:t xml:space="preserve"> Kvar realisert form </w:t>
      </w:r>
      <w:r>
        <w:rPr>
          <w:rFonts w:ascii="Palatino Linotype" w:hAnsi="Palatino Linotype"/>
          <w:b/>
          <w:sz w:val="22"/>
        </w:rPr>
        <w:t>x</w:t>
      </w:r>
      <w:r>
        <w:rPr>
          <w:rFonts w:ascii="Palatino Linotype" w:hAnsi="Palatino Linotype"/>
          <w:b w:val="0"/>
          <w:i w:val="0"/>
          <w:sz w:val="22"/>
        </w:rPr>
        <w:t xml:space="preserve"> i B etterlet seg eit spor som modifiserer seleksjonstrykka for neste form [M: Def. 4.3]:</w:t>
      </w:r>
    </w:p>
    <w:p>
      <w:pPr>
        <w:spacing w:before="80" w:after="80"/>
        <w:ind w:left="850" w:right="567"/>
      </w:pPr>
      <w:r>
        <w:rPr>
          <w:rFonts w:ascii="Times New Roman" w:hAnsi="Times New Roman"/>
          <w:b w:val="0"/>
          <w:i/>
          <w:sz w:val="20"/>
        </w:rPr>
        <w:t>sᵢ(</w:t>
      </w:r>
      <w:r>
        <w:rPr>
          <w:rFonts w:ascii="Times New Roman" w:hAnsi="Times New Roman"/>
          <w:b/>
          <w:sz w:val="20"/>
        </w:rPr>
        <w:t>y</w:t>
      </w:r>
      <w:r>
        <w:rPr>
          <w:rFonts w:ascii="Times New Roman" w:hAnsi="Times New Roman"/>
          <w:b w:val="0"/>
          <w:i/>
          <w:sz w:val="20"/>
        </w:rPr>
        <w:t>, t + dt) = sᵢ(</w:t>
      </w:r>
      <w:r>
        <w:rPr>
          <w:rFonts w:ascii="Times New Roman" w:hAnsi="Times New Roman"/>
          <w:b/>
          <w:sz w:val="20"/>
        </w:rPr>
        <w:t>y</w:t>
      </w:r>
      <w:r>
        <w:rPr>
          <w:rFonts w:ascii="Times New Roman" w:hAnsi="Times New Roman"/>
          <w:b w:val="0"/>
          <w:i/>
          <w:sz w:val="20"/>
        </w:rPr>
        <w:t>, t) + eta_i(</w:t>
      </w:r>
      <w:r>
        <w:rPr>
          <w:rFonts w:ascii="Times New Roman" w:hAnsi="Times New Roman"/>
          <w:b/>
          <w:sz w:val="20"/>
        </w:rPr>
        <w:t>y</w:t>
      </w:r>
      <w:r>
        <w:rPr>
          <w:rFonts w:ascii="Times New Roman" w:hAnsi="Times New Roman"/>
          <w:b w:val="0"/>
          <w:i/>
          <w:sz w:val="20"/>
        </w:rPr>
        <w:t xml:space="preserve">, </w:t>
      </w:r>
      <w:r>
        <w:rPr>
          <w:rFonts w:ascii="Times New Roman" w:hAnsi="Times New Roman"/>
          <w:b/>
          <w:sz w:val="20"/>
        </w:rPr>
        <w:t>x</w:t>
      </w:r>
      <w:r>
        <w:rPr>
          <w:rFonts w:ascii="Times New Roman" w:hAnsi="Times New Roman"/>
          <w:b w:val="0"/>
          <w:i/>
          <w:sz w:val="20"/>
        </w:rPr>
        <w:t>)</w:t>
      </w:r>
    </w:p>
    <w:p>
      <w:r>
        <w:rPr>
          <w:rFonts w:ascii="Palatino Linotype" w:hAnsi="Palatino Linotype"/>
          <w:b w:val="0"/>
          <w:i w:val="0"/>
          <w:sz w:val="22"/>
        </w:rPr>
        <w:t xml:space="preserve">der eta_i er ein "impaktfunksjon" som uttrykkjer korleis den realiserte forma </w:t>
      </w:r>
      <w:r>
        <w:rPr>
          <w:rFonts w:ascii="Palatino Linotype" w:hAnsi="Palatino Linotype"/>
          <w:b/>
          <w:sz w:val="22"/>
        </w:rPr>
        <w:t>x</w:t>
      </w:r>
      <w:r>
        <w:rPr>
          <w:rFonts w:ascii="Palatino Linotype" w:hAnsi="Palatino Linotype"/>
          <w:b w:val="0"/>
          <w:i w:val="0"/>
          <w:sz w:val="22"/>
        </w:rPr>
        <w:t xml:space="preserve"> endrar det i-te trykket for framtidige former </w:t>
      </w:r>
      <w:r>
        <w:rPr>
          <w:rFonts w:ascii="Palatino Linotype" w:hAnsi="Palatino Linotype"/>
          <w:b/>
          <w:sz w:val="22"/>
        </w:rPr>
        <w:t>y</w:t>
      </w:r>
      <w:r>
        <w:rPr>
          <w:rFonts w:ascii="Palatino Linotype" w:hAnsi="Palatino Linotype"/>
          <w:b w:val="0"/>
          <w:i w:val="0"/>
          <w:sz w:val="22"/>
        </w:rPr>
        <w:t>. Landskapet har minne.</w:t>
      </w:r>
    </w:p>
    <w:p>
      <w:pPr>
        <w:spacing w:before="160"/>
        <w:ind w:left="680"/>
      </w:pPr>
      <w:r>
        <w:rPr>
          <w:rFonts w:ascii="Palatino Linotype" w:hAnsi="Palatino Linotype"/>
          <w:b/>
          <w:sz w:val="22"/>
        </w:rPr>
        <w:t xml:space="preserve">4.21  </w:t>
      </w:r>
      <w:r>
        <w:rPr>
          <w:rFonts w:ascii="Palatino Linotype" w:hAnsi="Palatino Linotype"/>
          <w:i/>
          <w:color w:val="666666"/>
          <w:sz w:val="18"/>
        </w:rPr>
        <w:t xml:space="preserve">[Observasjon]  </w:t>
      </w:r>
      <w:r>
        <w:rPr>
          <w:rFonts w:ascii="Palatino Linotype" w:hAnsi="Palatino Linotype"/>
          <w:b w:val="0"/>
          <w:i w:val="0"/>
          <w:sz w:val="22"/>
        </w:rPr>
        <w:t xml:space="preserve">Objekta sjølve endrar tilpassingslandskapet. Ein stol designa for eit kontor endrar sitjevanane, som endrar kva som tel som tilpassa for neste stol. Forma og landskapet ko-evolusjonerer. I biologien kallar ein dette </w:t>
      </w:r>
      <w:r>
        <w:rPr>
          <w:rFonts w:ascii="Palatino Linotype" w:hAnsi="Palatino Linotype"/>
          <w:b/>
          <w:sz w:val="22"/>
        </w:rPr>
        <w:t>nisjebygging</w:t>
      </w:r>
      <w:r>
        <w:rPr>
          <w:rFonts w:ascii="Palatino Linotype" w:hAnsi="Palatino Linotype"/>
          <w:b w:val="0"/>
          <w:i w:val="0"/>
          <w:sz w:val="22"/>
        </w:rPr>
        <w:t xml:space="preserve"> (Karimi, 2018).</w:t>
      </w:r>
    </w:p>
    <w:p>
      <w:pPr>
        <w:spacing w:before="160"/>
        <w:ind w:left="680"/>
      </w:pPr>
      <w:r>
        <w:rPr>
          <w:rFonts w:ascii="Palatino Linotype" w:hAnsi="Palatino Linotype"/>
          <w:b/>
          <w:sz w:val="22"/>
        </w:rPr>
        <w:t xml:space="preserve">4.22  </w:t>
      </w:r>
      <w:r>
        <w:rPr>
          <w:rFonts w:ascii="Palatino Linotype" w:hAnsi="Palatino Linotype"/>
          <w:i/>
          <w:color w:val="666666"/>
          <w:sz w:val="18"/>
        </w:rPr>
        <w:t xml:space="preserve">[Observasjon]  </w:t>
      </w:r>
      <w:r>
        <w:rPr>
          <w:rFonts w:ascii="Palatino Linotype" w:hAnsi="Palatino Linotype"/>
          <w:b w:val="0"/>
          <w:i w:val="0"/>
          <w:sz w:val="22"/>
        </w:rPr>
        <w:t xml:space="preserve">Kvar generasjon av formgjevarar arvar ikkje berre kunnskap, men heile det bygde og digitale miljøet som tidlegare generasjonar har konstruert. Denne </w:t>
      </w:r>
      <w:r>
        <w:rPr>
          <w:rFonts w:ascii="Palatino Linotype" w:hAnsi="Palatino Linotype"/>
          <w:b/>
          <w:sz w:val="22"/>
        </w:rPr>
        <w:t>økologiske arven</w:t>
      </w:r>
      <w:r>
        <w:rPr>
          <w:rFonts w:ascii="Palatino Linotype" w:hAnsi="Palatino Linotype"/>
          <w:b w:val="0"/>
          <w:i w:val="0"/>
          <w:sz w:val="22"/>
        </w:rPr>
        <w:t xml:space="preserve"> avgrensar og mogeleggjer framtidige former. Difor er all formgjeving i praksis </w:t>
      </w:r>
      <w:r>
        <w:rPr>
          <w:rFonts w:ascii="Palatino Linotype" w:hAnsi="Palatino Linotype"/>
          <w:i/>
          <w:sz w:val="22"/>
        </w:rPr>
        <w:t>omformgjeving</w:t>
      </w:r>
      <w:r>
        <w:rPr>
          <w:rFonts w:ascii="Palatino Linotype" w:hAnsi="Palatino Linotype"/>
          <w:b w:val="0"/>
          <w:i w:val="0"/>
          <w:sz w:val="22"/>
        </w:rPr>
        <w:t>: navigatoren startar aldri frå ein tom posisjon, men frå ei form som allereie eksisterer i eit landskap som allereie er modifisert av tidlegare former (Michl). Landskapsminne (4.2) er den formelle grunnen til at dette er strukturelt uunngåeleg, ikkje berre eit pragmatisk faktum.</w:t>
      </w:r>
    </w:p>
    <w:p>
      <w:pPr>
        <w:spacing w:before="120" w:after="120"/>
      </w:pPr>
    </w:p>
    <w:p>
      <w:pPr>
        <w:spacing w:before="360" w:after="160"/>
      </w:pPr>
      <w:r>
        <w:rPr>
          <w:rFonts w:ascii="Times New Roman" w:hAnsi="Times New Roman"/>
          <w:b/>
          <w:i w:val="0"/>
          <w:sz w:val="28"/>
        </w:rPr>
        <w:t>5  Det finst navigatorar som responderer på landskapet.</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xml:space="preserve">: Proposisjonane 1-4 skildrar rommet, kreftene, landskapet og dynamikken. Men dei seier ingenting om </w:t>
      </w:r>
      <w:r>
        <w:rPr>
          <w:rFonts w:ascii="Times New Roman" w:hAnsi="Times New Roman"/>
          <w:i/>
          <w:sz w:val="20"/>
        </w:rPr>
        <w:t>kven</w:t>
      </w:r>
      <w:r>
        <w:rPr>
          <w:rFonts w:ascii="Times New Roman" w:hAnsi="Times New Roman"/>
          <w:b w:val="0"/>
          <w:i/>
          <w:sz w:val="20"/>
        </w:rPr>
        <w:t xml:space="preserve"> eller </w:t>
      </w:r>
      <w:r>
        <w:rPr>
          <w:rFonts w:ascii="Times New Roman" w:hAnsi="Times New Roman"/>
          <w:i/>
          <w:sz w:val="20"/>
        </w:rPr>
        <w:t>kva</w:t>
      </w:r>
      <w:r>
        <w:rPr>
          <w:rFonts w:ascii="Times New Roman" w:hAnsi="Times New Roman"/>
          <w:b w:val="0"/>
          <w:i/>
          <w:sz w:val="20"/>
        </w:rPr>
        <w:t xml:space="preserve"> som responderer på gradientane. At det faktisk </w:t>
      </w:r>
      <w:r>
        <w:rPr>
          <w:rFonts w:ascii="Times New Roman" w:hAnsi="Times New Roman"/>
          <w:i/>
          <w:sz w:val="20"/>
        </w:rPr>
        <w:t>finst</w:t>
      </w:r>
      <w:r>
        <w:rPr>
          <w:rFonts w:ascii="Times New Roman" w:hAnsi="Times New Roman"/>
          <w:b w:val="0"/>
          <w:i/>
          <w:sz w:val="20"/>
        </w:rPr>
        <w:t xml:space="preserve"> system som responderer på gradientar i tilpassingslandskapet, er ikkje ein logisk konsekvens av proposisjonane 1-4. Det er ein ny antaking, og ho er her formulert som eit postulat.</w:t>
      </w:r>
    </w:p>
    <w:p>
      <w:pPr>
        <w:spacing w:before="160"/>
        <w:ind w:left="340"/>
      </w:pPr>
      <w:r>
        <w:rPr>
          <w:rFonts w:ascii="Palatino Linotype" w:hAnsi="Palatino Linotype"/>
          <w:b/>
          <w:sz w:val="22"/>
        </w:rPr>
        <w:t xml:space="preserve">5.1  </w:t>
      </w:r>
      <w:r>
        <w:rPr>
          <w:rFonts w:ascii="Palatino Linotype" w:hAnsi="Palatino Linotype"/>
          <w:i/>
          <w:color w:val="666666"/>
          <w:sz w:val="18"/>
        </w:rPr>
        <w:t xml:space="preserve">[Definisjon]  </w:t>
      </w:r>
      <w:r>
        <w:rPr>
          <w:rFonts w:ascii="Palatino Linotype" w:hAnsi="Palatino Linotype"/>
          <w:b w:val="0"/>
          <w:i w:val="0"/>
          <w:sz w:val="22"/>
        </w:rPr>
        <w:t xml:space="preserve">Ein </w:t>
      </w:r>
      <w:r>
        <w:rPr>
          <w:rFonts w:ascii="Palatino Linotype" w:hAnsi="Palatino Linotype"/>
          <w:b/>
          <w:sz w:val="22"/>
        </w:rPr>
        <w:t>navigator</w:t>
      </w:r>
      <w:r>
        <w:rPr>
          <w:rFonts w:ascii="Palatino Linotype" w:hAnsi="Palatino Linotype"/>
          <w:b w:val="0"/>
          <w:i w:val="0"/>
          <w:sz w:val="22"/>
        </w:rPr>
        <w:t xml:space="preserve"> N er eit trippel N = (G, mu, alpha) der [M: Def. 6.1]:</w:t>
      </w:r>
    </w:p>
    <w:p>
      <w:r>
        <w:rPr>
          <w:rFonts w:ascii="Palatino Linotype" w:hAnsi="Palatino Linotype"/>
          <w:b w:val="0"/>
          <w:i w:val="0"/>
          <w:sz w:val="22"/>
        </w:rPr>
        <w:t>(a) G er ein delmengd av Mᴄ: ei mengd av måltilstandar (ein region navigatoren styrer mot)</w:t>
      </w:r>
    </w:p>
    <w:p>
      <w:r>
        <w:rPr>
          <w:rFonts w:ascii="Palatino Linotype" w:hAnsi="Palatino Linotype"/>
          <w:b w:val="0"/>
          <w:i w:val="0"/>
          <w:sz w:val="22"/>
        </w:rPr>
        <w:t>(b) mu : Mᴄ → R_&gt;=0 er ein avstandsfunksjon: mu(</w:t>
      </w:r>
      <w:r>
        <w:rPr>
          <w:rFonts w:ascii="Palatino Linotype" w:hAnsi="Palatino Linotype"/>
          <w:b/>
          <w:sz w:val="22"/>
        </w:rPr>
        <w:t>x</w:t>
      </w:r>
      <w:r>
        <w:rPr>
          <w:rFonts w:ascii="Palatino Linotype" w:hAnsi="Palatino Linotype"/>
          <w:b w:val="0"/>
          <w:i w:val="0"/>
          <w:sz w:val="22"/>
        </w:rPr>
        <w:t>) = d(</w:t>
      </w:r>
      <w:r>
        <w:rPr>
          <w:rFonts w:ascii="Palatino Linotype" w:hAnsi="Palatino Linotype"/>
          <w:b/>
          <w:sz w:val="22"/>
        </w:rPr>
        <w:t>x</w:t>
      </w:r>
      <w:r>
        <w:rPr>
          <w:rFonts w:ascii="Palatino Linotype" w:hAnsi="Palatino Linotype"/>
          <w:b w:val="0"/>
          <w:i w:val="0"/>
          <w:sz w:val="22"/>
        </w:rPr>
        <w:t>, G) for ein eigna metrikk d</w:t>
      </w:r>
    </w:p>
    <w:p>
      <w:r>
        <w:rPr>
          <w:rFonts w:ascii="Palatino Linotype" w:hAnsi="Palatino Linotype"/>
          <w:b w:val="0"/>
          <w:i w:val="0"/>
          <w:sz w:val="22"/>
        </w:rPr>
        <w:t>(c) alpha : Mᴄ → TMᴄ er eit justeringsfelt: ein vektorfunksjon som dreg systemet mot G, slik at</w:t>
      </w:r>
    </w:p>
    <w:p>
      <w:pPr>
        <w:spacing w:before="80" w:after="80"/>
        <w:ind w:left="850" w:right="567"/>
      </w:pPr>
      <w:r>
        <w:rPr>
          <w:rFonts w:ascii="Times New Roman" w:hAnsi="Times New Roman"/>
          <w:b w:val="0"/>
          <w:i/>
          <w:sz w:val="20"/>
        </w:rPr>
        <w:t>&lt;alpha(</w:t>
      </w:r>
      <w:r>
        <w:rPr>
          <w:rFonts w:ascii="Times New Roman" w:hAnsi="Times New Roman"/>
          <w:b/>
          <w:sz w:val="20"/>
        </w:rPr>
        <w:t>x</w:t>
      </w:r>
      <w:r>
        <w:rPr>
          <w:rFonts w:ascii="Times New Roman" w:hAnsi="Times New Roman"/>
          <w:b w:val="0"/>
          <w:i/>
          <w:sz w:val="20"/>
        </w:rPr>
        <w:t>), -∇(mu(</w:t>
      </w:r>
      <w:r>
        <w:rPr>
          <w:rFonts w:ascii="Times New Roman" w:hAnsi="Times New Roman"/>
          <w:b/>
          <w:sz w:val="20"/>
        </w:rPr>
        <w:t>x</w:t>
      </w:r>
      <w:r>
        <w:rPr>
          <w:rFonts w:ascii="Times New Roman" w:hAnsi="Times New Roman"/>
          <w:b w:val="0"/>
          <w:i/>
          <w:sz w:val="20"/>
        </w:rPr>
        <w:t>))&gt; &gt; 0  for mu(</w:t>
      </w:r>
      <w:r>
        <w:rPr>
          <w:rFonts w:ascii="Times New Roman" w:hAnsi="Times New Roman"/>
          <w:b/>
          <w:sz w:val="20"/>
        </w:rPr>
        <w:t>x</w:t>
      </w:r>
      <w:r>
        <w:rPr>
          <w:rFonts w:ascii="Times New Roman" w:hAnsi="Times New Roman"/>
          <w:b w:val="0"/>
          <w:i/>
          <w:sz w:val="20"/>
        </w:rPr>
        <w:t>) &gt; 0</w:t>
      </w:r>
    </w:p>
    <w:p>
      <w:r>
        <w:rPr>
          <w:rFonts w:ascii="Palatino Linotype" w:hAnsi="Palatino Linotype"/>
          <w:b w:val="0"/>
          <w:i w:val="0"/>
          <w:sz w:val="22"/>
        </w:rPr>
        <w:t>Det vil seie: alpha peikar i retning av avtakande avstand til G. Navigatoren justerer seg mot målet.</w:t>
      </w:r>
    </w:p>
    <w:p>
      <w:pPr>
        <w:spacing w:before="160"/>
        <w:ind w:left="680"/>
      </w:pPr>
      <w:r>
        <w:rPr>
          <w:rFonts w:ascii="Palatino Linotype" w:hAnsi="Palatino Linotype"/>
          <w:b/>
          <w:sz w:val="22"/>
        </w:rPr>
        <w:t xml:space="preserve">5.11  </w:t>
      </w:r>
      <w:r>
        <w:rPr>
          <w:rFonts w:ascii="Palatino Linotype" w:hAnsi="Palatino Linotype"/>
          <w:i/>
          <w:color w:val="666666"/>
          <w:sz w:val="18"/>
        </w:rPr>
        <w:t xml:space="preserve">[Observasjon]  </w:t>
      </w:r>
      <w:r>
        <w:rPr>
          <w:rFonts w:ascii="Palatino Linotype" w:hAnsi="Palatino Linotype"/>
          <w:b w:val="0"/>
          <w:i w:val="0"/>
          <w:sz w:val="22"/>
        </w:rPr>
        <w:t>Definisjonen krev korkje medvit, intensjon eller nervesystem. Ho krev berre at tre vilkår er oppfylte: (a) systemet har tilstandar, (b) det kan registrere avstand frå ein måltilstand, og (c) det kan justere seg. Ein termostat er ein navigator. Ein gradient-descent-algoritme er ein navigator. Ein kjemisk reaksjon som driv mot likevekt er ein navigator. Definisjonen er med vilje brei. Me antek at dette er eit fruktbart terminologisk val, ikkje ein empirisk påstand om at alle desse systema er "kognitive" i kvardagsleg forstand (Levin, 2022); (Fields og Levin, 2022).</w:t>
      </w:r>
    </w:p>
    <w:p>
      <w:pPr>
        <w:spacing w:before="160"/>
        <w:ind w:left="680"/>
      </w:pPr>
      <w:r>
        <w:rPr>
          <w:rFonts w:ascii="Palatino Linotype" w:hAnsi="Palatino Linotype"/>
          <w:b/>
          <w:sz w:val="22"/>
        </w:rPr>
        <w:t xml:space="preserve">5.12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substrat-uavhengig navigasjon.</w:t>
      </w:r>
      <w:r>
        <w:rPr>
          <w:rFonts w:ascii="Palatino Linotype" w:hAnsi="Palatino Linotype"/>
          <w:b w:val="0"/>
          <w:i w:val="0"/>
          <w:sz w:val="22"/>
        </w:rPr>
        <w:t xml:space="preserve"> Definisjonen av navigator (5.1) krev ingen bestemt fysisk substrat. Vilkåra (a), (b), (c) kan oppfyllast i eit vilkårleg fysisk system som har tilstandar, kan registrere avstand frå ein måltilstand, og kan justere seg. Navigasjon er ein eigenskap ved systemets funksjonelle organisering, ikkje ved materialet det er laga av. [M: Postulat 7.1, Teorem 7.2]</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xml:space="preserve">: Postulatet fell om det kan visast at minst eitt av vilkåra (a), (b), (c) krev ein eigenskap som berre organisk materie har. Meir spesifikt: om det finst formgjevingsprosessar der ein menneskeleg handverkar konsekvent produserer former som ingen algoritmisk navigator kan nå, ikkje på grunn av reknekraft eller sensorisk avgrensing, men på grunn av at </w:t>
      </w:r>
      <w:r>
        <w:rPr>
          <w:rFonts w:ascii="Times New Roman" w:hAnsi="Times New Roman"/>
          <w:i/>
          <w:sz w:val="20"/>
        </w:rPr>
        <w:t>typen</w:t>
      </w:r>
      <w:r>
        <w:rPr>
          <w:rFonts w:ascii="Times New Roman" w:hAnsi="Times New Roman"/>
          <w:b w:val="0"/>
          <w:i/>
          <w:sz w:val="20"/>
        </w:rPr>
        <w:t xml:space="preserve"> navigasjon krev ein eigenskap ved organisk substrat som ikkje kan replikerast funksjonelt, då er substrat-uavhengigheita broten (Levin, 2019).</w:t>
      </w:r>
    </w:p>
    <w:p>
      <w:pPr>
        <w:spacing w:before="160"/>
        <w:ind w:left="680"/>
      </w:pPr>
      <w:r>
        <w:rPr>
          <w:rFonts w:ascii="Palatino Linotype" w:hAnsi="Palatino Linotype"/>
          <w:b/>
          <w:sz w:val="22"/>
        </w:rPr>
        <w:t xml:space="preserve">5.13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Målplastisitet.</w:t>
      </w:r>
      <w:r>
        <w:rPr>
          <w:rFonts w:ascii="Palatino Linotype" w:hAnsi="Palatino Linotype"/>
          <w:b w:val="0"/>
          <w:i w:val="0"/>
          <w:sz w:val="22"/>
        </w:rPr>
        <w:t xml:space="preserve"> Definisjonen av navigator (5.1) spesifiserer måltilstandar G, men G treng ikkje vere konstant. I biologiske system kan måltilstanden omskrivast: manipulering av bioelektriske mønster i planaria produserer tovhovda former som deretter vert den nye stabile attraktoren (Blackiston et al., 2015); (Lobo og Levin, 2015). I formgjeving svarar dette til augeblinken der eit prosjekt omdefinerer sin eigen brief. Målplastisitet betyr at G er ein funksjon av navigasjonshistoria: G(t) = G(γ([0, t])). Navigatoren responderer ikkje berre på landskapet; han kan endre </w:t>
      </w:r>
      <w:r>
        <w:rPr>
          <w:rFonts w:ascii="Palatino Linotype" w:hAnsi="Palatino Linotype"/>
          <w:i/>
          <w:sz w:val="22"/>
        </w:rPr>
        <w:t>kva han navigerer mot</w:t>
      </w:r>
      <w:r>
        <w:rPr>
          <w:rFonts w:ascii="Palatino Linotype" w:hAnsi="Palatino Linotype"/>
          <w:b w:val="0"/>
          <w:i w:val="0"/>
          <w:sz w:val="22"/>
        </w:rPr>
        <w:t>.</w:t>
      </w:r>
    </w:p>
    <w:p>
      <w:pPr>
        <w:spacing w:before="160"/>
        <w:ind w:left="340"/>
      </w:pPr>
      <w:r>
        <w:rPr>
          <w:rFonts w:ascii="Palatino Linotype" w:hAnsi="Palatino Linotype"/>
          <w:b/>
          <w:sz w:val="22"/>
        </w:rPr>
        <w:t xml:space="preserve">5.2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Grenseflata</w:t>
      </w:r>
      <w:r>
        <w:rPr>
          <w:rFonts w:ascii="Palatino Linotype" w:hAnsi="Palatino Linotype"/>
          <w:b w:val="0"/>
          <w:i w:val="0"/>
          <w:sz w:val="22"/>
        </w:rPr>
        <w:t xml:space="preserve"> til ein navigator N er den maksimale regionen i romtid der N kan ha mål [M: Def. 6.2]:</w:t>
      </w:r>
    </w:p>
    <w:p>
      <w:pPr>
        <w:spacing w:before="80" w:after="80"/>
        <w:ind w:left="850" w:right="567"/>
      </w:pPr>
      <w:r>
        <w:rPr>
          <w:rFonts w:ascii="Times New Roman" w:hAnsi="Times New Roman"/>
          <w:b w:val="0"/>
          <w:i/>
          <w:sz w:val="20"/>
        </w:rPr>
        <w:t>dN = { (r, t) i R³ x R : N kan representere og arbeide mot tilstandar i (r, t) }</w:t>
      </w:r>
    </w:p>
    <w:p>
      <w:r>
        <w:rPr>
          <w:rFonts w:ascii="Palatino Linotype" w:hAnsi="Palatino Linotype"/>
          <w:b w:val="0"/>
          <w:i w:val="0"/>
          <w:sz w:val="22"/>
        </w:rPr>
        <w:t xml:space="preserve">Storleiken på dN avgjer kva problem N kan handtere. Dette er </w:t>
      </w:r>
      <w:r>
        <w:rPr>
          <w:rFonts w:ascii="Palatino Linotype" w:hAnsi="Palatino Linotype"/>
          <w:b/>
          <w:sz w:val="22"/>
        </w:rPr>
        <w:t>den kognitive lyskjegla</w:t>
      </w:r>
      <w:r>
        <w:rPr>
          <w:rFonts w:ascii="Palatino Linotype" w:hAnsi="Palatino Linotype"/>
          <w:b w:val="0"/>
          <w:i w:val="0"/>
          <w:sz w:val="22"/>
        </w:rPr>
        <w:t xml:space="preserve"> til N (Levin, 2019).</w:t>
      </w:r>
    </w:p>
    <w:p>
      <w:pPr>
        <w:spacing w:before="160"/>
        <w:ind w:left="680"/>
      </w:pPr>
      <w:r>
        <w:rPr>
          <w:rFonts w:ascii="Palatino Linotype" w:hAnsi="Palatino Linotype"/>
          <w:b/>
          <w:sz w:val="22"/>
        </w:rPr>
        <w:t xml:space="preserve">5.21  </w:t>
      </w:r>
      <w:r>
        <w:rPr>
          <w:rFonts w:ascii="Palatino Linotype" w:hAnsi="Palatino Linotype"/>
          <w:i/>
          <w:color w:val="666666"/>
          <w:sz w:val="18"/>
        </w:rPr>
        <w:t xml:space="preserve">[Illustrasjon]  </w:t>
      </w:r>
      <w:r>
        <w:rPr>
          <w:rFonts w:ascii="Palatino Linotype" w:hAnsi="Palatino Linotype"/>
          <w:b w:val="0"/>
          <w:i w:val="0"/>
          <w:sz w:val="22"/>
        </w:rPr>
        <w:t>Grenseflata varierer over mange storleiksordnar: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18"/>
              </w:rPr>
              <w:t>Grenseflate</w:t>
            </w:r>
          </w:p>
        </w:tc>
        <w:tc>
          <w:tcPr>
            <w:tcW w:type="dxa" w:w="2351"/>
          </w:tcPr>
          <w:p>
            <w:r>
              <w:rPr>
                <w:rFonts w:ascii="Times New Roman" w:hAnsi="Times New Roman"/>
                <w:b/>
                <w:sz w:val="18"/>
              </w:rPr>
              <w:t>Romsleg skala</w:t>
            </w:r>
          </w:p>
        </w:tc>
        <w:tc>
          <w:tcPr>
            <w:tcW w:type="dxa" w:w="2351"/>
          </w:tcPr>
          <w:p>
            <w:r>
              <w:rPr>
                <w:rFonts w:ascii="Times New Roman" w:hAnsi="Times New Roman"/>
                <w:b/>
                <w:sz w:val="18"/>
              </w:rPr>
              <w:t>Tidsskala</w:t>
            </w:r>
          </w:p>
        </w:tc>
        <w:tc>
          <w:tcPr>
            <w:tcW w:type="dxa" w:w="2351"/>
          </w:tcPr>
          <w:p>
            <w:r>
              <w:rPr>
                <w:rFonts w:ascii="Times New Roman" w:hAnsi="Times New Roman"/>
                <w:b/>
                <w:sz w:val="18"/>
              </w:rPr>
              <w:t>Eksempel</w:t>
            </w:r>
          </w:p>
        </w:tc>
      </w:tr>
      <w:tr>
        <w:tc>
          <w:tcPr>
            <w:tcW w:type="dxa" w:w="2351"/>
          </w:tcPr>
          <w:p>
            <w:r>
              <w:rPr>
                <w:rFonts w:ascii="Times New Roman" w:hAnsi="Times New Roman"/>
                <w:sz w:val="18"/>
              </w:rPr>
              <w:t>mikrometer, millisekund</w:t>
            </w:r>
          </w:p>
        </w:tc>
        <w:tc>
          <w:tcPr>
            <w:tcW w:type="dxa" w:w="2351"/>
          </w:tcPr>
          <w:p>
            <w:r>
              <w:rPr>
                <w:rFonts w:ascii="Times New Roman" w:hAnsi="Times New Roman"/>
                <w:sz w:val="18"/>
              </w:rPr>
              <w:t>Intracellulær</w:t>
            </w:r>
          </w:p>
        </w:tc>
        <w:tc>
          <w:tcPr>
            <w:tcW w:type="dxa" w:w="2351"/>
          </w:tcPr>
          <w:p>
            <w:r>
              <w:rPr>
                <w:rFonts w:ascii="Times New Roman" w:hAnsi="Times New Roman"/>
                <w:sz w:val="18"/>
              </w:rPr>
              <w:t>Augeblikkeleg</w:t>
            </w:r>
          </w:p>
        </w:tc>
        <w:tc>
          <w:tcPr>
            <w:tcW w:type="dxa" w:w="2351"/>
          </w:tcPr>
          <w:p>
            <w:r>
              <w:rPr>
                <w:rFonts w:ascii="Times New Roman" w:hAnsi="Times New Roman"/>
                <w:sz w:val="18"/>
              </w:rPr>
              <w:t>Ionekanalregulering</w:t>
            </w:r>
          </w:p>
        </w:tc>
      </w:tr>
      <w:tr>
        <w:tc>
          <w:tcPr>
            <w:tcW w:type="dxa" w:w="2351"/>
          </w:tcPr>
          <w:p>
            <w:r>
              <w:rPr>
                <w:rFonts w:ascii="Times New Roman" w:hAnsi="Times New Roman"/>
                <w:sz w:val="18"/>
              </w:rPr>
              <w:t>millimeter, minutt</w:t>
            </w:r>
          </w:p>
        </w:tc>
        <w:tc>
          <w:tcPr>
            <w:tcW w:type="dxa" w:w="2351"/>
          </w:tcPr>
          <w:p>
            <w:r>
              <w:rPr>
                <w:rFonts w:ascii="Times New Roman" w:hAnsi="Times New Roman"/>
                <w:sz w:val="18"/>
              </w:rPr>
              <w:t>Cellulær</w:t>
            </w:r>
          </w:p>
        </w:tc>
        <w:tc>
          <w:tcPr>
            <w:tcW w:type="dxa" w:w="2351"/>
          </w:tcPr>
          <w:p>
            <w:r>
              <w:rPr>
                <w:rFonts w:ascii="Times New Roman" w:hAnsi="Times New Roman"/>
                <w:sz w:val="18"/>
              </w:rPr>
              <w:t>Kort</w:t>
            </w:r>
          </w:p>
        </w:tc>
        <w:tc>
          <w:tcPr>
            <w:tcW w:type="dxa" w:w="2351"/>
          </w:tcPr>
          <w:p>
            <w:r>
              <w:rPr>
                <w:rFonts w:ascii="Times New Roman" w:hAnsi="Times New Roman"/>
                <w:sz w:val="18"/>
              </w:rPr>
              <w:t>Kjemotaksis</w:t>
            </w:r>
          </w:p>
        </w:tc>
      </w:tr>
      <w:tr>
        <w:tc>
          <w:tcPr>
            <w:tcW w:type="dxa" w:w="2351"/>
          </w:tcPr>
          <w:p>
            <w:r>
              <w:rPr>
                <w:rFonts w:ascii="Times New Roman" w:hAnsi="Times New Roman"/>
                <w:sz w:val="18"/>
              </w:rPr>
              <w:t>centimeter, timar</w:t>
            </w:r>
          </w:p>
        </w:tc>
        <w:tc>
          <w:tcPr>
            <w:tcW w:type="dxa" w:w="2351"/>
          </w:tcPr>
          <w:p>
            <w:r>
              <w:rPr>
                <w:rFonts w:ascii="Times New Roman" w:hAnsi="Times New Roman"/>
                <w:sz w:val="18"/>
              </w:rPr>
              <w:t>Vev</w:t>
            </w:r>
          </w:p>
        </w:tc>
        <w:tc>
          <w:tcPr>
            <w:tcW w:type="dxa" w:w="2351"/>
          </w:tcPr>
          <w:p>
            <w:r>
              <w:rPr>
                <w:rFonts w:ascii="Times New Roman" w:hAnsi="Times New Roman"/>
                <w:sz w:val="18"/>
              </w:rPr>
              <w:t>Medium</w:t>
            </w:r>
          </w:p>
        </w:tc>
        <w:tc>
          <w:tcPr>
            <w:tcW w:type="dxa" w:w="2351"/>
          </w:tcPr>
          <w:p>
            <w:r>
              <w:rPr>
                <w:rFonts w:ascii="Times New Roman" w:hAnsi="Times New Roman"/>
                <w:sz w:val="18"/>
              </w:rPr>
              <w:t>Sårtilheling</w:t>
            </w:r>
          </w:p>
        </w:tc>
      </w:tr>
      <w:tr>
        <w:tc>
          <w:tcPr>
            <w:tcW w:type="dxa" w:w="2351"/>
          </w:tcPr>
          <w:p>
            <w:r>
              <w:rPr>
                <w:rFonts w:ascii="Times New Roman" w:hAnsi="Times New Roman"/>
                <w:sz w:val="18"/>
              </w:rPr>
              <w:t>meter, år</w:t>
            </w:r>
          </w:p>
        </w:tc>
        <w:tc>
          <w:tcPr>
            <w:tcW w:type="dxa" w:w="2351"/>
          </w:tcPr>
          <w:p>
            <w:r>
              <w:rPr>
                <w:rFonts w:ascii="Times New Roman" w:hAnsi="Times New Roman"/>
                <w:sz w:val="18"/>
              </w:rPr>
              <w:t>Organisme</w:t>
            </w:r>
          </w:p>
        </w:tc>
        <w:tc>
          <w:tcPr>
            <w:tcW w:type="dxa" w:w="2351"/>
          </w:tcPr>
          <w:p>
            <w:r>
              <w:rPr>
                <w:rFonts w:ascii="Times New Roman" w:hAnsi="Times New Roman"/>
                <w:sz w:val="18"/>
              </w:rPr>
              <w:t>Lang</w:t>
            </w:r>
          </w:p>
        </w:tc>
        <w:tc>
          <w:tcPr>
            <w:tcW w:type="dxa" w:w="2351"/>
          </w:tcPr>
          <w:p>
            <w:r>
              <w:rPr>
                <w:rFonts w:ascii="Times New Roman" w:hAnsi="Times New Roman"/>
                <w:sz w:val="18"/>
              </w:rPr>
              <w:t>Anatomisk homeostase</w:t>
            </w:r>
          </w:p>
        </w:tc>
      </w:tr>
      <w:tr>
        <w:tc>
          <w:tcPr>
            <w:tcW w:type="dxa" w:w="2351"/>
          </w:tcPr>
          <w:p>
            <w:r>
              <w:rPr>
                <w:rFonts w:ascii="Times New Roman" w:hAnsi="Times New Roman"/>
                <w:sz w:val="18"/>
              </w:rPr>
              <w:t>kilometer, tiår</w:t>
            </w:r>
          </w:p>
        </w:tc>
        <w:tc>
          <w:tcPr>
            <w:tcW w:type="dxa" w:w="2351"/>
          </w:tcPr>
          <w:p>
            <w:r>
              <w:rPr>
                <w:rFonts w:ascii="Times New Roman" w:hAnsi="Times New Roman"/>
                <w:sz w:val="18"/>
              </w:rPr>
              <w:t>Samfunn</w:t>
            </w:r>
          </w:p>
        </w:tc>
        <w:tc>
          <w:tcPr>
            <w:tcW w:type="dxa" w:w="2351"/>
          </w:tcPr>
          <w:p>
            <w:r>
              <w:rPr>
                <w:rFonts w:ascii="Times New Roman" w:hAnsi="Times New Roman"/>
                <w:sz w:val="18"/>
              </w:rPr>
              <w:t>Generasjonell</w:t>
            </w:r>
          </w:p>
        </w:tc>
        <w:tc>
          <w:tcPr>
            <w:tcW w:type="dxa" w:w="2351"/>
          </w:tcPr>
          <w:p>
            <w:r>
              <w:rPr>
                <w:rFonts w:ascii="Times New Roman" w:hAnsi="Times New Roman"/>
                <w:sz w:val="18"/>
              </w:rPr>
              <w:t>Handverkstradisjon</w:t>
            </w:r>
          </w:p>
        </w:tc>
      </w:tr>
      <w:tr>
        <w:tc>
          <w:tcPr>
            <w:tcW w:type="dxa" w:w="2351"/>
          </w:tcPr>
          <w:p>
            <w:r>
              <w:rPr>
                <w:rFonts w:ascii="Times New Roman" w:hAnsi="Times New Roman"/>
                <w:sz w:val="18"/>
              </w:rPr>
              <w:t>kontinent, hundreår</w:t>
            </w:r>
          </w:p>
        </w:tc>
        <w:tc>
          <w:tcPr>
            <w:tcW w:type="dxa" w:w="2351"/>
          </w:tcPr>
          <w:p>
            <w:r>
              <w:rPr>
                <w:rFonts w:ascii="Times New Roman" w:hAnsi="Times New Roman"/>
                <w:sz w:val="18"/>
              </w:rPr>
              <w:t>Sivilisasjon</w:t>
            </w:r>
          </w:p>
        </w:tc>
        <w:tc>
          <w:tcPr>
            <w:tcW w:type="dxa" w:w="2351"/>
          </w:tcPr>
          <w:p>
            <w:r>
              <w:rPr>
                <w:rFonts w:ascii="Times New Roman" w:hAnsi="Times New Roman"/>
                <w:sz w:val="18"/>
              </w:rPr>
              <w:t>Historisk</w:t>
            </w:r>
          </w:p>
        </w:tc>
        <w:tc>
          <w:tcPr>
            <w:tcW w:type="dxa" w:w="2351"/>
          </w:tcPr>
          <w:p>
            <w:r>
              <w:rPr>
                <w:rFonts w:ascii="Times New Roman" w:hAnsi="Times New Roman"/>
                <w:sz w:val="18"/>
              </w:rPr>
              <w:t>Arkitektonisk stil</w:t>
            </w:r>
          </w:p>
        </w:tc>
      </w:tr>
      <w:tr>
        <w:tc>
          <w:tcPr>
            <w:tcW w:type="dxa" w:w="2351"/>
          </w:tcPr>
          <w:p>
            <w:r>
              <w:rPr>
                <w:rFonts w:ascii="Times New Roman" w:hAnsi="Times New Roman"/>
                <w:sz w:val="18"/>
              </w:rPr>
              <w:t>globalt, tusenår</w:t>
            </w:r>
          </w:p>
        </w:tc>
        <w:tc>
          <w:tcPr>
            <w:tcW w:type="dxa" w:w="2351"/>
          </w:tcPr>
          <w:p>
            <w:r>
              <w:rPr>
                <w:rFonts w:ascii="Times New Roman" w:hAnsi="Times New Roman"/>
                <w:sz w:val="18"/>
              </w:rPr>
              <w:t>Biosystemet</w:t>
            </w:r>
          </w:p>
        </w:tc>
        <w:tc>
          <w:tcPr>
            <w:tcW w:type="dxa" w:w="2351"/>
          </w:tcPr>
          <w:p>
            <w:r>
              <w:rPr>
                <w:rFonts w:ascii="Times New Roman" w:hAnsi="Times New Roman"/>
                <w:sz w:val="18"/>
              </w:rPr>
              <w:t>Evolusjonær</w:t>
            </w:r>
          </w:p>
        </w:tc>
        <w:tc>
          <w:tcPr>
            <w:tcW w:type="dxa" w:w="2351"/>
          </w:tcPr>
          <w:p>
            <w:r>
              <w:rPr>
                <w:rFonts w:ascii="Times New Roman" w:hAnsi="Times New Roman"/>
                <w:sz w:val="18"/>
              </w:rPr>
              <w:t>Artsmorfologi</w:t>
            </w:r>
          </w:p>
        </w:tc>
      </w:tr>
    </w:tbl>
    <w:p>
      <w:pPr>
        <w:spacing w:before="160"/>
        <w:ind w:left="340"/>
      </w:pPr>
      <w:r>
        <w:rPr>
          <w:rFonts w:ascii="Palatino Linotype" w:hAnsi="Palatino Linotype"/>
          <w:b/>
          <w:sz w:val="22"/>
        </w:rPr>
        <w:t xml:space="preserve">5.3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Intelligens</w:t>
      </w:r>
      <w:r>
        <w:rPr>
          <w:rFonts w:ascii="Palatino Linotype" w:hAnsi="Palatino Linotype"/>
          <w:b w:val="0"/>
          <w:i w:val="0"/>
          <w:sz w:val="22"/>
        </w:rPr>
        <w:t xml:space="preserve"> er evna til ein navigator til å unngå lokale optimum i tilpassingslandskapet [M: Def. 6.3]:</w:t>
      </w:r>
    </w:p>
    <w:p>
      <w:pPr>
        <w:spacing w:before="80" w:after="80"/>
        <w:ind w:left="850" w:right="567"/>
      </w:pPr>
      <w:r>
        <w:rPr>
          <w:rFonts w:ascii="Times New Roman" w:hAnsi="Times New Roman"/>
          <w:b w:val="0"/>
          <w:i/>
          <w:sz w:val="20"/>
        </w:rPr>
        <w:t xml:space="preserve">I(N) er proporsjonal med max{ d(gamma_N(t), </w:t>
      </w:r>
      <w:r>
        <w:rPr>
          <w:rFonts w:ascii="Times New Roman" w:hAnsi="Times New Roman"/>
          <w:b/>
          <w:sz w:val="20"/>
        </w:rPr>
        <w:t>x_lokal</w:t>
      </w:r>
      <w:r>
        <w:rPr>
          <w:rFonts w:ascii="Times New Roman" w:hAnsi="Times New Roman"/>
          <w:b w:val="0"/>
          <w:i/>
          <w:sz w:val="20"/>
        </w:rPr>
        <w:t xml:space="preserve">) : gamma_N konvergerer mot </w:t>
      </w:r>
      <w:r>
        <w:rPr>
          <w:rFonts w:ascii="Times New Roman" w:hAnsi="Times New Roman"/>
          <w:b/>
          <w:sz w:val="20"/>
        </w:rPr>
        <w:t>x_global</w:t>
      </w:r>
      <w:r>
        <w:rPr>
          <w:rFonts w:ascii="Times New Roman" w:hAnsi="Times New Roman"/>
          <w:b w:val="0"/>
          <w:i/>
          <w:sz w:val="20"/>
        </w:rPr>
        <w:t xml:space="preserve"> }</w:t>
      </w:r>
    </w:p>
    <w:p>
      <w:r>
        <w:rPr>
          <w:rFonts w:ascii="Palatino Linotype" w:hAnsi="Palatino Linotype"/>
          <w:b w:val="0"/>
          <w:i w:val="0"/>
          <w:sz w:val="22"/>
        </w:rPr>
        <w:t xml:space="preserve">der </w:t>
      </w:r>
      <w:r>
        <w:rPr>
          <w:rFonts w:ascii="Palatino Linotype" w:hAnsi="Palatino Linotype"/>
          <w:b/>
          <w:sz w:val="22"/>
        </w:rPr>
        <w:t>x_lokal</w:t>
      </w:r>
      <w:r>
        <w:rPr>
          <w:rFonts w:ascii="Palatino Linotype" w:hAnsi="Palatino Linotype"/>
          <w:b w:val="0"/>
          <w:i w:val="0"/>
          <w:sz w:val="22"/>
        </w:rPr>
        <w:t xml:space="preserve"> er eit lokalt maksimum og </w:t>
      </w:r>
      <w:r>
        <w:rPr>
          <w:rFonts w:ascii="Palatino Linotype" w:hAnsi="Palatino Linotype"/>
          <w:b/>
          <w:sz w:val="22"/>
        </w:rPr>
        <w:t>x_global</w:t>
      </w:r>
      <w:r>
        <w:rPr>
          <w:rFonts w:ascii="Palatino Linotype" w:hAnsi="Palatino Linotype"/>
          <w:b w:val="0"/>
          <w:i w:val="0"/>
          <w:sz w:val="22"/>
        </w:rPr>
        <w:t xml:space="preserve"> er eit betre globalt alternativ. Intelligens er evna til å følgje omvegar som endar betre enn den rette linja. Formelt er det evna til å krysse energibarrierar i landskapet.</w:t>
      </w:r>
    </w:p>
    <w:p>
      <w:pPr>
        <w:spacing w:before="160"/>
        <w:ind w:left="680"/>
      </w:pPr>
      <w:r>
        <w:rPr>
          <w:rFonts w:ascii="Palatino Linotype" w:hAnsi="Palatino Linotype"/>
          <w:b/>
          <w:sz w:val="22"/>
        </w:rPr>
        <w:t xml:space="preserve">5.31  </w:t>
      </w:r>
      <w:r>
        <w:rPr>
          <w:rFonts w:ascii="Palatino Linotype" w:hAnsi="Palatino Linotype"/>
          <w:i/>
          <w:color w:val="666666"/>
          <w:sz w:val="18"/>
        </w:rPr>
        <w:t xml:space="preserve">[Observasjon]  </w:t>
      </w:r>
      <w:r>
        <w:rPr>
          <w:rFonts w:ascii="Palatino Linotype" w:hAnsi="Palatino Linotype"/>
          <w:b w:val="0"/>
          <w:i w:val="0"/>
          <w:sz w:val="22"/>
        </w:rPr>
        <w:t>Definisjonen er skala-uavhengig. Ho gjeld for eit enzym som unngår ein lokal minima i konformasjonsrom, for ein handverkar som omgår ei umogleg geometri via ein alternativ konstruksjonsmetode, og for ein sivilisasjon som investerer i infrastruktur (kortsiktig kostnad) for langsiktig vinst (Levin, 2026).</w:t>
      </w:r>
    </w:p>
    <w:p>
      <w:pPr>
        <w:spacing w:before="160"/>
        <w:ind w:left="680"/>
      </w:pPr>
      <w:r>
        <w:rPr>
          <w:rFonts w:ascii="Palatino Linotype" w:hAnsi="Palatino Linotype"/>
          <w:b/>
          <w:sz w:val="22"/>
        </w:rPr>
        <w:t xml:space="preserve">5.32  </w:t>
      </w:r>
      <w:r>
        <w:rPr>
          <w:rFonts w:ascii="Palatino Linotype" w:hAnsi="Palatino Linotype"/>
          <w:i/>
          <w:color w:val="666666"/>
          <w:sz w:val="18"/>
        </w:rPr>
        <w:t xml:space="preserve">[Observasjon]  </w:t>
      </w:r>
      <w:r>
        <w:rPr>
          <w:rFonts w:ascii="Palatino Linotype" w:hAnsi="Palatino Linotype"/>
          <w:b w:val="0"/>
          <w:i w:val="0"/>
          <w:sz w:val="22"/>
        </w:rPr>
        <w:t xml:space="preserve">Definisjonen fangar </w:t>
      </w:r>
      <w:r>
        <w:rPr>
          <w:rFonts w:ascii="Palatino Linotype" w:hAnsi="Palatino Linotype"/>
          <w:i/>
          <w:sz w:val="22"/>
        </w:rPr>
        <w:t>omvegskapasitet</w:t>
      </w:r>
      <w:r>
        <w:rPr>
          <w:rFonts w:ascii="Palatino Linotype" w:hAnsi="Palatino Linotype"/>
          <w:b w:val="0"/>
          <w:i w:val="0"/>
          <w:sz w:val="22"/>
        </w:rPr>
        <w:t xml:space="preserve"> (evna til å krysse energibarrierar) men ikkje to andre komponentar av intelligens: (a) </w:t>
      </w:r>
      <w:r>
        <w:rPr>
          <w:rFonts w:ascii="Palatino Linotype" w:hAnsi="Palatino Linotype"/>
          <w:i/>
          <w:sz w:val="22"/>
        </w:rPr>
        <w:t>målrekonstruksjon</w:t>
      </w:r>
      <w:r>
        <w:rPr>
          <w:rFonts w:ascii="Palatino Linotype" w:hAnsi="Palatino Linotype"/>
          <w:b w:val="0"/>
          <w:i w:val="0"/>
          <w:sz w:val="22"/>
        </w:rPr>
        <w:t xml:space="preserve">, evna til å gjenopprette G frå ufullstendig informasjon, og (b) </w:t>
      </w:r>
      <w:r>
        <w:rPr>
          <w:rFonts w:ascii="Palatino Linotype" w:hAnsi="Palatino Linotype"/>
          <w:i/>
          <w:sz w:val="22"/>
        </w:rPr>
        <w:t>refleksiv evaluering</w:t>
      </w:r>
      <w:r>
        <w:rPr>
          <w:rFonts w:ascii="Palatino Linotype" w:hAnsi="Palatino Linotype"/>
          <w:b w:val="0"/>
          <w:i w:val="0"/>
          <w:sz w:val="22"/>
        </w:rPr>
        <w:t>, evna til å inspisere og revidere sin eigen G. Ein planaria som regenererer hovud frå vev som aldri har vore hovud-nært rekonstruerer måltilstanden frå deldata (Lobo og Levin, 2015). Ein meistarhandverkar som fullfører eit halvferdig stykke rekonstruerer designintensjonen frå det som finst. Begge er former for intelligens som det formelle målet I(N) ikkje fangar fullt ut. Eit komplett mål ville krevje tre komponentar: omvegskapasitet (det noverande I(N)), rekonstruksjonsrobustheit, og refleksiv djupne (jf. 7.61).</w:t>
      </w:r>
    </w:p>
    <w:p>
      <w:pPr>
        <w:spacing w:before="160"/>
        <w:ind w:left="680"/>
      </w:pPr>
      <w:r>
        <w:rPr>
          <w:rFonts w:ascii="Palatino Linotype" w:hAnsi="Palatino Linotype"/>
          <w:b/>
          <w:sz w:val="22"/>
        </w:rPr>
        <w:t xml:space="preserve">5.33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Avgrensing: éin romtype.</w:t>
      </w:r>
      <w:r>
        <w:rPr>
          <w:rFonts w:ascii="Palatino Linotype" w:hAnsi="Palatino Linotype"/>
          <w:b w:val="0"/>
          <w:i w:val="0"/>
          <w:sz w:val="22"/>
        </w:rPr>
        <w:t xml:space="preserve"> Denne traktaten definerer navigasjon i éitt rom: formrommet Mᴄ. Eit fullstendig mål på navigasjonskompetanse ville krevje koordinering over fleire kopla rom: det transkriptjonelle, det fysiologiske, det åtferdsmessige, det økonomiske (Fields og Levin, 2022). At traktaten avgrenser seg til formrom er eit legitimt val av omfang, ikkje ein påstand om at dei andre roma er irrelevante.</w:t>
      </w:r>
    </w:p>
    <w:p>
      <w:pPr>
        <w:spacing w:before="160"/>
        <w:ind w:left="340"/>
      </w:pPr>
      <w:r>
        <w:rPr>
          <w:rFonts w:ascii="Palatino Linotype" w:hAnsi="Palatino Linotype"/>
          <w:b/>
          <w:sz w:val="22"/>
        </w:rPr>
        <w:t xml:space="preserve">5.4  </w:t>
      </w:r>
      <w:r>
        <w:rPr>
          <w:rFonts w:ascii="Palatino Linotype" w:hAnsi="Palatino Linotype"/>
          <w:i/>
          <w:color w:val="666666"/>
          <w:sz w:val="18"/>
        </w:rPr>
        <w:t xml:space="preserve">[Observasjon]  </w:t>
      </w:r>
      <w:r>
        <w:rPr>
          <w:rFonts w:ascii="Palatino Linotype" w:hAnsi="Palatino Linotype"/>
          <w:b w:val="0"/>
          <w:i w:val="0"/>
          <w:sz w:val="22"/>
        </w:rPr>
        <w:t>I formgjeving opererer navigasjon i fem hovudklassar av substrat, ordna etter aukande grad av eksplisitt representasjon:</w:t>
      </w:r>
    </w:p>
    <w:p>
      <w:pPr>
        <w:spacing w:before="160"/>
        <w:ind w:left="680"/>
      </w:pPr>
      <w:r>
        <w:rPr>
          <w:rFonts w:ascii="Palatino Linotype" w:hAnsi="Palatino Linotype"/>
          <w:b/>
          <w:sz w:val="22"/>
        </w:rPr>
        <w:t xml:space="preserve">5.41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Biologisk substrat</w:t>
      </w:r>
      <w:r>
        <w:rPr>
          <w:rFonts w:ascii="Palatino Linotype" w:hAnsi="Palatino Linotype"/>
          <w:b w:val="0"/>
          <w:i w:val="0"/>
          <w:sz w:val="22"/>
        </w:rPr>
        <w:t xml:space="preserve">: Celler, vev og organismar som formar gjennom vekst, differensiering og morfogenese (Turing, 1952); (Bessonov et al., 2015). Biologisk formgjeving er gradientfølging i eit biokjemisk tilpassingslandskap. Planaria som regenererer hovud etter amputasjon navigerer tilbake til same posisjon i morforommet uavhengig av kor dei vert kutta. Det bioelektriske mønsteret som kodar måltilstanden G kan overskrivast utan å endre genomet (Blackiston et al., 2015); (Lobo og Levin, 2015). Ekstern intervensjon kan omdirigere navigasjonen: ein berbar bioreaktor som leverer ei spesifikk medikamentblanding til amputasjonssåret hos </w:t>
      </w:r>
      <w:r>
        <w:rPr>
          <w:rFonts w:ascii="Palatino Linotype" w:hAnsi="Palatino Linotype"/>
          <w:i/>
          <w:sz w:val="22"/>
        </w:rPr>
        <w:t>Xenopus laevis</w:t>
      </w:r>
      <w:r>
        <w:rPr>
          <w:rFonts w:ascii="Palatino Linotype" w:hAnsi="Palatino Linotype"/>
          <w:b w:val="0"/>
          <w:i w:val="0"/>
          <w:sz w:val="22"/>
        </w:rPr>
        <w:t xml:space="preserve"> utløyser lemmeregenerering som ikkje ville skjedd naturleg (Murugan et al., 2022). Eksperimentet demonstrerer at navigasjonskapasiteten ligg latent i substratet og kan aktiverast utan å endre genomet, berre ved å endre dei bioelektriske og kjemiske signala som kodar måltilstanden.</w:t>
      </w:r>
    </w:p>
    <w:p>
      <w:pPr>
        <w:spacing w:before="160"/>
        <w:ind w:left="680"/>
      </w:pPr>
      <w:r>
        <w:rPr>
          <w:rFonts w:ascii="Palatino Linotype" w:hAnsi="Palatino Linotype"/>
          <w:b/>
          <w:sz w:val="22"/>
        </w:rPr>
        <w:t xml:space="preserve">5.42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Menneskeleg substrat</w:t>
      </w:r>
      <w:r>
        <w:rPr>
          <w:rFonts w:ascii="Palatino Linotype" w:hAnsi="Palatino Linotype"/>
          <w:b w:val="0"/>
          <w:i w:val="0"/>
          <w:sz w:val="22"/>
        </w:rPr>
        <w:t xml:space="preserve">: Handverkaren, designaren, arkitekten. Eit substrat med høg-bandbreidde sensorikk, kulturelt akkumulert kunnskap, og evne til eksplisitt representasjon av mål (Michl); (Michl, 1996). Det menneskelege substratet er unikt i at det kan </w:t>
      </w:r>
      <w:r>
        <w:rPr>
          <w:rFonts w:ascii="Palatino Linotype" w:hAnsi="Palatino Linotype"/>
          <w:i/>
          <w:sz w:val="22"/>
        </w:rPr>
        <w:t>reflektere over sin eigen navigasjon</w:t>
      </w:r>
      <w:r>
        <w:rPr>
          <w:rFonts w:ascii="Palatino Linotype" w:hAnsi="Palatino Linotype"/>
          <w:b w:val="0"/>
          <w:i w:val="0"/>
          <w:sz w:val="22"/>
        </w:rPr>
        <w:t>. Refleksjonen er ein mekanisme for å forbetre gradientfølginga, ikkje ei erstatning for den.</w:t>
      </w:r>
    </w:p>
    <w:p>
      <w:pPr>
        <w:spacing w:before="160"/>
        <w:ind w:left="680"/>
      </w:pPr>
      <w:r>
        <w:rPr>
          <w:rFonts w:ascii="Palatino Linotype" w:hAnsi="Palatino Linotype"/>
          <w:b/>
          <w:sz w:val="22"/>
        </w:rPr>
        <w:t xml:space="preserve">5.43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Algoritmisk substrat</w:t>
      </w:r>
      <w:r>
        <w:rPr>
          <w:rFonts w:ascii="Palatino Linotype" w:hAnsi="Palatino Linotype"/>
          <w:b w:val="0"/>
          <w:i w:val="0"/>
          <w:sz w:val="22"/>
        </w:rPr>
        <w:t>: Parametriske system, genetiske algoritmar, topologisk optimering. At topologisk optimering og biologisk beinvekst konvergerer mot nesten identiske former under same fysiske gradientar, trass i heilt ulike substrat (silisium vs. karbon), er ein direkte konsekvens av substrat-uavhengig navigasjon (Menges, 2013). Sjå proposisjon 8 for empirisk utdjuping.</w:t>
      </w:r>
    </w:p>
    <w:p>
      <w:pPr>
        <w:spacing w:before="160"/>
        <w:ind w:left="680"/>
      </w:pPr>
      <w:r>
        <w:rPr>
          <w:rFonts w:ascii="Palatino Linotype" w:hAnsi="Palatino Linotype"/>
          <w:b/>
          <w:sz w:val="22"/>
        </w:rPr>
        <w:t xml:space="preserve">5.44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Nevralt substrat (kunstig intelligens)</w:t>
      </w:r>
      <w:r>
        <w:rPr>
          <w:rFonts w:ascii="Palatino Linotype" w:hAnsi="Palatino Linotype"/>
          <w:b w:val="0"/>
          <w:i w:val="0"/>
          <w:sz w:val="22"/>
        </w:rPr>
        <w:t xml:space="preserve">: Djupe nevrale nettverk, diffusjonsmodellar, store språkmodellar. Substrat som har lært ein implisitt representasjon av formrommet frå store datasett. Diffusjonsmodellar navigerer gjennom </w:t>
      </w:r>
      <w:r>
        <w:rPr>
          <w:rFonts w:ascii="Palatino Linotype" w:hAnsi="Palatino Linotype"/>
          <w:i/>
          <w:sz w:val="22"/>
        </w:rPr>
        <w:t>denoising</w:t>
      </w:r>
      <w:r>
        <w:rPr>
          <w:rFonts w:ascii="Palatino Linotype" w:hAnsi="Palatino Linotype"/>
          <w:b w:val="0"/>
          <w:i w:val="0"/>
          <w:sz w:val="22"/>
        </w:rPr>
        <w:t>: dei startar frå støy og konvergerer trinnvis mot ein lært attraktor. Kvar steg er eit steg opp i det lærde tilpassingslandskapet.</w:t>
      </w:r>
    </w:p>
    <w:p>
      <w:pPr>
        <w:spacing w:before="160"/>
        <w:ind w:left="680"/>
      </w:pPr>
      <w:r>
        <w:rPr>
          <w:rFonts w:ascii="Palatino Linotype" w:hAnsi="Palatino Linotype"/>
          <w:b/>
          <w:sz w:val="22"/>
        </w:rPr>
        <w:t xml:space="preserve">5.45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Distribuert substrat</w:t>
      </w:r>
      <w:r>
        <w:rPr>
          <w:rFonts w:ascii="Palatino Linotype" w:hAnsi="Palatino Linotype"/>
          <w:b w:val="0"/>
          <w:i w:val="0"/>
          <w:sz w:val="22"/>
        </w:rPr>
        <w:t>: Marknaden, kulturen, den kollektive designprosessen. Eit substrat der ingen einskild agent kontrollerer navigasjonen, men der den aggregerte effekten av mange agentar sin seleksjon produserer koherente mønster.</w:t>
      </w:r>
    </w:p>
    <w:p>
      <w:pPr>
        <w:spacing w:before="160"/>
        <w:ind w:left="340"/>
      </w:pPr>
      <w:r>
        <w:rPr>
          <w:rFonts w:ascii="Palatino Linotype" w:hAnsi="Palatino Linotype"/>
          <w:b/>
          <w:sz w:val="22"/>
        </w:rPr>
        <w:t xml:space="preserve">5.5  </w:t>
      </w:r>
      <w:r>
        <w:rPr>
          <w:rFonts w:ascii="Palatino Linotype" w:hAnsi="Palatino Linotype"/>
          <w:i/>
          <w:color w:val="666666"/>
          <w:sz w:val="18"/>
        </w:rPr>
        <w:t xml:space="preserve">[Teorem: følger av 5.1, 5.12, og 2.5]  </w:t>
      </w:r>
      <w:r>
        <w:rPr>
          <w:rFonts w:ascii="Palatino Linotype" w:hAnsi="Palatino Linotype"/>
          <w:b w:val="0"/>
          <w:i w:val="0"/>
          <w:sz w:val="22"/>
        </w:rPr>
        <w:t xml:space="preserve">Kvart substrat har sin eigen </w:t>
      </w:r>
      <w:r>
        <w:rPr>
          <w:rFonts w:ascii="Palatino Linotype" w:hAnsi="Palatino Linotype"/>
          <w:b/>
          <w:sz w:val="22"/>
        </w:rPr>
        <w:t>affordanse i formrommet</w:t>
      </w:r>
      <w:r>
        <w:rPr>
          <w:rFonts w:ascii="Palatino Linotype" w:hAnsi="Palatino Linotype"/>
          <w:b w:val="0"/>
          <w:i w:val="0"/>
          <w:sz w:val="22"/>
        </w:rPr>
        <w:t>: visse former er lette å realisere, andre er vanskelege, andre er umoglege. Ein posisjon i formrommet kan ha høg tilpassing men vere utilgjengeleg for eit gjeve substrat. Biologisk vekst kan ikkje produsere rette vinklar. Dreiing kan ikkje produsere asymmetri. Kvar slik avgrensing er ein usynleg vegg i formrommet.</w:t>
      </w:r>
    </w:p>
    <w:p>
      <w:pPr>
        <w:spacing w:before="160"/>
        <w:ind w:left="680"/>
      </w:pPr>
      <w:r>
        <w:rPr>
          <w:rFonts w:ascii="Palatino Linotype" w:hAnsi="Palatino Linotype"/>
          <w:b/>
          <w:sz w:val="22"/>
        </w:rPr>
        <w:t xml:space="preserve">5.51  </w:t>
      </w:r>
      <w:r>
        <w:rPr>
          <w:rFonts w:ascii="Palatino Linotype" w:hAnsi="Palatino Linotype"/>
          <w:i/>
          <w:color w:val="666666"/>
          <w:sz w:val="18"/>
        </w:rPr>
        <w:t xml:space="preserve">[Observasjon]  </w:t>
      </w:r>
      <w:r>
        <w:rPr>
          <w:rFonts w:ascii="Palatino Linotype" w:hAnsi="Palatino Linotype"/>
          <w:b w:val="0"/>
          <w:i w:val="0"/>
          <w:sz w:val="22"/>
        </w:rPr>
        <w:t xml:space="preserve">Ulike substrat produserer ulike </w:t>
      </w:r>
      <w:r>
        <w:rPr>
          <w:rFonts w:ascii="Palatino Linotype" w:hAnsi="Palatino Linotype"/>
          <w:b/>
          <w:sz w:val="22"/>
        </w:rPr>
        <w:t>trajektoriar</w:t>
      </w:r>
      <w:r>
        <w:rPr>
          <w:rFonts w:ascii="Palatino Linotype" w:hAnsi="Palatino Linotype"/>
          <w:b w:val="0"/>
          <w:i w:val="0"/>
          <w:sz w:val="22"/>
        </w:rPr>
        <w:t xml:space="preserve"> gjennom same formrom. Handverkaren si trajektorie er lokal og inkrementell. Den genetiske algoritmen si er sprangvis. Diffusjonsmodellen si er denoising. Evolusjon si er blind og kumulativ. Kvar trajektorie er ein </w:t>
      </w:r>
      <w:r>
        <w:rPr>
          <w:rFonts w:ascii="Palatino Linotype" w:hAnsi="Palatino Linotype"/>
          <w:i/>
          <w:sz w:val="22"/>
        </w:rPr>
        <w:t>signatur</w:t>
      </w:r>
      <w:r>
        <w:rPr>
          <w:rFonts w:ascii="Palatino Linotype" w:hAnsi="Palatino Linotype"/>
          <w:b w:val="0"/>
          <w:i w:val="0"/>
          <w:sz w:val="22"/>
        </w:rPr>
        <w:t>: eit fingeravtrykk som avslører substratet.</w:t>
      </w:r>
    </w:p>
    <w:p>
      <w:pPr>
        <w:spacing w:before="160"/>
        <w:ind w:left="680"/>
      </w:pPr>
      <w:r>
        <w:rPr>
          <w:rFonts w:ascii="Palatino Linotype" w:hAnsi="Palatino Linotype"/>
          <w:b/>
          <w:sz w:val="22"/>
        </w:rPr>
        <w:t xml:space="preserve">5.52  </w:t>
      </w:r>
      <w:r>
        <w:rPr>
          <w:rFonts w:ascii="Palatino Linotype" w:hAnsi="Palatino Linotype"/>
          <w:i/>
          <w:color w:val="666666"/>
          <w:sz w:val="18"/>
        </w:rPr>
        <w:t xml:space="preserve">[Teorem: følger av 5.5 og 5.51]  </w:t>
      </w:r>
      <w:r>
        <w:rPr>
          <w:rFonts w:ascii="Palatino Linotype" w:hAnsi="Palatino Linotype"/>
          <w:b w:val="0"/>
          <w:i w:val="0"/>
          <w:sz w:val="22"/>
        </w:rPr>
      </w:r>
      <w:r>
        <w:rPr>
          <w:rFonts w:ascii="Palatino Linotype" w:hAnsi="Palatino Linotype"/>
          <w:b/>
          <w:sz w:val="22"/>
        </w:rPr>
        <w:t>Substrat-uavhengig mål, substrat-avhengig veg.</w:t>
      </w:r>
      <w:r>
        <w:rPr>
          <w:rFonts w:ascii="Palatino Linotype" w:hAnsi="Palatino Linotype"/>
          <w:b w:val="0"/>
          <w:i w:val="0"/>
          <w:sz w:val="22"/>
        </w:rPr>
        <w:t xml:space="preserve"> Formgjeving er substrat-uavhengig i mål (alle substrat navigerer same formrom under same type seleksjonstrykk) men substrat-avhengig i trajektorie (kvart substrat følger sin eigen veg gjennom rommet). At nasjonal opphavsstad kan predikerast med 76 prosent treffsikkerheit frå rein 3D-geometri er eit bevis for at substrat-signatur er reell og målbar.</w:t>
      </w:r>
    </w:p>
    <w:p>
      <w:pPr>
        <w:spacing w:before="160"/>
        <w:ind w:left="340"/>
      </w:pPr>
      <w:r>
        <w:rPr>
          <w:rFonts w:ascii="Palatino Linotype" w:hAnsi="Palatino Linotype"/>
          <w:b/>
          <w:sz w:val="22"/>
        </w:rPr>
        <w:t xml:space="preserve">5.6  </w:t>
      </w:r>
      <w:r>
        <w:rPr>
          <w:rFonts w:ascii="Palatino Linotype" w:hAnsi="Palatino Linotype"/>
          <w:i/>
          <w:color w:val="666666"/>
          <w:sz w:val="18"/>
        </w:rPr>
        <w:t xml:space="preserve">[Observasjon]  </w:t>
      </w:r>
      <w:r>
        <w:rPr>
          <w:rFonts w:ascii="Palatino Linotype" w:hAnsi="Palatino Linotype"/>
          <w:b w:val="0"/>
          <w:i w:val="0"/>
          <w:sz w:val="22"/>
        </w:rPr>
        <w:t xml:space="preserve">Forma oppstår </w:t>
      </w:r>
      <w:r>
        <w:rPr>
          <w:rFonts w:ascii="Palatino Linotype" w:hAnsi="Palatino Linotype"/>
          <w:i/>
          <w:sz w:val="22"/>
        </w:rPr>
        <w:t>mellom</w:t>
      </w:r>
      <w:r>
        <w:rPr>
          <w:rFonts w:ascii="Palatino Linotype" w:hAnsi="Palatino Linotype"/>
          <w:b w:val="0"/>
          <w:i w:val="0"/>
          <w:sz w:val="22"/>
        </w:rPr>
        <w:t xml:space="preserve"> navigatorar, ikkje innanfor ein av dei [M: Teorem 8.1]. Handverkarens taktile sensorikk og materialets fysiske respons er to navigatorar som forhandlar. Materialet foreslår. Handverkaren justerer. Materialet responderer. Den ferdige forma er eit resultat av denne forhandlinga.</w:t>
      </w:r>
    </w:p>
    <w:p>
      <w:pPr>
        <w:spacing w:before="160"/>
        <w:ind w:left="680"/>
      </w:pPr>
      <w:r>
        <w:rPr>
          <w:rFonts w:ascii="Palatino Linotype" w:hAnsi="Palatino Linotype"/>
          <w:b/>
          <w:sz w:val="22"/>
        </w:rPr>
        <w:t xml:space="preserve">5.61  </w:t>
      </w:r>
      <w:r>
        <w:rPr>
          <w:rFonts w:ascii="Palatino Linotype" w:hAnsi="Palatino Linotype"/>
          <w:i/>
          <w:color w:val="666666"/>
          <w:sz w:val="18"/>
        </w:rPr>
        <w:t xml:space="preserve">[Observasjon]  </w:t>
      </w:r>
      <w:r>
        <w:rPr>
          <w:rFonts w:ascii="Palatino Linotype" w:hAnsi="Palatino Linotype"/>
          <w:b w:val="0"/>
          <w:i w:val="0"/>
          <w:sz w:val="22"/>
        </w:rPr>
        <w:t>Alle kjende navigatorar er kollektive intelligensar, fordi alle er samansette av delar som sjølve er navigatorar på lågare skala (Levin, 2022). Ein solo-keramikar er eit distribuert kognitivt system: 86 milliardar nevron, kvar med sin eigen kognitive grenseflate, koordinerte med verktøy og materiale. Eit CAD-system som lagrar designparametrar spelar same funksjonelle rolle som biologisk minne spelar for organismen (Fields og Levin, 2022). Skiljet mellom "einskild navigator" og "kollektiv" er ein funksjon av analysenivået, ikkje ein eigenskap ved naturen: det som ser ut som éin agent ved éin skala, dekomponerer til koordinerte sub-navigatorar ved ein finare skala, og det som ser ut som ein sverm ved éin skala, kan skildrast som éin navigator av høgare orden ved ein grovare skala.</w:t>
      </w:r>
    </w:p>
    <w:p>
      <w:pPr>
        <w:spacing w:before="160"/>
        <w:ind w:left="680"/>
      </w:pPr>
      <w:r>
        <w:rPr>
          <w:rFonts w:ascii="Palatino Linotype" w:hAnsi="Palatino Linotype"/>
          <w:b/>
          <w:sz w:val="22"/>
        </w:rPr>
        <w:t xml:space="preserve">5.62  </w:t>
      </w:r>
      <w:r>
        <w:rPr>
          <w:rFonts w:ascii="Palatino Linotype" w:hAnsi="Palatino Linotype"/>
          <w:i/>
          <w:color w:val="666666"/>
          <w:sz w:val="18"/>
        </w:rPr>
        <w:t xml:space="preserve">[Teorem: følger av 5.1, 5.61]  </w:t>
      </w:r>
      <w:r>
        <w:rPr>
          <w:rFonts w:ascii="Palatino Linotype" w:hAnsi="Palatino Linotype"/>
          <w:b w:val="0"/>
          <w:i w:val="0"/>
          <w:sz w:val="22"/>
        </w:rPr>
      </w:r>
      <w:r>
        <w:rPr>
          <w:rFonts w:ascii="Palatino Linotype" w:hAnsi="Palatino Linotype"/>
          <w:b/>
          <w:sz w:val="22"/>
        </w:rPr>
        <w:t>Emergent navigasjon.</w:t>
      </w:r>
      <w:r>
        <w:rPr>
          <w:rFonts w:ascii="Palatino Linotype" w:hAnsi="Palatino Linotype"/>
          <w:b w:val="0"/>
          <w:i w:val="0"/>
          <w:sz w:val="22"/>
        </w:rPr>
        <w:t xml:space="preserve"> Sidan alle navigatorar er kollektive (5.61), kan navigator-trippelet (G, mu, alpha) vere ein </w:t>
      </w:r>
      <w:r>
        <w:rPr>
          <w:rFonts w:ascii="Palatino Linotype" w:hAnsi="Palatino Linotype"/>
          <w:i/>
          <w:sz w:val="22"/>
        </w:rPr>
        <w:t>emergent eigenskap</w:t>
      </w:r>
      <w:r>
        <w:rPr>
          <w:rFonts w:ascii="Palatino Linotype" w:hAnsi="Palatino Linotype"/>
          <w:b w:val="0"/>
          <w:i w:val="0"/>
          <w:sz w:val="22"/>
        </w:rPr>
        <w:t xml:space="preserve"> ved samspelet mellom sub-navigatorar, ikkje reduserbar til nokon einskild av dei. Formelt: lat N₁, N₂, ..., Nₘ vere sub-navigatorar med trippel (Gⱼ, mu_j, alpha_j). Det kollektive systemet N = {N₁, ..., Nₘ} kan realisere eit trippel (G, mu, alpha) der G, mu og alpha ikkje er funksjonar av nokon einskild Gⱼ, mu_j, alpha_j, men av den dynamiske interaksjonen mellom alle sub-navigatorane.</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Xenobotar, konstruerte frå froskeembryo-celler i konfigurasjonar utan evolusjonær historie, navigerer likevel mot koherente former (Murugan et al., 2022). Navigasjonskompetansen er ikkje lagra i nokon einskild celle sitt genom; ho oppstår frå interaksjonsdynamikken. I designkonteksten svarar dette til prosjekt der det ferdige resultatet ikkje var spesifisert av nokon einskild deltakar, men emergerte frå forhandlinga mellom dei. At navigasjon kan vere emergent, ikkje programmert, er det sterkaste argumentet for at rammeverket gjeld utover dei enklaste navigatorane.</w:t>
      </w:r>
    </w:p>
    <w:p>
      <w:pPr>
        <w:spacing w:before="120" w:after="120"/>
      </w:pPr>
    </w:p>
    <w:p>
      <w:pPr>
        <w:spacing w:before="360" w:after="160"/>
      </w:pPr>
      <w:r>
        <w:rPr>
          <w:rFonts w:ascii="Times New Roman" w:hAnsi="Times New Roman"/>
          <w:b/>
          <w:i w:val="0"/>
          <w:sz w:val="28"/>
        </w:rPr>
        <w:t>6  Den generelle forma for formgjeving er gradientfølging i eit fleirdimensjonalt tilpassingslandskap.</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Proposisjonane 1-5 har bygd opp komponentane: formrommet (1), seleksjonstrykka (2), tilpassingslandskapet (3), dynamikken (4), og navigatoren (5). Proposisjon 6 samanfattar dei i éi generell formulering og demonstrerer substrat-uavhengigheita.</w:t>
      </w:r>
    </w:p>
    <w:p>
      <w:pPr>
        <w:spacing w:before="160"/>
        <w:ind w:left="340"/>
      </w:pPr>
      <w:r>
        <w:rPr>
          <w:rFonts w:ascii="Palatino Linotype" w:hAnsi="Palatino Linotype"/>
          <w:b/>
          <w:sz w:val="22"/>
        </w:rPr>
        <w:t xml:space="preserve">6.1  </w:t>
      </w:r>
      <w:r>
        <w:rPr>
          <w:rFonts w:ascii="Palatino Linotype" w:hAnsi="Palatino Linotype"/>
          <w:i/>
          <w:color w:val="666666"/>
          <w:sz w:val="18"/>
        </w:rPr>
        <w:t xml:space="preserve">[Teorem: følger av 1.1, 2.1, 3.1, 4.1, 5.1]  </w:t>
      </w:r>
      <w:r>
        <w:rPr>
          <w:rFonts w:ascii="Palatino Linotype" w:hAnsi="Palatino Linotype"/>
          <w:b w:val="0"/>
          <w:i w:val="0"/>
          <w:sz w:val="22"/>
        </w:rPr>
        <w:t>Uavhengig av substrat kan all formgjeving skildrast som:</w:t>
      </w:r>
    </w:p>
    <w:p>
      <w:pPr>
        <w:spacing w:before="80" w:after="80"/>
        <w:ind w:left="850" w:right="567"/>
      </w:pPr>
      <w:r>
        <w:rPr>
          <w:rFonts w:ascii="Times New Roman" w:hAnsi="Times New Roman"/>
          <w:b w:val="0"/>
          <w:i/>
          <w:sz w:val="20"/>
        </w:rPr>
      </w:r>
      <w:r>
        <w:rPr>
          <w:rFonts w:ascii="Times New Roman" w:hAnsi="Times New Roman"/>
          <w:i/>
          <w:sz w:val="20"/>
        </w:rPr>
        <w:t>Ein navigator med ein gjeven kognitiv grenseflate navigerer eit formrom under seleksjonstrykk frå eit dynamisk tilpassingslandskap.</w:t>
      </w:r>
      <w:r>
        <w:rPr>
          <w:rFonts w:ascii="Times New Roman" w:hAnsi="Times New Roman"/>
          <w:b w:val="0"/>
          <w:i/>
          <w:sz w:val="20"/>
        </w:rPr>
      </w:r>
    </w:p>
    <w:p>
      <w:pPr>
        <w:spacing w:before="160"/>
        <w:ind w:left="680"/>
      </w:pPr>
      <w:r>
        <w:rPr>
          <w:rFonts w:ascii="Palatino Linotype" w:hAnsi="Palatino Linotype"/>
          <w:b/>
          <w:sz w:val="22"/>
        </w:rPr>
        <w:t xml:space="preserve">6.11  </w:t>
      </w:r>
      <w:r>
        <w:rPr>
          <w:rFonts w:ascii="Palatino Linotype" w:hAnsi="Palatino Linotype"/>
          <w:i/>
          <w:color w:val="666666"/>
          <w:sz w:val="18"/>
        </w:rPr>
        <w:t xml:space="preserve">[Observasjon]  </w:t>
      </w:r>
      <w:r>
        <w:rPr>
          <w:rFonts w:ascii="Palatino Linotype" w:hAnsi="Palatino Linotype"/>
          <w:b w:val="0"/>
          <w:i w:val="0"/>
          <w:sz w:val="22"/>
        </w:rPr>
        <w:t xml:space="preserve">Formuleringa er ein konsekvens av definisjonane, og i den forstand er ho nær-tautologisk. Verdien hennar ligg ikkje i at ho er overraskande, men i at ho tvingar ein til å spesifisere kvart ledd: </w:t>
      </w:r>
      <w:r>
        <w:rPr>
          <w:rFonts w:ascii="Palatino Linotype" w:hAnsi="Palatino Linotype"/>
          <w:i/>
          <w:sz w:val="22"/>
        </w:rPr>
        <w:t>kva</w:t>
      </w:r>
      <w:r>
        <w:rPr>
          <w:rFonts w:ascii="Palatino Linotype" w:hAnsi="Palatino Linotype"/>
          <w:b w:val="0"/>
          <w:i w:val="0"/>
          <w:sz w:val="22"/>
        </w:rPr>
        <w:t xml:space="preserve"> er navigatoren, </w:t>
      </w:r>
      <w:r>
        <w:rPr>
          <w:rFonts w:ascii="Palatino Linotype" w:hAnsi="Palatino Linotype"/>
          <w:i/>
          <w:sz w:val="22"/>
        </w:rPr>
        <w:t>kva</w:t>
      </w:r>
      <w:r>
        <w:rPr>
          <w:rFonts w:ascii="Palatino Linotype" w:hAnsi="Palatino Linotype"/>
          <w:b w:val="0"/>
          <w:i w:val="0"/>
          <w:sz w:val="22"/>
        </w:rPr>
        <w:t xml:space="preserve"> er formrommet, </w:t>
      </w:r>
      <w:r>
        <w:rPr>
          <w:rFonts w:ascii="Palatino Linotype" w:hAnsi="Palatino Linotype"/>
          <w:i/>
          <w:sz w:val="22"/>
        </w:rPr>
        <w:t>kva</w:t>
      </w:r>
      <w:r>
        <w:rPr>
          <w:rFonts w:ascii="Palatino Linotype" w:hAnsi="Palatino Linotype"/>
          <w:b w:val="0"/>
          <w:i w:val="0"/>
          <w:sz w:val="22"/>
        </w:rPr>
        <w:t xml:space="preserve"> er seleksjonstrykka, </w:t>
      </w:r>
      <w:r>
        <w:rPr>
          <w:rFonts w:ascii="Palatino Linotype" w:hAnsi="Palatino Linotype"/>
          <w:i/>
          <w:sz w:val="22"/>
        </w:rPr>
        <w:t>korleis</w:t>
      </w:r>
      <w:r>
        <w:rPr>
          <w:rFonts w:ascii="Palatino Linotype" w:hAnsi="Palatino Linotype"/>
          <w:b w:val="0"/>
          <w:i w:val="0"/>
          <w:sz w:val="22"/>
        </w:rPr>
        <w:t xml:space="preserve"> ser tilpassingslandskapet ut. Formuleringa er eit </w:t>
      </w:r>
      <w:r>
        <w:rPr>
          <w:rFonts w:ascii="Palatino Linotype" w:hAnsi="Palatino Linotype"/>
          <w:i/>
          <w:sz w:val="22"/>
        </w:rPr>
        <w:t>analytisk verktøy</w:t>
      </w:r>
      <w:r>
        <w:rPr>
          <w:rFonts w:ascii="Palatino Linotype" w:hAnsi="Palatino Linotype"/>
          <w:b w:val="0"/>
          <w:i w:val="0"/>
          <w:sz w:val="22"/>
        </w:rPr>
        <w:t>, ikkje ein empirisk oppdaging.</w:t>
      </w:r>
    </w:p>
    <w:p>
      <w:pPr>
        <w:spacing w:before="160"/>
        <w:ind w:left="680"/>
      </w:pPr>
      <w:r>
        <w:rPr>
          <w:rFonts w:ascii="Palatino Linotype" w:hAnsi="Palatino Linotype"/>
          <w:b/>
          <w:sz w:val="22"/>
        </w:rPr>
        <w:t xml:space="preserve">6.12  </w:t>
      </w:r>
      <w:r>
        <w:rPr>
          <w:rFonts w:ascii="Palatino Linotype" w:hAnsi="Palatino Linotype"/>
          <w:i/>
          <w:color w:val="666666"/>
          <w:sz w:val="18"/>
        </w:rPr>
        <w:t xml:space="preserve">[Illustrasjon]  </w:t>
      </w:r>
      <w:r>
        <w:rPr>
          <w:rFonts w:ascii="Palatino Linotype" w:hAnsi="Palatino Linotype"/>
          <w:b w:val="0"/>
          <w:i w:val="0"/>
          <w:sz w:val="22"/>
        </w:rPr>
        <w:t>Det deterministiske aksiomet "form følger funksjon" er eit spesialtilfelle av 6.1 der alle seleksjonstrykk utanom ergonomi er lik null og substratet er ubegrensa. Sidan dette vilkåret aldri er oppfylt, er aksiomet alltid ei forenkling. Michl har vist at aksiomet aldri var meint som ein empirisk hypotese; det var ein retorisk strategi som let designaren presentere eigne estetiske val som objektiv naudsynlegheit (Michl).</w:t>
      </w:r>
    </w:p>
    <w:p>
      <w:pPr>
        <w:spacing w:before="160"/>
        <w:ind w:left="680"/>
      </w:pPr>
      <w:r>
        <w:rPr>
          <w:rFonts w:ascii="Palatino Linotype" w:hAnsi="Palatino Linotype"/>
          <w:b/>
          <w:sz w:val="22"/>
        </w:rPr>
        <w:t xml:space="preserve">6.13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Den funksjonalistiske fella.</w:t>
      </w:r>
      <w:r>
        <w:rPr>
          <w:rFonts w:ascii="Palatino Linotype" w:hAnsi="Palatino Linotype"/>
          <w:b w:val="0"/>
          <w:i w:val="0"/>
          <w:sz w:val="22"/>
        </w:rPr>
        <w:t xml:space="preserve"> Feilen i "form følger funksjon" var ikkje berre empirisk (funksjonen underbestemmer form) men epistemologisk: formelen framstilte analytikarens val som naturens eigenskap. Denne traktaten risikerer same feil kvar gong ho behandlar valet av seleksjonstrykk, deira klassifikasjon og vekting som trekk ved verda heller enn trekk ved modellen. Forsvaret er spesifikt: rammeverket er falsifiserbart (7.7), det gjer kvantitative prediksjonar som kan feile, og det anerkjenner at koordinatsystemet er konstruert (føreordet). "Form følger funksjon" var ufalsifiserbar og kunne ikkje feile. Det er den strukturelle skilnaden.</w:t>
      </w:r>
    </w:p>
    <w:p>
      <w:pPr>
        <w:spacing w:before="160"/>
        <w:ind w:left="340"/>
      </w:pPr>
      <w:r>
        <w:rPr>
          <w:rFonts w:ascii="Palatino Linotype" w:hAnsi="Palatino Linotype"/>
          <w:b/>
          <w:sz w:val="22"/>
        </w:rPr>
        <w:t xml:space="preserve">6.2  </w:t>
      </w:r>
      <w:r>
        <w:rPr>
          <w:rFonts w:ascii="Palatino Linotype" w:hAnsi="Palatino Linotype"/>
          <w:i/>
          <w:color w:val="666666"/>
          <w:sz w:val="18"/>
        </w:rPr>
        <w:t xml:space="preserve">[Teorem: følger av 6.1 og 5.12]  </w:t>
      </w:r>
      <w:r>
        <w:rPr>
          <w:rFonts w:ascii="Palatino Linotype" w:hAnsi="Palatino Linotype"/>
          <w:b w:val="0"/>
          <w:i w:val="0"/>
          <w:sz w:val="22"/>
        </w:rPr>
        <w:t xml:space="preserve">Formuleringa gjer det mogleg å samanlikne formgjevingsprosessar </w:t>
      </w:r>
      <w:r>
        <w:rPr>
          <w:rFonts w:ascii="Palatino Linotype" w:hAnsi="Palatino Linotype"/>
          <w:b/>
          <w:sz w:val="22"/>
        </w:rPr>
        <w:t>på tvers av substrat</w:t>
      </w:r>
      <w:r>
        <w:rPr>
          <w:rFonts w:ascii="Palatino Linotype" w:hAnsi="Palatino Linotype"/>
          <w:b w:val="0"/>
          <w:i w:val="0"/>
          <w:sz w:val="22"/>
        </w:rPr>
        <w:t xml:space="preserve"> med same vokabular. Samanlikninga er taksonomisk: ho viser at same strukturelle omgrep kan applikerast, ikkje at same mekanisme verkar. At same vokabular passar er eit teikn på at modellen er </w:t>
      </w:r>
      <w:r>
        <w:rPr>
          <w:rFonts w:ascii="Palatino Linotype" w:hAnsi="Palatino Linotype"/>
          <w:i/>
          <w:sz w:val="22"/>
        </w:rPr>
        <w:t>fruktbar</w:t>
      </w:r>
      <w:r>
        <w:rPr>
          <w:rFonts w:ascii="Palatino Linotype" w:hAnsi="Palatino Linotype"/>
          <w:b w:val="0"/>
          <w:i w:val="0"/>
          <w:sz w:val="22"/>
        </w:rPr>
        <w:t xml:space="preserve">, ikkje eit bevis for at den er </w:t>
      </w:r>
      <w:r>
        <w:rPr>
          <w:rFonts w:ascii="Palatino Linotype" w:hAnsi="Palatino Linotype"/>
          <w:i/>
          <w:sz w:val="22"/>
        </w:rPr>
        <w:t>sann</w:t>
      </w:r>
      <w:r>
        <w:rPr>
          <w:rFonts w:ascii="Palatino Linotype" w:hAnsi="Palatino Linotype"/>
          <w:b w:val="0"/>
          <w:i w:val="0"/>
          <w:sz w:val="22"/>
        </w:rPr>
        <w:t>.</w:t>
      </w:r>
    </w:p>
    <w:p>
      <w:pPr>
        <w:spacing w:before="160"/>
        <w:ind w:left="680"/>
      </w:pPr>
      <w:r>
        <w:rPr>
          <w:rFonts w:ascii="Palatino Linotype" w:hAnsi="Palatino Linotype"/>
          <w:b/>
          <w:sz w:val="22"/>
        </w:rPr>
        <w:t xml:space="preserve">6.21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Biologisk morfogenese</w:t>
      </w:r>
      <w:r>
        <w:rPr>
          <w:rFonts w:ascii="Palatino Linotype" w:hAnsi="Palatino Linotype"/>
          <w:b w:val="0"/>
          <w:i w:val="0"/>
          <w:sz w:val="22"/>
        </w:rPr>
        <w:t>: Navigator = cellulær signalering og genuttrykk. Formrom = rommet av moglege kroppsformar. Seleksjonstrykk = naturleg seleksjon, fysiske lover, utviklingsavgrensingar. Tilpassingslandskap = det adaptive landskapet. Eksplorasjon = mutasjon, genetisk drift. Eksploitering = stabiliserande seleksjon (Turing, 1952); (Bessonov et al., 2015).</w:t>
      </w:r>
    </w:p>
    <w:p>
      <w:pPr>
        <w:spacing w:before="160"/>
        <w:ind w:left="680"/>
      </w:pPr>
      <w:r>
        <w:rPr>
          <w:rFonts w:ascii="Palatino Linotype" w:hAnsi="Palatino Linotype"/>
          <w:b/>
          <w:sz w:val="22"/>
        </w:rPr>
        <w:t xml:space="preserve">6.22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Handverksdesign</w:t>
      </w:r>
      <w:r>
        <w:rPr>
          <w:rFonts w:ascii="Palatino Linotype" w:hAnsi="Palatino Linotype"/>
          <w:b w:val="0"/>
          <w:i w:val="0"/>
          <w:sz w:val="22"/>
        </w:rPr>
        <w:t>: Navigator = handverkar + verktøy + materiale. Formrom = rommet av former verktøy og materiale kan realisere. Seleksjonstrykk = oppdragsgjevar, tradisjon, materialøkonomi. Tilpassingslandskap = marknad + kultur + ergonomi. Eksplorasjon = eksperiment, feilgrep. Eksploitering = meisterarbeid, gjentaking, perfeksjonering (Michl).</w:t>
      </w:r>
    </w:p>
    <w:p>
      <w:pPr>
        <w:spacing w:before="160"/>
        <w:ind w:left="680"/>
      </w:pPr>
      <w:r>
        <w:rPr>
          <w:rFonts w:ascii="Palatino Linotype" w:hAnsi="Palatino Linotype"/>
          <w:b/>
          <w:sz w:val="22"/>
        </w:rPr>
        <w:t xml:space="preserve">6.23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Parametrisk design</w:t>
      </w:r>
      <w:r>
        <w:rPr>
          <w:rFonts w:ascii="Palatino Linotype" w:hAnsi="Palatino Linotype"/>
          <w:b w:val="0"/>
          <w:i w:val="0"/>
          <w:sz w:val="22"/>
        </w:rPr>
        <w:t>: Navigator = algoritme + designar (som definerer parameterrommet og tilpassingsfunksjonen). Formrom = det parametrisk definerte delrommet. Seleksjonstrykk = den eksplisitt formulerte tilpassingsfunksjonen. Eksplorasjon = parametervariasjon, Monte Carlo-sampling. Eksploitering = gradient descent (Menges, 2013).</w:t>
      </w:r>
    </w:p>
    <w:p>
      <w:pPr>
        <w:spacing w:before="160"/>
        <w:ind w:left="680"/>
      </w:pPr>
      <w:r>
        <w:rPr>
          <w:rFonts w:ascii="Palatino Linotype" w:hAnsi="Palatino Linotype"/>
          <w:b/>
          <w:sz w:val="22"/>
        </w:rPr>
        <w:t xml:space="preserve">6.24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Generativ AI-design</w:t>
      </w:r>
      <w:r>
        <w:rPr>
          <w:rFonts w:ascii="Palatino Linotype" w:hAnsi="Palatino Linotype"/>
          <w:b w:val="0"/>
          <w:i w:val="0"/>
          <w:sz w:val="22"/>
        </w:rPr>
        <w:t>: Navigator = trena nevralt nettverk. Formrom = latent space. Seleksjonstrykk = treningsdata (implisitt) + prompts (eksplisitt) + menneskeleg evaluering. Tilpassingslandskap = den implisitte fordelinga av "gode" former i treningssettet. Eksplorasjon = høg temperatur, stokastisk sampling. Eksploitering = låg temperatur, deterministisk decoding.</w:t>
      </w:r>
    </w:p>
    <w:p>
      <w:pPr>
        <w:spacing w:before="160"/>
        <w:ind w:left="680"/>
      </w:pPr>
      <w:r>
        <w:rPr>
          <w:rFonts w:ascii="Palatino Linotype" w:hAnsi="Palatino Linotype"/>
          <w:b/>
          <w:sz w:val="22"/>
        </w:rPr>
        <w:t xml:space="preserve">6.25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Kulturell evolusjon</w:t>
      </w:r>
      <w:r>
        <w:rPr>
          <w:rFonts w:ascii="Palatino Linotype" w:hAnsi="Palatino Linotype"/>
          <w:b w:val="0"/>
          <w:i w:val="0"/>
          <w:sz w:val="22"/>
        </w:rPr>
        <w:t>: Navigator = populasjonen. Formrom = det totale rommet av former kulturen kan produsere. Seleksjonstrykk = prestisjebias, kostnadssignal, mote. Tilpassingslandskap = den aggregerte kulturelle preferansestrukturen. Eksplorasjon = avantgarde, subkultur. Eksploitering = mainstream, masseproduksjon, kanonisering (Sigaki et al., 2018).</w:t>
      </w:r>
    </w:p>
    <w:p>
      <w:pPr>
        <w:spacing w:before="160"/>
        <w:ind w:left="340"/>
      </w:pPr>
      <w:r>
        <w:rPr>
          <w:rFonts w:ascii="Palatino Linotype" w:hAnsi="Palatino Linotype"/>
          <w:b/>
          <w:sz w:val="22"/>
        </w:rPr>
        <w:t xml:space="preserve">6.3  </w:t>
      </w:r>
      <w:r>
        <w:rPr>
          <w:rFonts w:ascii="Palatino Linotype" w:hAnsi="Palatino Linotype"/>
          <w:i/>
          <w:color w:val="666666"/>
          <w:sz w:val="18"/>
        </w:rPr>
        <w:t xml:space="preserve">[Teorem: følger av 6.1]  </w:t>
      </w:r>
      <w:r>
        <w:rPr>
          <w:rFonts w:ascii="Palatino Linotype" w:hAnsi="Palatino Linotype"/>
          <w:b w:val="0"/>
          <w:i w:val="0"/>
          <w:sz w:val="22"/>
        </w:rPr>
        <w:t xml:space="preserve">Kvar formgjevingsprosess kan evaluerast langs </w:t>
      </w:r>
      <w:r>
        <w:rPr>
          <w:rFonts w:ascii="Palatino Linotype" w:hAnsi="Palatino Linotype"/>
          <w:b/>
          <w:sz w:val="22"/>
        </w:rPr>
        <w:t>fire aksar</w:t>
      </w:r>
      <w:r>
        <w:rPr>
          <w:rFonts w:ascii="Palatino Linotype" w:hAnsi="Palatino Linotype"/>
          <w:b w:val="0"/>
          <w:i w:val="0"/>
          <w:sz w:val="22"/>
        </w:rPr>
        <w:t>:</w:t>
      </w:r>
    </w:p>
    <w:p>
      <w:pPr>
        <w:spacing w:before="160"/>
        <w:ind w:left="680"/>
      </w:pPr>
      <w:r>
        <w:rPr>
          <w:rFonts w:ascii="Palatino Linotype" w:hAnsi="Palatino Linotype"/>
          <w:b/>
          <w:sz w:val="22"/>
        </w:rPr>
        <w:t xml:space="preserve">6.31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Dekning</w:t>
      </w:r>
      <w:r>
        <w:rPr>
          <w:rFonts w:ascii="Palatino Linotype" w:hAnsi="Palatino Linotype"/>
          <w:b w:val="0"/>
          <w:i w:val="0"/>
          <w:sz w:val="22"/>
        </w:rPr>
        <w:t xml:space="preserve"> (</w:t>
      </w:r>
      <w:r>
        <w:rPr>
          <w:rFonts w:ascii="Palatino Linotype" w:hAnsi="Palatino Linotype"/>
          <w:i/>
          <w:sz w:val="22"/>
        </w:rPr>
        <w:t>coverage</w:t>
      </w:r>
      <w:r>
        <w:rPr>
          <w:rFonts w:ascii="Palatino Linotype" w:hAnsi="Palatino Linotype"/>
          <w:b w:val="0"/>
          <w:i w:val="0"/>
          <w:sz w:val="22"/>
        </w:rPr>
        <w:t>): Kor stor del av formrommet utforskar substratet? Kvalitets-diversitetsalgoritmar har maksimal dekning: dei kartlegg heile landskapet. Ein handverkar har låg men presis dekning.</w:t>
      </w:r>
    </w:p>
    <w:p>
      <w:pPr>
        <w:spacing w:before="160"/>
        <w:ind w:left="680"/>
      </w:pPr>
      <w:r>
        <w:rPr>
          <w:rFonts w:ascii="Palatino Linotype" w:hAnsi="Palatino Linotype"/>
          <w:b/>
          <w:sz w:val="22"/>
        </w:rPr>
        <w:t xml:space="preserve">6.32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Effektivitet</w:t>
      </w:r>
      <w:r>
        <w:rPr>
          <w:rFonts w:ascii="Palatino Linotype" w:hAnsi="Palatino Linotype"/>
          <w:b w:val="0"/>
          <w:i w:val="0"/>
          <w:sz w:val="22"/>
        </w:rPr>
        <w:t xml:space="preserve"> (</w:t>
      </w:r>
      <w:r>
        <w:rPr>
          <w:rFonts w:ascii="Palatino Linotype" w:hAnsi="Palatino Linotype"/>
          <w:i/>
          <w:sz w:val="22"/>
        </w:rPr>
        <w:t>efficiency</w:t>
      </w:r>
      <w:r>
        <w:rPr>
          <w:rFonts w:ascii="Palatino Linotype" w:hAnsi="Palatino Linotype"/>
          <w:b w:val="0"/>
          <w:i w:val="0"/>
          <w:sz w:val="22"/>
        </w:rPr>
        <w:t>): Kor raskt finn substratet eit lokalt optimum? Gradient descent er effektivt i glatte landskap, ineffektivt i ruglete. Evolusjon er svært ineffektiv per generasjon, men svært effektiv akkumulert over tid.</w:t>
      </w:r>
    </w:p>
    <w:p>
      <w:pPr>
        <w:spacing w:before="160"/>
        <w:ind w:left="680"/>
      </w:pPr>
      <w:r>
        <w:rPr>
          <w:rFonts w:ascii="Palatino Linotype" w:hAnsi="Palatino Linotype"/>
          <w:b/>
          <w:sz w:val="22"/>
        </w:rPr>
        <w:t xml:space="preserve">6.33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Robustheit</w:t>
      </w:r>
      <w:r>
        <w:rPr>
          <w:rFonts w:ascii="Palatino Linotype" w:hAnsi="Palatino Linotype"/>
          <w:b w:val="0"/>
          <w:i w:val="0"/>
          <w:sz w:val="22"/>
        </w:rPr>
        <w:t xml:space="preserve"> (</w:t>
      </w:r>
      <w:r>
        <w:rPr>
          <w:rFonts w:ascii="Palatino Linotype" w:hAnsi="Palatino Linotype"/>
          <w:i/>
          <w:sz w:val="22"/>
        </w:rPr>
        <w:t>robustness</w:t>
      </w:r>
      <w:r>
        <w:rPr>
          <w:rFonts w:ascii="Palatino Linotype" w:hAnsi="Palatino Linotype"/>
          <w:b w:val="0"/>
          <w:i w:val="0"/>
          <w:sz w:val="22"/>
        </w:rPr>
        <w:t>): Kor godt fungerer substratet når tilpassingslandskapet endrar seg? Distribuerte substrat (marknader, kulturar) er mest robuste: dei har mange agentar som kan rekalibrere uavhengig.</w:t>
      </w:r>
    </w:p>
    <w:p>
      <w:pPr>
        <w:spacing w:before="160"/>
        <w:ind w:left="680"/>
      </w:pPr>
      <w:r>
        <w:rPr>
          <w:rFonts w:ascii="Palatino Linotype" w:hAnsi="Palatino Linotype"/>
          <w:b/>
          <w:sz w:val="22"/>
        </w:rPr>
        <w:t xml:space="preserve">6.34  </w:t>
      </w:r>
      <w:r>
        <w:rPr>
          <w:rFonts w:ascii="Palatino Linotype" w:hAnsi="Palatino Linotype"/>
          <w:i/>
          <w:color w:val="666666"/>
          <w:sz w:val="18"/>
        </w:rPr>
        <w:t xml:space="preserve">[Definisjon]  </w:t>
      </w:r>
      <w:r>
        <w:rPr>
          <w:rFonts w:ascii="Palatino Linotype" w:hAnsi="Palatino Linotype"/>
          <w:b w:val="0"/>
          <w:i w:val="0"/>
          <w:sz w:val="22"/>
        </w:rPr>
      </w:r>
      <w:r>
        <w:rPr>
          <w:rFonts w:ascii="Palatino Linotype" w:hAnsi="Palatino Linotype"/>
          <w:b/>
          <w:sz w:val="22"/>
        </w:rPr>
        <w:t>Tolkbarheit</w:t>
      </w:r>
      <w:r>
        <w:rPr>
          <w:rFonts w:ascii="Palatino Linotype" w:hAnsi="Palatino Linotype"/>
          <w:b w:val="0"/>
          <w:i w:val="0"/>
          <w:sz w:val="22"/>
        </w:rPr>
        <w:t xml:space="preserve"> (</w:t>
      </w:r>
      <w:r>
        <w:rPr>
          <w:rFonts w:ascii="Palatino Linotype" w:hAnsi="Palatino Linotype"/>
          <w:i/>
          <w:sz w:val="22"/>
        </w:rPr>
        <w:t>interpretability</w:t>
      </w:r>
      <w:r>
        <w:rPr>
          <w:rFonts w:ascii="Palatino Linotype" w:hAnsi="Palatino Linotype"/>
          <w:b w:val="0"/>
          <w:i w:val="0"/>
          <w:sz w:val="22"/>
        </w:rPr>
        <w:t xml:space="preserve">): Kan ein forstå </w:t>
      </w:r>
      <w:r>
        <w:rPr>
          <w:rFonts w:ascii="Palatino Linotype" w:hAnsi="Palatino Linotype"/>
          <w:i/>
          <w:sz w:val="22"/>
        </w:rPr>
        <w:t>kvifor</w:t>
      </w:r>
      <w:r>
        <w:rPr>
          <w:rFonts w:ascii="Palatino Linotype" w:hAnsi="Palatino Linotype"/>
          <w:b w:val="0"/>
          <w:i w:val="0"/>
          <w:sz w:val="22"/>
        </w:rPr>
        <w:t xml:space="preserve"> substratet valde ein posisjon? Handverkaren kan forklare, delvis. Den parametriske algoritmen kan vise kva parameter som førte til valet. Det nevrale nettverket kan ikkje. Tolkbarheit er prisen for dekning; dekning er prisen for tolkbarheit.</w:t>
      </w:r>
    </w:p>
    <w:p>
      <w:pPr>
        <w:spacing w:before="160"/>
        <w:ind w:left="680"/>
      </w:pPr>
      <w:r>
        <w:rPr>
          <w:rFonts w:ascii="Palatino Linotype" w:hAnsi="Palatino Linotype"/>
          <w:b/>
          <w:sz w:val="22"/>
        </w:rPr>
        <w:t xml:space="preserve">6.35  </w:t>
      </w:r>
      <w:r>
        <w:rPr>
          <w:rFonts w:ascii="Palatino Linotype" w:hAnsi="Palatino Linotype"/>
          <w:i/>
          <w:color w:val="666666"/>
          <w:sz w:val="18"/>
        </w:rPr>
        <w:t xml:space="preserve">[Teorem: følger av 6.31-6.34]  </w:t>
      </w:r>
      <w:r>
        <w:rPr>
          <w:rFonts w:ascii="Palatino Linotype" w:hAnsi="Palatino Linotype"/>
          <w:b w:val="0"/>
          <w:i w:val="0"/>
          <w:sz w:val="22"/>
        </w:rPr>
        <w:t>Ingen substrat er optimalt langs alle fire aksane. Å velje substrat er å velje kva ein prioriterer.</w:t>
      </w:r>
    </w:p>
    <w:p>
      <w:pPr>
        <w:spacing w:before="160"/>
        <w:ind w:left="340"/>
      </w:pPr>
      <w:r>
        <w:rPr>
          <w:rFonts w:ascii="Palatino Linotype" w:hAnsi="Palatino Linotype"/>
          <w:b/>
          <w:sz w:val="22"/>
        </w:rPr>
        <w:t xml:space="preserve">6.4  </w:t>
      </w:r>
      <w:r>
        <w:rPr>
          <w:rFonts w:ascii="Palatino Linotype" w:hAnsi="Palatino Linotype"/>
          <w:i/>
          <w:color w:val="666666"/>
          <w:sz w:val="18"/>
        </w:rPr>
        <w:t xml:space="preserve">[Observasjon]  </w:t>
      </w:r>
      <w:r>
        <w:rPr>
          <w:rFonts w:ascii="Palatino Linotype" w:hAnsi="Palatino Linotype"/>
          <w:b w:val="0"/>
          <w:i w:val="0"/>
          <w:sz w:val="22"/>
        </w:rPr>
        <w:t xml:space="preserve">Dei store omveltingane i formgjevingshistoria er </w:t>
      </w:r>
      <w:r>
        <w:rPr>
          <w:rFonts w:ascii="Palatino Linotype" w:hAnsi="Palatino Linotype"/>
          <w:b/>
          <w:sz w:val="22"/>
        </w:rPr>
        <w:t>substratskifte</w:t>
      </w:r>
      <w:r>
        <w:rPr>
          <w:rFonts w:ascii="Palatino Linotype" w:hAnsi="Palatino Linotype"/>
          <w:b w:val="0"/>
          <w:i w:val="0"/>
          <w:sz w:val="22"/>
        </w:rPr>
        <w:t>: frå hand til maskin (industrialiseringa), frå fysisk til parametrisk (digitaliseringa), frå parametrisk til lært (AI). Kvart skift endrar ikkje berre korleis form vert laga, men kva former som vert oppdaga. Former som fanst i formrommet men var utilgjengelege frå tidlegare substrat vert plutseleg realiserbare (Basalla); (McCormick).</w:t>
      </w:r>
    </w:p>
    <w:p>
      <w:pPr>
        <w:spacing w:before="120" w:after="120"/>
      </w:pPr>
    </w:p>
    <w:p>
      <w:pPr>
        <w:spacing w:before="360" w:after="160"/>
      </w:pPr>
      <w:r>
        <w:rPr>
          <w:rFonts w:ascii="Times New Roman" w:hAnsi="Times New Roman"/>
          <w:b/>
          <w:i w:val="0"/>
          <w:sz w:val="28"/>
        </w:rPr>
        <w:t>7  Formgjeving er eit provisorisk kompromiss mellom krefter i endring.</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Proposisjonane 1-6 har bygd opp det fullstendige rammeverket. Proposisjon 7 trekkjer den endelege konsekvensen og grensene. Av to allereie etablerte premissar, at det finst fleire motstridande trykk (teorem 2.31) og at trykka endrar seg over tid (postulat 4.1), følger det at kvart objekt er eit provisorisk kompromiss. Denne slutninga krev berre det som allereie er postulert.</w:t>
      </w:r>
    </w:p>
    <w:p>
      <w:pPr>
        <w:spacing w:before="160"/>
        <w:ind w:left="340"/>
      </w:pPr>
      <w:r>
        <w:rPr>
          <w:rFonts w:ascii="Palatino Linotype" w:hAnsi="Palatino Linotype"/>
          <w:b/>
          <w:sz w:val="22"/>
        </w:rPr>
        <w:t xml:space="preserve">7.1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stiavhengig tilpassingsverdi.</w:t>
      </w:r>
      <w:r>
        <w:rPr>
          <w:rFonts w:ascii="Palatino Linotype" w:hAnsi="Palatino Linotype"/>
          <w:b w:val="0"/>
          <w:i w:val="0"/>
          <w:sz w:val="22"/>
        </w:rPr>
        <w:t xml:space="preserve"> Tilpassingsverdien til ei form avheng ikkje berre av posisjonen i formrommet, men av vegen dit. Lat γ : [0, T] → Mᴄ vere ein stig gjennom formrommet. Tilpassingsverdien er eit funksjonale over stigen:</w:t>
      </w:r>
    </w:p>
    <w:p>
      <w:pPr>
        <w:spacing w:before="80" w:after="80"/>
        <w:ind w:left="850" w:right="567"/>
      </w:pPr>
      <w:r>
        <w:rPr>
          <w:rFonts w:ascii="Times New Roman" w:hAnsi="Times New Roman"/>
          <w:b w:val="0"/>
          <w:i/>
          <w:sz w:val="20"/>
        </w:rPr>
        <w:t>S[γ] = integral frå 0 til T av g(γ(t), γ'(t), t) dt</w:t>
      </w:r>
    </w:p>
    <w:p>
      <w:r>
        <w:rPr>
          <w:rFonts w:ascii="Palatino Linotype" w:hAnsi="Palatino Linotype"/>
          <w:b w:val="0"/>
          <w:i w:val="0"/>
          <w:sz w:val="22"/>
        </w:rPr>
        <w:t>der g avheng av posisjonen γ(t), endringsraten γ'(t), og tida t. [M: Postulat 9.1]</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Stiavhengigheita er ein empirisk observasjon, ikkje ein matematisk formalisme. To identiske stolar med ulik produksjonshistorie har ulik kulturell verdi, ulik marknadsposisjon, ulikt potensial for å inspirere neste generasjon. Originalverket og kopien okkuperer same punkt i formrommet men ulike posisjonar i det utvida rommet av former-med-historie. Kublers observasjon at "alt som vert laga no er anten ein kopi eller ein variant av noko som vart laga litt tidlegare" (Kubler) er ein formulering av same innsikt: posisjonen åleine er utilstrekkeleg, ein treng stigen.</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identiske former med ulik produksjonshistorie konsekvent har same overlevings- og reproduksjonsrate i formgjevingsøkologien.</w:t>
      </w:r>
    </w:p>
    <w:p>
      <w:pPr>
        <w:spacing w:before="160"/>
        <w:ind w:left="680"/>
      </w:pPr>
      <w:r>
        <w:rPr>
          <w:rFonts w:ascii="Palatino Linotype" w:hAnsi="Palatino Linotype"/>
          <w:b/>
          <w:sz w:val="22"/>
        </w:rPr>
        <w:t xml:space="preserve">7.11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Mot ein variasjonsformulering.</w:t>
      </w:r>
      <w:r>
        <w:rPr>
          <w:rFonts w:ascii="Palatino Linotype" w:hAnsi="Palatino Linotype"/>
          <w:b w:val="0"/>
          <w:i w:val="0"/>
          <w:sz w:val="22"/>
        </w:rPr>
        <w:t xml:space="preserve"> Prinsippet om stasjonær verknad (δS = 0) styrer lys (Fermats prinsipp), mekanikk (Hamiltons prinsipp) og termodynamiske system (Kaila og Annila har vist at naturleg seleksjon kan forståast som entropimaksimering ekvivalent med minste verknad (Kaila og Annila, 2008)). Det er ein open og uløyst konjaktur om same prinsipp styrer vegen gjennom formrommet: at den realiserte stigen er den som gjer S[γ] stasjonær. For at denne konjakturen skal ha innhald, må integranden g spesifiserast for konkrete designprosessar. Denne spesifikasjonen manglar. Konjakturen er fruktbar som forskingsprogram, ikkje som ferdig teorem. [M: sjå Teorem 9.2, men merk at det formelle beviset kviler på antakingar som ikkje er verifiserte empirisk]</w:t>
      </w:r>
    </w:p>
    <w:p>
      <w:pPr>
        <w:spacing w:before="160"/>
        <w:ind w:left="680"/>
      </w:pPr>
      <w:r>
        <w:rPr>
          <w:rFonts w:ascii="Palatino Linotype" w:hAnsi="Palatino Linotype"/>
          <w:b/>
          <w:sz w:val="22"/>
        </w:rPr>
        <w:t xml:space="preserve">7.12  </w:t>
      </w:r>
      <w:r>
        <w:rPr>
          <w:rFonts w:ascii="Palatino Linotype" w:hAnsi="Palatino Linotype"/>
          <w:i/>
          <w:color w:val="666666"/>
          <w:sz w:val="18"/>
        </w:rPr>
        <w:t xml:space="preserve">[Teorem: følger av 7.1 og 4.2]  </w:t>
      </w:r>
      <w:r>
        <w:rPr>
          <w:rFonts w:ascii="Palatino Linotype" w:hAnsi="Palatino Linotype"/>
          <w:b w:val="0"/>
          <w:i w:val="0"/>
          <w:sz w:val="22"/>
        </w:rPr>
      </w:r>
      <w:r>
        <w:rPr>
          <w:rFonts w:ascii="Palatino Linotype" w:hAnsi="Palatino Linotype"/>
          <w:b/>
          <w:sz w:val="22"/>
        </w:rPr>
        <w:t>Prosessen er produktet.</w:t>
      </w:r>
      <w:r>
        <w:rPr>
          <w:rFonts w:ascii="Palatino Linotype" w:hAnsi="Palatino Linotype"/>
          <w:b w:val="0"/>
          <w:i w:val="0"/>
          <w:sz w:val="22"/>
        </w:rPr>
        <w:t xml:space="preserve"> At tilpassingsverdien avheng av stigen (7.1) og at stigen endrar landskapet undervegs (4.2, landskapsminne), betyr at å gje form ikkje er å finne den beste posisjonen, men å realisere den beste </w:t>
      </w:r>
      <w:r>
        <w:rPr>
          <w:rFonts w:ascii="Palatino Linotype" w:hAnsi="Palatino Linotype"/>
          <w:i/>
          <w:sz w:val="22"/>
        </w:rPr>
        <w:t>vegen</w:t>
      </w:r>
      <w:r>
        <w:rPr>
          <w:rFonts w:ascii="Palatino Linotype" w:hAnsi="Palatino Linotype"/>
          <w:b w:val="0"/>
          <w:i w:val="0"/>
          <w:sz w:val="22"/>
        </w:rPr>
        <w:t xml:space="preserve">. Prosessen er ikkje berre middelet til resultatet; prosessen </w:t>
      </w:r>
      <w:r>
        <w:rPr>
          <w:rFonts w:ascii="Palatino Linotype" w:hAnsi="Palatino Linotype"/>
          <w:i/>
          <w:sz w:val="22"/>
        </w:rPr>
        <w:t>modifiserer</w:t>
      </w:r>
      <w:r>
        <w:rPr>
          <w:rFonts w:ascii="Palatino Linotype" w:hAnsi="Palatino Linotype"/>
          <w:b w:val="0"/>
          <w:i w:val="0"/>
          <w:sz w:val="22"/>
        </w:rPr>
        <w:t xml:space="preserve"> kva resultat som er moglege, fordi kvar realisert form endrar landskapet for neste form. [M: Teorem 9.3]</w:t>
      </w:r>
    </w:p>
    <w:p>
      <w:pPr>
        <w:spacing w:before="160"/>
        <w:ind w:left="340"/>
      </w:pPr>
      <w:r>
        <w:rPr>
          <w:rFonts w:ascii="Palatino Linotype" w:hAnsi="Palatino Linotype"/>
          <w:b/>
          <w:sz w:val="22"/>
        </w:rPr>
        <w:t xml:space="preserve">7.2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Spreiingshypotesen.</w:t>
      </w:r>
      <w:r>
        <w:rPr>
          <w:rFonts w:ascii="Palatino Linotype" w:hAnsi="Palatino Linotype"/>
          <w:b w:val="0"/>
          <w:i w:val="0"/>
          <w:sz w:val="22"/>
        </w:rPr>
        <w:t xml:space="preserve"> Lat sigma²[γ] vere variansen i formfordelinga rundt ein gjeven attraktor. Lat ||</w:t>
      </w:r>
      <w:r>
        <w:rPr>
          <w:rFonts w:ascii="Palatino Linotype" w:hAnsi="Palatino Linotype"/>
          <w:b/>
          <w:sz w:val="22"/>
        </w:rPr>
        <w:t>s</w:t>
      </w:r>
      <w:r>
        <w:rPr>
          <w:rFonts w:ascii="Palatino Linotype" w:hAnsi="Palatino Linotype"/>
          <w:b w:val="0"/>
          <w:i w:val="0"/>
          <w:sz w:val="22"/>
        </w:rPr>
        <w:t>|| vere styrken til det samla seleksjonstrykket. Hypotesen er at</w:t>
      </w:r>
    </w:p>
    <w:p>
      <w:pPr>
        <w:spacing w:before="80" w:after="80"/>
        <w:ind w:left="850" w:right="567"/>
      </w:pPr>
      <w:r>
        <w:rPr>
          <w:rFonts w:ascii="Times New Roman" w:hAnsi="Times New Roman"/>
          <w:b w:val="0"/>
          <w:i/>
          <w:sz w:val="20"/>
        </w:rPr>
        <w:t>sigma²[γ] er proporsjonal med 1/||</w:t>
      </w:r>
      <w:r>
        <w:rPr>
          <w:rFonts w:ascii="Times New Roman" w:hAnsi="Times New Roman"/>
          <w:b/>
          <w:sz w:val="20"/>
        </w:rPr>
        <w:t>s</w:t>
      </w:r>
      <w:r>
        <w:rPr>
          <w:rFonts w:ascii="Times New Roman" w:hAnsi="Times New Roman"/>
          <w:b w:val="0"/>
          <w:i/>
          <w:sz w:val="20"/>
        </w:rPr>
        <w:t>||</w:t>
      </w:r>
    </w:p>
    <w:p>
      <w:r>
        <w:rPr>
          <w:rFonts w:ascii="Palatino Linotype" w:hAnsi="Palatino Linotype"/>
          <w:b w:val="0"/>
          <w:i w:val="0"/>
          <w:sz w:val="22"/>
        </w:rPr>
        <w:t>Jo sterkare seleksjon, jo smalare spreiing. Jo svakare seleksjon, jo breiare spreiing. Denne relasjonen er ikkje utleidd frå dei foregåande postulata; ho er ein empirisk hypotese som kan testast direkte i data. [M: sjå Teorem 9.4 for formell versjon, men merk at det formelle beviset kviler på antakingar om integranden g som ikkje er verifiserte]</w:t>
      </w:r>
    </w:p>
    <w:p>
      <w:pPr>
        <w:spacing w:before="160"/>
        <w:ind w:left="680"/>
      </w:pPr>
      <w:r>
        <w:rPr>
          <w:rFonts w:ascii="Palatino Linotype" w:hAnsi="Palatino Linotype"/>
          <w:b/>
          <w:sz w:val="22"/>
        </w:rPr>
        <w:t xml:space="preserve">7.21  </w:t>
      </w:r>
      <w:r>
        <w:rPr>
          <w:rFonts w:ascii="Palatino Linotype" w:hAnsi="Palatino Linotype"/>
          <w:i/>
          <w:color w:val="666666"/>
          <w:sz w:val="18"/>
        </w:rPr>
        <w:t xml:space="preserve">[Illustrasjon]  </w:t>
      </w:r>
      <w:r>
        <w:rPr>
          <w:rFonts w:ascii="Palatino Linotype" w:hAnsi="Palatino Linotype"/>
          <w:b w:val="0"/>
          <w:i w:val="0"/>
          <w:sz w:val="22"/>
        </w:rPr>
        <w:t>I STOLAR-datasettet skal materialkategoriar med sterke seleksjonstrykk (t.d. militærutstyr eller industriutstyr) vise lågare geometrisk varians enn kategoriar med svake trykk (t.d. dekorative møblar). Prediksjonen er testbar.</w:t>
      </w:r>
    </w:p>
    <w:p>
      <w:pPr>
        <w:spacing w:before="160"/>
        <w:ind w:left="340"/>
      </w:pPr>
      <w:r>
        <w:rPr>
          <w:rFonts w:ascii="Palatino Linotype" w:hAnsi="Palatino Linotype"/>
          <w:b/>
          <w:sz w:val="22"/>
        </w:rPr>
        <w:t xml:space="preserve">7.3  </w:t>
      </w:r>
      <w:r>
        <w:rPr>
          <w:rFonts w:ascii="Palatino Linotype" w:hAnsi="Palatino Linotype"/>
          <w:i/>
          <w:color w:val="666666"/>
          <w:sz w:val="18"/>
        </w:rPr>
        <w:t xml:space="preserve">[Definisjon]  </w:t>
      </w:r>
      <w:r>
        <w:rPr>
          <w:rFonts w:ascii="Palatino Linotype" w:hAnsi="Palatino Linotype"/>
          <w:b w:val="0"/>
          <w:i w:val="0"/>
          <w:sz w:val="22"/>
        </w:rPr>
        <w:t xml:space="preserve">Sannsynlegheitsfordelinga over formrommet er </w:t>
      </w:r>
      <w:r>
        <w:rPr>
          <w:rFonts w:ascii="Palatino Linotype" w:hAnsi="Palatino Linotype"/>
          <w:b/>
          <w:sz w:val="22"/>
        </w:rPr>
        <w:t>substrat-avhengig</w:t>
      </w:r>
      <w:r>
        <w:rPr>
          <w:rFonts w:ascii="Palatino Linotype" w:hAnsi="Palatino Linotype"/>
          <w:b w:val="0"/>
          <w:i w:val="0"/>
          <w:sz w:val="22"/>
        </w:rPr>
        <w:t xml:space="preserve"> [M: Def. 9.5]:</w:t>
      </w:r>
    </w:p>
    <w:p>
      <w:pPr>
        <w:spacing w:before="80" w:after="80"/>
        <w:ind w:left="850" w:right="567"/>
      </w:pPr>
      <w:r>
        <w:rPr>
          <w:rFonts w:ascii="Times New Roman" w:hAnsi="Times New Roman"/>
          <w:b w:val="0"/>
          <w:i/>
          <w:sz w:val="20"/>
        </w:rPr>
        <w:t>P(</w:t>
      </w:r>
      <w:r>
        <w:rPr>
          <w:rFonts w:ascii="Times New Roman" w:hAnsi="Times New Roman"/>
          <w:b/>
          <w:sz w:val="20"/>
        </w:rPr>
        <w:t>x</w:t>
      </w:r>
      <w:r>
        <w:rPr>
          <w:rFonts w:ascii="Times New Roman" w:hAnsi="Times New Roman"/>
          <w:b w:val="0"/>
          <w:i/>
          <w:sz w:val="20"/>
        </w:rPr>
        <w:t xml:space="preserve"> | substrat) er ulik P(</w:t>
      </w:r>
      <w:r>
        <w:rPr>
          <w:rFonts w:ascii="Times New Roman" w:hAnsi="Times New Roman"/>
          <w:b/>
          <w:sz w:val="20"/>
        </w:rPr>
        <w:t>x</w:t>
      </w:r>
      <w:r>
        <w:rPr>
          <w:rFonts w:ascii="Times New Roman" w:hAnsi="Times New Roman"/>
          <w:b w:val="0"/>
          <w:i/>
          <w:sz w:val="20"/>
        </w:rPr>
        <w:t xml:space="preserve"> | substrat')</w:t>
      </w:r>
    </w:p>
    <w:p>
      <w:r>
        <w:rPr>
          <w:rFonts w:ascii="Palatino Linotype" w:hAnsi="Palatino Linotype"/>
          <w:b w:val="0"/>
          <w:i w:val="0"/>
          <w:sz w:val="22"/>
        </w:rPr>
        <w:t>Kvar tradisjon, kvart verktøy, kvart materiale genererer ei anna fordeling. Substratskifte endrar ikkje berre korleis form vert laga; det endrar kva former som vert oppdaga.</w:t>
      </w:r>
    </w:p>
    <w:p>
      <w:pPr>
        <w:spacing w:before="160"/>
        <w:ind w:left="340"/>
      </w:pPr>
      <w:r>
        <w:rPr>
          <w:rFonts w:ascii="Palatino Linotype" w:hAnsi="Palatino Linotype"/>
          <w:b/>
          <w:sz w:val="22"/>
        </w:rPr>
        <w:t xml:space="preserve">7.4  </w:t>
      </w:r>
      <w:r>
        <w:rPr>
          <w:rFonts w:ascii="Palatino Linotype" w:hAnsi="Palatino Linotype"/>
          <w:i/>
          <w:color w:val="666666"/>
          <w:sz w:val="18"/>
        </w:rPr>
        <w:t xml:space="preserve">[Teorem: følger av 4.1 og 2.31]  </w:t>
      </w:r>
      <w:r>
        <w:rPr>
          <w:rFonts w:ascii="Palatino Linotype" w:hAnsi="Palatino Linotype"/>
          <w:b w:val="0"/>
          <w:i w:val="0"/>
          <w:sz w:val="22"/>
        </w:rPr>
      </w:r>
      <w:r>
        <w:rPr>
          <w:rFonts w:ascii="Palatino Linotype" w:hAnsi="Palatino Linotype"/>
          <w:b/>
          <w:sz w:val="22"/>
        </w:rPr>
        <w:t>Provisorisk kompromiss.</w:t>
      </w:r>
      <w:r>
        <w:rPr>
          <w:rFonts w:ascii="Palatino Linotype" w:hAnsi="Palatino Linotype"/>
          <w:b w:val="0"/>
          <w:i w:val="0"/>
          <w:sz w:val="22"/>
        </w:rPr>
        <w:t xml:space="preserve"> Av postulat 4.1 (dynamisk landskap) og teorem 2.31 (kvar form er eit kompromiss) følger det at kvart objekt er eit provisorisk kompromiss mellom krefter som allereie er i endring. [M: Teorem 10.1]</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Sidan kreftene endrar seg (4.1), vil den balansen som definerer kvar realisert form (2.31) med tid verte suboptimal. Kompromisspunktet </w:t>
      </w:r>
      <w:r>
        <w:rPr>
          <w:rFonts w:ascii="Times New Roman" w:hAnsi="Times New Roman"/>
          <w:b/>
          <w:sz w:val="20"/>
        </w:rPr>
        <w:t>x</w:t>
      </w:r>
      <w:r>
        <w:rPr>
          <w:rFonts w:ascii="Times New Roman" w:hAnsi="Times New Roman"/>
          <w:b w:val="0"/>
          <w:i/>
          <w:sz w:val="20"/>
        </w:rPr>
        <w:t xml:space="preserve"> var optimalt for trykkvektoren </w:t>
      </w:r>
      <w:r>
        <w:rPr>
          <w:rFonts w:ascii="Times New Roman" w:hAnsi="Times New Roman"/>
          <w:b/>
          <w:sz w:val="20"/>
        </w:rPr>
        <w:t>s</w:t>
      </w:r>
      <w:r>
        <w:rPr>
          <w:rFonts w:ascii="Times New Roman" w:hAnsi="Times New Roman"/>
          <w:b w:val="0"/>
          <w:i/>
          <w:sz w:val="20"/>
        </w:rPr>
        <w:t xml:space="preserve">(t₀); det er ikkje lenger optimalt for </w:t>
      </w:r>
      <w:r>
        <w:rPr>
          <w:rFonts w:ascii="Times New Roman" w:hAnsi="Times New Roman"/>
          <w:b/>
          <w:sz w:val="20"/>
        </w:rPr>
        <w:t>s</w:t>
      </w:r>
      <w:r>
        <w:rPr>
          <w:rFonts w:ascii="Times New Roman" w:hAnsi="Times New Roman"/>
          <w:b w:val="0"/>
          <w:i/>
          <w:sz w:val="20"/>
        </w:rPr>
        <w:t>(t₁). Ingen form er endeleg. Kvar stol, kvart hus, kvar organisme er ein augeblinksopptaking av eit dynamisk system.</w:t>
      </w:r>
    </w:p>
    <w:p>
      <w:pPr>
        <w:spacing w:before="160"/>
        <w:ind w:left="340"/>
      </w:pPr>
      <w:r>
        <w:rPr>
          <w:rFonts w:ascii="Palatino Linotype" w:hAnsi="Palatino Linotype"/>
          <w:b/>
          <w:sz w:val="22"/>
        </w:rPr>
        <w:t xml:space="preserve">7.5  </w:t>
      </w:r>
      <w:r>
        <w:rPr>
          <w:rFonts w:ascii="Palatino Linotype" w:hAnsi="Palatino Linotype"/>
          <w:i/>
          <w:color w:val="666666"/>
          <w:sz w:val="18"/>
        </w:rPr>
        <w:t xml:space="preserve">[Observasjon]  </w:t>
      </w:r>
      <w:r>
        <w:rPr>
          <w:rFonts w:ascii="Palatino Linotype" w:hAnsi="Palatino Linotype"/>
          <w:b w:val="0"/>
          <w:i w:val="0"/>
          <w:sz w:val="22"/>
        </w:rPr>
        <w:t xml:space="preserve">Dei mest varige tradisjonane er dei med flest kompetente delnivå: fleire uavhengige tilpassingsmekanismar gjev raskare respons når landskapet endrar seg [M: Teorem 10.2, Def. 8.2]. Ei handverkstradisjon som har materialforståing </w:t>
      </w:r>
      <w:r>
        <w:rPr>
          <w:rFonts w:ascii="Palatino Linotype" w:hAnsi="Palatino Linotype"/>
          <w:i/>
          <w:sz w:val="22"/>
        </w:rPr>
        <w:t>og</w:t>
      </w:r>
      <w:r>
        <w:rPr>
          <w:rFonts w:ascii="Palatino Linotype" w:hAnsi="Palatino Linotype"/>
          <w:b w:val="0"/>
          <w:i w:val="0"/>
          <w:sz w:val="22"/>
        </w:rPr>
        <w:t xml:space="preserve"> kulturell tilpassing </w:t>
      </w:r>
      <w:r>
        <w:rPr>
          <w:rFonts w:ascii="Palatino Linotype" w:hAnsi="Palatino Linotype"/>
          <w:i/>
          <w:sz w:val="22"/>
        </w:rPr>
        <w:t>og</w:t>
      </w:r>
      <w:r>
        <w:rPr>
          <w:rFonts w:ascii="Palatino Linotype" w:hAnsi="Palatino Linotype"/>
          <w:b w:val="0"/>
          <w:i w:val="0"/>
          <w:sz w:val="22"/>
        </w:rPr>
        <w:t xml:space="preserve"> individuell innovasjon overleverar endring betre enn ei som berre har éin av desse.</w:t>
      </w:r>
    </w:p>
    <w:p>
      <w:pPr>
        <w:spacing w:before="160"/>
        <w:ind w:left="340"/>
      </w:pPr>
      <w:r>
        <w:rPr>
          <w:rFonts w:ascii="Palatino Linotype" w:hAnsi="Palatino Linotype"/>
          <w:b/>
          <w:sz w:val="22"/>
        </w:rPr>
        <w:t xml:space="preserve">7.6  </w:t>
      </w:r>
      <w:r>
        <w:rPr>
          <w:rFonts w:ascii="Palatino Linotype" w:hAnsi="Palatino Linotype"/>
          <w:i/>
          <w:color w:val="666666"/>
          <w:sz w:val="18"/>
        </w:rPr>
        <w:t xml:space="preserve">[Observasjon]  </w:t>
      </w:r>
      <w:r>
        <w:rPr>
          <w:rFonts w:ascii="Palatino Linotype" w:hAnsi="Palatino Linotype"/>
          <w:b w:val="0"/>
          <w:i w:val="0"/>
          <w:sz w:val="22"/>
        </w:rPr>
        <w:t>Navigatorar kan ordnast etter korleis dei best kan styrast [M: Def. 7.3]:</w:t>
      </w:r>
    </w:p>
    <w:p>
      <w:r>
        <w:rPr>
          <w:rFonts w:ascii="Palatino Linotype" w:hAnsi="Palatino Linotype"/>
          <w:b w:val="0"/>
          <w:i w:val="0"/>
          <w:sz w:val="22"/>
        </w:rPr>
      </w:r>
      <w:r>
        <w:rPr>
          <w:rFonts w:ascii="Palatino Linotype" w:hAnsi="Palatino Linotype"/>
          <w:i/>
          <w:sz w:val="22"/>
        </w:rPr>
        <w:t>Klasse A</w:t>
      </w:r>
      <w:r>
        <w:rPr>
          <w:rFonts w:ascii="Palatino Linotype" w:hAnsi="Palatino Linotype"/>
          <w:b w:val="0"/>
          <w:i w:val="0"/>
          <w:sz w:val="22"/>
        </w:rPr>
        <w:t>: Maskinvare-modifikasjon (ingen settpunkt; alt er hardkoda). T.d. ein termostat.</w:t>
      </w:r>
    </w:p>
    <w:p>
      <w:r>
        <w:rPr>
          <w:rFonts w:ascii="Palatino Linotype" w:hAnsi="Palatino Linotype"/>
          <w:b w:val="0"/>
          <w:i w:val="0"/>
          <w:sz w:val="22"/>
        </w:rPr>
      </w:r>
      <w:r>
        <w:rPr>
          <w:rFonts w:ascii="Palatino Linotype" w:hAnsi="Palatino Linotype"/>
          <w:i/>
          <w:sz w:val="22"/>
        </w:rPr>
        <w:t>Klasse B</w:t>
      </w:r>
      <w:r>
        <w:rPr>
          <w:rFonts w:ascii="Palatino Linotype" w:hAnsi="Palatino Linotype"/>
          <w:b w:val="0"/>
          <w:i w:val="0"/>
          <w:sz w:val="22"/>
        </w:rPr>
        <w:t>: Settpunkt-omskriving (måltilstanden er redigerbar, men ikkje lærbar). T.d. morfogenese, diffusjonsmodell.</w:t>
      </w:r>
    </w:p>
    <w:p>
      <w:r>
        <w:rPr>
          <w:rFonts w:ascii="Palatino Linotype" w:hAnsi="Palatino Linotype"/>
          <w:b w:val="0"/>
          <w:i w:val="0"/>
          <w:sz w:val="22"/>
        </w:rPr>
      </w:r>
      <w:r>
        <w:rPr>
          <w:rFonts w:ascii="Palatino Linotype" w:hAnsi="Palatino Linotype"/>
          <w:i/>
          <w:sz w:val="22"/>
        </w:rPr>
        <w:t>Klasse C</w:t>
      </w:r>
      <w:r>
        <w:rPr>
          <w:rFonts w:ascii="Palatino Linotype" w:hAnsi="Palatino Linotype"/>
          <w:b w:val="0"/>
          <w:i w:val="0"/>
          <w:sz w:val="22"/>
        </w:rPr>
        <w:t>: Trening med belønning/straff (systemet lærer av erfaring). T.d. evolusjon, AI-agent.</w:t>
      </w:r>
    </w:p>
    <w:p>
      <w:r>
        <w:rPr>
          <w:rFonts w:ascii="Palatino Linotype" w:hAnsi="Palatino Linotype"/>
          <w:b w:val="0"/>
          <w:i w:val="0"/>
          <w:sz w:val="22"/>
        </w:rPr>
      </w:r>
      <w:r>
        <w:rPr>
          <w:rFonts w:ascii="Palatino Linotype" w:hAnsi="Palatino Linotype"/>
          <w:i/>
          <w:sz w:val="22"/>
        </w:rPr>
        <w:t>Klasse D</w:t>
      </w:r>
      <w:r>
        <w:rPr>
          <w:rFonts w:ascii="Palatino Linotype" w:hAnsi="Palatino Linotype"/>
          <w:b w:val="0"/>
          <w:i w:val="0"/>
          <w:sz w:val="22"/>
        </w:rPr>
        <w:t>: Kommunikasjon av grunnar (systemet responderer på argument). T.d. handverkar, LLM.</w:t>
      </w:r>
    </w:p>
    <w:p>
      <w:r>
        <w:rPr>
          <w:rFonts w:ascii="Palatino Linotype" w:hAnsi="Palatino Linotype"/>
          <w:b w:val="0"/>
          <w:i w:val="0"/>
          <w:sz w:val="22"/>
        </w:rPr>
        <w:t xml:space="preserve">For kvart steg opp treng ein </w:t>
      </w:r>
      <w:r>
        <w:rPr>
          <w:rFonts w:ascii="Palatino Linotype" w:hAnsi="Palatino Linotype"/>
          <w:i/>
          <w:sz w:val="22"/>
        </w:rPr>
        <w:t>mindre kunnskap om systemets indre</w:t>
      </w:r>
      <w:r>
        <w:rPr>
          <w:rFonts w:ascii="Palatino Linotype" w:hAnsi="Palatino Linotype"/>
          <w:b w:val="0"/>
          <w:i w:val="0"/>
          <w:sz w:val="22"/>
        </w:rPr>
        <w:t xml:space="preserve"> og </w:t>
      </w:r>
      <w:r>
        <w:rPr>
          <w:rFonts w:ascii="Palatino Linotype" w:hAnsi="Palatino Linotype"/>
          <w:i/>
          <w:sz w:val="22"/>
        </w:rPr>
        <w:t>meir kommunikasjon med systemet som heilskap</w:t>
      </w:r>
      <w:r>
        <w:rPr>
          <w:rFonts w:ascii="Palatino Linotype" w:hAnsi="Palatino Linotype"/>
          <w:b w:val="0"/>
          <w:i w:val="0"/>
          <w:sz w:val="22"/>
        </w:rPr>
        <w:t>. Plasseringa av ein navigator på dette kontinuumet avgjer kva slags interaksjon som er optimal (Levin, 2022).</w:t>
      </w:r>
    </w:p>
    <w:p>
      <w:pPr>
        <w:spacing w:before="160"/>
        <w:ind w:left="680"/>
      </w:pPr>
      <w:r>
        <w:rPr>
          <w:rFonts w:ascii="Palatino Linotype" w:hAnsi="Palatino Linotype"/>
          <w:b/>
          <w:sz w:val="22"/>
        </w:rPr>
        <w:t xml:space="preserve">7.61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Refleksiv navigasjon.</w:t>
      </w:r>
      <w:r>
        <w:rPr>
          <w:rFonts w:ascii="Palatino Linotype" w:hAnsi="Palatino Linotype"/>
          <w:b w:val="0"/>
          <w:i w:val="0"/>
          <w:sz w:val="22"/>
        </w:rPr>
        <w:t xml:space="preserve"> Klasse D-navigatorar har ein eigenskap dei andre klassane manglar: dei kan representere og inspisere sin eigen navigasjon. Ein handverkar kan spørje seg kvifor ho favoriserer ei viss form, og endre kursen fordi svaret ikkje held mål. Ein diffusjonsmodell kan ikkje det. Refleksiviteten betyr ikkje at navigatoren opphevar gradientane; ho er framleis i landskapet, framleis underlagt trykk. Men ho kan </w:t>
      </w:r>
      <w:r>
        <w:rPr>
          <w:rFonts w:ascii="Palatino Linotype" w:hAnsi="Palatino Linotype"/>
          <w:i/>
          <w:sz w:val="22"/>
        </w:rPr>
        <w:t>velje</w:t>
      </w:r>
      <w:r>
        <w:rPr>
          <w:rFonts w:ascii="Palatino Linotype" w:hAnsi="Palatino Linotype"/>
          <w:b w:val="0"/>
          <w:i w:val="0"/>
          <w:sz w:val="22"/>
        </w:rPr>
        <w:t xml:space="preserve"> å gå mot gradienten: å akseptere lågare tilpassing fordi ein refleksjon over eigne mål har endra kva som tel som "betre." Michl sin djupaste kritikk av funksjonalismen var at formelen utsletta denne refleksiviteten: designaren sine val vart framstilt som naturnaudsynlegheit (Michl). Rammeverket i denne traktaten risikerer same utslettinga kvar gong det behandlar alle navigatorar som ekvivalente gradientfølgarar. Klasse D-navigatorar er ikkje berre raskare eller betre informerte gradientfølgarar; dei er system som kan omskrive sin eigen tilpassingsfunksjon, ikkje berre sine eigne mål (5.13), men sjølve kriteria for kva det vil seie å nå dei.</w:t>
      </w:r>
    </w:p>
    <w:p>
      <w:pPr>
        <w:spacing w:before="160"/>
        <w:ind w:left="340"/>
      </w:pPr>
      <w:r>
        <w:rPr>
          <w:rFonts w:ascii="Palatino Linotype" w:hAnsi="Palatino Linotype"/>
          <w:b/>
          <w:sz w:val="22"/>
        </w:rPr>
        <w:t xml:space="preserve">7.7  </w:t>
      </w:r>
      <w:r>
        <w:rPr>
          <w:rFonts w:ascii="Palatino Linotype" w:hAnsi="Palatino Linotype"/>
          <w:i/>
          <w:color w:val="666666"/>
          <w:sz w:val="18"/>
        </w:rPr>
        <w:t xml:space="preserve">[Teorem: følger av heile traktaten]  </w:t>
      </w:r>
      <w:r>
        <w:rPr>
          <w:rFonts w:ascii="Palatino Linotype" w:hAnsi="Palatino Linotype"/>
          <w:b w:val="0"/>
          <w:i w:val="0"/>
          <w:sz w:val="22"/>
        </w:rPr>
      </w:r>
      <w:r>
        <w:rPr>
          <w:rFonts w:ascii="Palatino Linotype" w:hAnsi="Palatino Linotype"/>
          <w:b/>
          <w:sz w:val="22"/>
        </w:rPr>
        <w:t>Sjølvreferanse og falsifiserbarheit.</w:t>
      </w:r>
      <w:r>
        <w:rPr>
          <w:rFonts w:ascii="Palatino Linotype" w:hAnsi="Palatino Linotype"/>
          <w:b w:val="0"/>
          <w:i w:val="0"/>
          <w:sz w:val="22"/>
        </w:rPr>
        <w:t xml:space="preserve"> Denne teksten er sjølv ein posisjon i eit intellektuelt formrom. Ho er eit provisorisk kompromiss mellom dei seleksjonstrykka som verkar på akademisk formgjeving: presisjon, originalitet, lesbarheit, omfang. Om nokon viser at eitt einaste seleksjonstrykk er tilstrekkeleg til å forklare all formvariasjon for ein funksjonell klasse, fell postulat 2.2, og med det fell teorem 2.21, 2.31, 2.32, 3.3, 3.41, 6.1, 7.2, og 7.4. At teksten </w:t>
      </w:r>
      <w:r>
        <w:rPr>
          <w:rFonts w:ascii="Palatino Linotype" w:hAnsi="Palatino Linotype"/>
          <w:i/>
          <w:sz w:val="22"/>
        </w:rPr>
        <w:t>kan</w:t>
      </w:r>
      <w:r>
        <w:rPr>
          <w:rFonts w:ascii="Palatino Linotype" w:hAnsi="Palatino Linotype"/>
          <w:b w:val="0"/>
          <w:i w:val="0"/>
          <w:sz w:val="22"/>
        </w:rPr>
        <w:t xml:space="preserve"> fellast, er grunnen til at ho er gyldig. [M: Teorem 10.3]</w:t>
      </w:r>
    </w:p>
    <w:p>
      <w:pPr>
        <w:spacing w:before="120" w:after="120"/>
      </w:pPr>
    </w:p>
    <w:p>
      <w:pPr>
        <w:spacing w:before="360" w:after="160"/>
      </w:pPr>
      <w:r>
        <w:rPr>
          <w:rFonts w:ascii="Times New Roman" w:hAnsi="Times New Roman"/>
          <w:b/>
          <w:i w:val="0"/>
          <w:sz w:val="28"/>
        </w:rPr>
        <w:t>8  Materialaffordanse er det sterkaste seleksjonstrykket i det observerte datasettet.</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xml:space="preserve">: Proposisjonane 1-7 er det deduktive rammeverket. Proposisjon 8 er ein empirisk proposisjon: ho presenterer det viktigaste empiriske funnet frå STOLAR-datasettet og viser korleis det passar inn i rammeverket. Ho følger ikkje logisk frå dei foregåande proposisjonane; ho </w:t>
      </w:r>
      <w:r>
        <w:rPr>
          <w:rFonts w:ascii="Times New Roman" w:hAnsi="Times New Roman"/>
          <w:i/>
          <w:sz w:val="20"/>
        </w:rPr>
        <w:t>illustrerer</w:t>
      </w:r>
      <w:r>
        <w:rPr>
          <w:rFonts w:ascii="Times New Roman" w:hAnsi="Times New Roman"/>
          <w:b w:val="0"/>
          <w:i/>
          <w:sz w:val="20"/>
        </w:rPr>
        <w:t xml:space="preserve"> dei. At materialet er det sterkaste trykket er eit resultat av dataanalyse, ikkje av deduktiv slutning.</w:t>
      </w:r>
    </w:p>
    <w:p>
      <w:pPr>
        <w:spacing w:before="160"/>
        <w:ind w:left="340"/>
      </w:pPr>
      <w:r>
        <w:rPr>
          <w:rFonts w:ascii="Palatino Linotype" w:hAnsi="Palatino Linotype"/>
          <w:b/>
          <w:sz w:val="22"/>
        </w:rPr>
        <w:t xml:space="preserve">8.1  </w:t>
      </w:r>
      <w:r>
        <w:rPr>
          <w:rFonts w:ascii="Palatino Linotype" w:hAnsi="Palatino Linotype"/>
          <w:i/>
          <w:color w:val="666666"/>
          <w:sz w:val="18"/>
        </w:rPr>
        <w:t xml:space="preserve">[Aksiom]  </w:t>
      </w:r>
      <w:r>
        <w:rPr>
          <w:rFonts w:ascii="Palatino Linotype" w:hAnsi="Palatino Linotype"/>
          <w:b w:val="0"/>
          <w:i w:val="0"/>
          <w:sz w:val="22"/>
        </w:rPr>
      </w:r>
      <w:r>
        <w:rPr>
          <w:rFonts w:ascii="Palatino Linotype" w:hAnsi="Palatino Linotype"/>
          <w:b/>
          <w:sz w:val="22"/>
        </w:rPr>
        <w:t>Postulat om geometrisk signatur</w:t>
      </w:r>
      <w:r>
        <w:rPr>
          <w:rFonts w:ascii="Palatino Linotype" w:hAnsi="Palatino Linotype"/>
          <w:b w:val="0"/>
          <w:i w:val="0"/>
          <w:sz w:val="22"/>
        </w:rPr>
        <w:t>: Kvart materiale m induserer ei ikkje-uniform sannsynlegheitsfordeling over geometriar [M: Postulat 5.1]:</w:t>
      </w:r>
    </w:p>
    <w:p>
      <w:pPr>
        <w:spacing w:before="80" w:after="80"/>
        <w:ind w:left="850" w:right="567"/>
      </w:pPr>
      <w:r>
        <w:rPr>
          <w:rFonts w:ascii="Times New Roman" w:hAnsi="Times New Roman"/>
          <w:b w:val="0"/>
          <w:i/>
          <w:sz w:val="20"/>
        </w:rPr>
        <w:t>P(</w:t>
      </w:r>
      <w:r>
        <w:rPr>
          <w:rFonts w:ascii="Times New Roman" w:hAnsi="Times New Roman"/>
          <w:b/>
          <w:sz w:val="20"/>
        </w:rPr>
        <w:t>x</w:t>
      </w:r>
      <w:r>
        <w:rPr>
          <w:rFonts w:ascii="Times New Roman" w:hAnsi="Times New Roman"/>
          <w:b w:val="0"/>
          <w:i/>
          <w:sz w:val="20"/>
        </w:rPr>
        <w:t xml:space="preserve"> | m) er ulik Uniform(G)  for alle m</w:t>
      </w:r>
    </w:p>
    <w:p>
      <w:r>
        <w:rPr>
          <w:rFonts w:ascii="Palatino Linotype" w:hAnsi="Palatino Linotype"/>
          <w:b w:val="0"/>
          <w:i w:val="0"/>
          <w:sz w:val="22"/>
        </w:rPr>
        <w:t>Materialet trekkjer forma mot visse konfigurasjonar og motset seg andre.</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same geometriske distribusjon kan observerast uavhengig av materiale, innanfor same funksjonelle klasse og same sett av øvrige seleksjonstrykk.</w:t>
      </w:r>
    </w:p>
    <w:p>
      <w:pPr>
        <w:spacing w:before="160"/>
        <w:ind w:left="680"/>
      </w:pPr>
      <w:r>
        <w:rPr>
          <w:rFonts w:ascii="Palatino Linotype" w:hAnsi="Palatino Linotype"/>
          <w:b/>
          <w:sz w:val="22"/>
        </w:rPr>
        <w:t xml:space="preserve">8.11  </w:t>
      </w:r>
      <w:r>
        <w:rPr>
          <w:rFonts w:ascii="Palatino Linotype" w:hAnsi="Palatino Linotype"/>
          <w:i/>
          <w:color w:val="666666"/>
          <w:sz w:val="18"/>
        </w:rPr>
        <w:t xml:space="preserve">[Teorem: følger av 8.1 og 1.52]  </w:t>
      </w:r>
      <w:r>
        <w:rPr>
          <w:rFonts w:ascii="Palatino Linotype" w:hAnsi="Palatino Linotype"/>
          <w:b w:val="0"/>
          <w:i w:val="0"/>
          <w:sz w:val="22"/>
        </w:rPr>
      </w:r>
      <w:r>
        <w:rPr>
          <w:rFonts w:ascii="Palatino Linotype" w:hAnsi="Palatino Linotype"/>
          <w:b/>
          <w:sz w:val="22"/>
        </w:rPr>
        <w:t>Informasjonsteoremet.</w:t>
      </w:r>
      <w:r>
        <w:rPr>
          <w:rFonts w:ascii="Palatino Linotype" w:hAnsi="Palatino Linotype"/>
          <w:b w:val="0"/>
          <w:i w:val="0"/>
          <w:sz w:val="22"/>
        </w:rPr>
        <w:t xml:space="preserve"> Innanfor ein funksjonell klasse C ber materialet meir gjensidig informasjon med realisert geometri enn funksjonen gjer [M: Teorem 5.2]:</w:t>
      </w:r>
    </w:p>
    <w:p>
      <w:pPr>
        <w:spacing w:before="80" w:after="80"/>
        <w:ind w:left="850" w:right="567"/>
      </w:pPr>
      <w:r>
        <w:rPr>
          <w:rFonts w:ascii="Times New Roman" w:hAnsi="Times New Roman"/>
          <w:b w:val="0"/>
          <w:i/>
          <w:sz w:val="20"/>
        </w:rPr>
        <w:t>I(G; M) &gt; I(G; Func) = 0</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Funksjonen er per definisjon konstant innanfor C. Ein konstant variabel har null entropi: H(Func | C) = 0. Difor I(G; Func) = H(G) - H(G | Func) = 0. Etter postulat 8.1 er P(G | M) ikkje-uniform, så H(G | M) &lt; H(G), og difor I(G; M) &gt; 0 &gt; I(G; Func).</w:t>
      </w:r>
    </w:p>
    <w:p>
      <w:pPr>
        <w:spacing w:before="160"/>
        <w:ind w:left="680"/>
      </w:pPr>
      <w:r>
        <w:rPr>
          <w:rFonts w:ascii="Palatino Linotype" w:hAnsi="Palatino Linotype"/>
          <w:b/>
          <w:sz w:val="22"/>
        </w:rPr>
        <w:t xml:space="preserve">8.12  </w:t>
      </w:r>
      <w:r>
        <w:rPr>
          <w:rFonts w:ascii="Palatino Linotype" w:hAnsi="Palatino Linotype"/>
          <w:i/>
          <w:color w:val="666666"/>
          <w:sz w:val="18"/>
        </w:rPr>
        <w:t xml:space="preserve">[Observasjon]  </w:t>
      </w:r>
      <w:r>
        <w:rPr>
          <w:rFonts w:ascii="Palatino Linotype" w:hAnsi="Palatino Linotype"/>
          <w:b w:val="0"/>
          <w:i w:val="0"/>
          <w:sz w:val="22"/>
        </w:rPr>
        <w:t>Kvart materiale definerer ein geometrisk profil: ein karakteristisk region i formrommet som materialet favoriserer. I datasettet av 93 stolar:</w:t>
      </w:r>
    </w:p>
    <w:p>
      <w:r>
        <w:rPr>
          <w:rFonts w:ascii="Palatino Linotype" w:hAnsi="Palatino Linotype"/>
          <w:b w:val="0"/>
          <w:i w:val="0"/>
          <w:sz w:val="22"/>
        </w:rPr>
        <w:t>- Mahognistolar: kompaktheit 0,381, symmetri 0,129, kurvatur 0,105 - Stålstolar: kompaktheit 0,437, symmetri 0,118, kurvatur 0,075 - Kryssfinstolar: kompaktheit 0,455, symmetri 0,104, kurvatur 0,090 - Bøkstolar: kompaktheit 0,445, symmetri 0,101, kurvatur 0,101</w:t>
      </w:r>
    </w:p>
    <w:p>
      <w:pPr>
        <w:spacing w:before="160"/>
        <w:ind w:left="680"/>
      </w:pPr>
      <w:r>
        <w:rPr>
          <w:rFonts w:ascii="Palatino Linotype" w:hAnsi="Palatino Linotype"/>
          <w:b/>
          <w:sz w:val="22"/>
        </w:rPr>
        <w:t xml:space="preserve">8.13  </w:t>
      </w:r>
      <w:r>
        <w:rPr>
          <w:rFonts w:ascii="Palatino Linotype" w:hAnsi="Palatino Linotype"/>
          <w:i/>
          <w:color w:val="666666"/>
          <w:sz w:val="18"/>
        </w:rPr>
        <w:t xml:space="preserve">[Observasjon]  </w:t>
      </w:r>
      <w:r>
        <w:rPr>
          <w:rFonts w:ascii="Palatino Linotype" w:hAnsi="Palatino Linotype"/>
          <w:b w:val="0"/>
          <w:i w:val="0"/>
          <w:sz w:val="22"/>
        </w:rPr>
        <w:t>Mahogni er minst kompakt: materialet si høge brotstyrke let formgjevaren spreie massen ut i slankare lemer. Kryssfiner er mest kompakt: laminatet inviterer til skalformer. Stål har lågast kurvatur: metallet tenderer mot det lineære. Bøk har høgast kurvatur: dampbøyingas materiale inviterer til det runde (Thompson, 1917).</w:t>
      </w:r>
    </w:p>
    <w:p>
      <w:pPr>
        <w:spacing w:before="160"/>
        <w:ind w:left="680"/>
      </w:pPr>
      <w:r>
        <w:rPr>
          <w:rFonts w:ascii="Palatino Linotype" w:hAnsi="Palatino Linotype"/>
          <w:b/>
          <w:sz w:val="22"/>
        </w:rPr>
        <w:t xml:space="preserve">8.14  </w:t>
      </w:r>
      <w:r>
        <w:rPr>
          <w:rFonts w:ascii="Palatino Linotype" w:hAnsi="Palatino Linotype"/>
          <w:i/>
          <w:color w:val="666666"/>
          <w:sz w:val="18"/>
        </w:rPr>
        <w:t xml:space="preserve">[Observasjon]  </w:t>
      </w:r>
      <w:r>
        <w:rPr>
          <w:rFonts w:ascii="Palatino Linotype" w:hAnsi="Palatino Linotype"/>
          <w:b w:val="0"/>
          <w:i w:val="0"/>
          <w:sz w:val="22"/>
        </w:rPr>
        <w:t>Desse profilane er ikkje styrte av funksjon. Funksjonen er identisk. Det er materialets innebygde yteevne som kanaliserer forma. Effektstorleikane er store (Cohen's d): ull/massefordeling d = 1,60; metall/høgde d = 1,47; skumplast/massefordeling d = 1,40. Distribusjonane overlappar knapt. Materialet kanaliserer forma med statistisk nesten-determinisme innanfor dette datasettet.</w:t>
      </w:r>
    </w:p>
    <w:p>
      <w:pPr>
        <w:spacing w:before="160"/>
        <w:ind w:left="680"/>
      </w:pPr>
      <w:r>
        <w:rPr>
          <w:rFonts w:ascii="Palatino Linotype" w:hAnsi="Palatino Linotype"/>
          <w:b/>
          <w:sz w:val="22"/>
        </w:rPr>
        <w:t xml:space="preserve">8.15  </w:t>
      </w:r>
      <w:r>
        <w:rPr>
          <w:rFonts w:ascii="Palatino Linotype" w:hAnsi="Palatino Linotype"/>
          <w:i/>
          <w:color w:val="666666"/>
          <w:sz w:val="18"/>
        </w:rPr>
        <w:t xml:space="preserve">[Illustrasjon]  </w:t>
      </w:r>
      <w:r>
        <w:rPr>
          <w:rFonts w:ascii="Palatino Linotype" w:hAnsi="Palatino Linotype"/>
          <w:b w:val="0"/>
          <w:i w:val="0"/>
          <w:sz w:val="22"/>
        </w:rPr>
      </w:r>
      <w:r>
        <w:rPr>
          <w:rFonts w:ascii="Palatino Linotype" w:hAnsi="Palatino Linotype"/>
          <w:b/>
          <w:sz w:val="22"/>
        </w:rPr>
        <w:t>Mahognitoppen</w:t>
      </w:r>
      <w:r>
        <w:rPr>
          <w:rFonts w:ascii="Palatino Linotype" w:hAnsi="Palatino Linotype"/>
          <w:b w:val="0"/>
          <w:i w:val="0"/>
          <w:sz w:val="22"/>
        </w:rPr>
        <w:t>: I perioden 1825-1850 inneheldt 93 prosent av alle registrerte norskproduserte stolar i nasjonalmuseet mahogni. Materialentropien, eit informasjonsteoretisk mål på mangfald, kollapsa frå 2,5 til 1,5 bit. Heile designlandskapet konvergerte mot éin topp: ein klassisk lokal optimum der eitt seleksjonstrykk var så dominant at alt anna forsvann (Mahogany); (En kjent og kj).</w:t>
      </w:r>
    </w:p>
    <w:p>
      <w:pPr>
        <w:spacing w:before="160"/>
        <w:ind w:left="680"/>
      </w:pPr>
      <w:r>
        <w:rPr>
          <w:rFonts w:ascii="Palatino Linotype" w:hAnsi="Palatino Linotype"/>
          <w:b/>
          <w:sz w:val="22"/>
        </w:rPr>
        <w:t xml:space="preserve">8.16  </w:t>
      </w:r>
      <w:r>
        <w:rPr>
          <w:rFonts w:ascii="Palatino Linotype" w:hAnsi="Palatino Linotype"/>
          <w:i/>
          <w:color w:val="666666"/>
          <w:sz w:val="18"/>
        </w:rPr>
        <w:t xml:space="preserve">[Observasjon]  </w:t>
      </w:r>
      <w:r>
        <w:rPr>
          <w:rFonts w:ascii="Palatino Linotype" w:hAnsi="Palatino Linotype"/>
          <w:b w:val="0"/>
          <w:i w:val="0"/>
          <w:sz w:val="22"/>
        </w:rPr>
        <w:t xml:space="preserve">42 prosent av mahognistolane i det norskproduserte delsettet kombinerer importert mahogni med lokalt tre: mahogni utanpå, furu inni. Stolen er </w:t>
      </w:r>
      <w:r>
        <w:rPr>
          <w:rFonts w:ascii="Palatino Linotype" w:hAnsi="Palatino Linotype"/>
          <w:i/>
          <w:sz w:val="22"/>
        </w:rPr>
        <w:t>kolonialt finert</w:t>
      </w:r>
      <w:r>
        <w:rPr>
          <w:rFonts w:ascii="Palatino Linotype" w:hAnsi="Palatino Linotype"/>
          <w:b w:val="0"/>
          <w:i w:val="0"/>
          <w:sz w:val="22"/>
        </w:rPr>
        <w:t>: globalt prestisjetømmer dekkjer lokal struktur. Materialkurva er eit komprimert verdskart. Kvar stol er ein geopolitisk artefakt (Mahogany).</w:t>
      </w:r>
    </w:p>
    <w:p>
      <w:pPr>
        <w:spacing w:before="160"/>
        <w:ind w:left="680"/>
      </w:pPr>
      <w:r>
        <w:rPr>
          <w:rFonts w:ascii="Palatino Linotype" w:hAnsi="Palatino Linotype"/>
          <w:b/>
          <w:sz w:val="22"/>
        </w:rPr>
        <w:t xml:space="preserve">8.17  </w:t>
      </w:r>
      <w:r>
        <w:rPr>
          <w:rFonts w:ascii="Palatino Linotype" w:hAnsi="Palatino Linotype"/>
          <w:i/>
          <w:color w:val="666666"/>
          <w:sz w:val="18"/>
        </w:rPr>
        <w:t xml:space="preserve">[Observasjon]  </w:t>
      </w:r>
      <w:r>
        <w:rPr>
          <w:rFonts w:ascii="Palatino Linotype" w:hAnsi="Palatino Linotype"/>
          <w:b w:val="0"/>
          <w:i w:val="0"/>
          <w:sz w:val="22"/>
        </w:rPr>
        <w:t>Forma oppstår i dialogen mellom navigator og materiale. Når ein handverkar slår med eit stemmejarn i ein eikestokk og kjenner motstanden, er det to system som forhandlar: handverkarens taktile sensorikk og materialets fysiske respons. Konvergensen mellom topologisk optimering og biologisk beinvekst under same fysiske gradientar er empirisk evidens for at tilpassingslandskapet er reelt og substrat-uavhengig (Thompson, 1917); (Levin, 2026).</w:t>
      </w:r>
    </w:p>
    <w:p>
      <w:pPr>
        <w:spacing w:before="160"/>
        <w:ind w:left="680"/>
      </w:pPr>
      <w:r>
        <w:rPr>
          <w:rFonts w:ascii="Palatino Linotype" w:hAnsi="Palatino Linotype"/>
          <w:b/>
          <w:sz w:val="22"/>
        </w:rPr>
        <w:t xml:space="preserve">8.18  </w:t>
      </w:r>
      <w:r>
        <w:rPr>
          <w:rFonts w:ascii="Palatino Linotype" w:hAnsi="Palatino Linotype"/>
          <w:i/>
          <w:color w:val="666666"/>
          <w:sz w:val="18"/>
        </w:rPr>
        <w:t xml:space="preserve">[Observasjon]  </w:t>
      </w:r>
      <w:r>
        <w:rPr>
          <w:rFonts w:ascii="Palatino Linotype" w:hAnsi="Palatino Linotype"/>
          <w:b w:val="0"/>
          <w:i w:val="0"/>
          <w:sz w:val="22"/>
        </w:rPr>
      </w:r>
      <w:r>
        <w:rPr>
          <w:rFonts w:ascii="Palatino Linotype" w:hAnsi="Palatino Linotype"/>
          <w:b/>
          <w:sz w:val="22"/>
        </w:rPr>
        <w:t>Avgrensing.</w:t>
      </w:r>
      <w:r>
        <w:rPr>
          <w:rFonts w:ascii="Palatino Linotype" w:hAnsi="Palatino Linotype"/>
          <w:b w:val="0"/>
          <w:i w:val="0"/>
          <w:sz w:val="22"/>
        </w:rPr>
        <w:t xml:space="preserve"> Alle kvantitative funn i denne proposisjonen er henta frå éin funksjonell klasse (stolar), éi samling (eit norsk nasjonalmuseum) og ein detaljstudie (n = 93). Datasettet er eit pilotgrunnlag, ikkje eit universelt bevis. At materialet er det sterkaste seleksjonstrykket </w:t>
      </w:r>
      <w:r>
        <w:rPr>
          <w:rFonts w:ascii="Palatino Linotype" w:hAnsi="Palatino Linotype"/>
          <w:i/>
          <w:sz w:val="22"/>
        </w:rPr>
        <w:t>i dette datasettet</w:t>
      </w:r>
      <w:r>
        <w:rPr>
          <w:rFonts w:ascii="Palatino Linotype" w:hAnsi="Palatino Linotype"/>
          <w:b w:val="0"/>
          <w:i w:val="0"/>
          <w:sz w:val="22"/>
        </w:rPr>
        <w:t xml:space="preserve"> betyr ikkje naudsynleg at det er det sterkaste i alle klassar og alle kontekstar. Det rammeverket i proposisjonane 1-7 gjer, er å gje eit språk for å stille spørsmålet presist. Svaret vil variere med klasse, kultur og epoke.</w:t>
      </w:r>
    </w:p>
    <w:p>
      <w:pPr>
        <w:spacing w:before="120" w:after="120"/>
      </w:pPr>
    </w:p>
    <w:p>
      <w:pPr>
        <w:spacing w:before="360" w:after="160"/>
      </w:pPr>
      <w:r>
        <w:rPr>
          <w:rFonts w:ascii="Times New Roman" w:hAnsi="Times New Roman"/>
          <w:b/>
          <w:i w:val="0"/>
          <w:sz w:val="28"/>
        </w:rPr>
        <w:t>Appendiks: Formell korrespondanse</w:t>
      </w:r>
    </w:p>
    <w:p>
      <w:r>
        <w:rPr>
          <w:rFonts w:ascii="Palatino Linotype" w:hAnsi="Palatino Linotype"/>
          <w:b w:val="0"/>
          <w:i w:val="0"/>
          <w:sz w:val="22"/>
        </w:rPr>
        <w:t>For lesaren som ønskjer å sjekke dei formelle grunnlaga, her er ei oversikt over korrespondansen mellom proposisjonane i denne traktaten og definisjonane i FORMLÆRE: MATHEMATICA:</w:t>
      </w:r>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18"/>
              </w:rPr>
              <w:t>Denne traktaten</w:t>
            </w:r>
          </w:p>
        </w:tc>
        <w:tc>
          <w:tcPr>
            <w:tcW w:type="dxa" w:w="4703"/>
          </w:tcPr>
          <w:p>
            <w:r>
              <w:rPr>
                <w:rFonts w:ascii="Times New Roman" w:hAnsi="Times New Roman"/>
                <w:b/>
                <w:sz w:val="18"/>
              </w:rPr>
              <w:t>MATHEMATICA</w:t>
            </w:r>
          </w:p>
        </w:tc>
      </w:tr>
      <w:tr>
        <w:tc>
          <w:tcPr>
            <w:tcW w:type="dxa" w:w="4703"/>
          </w:tcPr>
          <w:p>
            <w:r>
              <w:rPr>
                <w:rFonts w:ascii="Times New Roman" w:hAnsi="Times New Roman"/>
                <w:sz w:val="18"/>
              </w:rPr>
              <w:t>1.1 (formrom)</w:t>
            </w:r>
          </w:p>
        </w:tc>
        <w:tc>
          <w:tcPr>
            <w:tcW w:type="dxa" w:w="4703"/>
          </w:tcPr>
          <w:p>
            <w:r>
              <w:rPr>
                <w:rFonts w:ascii="Times New Roman" w:hAnsi="Times New Roman"/>
                <w:sz w:val="18"/>
              </w:rPr>
              <w:t>Def. 1.1, 1.2</w:t>
            </w:r>
          </w:p>
        </w:tc>
      </w:tr>
      <w:tr>
        <w:tc>
          <w:tcPr>
            <w:tcW w:type="dxa" w:w="4703"/>
          </w:tcPr>
          <w:p>
            <w:r>
              <w:rPr>
                <w:rFonts w:ascii="Times New Roman" w:hAnsi="Times New Roman"/>
                <w:sz w:val="18"/>
              </w:rPr>
              <w:t>1.13 (regiontypologi)</w:t>
            </w:r>
          </w:p>
        </w:tc>
        <w:tc>
          <w:tcPr>
            <w:tcW w:type="dxa" w:w="4703"/>
          </w:tcPr>
          <w:p>
            <w:r>
              <w:rPr>
                <w:rFonts w:ascii="Times New Roman" w:hAnsi="Times New Roman"/>
                <w:sz w:val="18"/>
              </w:rPr>
              <w:t>Def. 1.3</w:t>
            </w:r>
          </w:p>
        </w:tc>
      </w:tr>
      <w:tr>
        <w:tc>
          <w:tcPr>
            <w:tcW w:type="dxa" w:w="4703"/>
          </w:tcPr>
          <w:p>
            <w:r>
              <w:rPr>
                <w:rFonts w:ascii="Times New Roman" w:hAnsi="Times New Roman"/>
                <w:sz w:val="18"/>
              </w:rPr>
              <w:t>1.14 (forklaringskrav)</w:t>
            </w:r>
          </w:p>
        </w:tc>
        <w:tc>
          <w:tcPr>
            <w:tcW w:type="dxa" w:w="4703"/>
          </w:tcPr>
          <w:p>
            <w:r>
              <w:rPr>
                <w:rFonts w:ascii="Times New Roman" w:hAnsi="Times New Roman"/>
                <w:sz w:val="18"/>
              </w:rPr>
              <w:t>Prop. 1.4</w:t>
            </w:r>
          </w:p>
        </w:tc>
      </w:tr>
      <w:tr>
        <w:tc>
          <w:tcPr>
            <w:tcW w:type="dxa" w:w="4703"/>
          </w:tcPr>
          <w:p>
            <w:r>
              <w:rPr>
                <w:rFonts w:ascii="Times New Roman" w:hAnsi="Times New Roman"/>
                <w:sz w:val="18"/>
              </w:rPr>
              <w:t>2.1 (seleksjonstrykk)</w:t>
            </w:r>
          </w:p>
        </w:tc>
        <w:tc>
          <w:tcPr>
            <w:tcW w:type="dxa" w:w="4703"/>
          </w:tcPr>
          <w:p>
            <w:r>
              <w:rPr>
                <w:rFonts w:ascii="Times New Roman" w:hAnsi="Times New Roman"/>
                <w:sz w:val="18"/>
              </w:rPr>
              <w:t>Def. 2.1</w:t>
            </w:r>
          </w:p>
        </w:tc>
      </w:tr>
      <w:tr>
        <w:tc>
          <w:tcPr>
            <w:tcW w:type="dxa" w:w="4703"/>
          </w:tcPr>
          <w:p>
            <w:r>
              <w:rPr>
                <w:rFonts w:ascii="Times New Roman" w:hAnsi="Times New Roman"/>
                <w:sz w:val="18"/>
              </w:rPr>
              <w:t>2.14 (seleksjonstrykkvektoren)</w:t>
            </w:r>
          </w:p>
        </w:tc>
        <w:tc>
          <w:tcPr>
            <w:tcW w:type="dxa" w:w="4703"/>
          </w:tcPr>
          <w:p>
            <w:r>
              <w:rPr>
                <w:rFonts w:ascii="Times New Roman" w:hAnsi="Times New Roman"/>
                <w:sz w:val="18"/>
              </w:rPr>
              <w:t>Def. 2.2</w:t>
            </w:r>
          </w:p>
        </w:tc>
      </w:tr>
      <w:tr>
        <w:tc>
          <w:tcPr>
            <w:tcW w:type="dxa" w:w="4703"/>
          </w:tcPr>
          <w:p>
            <w:r>
              <w:rPr>
                <w:rFonts w:ascii="Times New Roman" w:hAnsi="Times New Roman"/>
                <w:sz w:val="18"/>
              </w:rPr>
              <w:t>2.2 (fleire trykk)</w:t>
            </w:r>
          </w:p>
        </w:tc>
        <w:tc>
          <w:tcPr>
            <w:tcW w:type="dxa" w:w="4703"/>
          </w:tcPr>
          <w:p>
            <w:r>
              <w:rPr>
                <w:rFonts w:ascii="Times New Roman" w:hAnsi="Times New Roman"/>
                <w:sz w:val="18"/>
              </w:rPr>
              <w:t>Postulat 2.3</w:t>
            </w:r>
          </w:p>
        </w:tc>
      </w:tr>
      <w:tr>
        <w:tc>
          <w:tcPr>
            <w:tcW w:type="dxa" w:w="4703"/>
          </w:tcPr>
          <w:p>
            <w:r>
              <w:rPr>
                <w:rFonts w:ascii="Times New Roman" w:hAnsi="Times New Roman"/>
                <w:sz w:val="18"/>
              </w:rPr>
              <w:t>2.21 (variasjon under funksjon)</w:t>
            </w:r>
          </w:p>
        </w:tc>
        <w:tc>
          <w:tcPr>
            <w:tcW w:type="dxa" w:w="4703"/>
          </w:tcPr>
          <w:p>
            <w:r>
              <w:rPr>
                <w:rFonts w:ascii="Times New Roman" w:hAnsi="Times New Roman"/>
                <w:sz w:val="18"/>
              </w:rPr>
              <w:t>Teorem 2.4</w:t>
            </w:r>
          </w:p>
        </w:tc>
      </w:tr>
      <w:tr>
        <w:tc>
          <w:tcPr>
            <w:tcW w:type="dxa" w:w="4703"/>
          </w:tcPr>
          <w:p>
            <w:r>
              <w:rPr>
                <w:rFonts w:ascii="Times New Roman" w:hAnsi="Times New Roman"/>
                <w:sz w:val="18"/>
              </w:rPr>
              <w:t>2.3 (motstridande retningar)</w:t>
            </w:r>
          </w:p>
        </w:tc>
        <w:tc>
          <w:tcPr>
            <w:tcW w:type="dxa" w:w="4703"/>
          </w:tcPr>
          <w:p>
            <w:r>
              <w:rPr>
                <w:rFonts w:ascii="Times New Roman" w:hAnsi="Times New Roman"/>
                <w:sz w:val="18"/>
              </w:rPr>
              <w:t>Postulat 2.6</w:t>
            </w:r>
          </w:p>
        </w:tc>
      </w:tr>
      <w:tr>
        <w:tc>
          <w:tcPr>
            <w:tcW w:type="dxa" w:w="4703"/>
          </w:tcPr>
          <w:p>
            <w:r>
              <w:rPr>
                <w:rFonts w:ascii="Times New Roman" w:hAnsi="Times New Roman"/>
                <w:sz w:val="18"/>
              </w:rPr>
              <w:t>2.31 (kompromiss)</w:t>
            </w:r>
          </w:p>
        </w:tc>
        <w:tc>
          <w:tcPr>
            <w:tcW w:type="dxa" w:w="4703"/>
          </w:tcPr>
          <w:p>
            <w:r>
              <w:rPr>
                <w:rFonts w:ascii="Times New Roman" w:hAnsi="Times New Roman"/>
                <w:sz w:val="18"/>
              </w:rPr>
              <w:t>Teorem 2.7</w:t>
            </w:r>
          </w:p>
        </w:tc>
      </w:tr>
      <w:tr>
        <w:tc>
          <w:tcPr>
            <w:tcW w:type="dxa" w:w="4703"/>
          </w:tcPr>
          <w:p>
            <w:r>
              <w:rPr>
                <w:rFonts w:ascii="Times New Roman" w:hAnsi="Times New Roman"/>
                <w:sz w:val="18"/>
              </w:rPr>
              <w:t>2.4 (funksjonell avgrensing)</w:t>
            </w:r>
          </w:p>
        </w:tc>
        <w:tc>
          <w:tcPr>
            <w:tcW w:type="dxa" w:w="4703"/>
          </w:tcPr>
          <w:p>
            <w:r>
              <w:rPr>
                <w:rFonts w:ascii="Times New Roman" w:hAnsi="Times New Roman"/>
                <w:sz w:val="18"/>
              </w:rPr>
              <w:t>Def. 2.5</w:t>
            </w:r>
          </w:p>
        </w:tc>
      </w:tr>
      <w:tr>
        <w:tc>
          <w:tcPr>
            <w:tcW w:type="dxa" w:w="4703"/>
          </w:tcPr>
          <w:p>
            <w:r>
              <w:rPr>
                <w:rFonts w:ascii="Times New Roman" w:hAnsi="Times New Roman"/>
                <w:sz w:val="18"/>
              </w:rPr>
              <w:t>3.1 (tilpassingsfunksjon)</w:t>
            </w:r>
          </w:p>
        </w:tc>
        <w:tc>
          <w:tcPr>
            <w:tcW w:type="dxa" w:w="4703"/>
          </w:tcPr>
          <w:p>
            <w:r>
              <w:rPr>
                <w:rFonts w:ascii="Times New Roman" w:hAnsi="Times New Roman"/>
                <w:sz w:val="18"/>
              </w:rPr>
              <w:t>Def. 3.1</w:t>
            </w:r>
          </w:p>
        </w:tc>
      </w:tr>
      <w:tr>
        <w:tc>
          <w:tcPr>
            <w:tcW w:type="dxa" w:w="4703"/>
          </w:tcPr>
          <w:p>
            <w:r>
              <w:rPr>
                <w:rFonts w:ascii="Times New Roman" w:hAnsi="Times New Roman"/>
                <w:sz w:val="18"/>
              </w:rPr>
              <w:t>3.2 (tilpassingslandskap)</w:t>
            </w:r>
          </w:p>
        </w:tc>
        <w:tc>
          <w:tcPr>
            <w:tcW w:type="dxa" w:w="4703"/>
          </w:tcPr>
          <w:p>
            <w:r>
              <w:rPr>
                <w:rFonts w:ascii="Times New Roman" w:hAnsi="Times New Roman"/>
                <w:sz w:val="18"/>
              </w:rPr>
              <w:t>Def. 3.2</w:t>
            </w:r>
          </w:p>
        </w:tc>
      </w:tr>
      <w:tr>
        <w:tc>
          <w:tcPr>
            <w:tcW w:type="dxa" w:w="4703"/>
          </w:tcPr>
          <w:p>
            <w:r>
              <w:rPr>
                <w:rFonts w:ascii="Times New Roman" w:hAnsi="Times New Roman"/>
                <w:sz w:val="18"/>
              </w:rPr>
              <w:t>3.3 (fleire haugar)</w:t>
            </w:r>
          </w:p>
        </w:tc>
        <w:tc>
          <w:tcPr>
            <w:tcW w:type="dxa" w:w="4703"/>
          </w:tcPr>
          <w:p>
            <w:r>
              <w:rPr>
                <w:rFonts w:ascii="Times New Roman" w:hAnsi="Times New Roman"/>
                <w:sz w:val="18"/>
              </w:rPr>
              <w:t>Teorem 3.3</w:t>
            </w:r>
          </w:p>
        </w:tc>
      </w:tr>
      <w:tr>
        <w:tc>
          <w:tcPr>
            <w:tcW w:type="dxa" w:w="4703"/>
          </w:tcPr>
          <w:p>
            <w:r>
              <w:rPr>
                <w:rFonts w:ascii="Times New Roman" w:hAnsi="Times New Roman"/>
                <w:sz w:val="18"/>
              </w:rPr>
              <w:t>3.4 (stil)</w:t>
            </w:r>
          </w:p>
        </w:tc>
        <w:tc>
          <w:tcPr>
            <w:tcW w:type="dxa" w:w="4703"/>
          </w:tcPr>
          <w:p>
            <w:r>
              <w:rPr>
                <w:rFonts w:ascii="Times New Roman" w:hAnsi="Times New Roman"/>
                <w:sz w:val="18"/>
              </w:rPr>
              <w:t>Def. 3.4</w:t>
            </w:r>
          </w:p>
        </w:tc>
      </w:tr>
      <w:tr>
        <w:tc>
          <w:tcPr>
            <w:tcW w:type="dxa" w:w="4703"/>
          </w:tcPr>
          <w:p>
            <w:r>
              <w:rPr>
                <w:rFonts w:ascii="Times New Roman" w:hAnsi="Times New Roman"/>
                <w:sz w:val="18"/>
              </w:rPr>
              <w:t>3.6 (vandring)</w:t>
            </w:r>
          </w:p>
        </w:tc>
        <w:tc>
          <w:tcPr>
            <w:tcW w:type="dxa" w:w="4703"/>
          </w:tcPr>
          <w:p>
            <w:r>
              <w:rPr>
                <w:rFonts w:ascii="Times New Roman" w:hAnsi="Times New Roman"/>
                <w:sz w:val="18"/>
              </w:rPr>
              <w:t>Def. 3.6</w:t>
            </w:r>
          </w:p>
        </w:tc>
      </w:tr>
      <w:tr>
        <w:tc>
          <w:tcPr>
            <w:tcW w:type="dxa" w:w="4703"/>
          </w:tcPr>
          <w:p>
            <w:r>
              <w:rPr>
                <w:rFonts w:ascii="Times New Roman" w:hAnsi="Times New Roman"/>
                <w:sz w:val="18"/>
              </w:rPr>
              <w:t>4.1 (dynamisk landskap)</w:t>
            </w:r>
          </w:p>
        </w:tc>
        <w:tc>
          <w:tcPr>
            <w:tcW w:type="dxa" w:w="4703"/>
          </w:tcPr>
          <w:p>
            <w:r>
              <w:rPr>
                <w:rFonts w:ascii="Times New Roman" w:hAnsi="Times New Roman"/>
                <w:sz w:val="18"/>
              </w:rPr>
              <w:t>Postulat 4.1</w:t>
            </w:r>
          </w:p>
        </w:tc>
      </w:tr>
      <w:tr>
        <w:tc>
          <w:tcPr>
            <w:tcW w:type="dxa" w:w="4703"/>
          </w:tcPr>
          <w:p>
            <w:r>
              <w:rPr>
                <w:rFonts w:ascii="Times New Roman" w:hAnsi="Times New Roman"/>
                <w:sz w:val="18"/>
              </w:rPr>
              <w:t>4.11 (punktert likevekt)</w:t>
            </w:r>
          </w:p>
        </w:tc>
        <w:tc>
          <w:tcPr>
            <w:tcW w:type="dxa" w:w="4703"/>
          </w:tcPr>
          <w:p>
            <w:r>
              <w:rPr>
                <w:rFonts w:ascii="Times New Roman" w:hAnsi="Times New Roman"/>
                <w:sz w:val="18"/>
              </w:rPr>
              <w:t>Teorem 4.2</w:t>
            </w:r>
          </w:p>
        </w:tc>
      </w:tr>
      <w:tr>
        <w:tc>
          <w:tcPr>
            <w:tcW w:type="dxa" w:w="4703"/>
          </w:tcPr>
          <w:p>
            <w:r>
              <w:rPr>
                <w:rFonts w:ascii="Times New Roman" w:hAnsi="Times New Roman"/>
                <w:sz w:val="18"/>
              </w:rPr>
              <w:t>4.2 (landskapsminne)</w:t>
            </w:r>
          </w:p>
        </w:tc>
        <w:tc>
          <w:tcPr>
            <w:tcW w:type="dxa" w:w="4703"/>
          </w:tcPr>
          <w:p>
            <w:r>
              <w:rPr>
                <w:rFonts w:ascii="Times New Roman" w:hAnsi="Times New Roman"/>
                <w:sz w:val="18"/>
              </w:rPr>
              <w:t>Def. 4.3</w:t>
            </w:r>
          </w:p>
        </w:tc>
      </w:tr>
      <w:tr>
        <w:tc>
          <w:tcPr>
            <w:tcW w:type="dxa" w:w="4703"/>
          </w:tcPr>
          <w:p>
            <w:r>
              <w:rPr>
                <w:rFonts w:ascii="Times New Roman" w:hAnsi="Times New Roman"/>
                <w:sz w:val="18"/>
              </w:rPr>
              <w:t>5.1 (navigator)</w:t>
            </w:r>
          </w:p>
        </w:tc>
        <w:tc>
          <w:tcPr>
            <w:tcW w:type="dxa" w:w="4703"/>
          </w:tcPr>
          <w:p>
            <w:r>
              <w:rPr>
                <w:rFonts w:ascii="Times New Roman" w:hAnsi="Times New Roman"/>
                <w:sz w:val="18"/>
              </w:rPr>
              <w:t>Def. 6.1</w:t>
            </w:r>
          </w:p>
        </w:tc>
      </w:tr>
      <w:tr>
        <w:tc>
          <w:tcPr>
            <w:tcW w:type="dxa" w:w="4703"/>
          </w:tcPr>
          <w:p>
            <w:r>
              <w:rPr>
                <w:rFonts w:ascii="Times New Roman" w:hAnsi="Times New Roman"/>
                <w:sz w:val="18"/>
              </w:rPr>
              <w:t>5.2 (grenseflate)</w:t>
            </w:r>
          </w:p>
        </w:tc>
        <w:tc>
          <w:tcPr>
            <w:tcW w:type="dxa" w:w="4703"/>
          </w:tcPr>
          <w:p>
            <w:r>
              <w:rPr>
                <w:rFonts w:ascii="Times New Roman" w:hAnsi="Times New Roman"/>
                <w:sz w:val="18"/>
              </w:rPr>
              <w:t>Def. 6.2</w:t>
            </w:r>
          </w:p>
        </w:tc>
      </w:tr>
      <w:tr>
        <w:tc>
          <w:tcPr>
            <w:tcW w:type="dxa" w:w="4703"/>
          </w:tcPr>
          <w:p>
            <w:r>
              <w:rPr>
                <w:rFonts w:ascii="Times New Roman" w:hAnsi="Times New Roman"/>
                <w:sz w:val="18"/>
              </w:rPr>
              <w:t>5.3 (intelligens)</w:t>
            </w:r>
          </w:p>
        </w:tc>
        <w:tc>
          <w:tcPr>
            <w:tcW w:type="dxa" w:w="4703"/>
          </w:tcPr>
          <w:p>
            <w:r>
              <w:rPr>
                <w:rFonts w:ascii="Times New Roman" w:hAnsi="Times New Roman"/>
                <w:sz w:val="18"/>
              </w:rPr>
              <w:t>Def. 6.3</w:t>
            </w:r>
          </w:p>
        </w:tc>
      </w:tr>
      <w:tr>
        <w:tc>
          <w:tcPr>
            <w:tcW w:type="dxa" w:w="4703"/>
          </w:tcPr>
          <w:p>
            <w:r>
              <w:rPr>
                <w:rFonts w:ascii="Times New Roman" w:hAnsi="Times New Roman"/>
                <w:sz w:val="18"/>
              </w:rPr>
              <w:t>5.12 (substrat-uavhengigheit)</w:t>
            </w:r>
          </w:p>
        </w:tc>
        <w:tc>
          <w:tcPr>
            <w:tcW w:type="dxa" w:w="4703"/>
          </w:tcPr>
          <w:p>
            <w:r>
              <w:rPr>
                <w:rFonts w:ascii="Times New Roman" w:hAnsi="Times New Roman"/>
                <w:sz w:val="18"/>
              </w:rPr>
              <w:t>Postulat 7.1, Teorem 7.2</w:t>
            </w:r>
          </w:p>
        </w:tc>
      </w:tr>
      <w:tr>
        <w:tc>
          <w:tcPr>
            <w:tcW w:type="dxa" w:w="4703"/>
          </w:tcPr>
          <w:p>
            <w:r>
              <w:rPr>
                <w:rFonts w:ascii="Times New Roman" w:hAnsi="Times New Roman"/>
                <w:sz w:val="18"/>
              </w:rPr>
              <w:t>6.1 (generell lov)</w:t>
            </w:r>
          </w:p>
        </w:tc>
        <w:tc>
          <w:tcPr>
            <w:tcW w:type="dxa" w:w="4703"/>
          </w:tcPr>
          <w:p>
            <w:r>
              <w:rPr>
                <w:rFonts w:ascii="Times New Roman" w:hAnsi="Times New Roman"/>
                <w:sz w:val="18"/>
              </w:rPr>
              <w:t>Kap. 7, samanfatning</w:t>
            </w:r>
          </w:p>
        </w:tc>
      </w:tr>
      <w:tr>
        <w:tc>
          <w:tcPr>
            <w:tcW w:type="dxa" w:w="4703"/>
          </w:tcPr>
          <w:p>
            <w:r>
              <w:rPr>
                <w:rFonts w:ascii="Times New Roman" w:hAnsi="Times New Roman"/>
                <w:sz w:val="18"/>
              </w:rPr>
              <w:t>7.1 (stasjonær verknad)</w:t>
            </w:r>
          </w:p>
        </w:tc>
        <w:tc>
          <w:tcPr>
            <w:tcW w:type="dxa" w:w="4703"/>
          </w:tcPr>
          <w:p>
            <w:r>
              <w:rPr>
                <w:rFonts w:ascii="Times New Roman" w:hAnsi="Times New Roman"/>
                <w:sz w:val="18"/>
              </w:rPr>
              <w:t>Postulat 9.1</w:t>
            </w:r>
          </w:p>
        </w:tc>
      </w:tr>
      <w:tr>
        <w:tc>
          <w:tcPr>
            <w:tcW w:type="dxa" w:w="4703"/>
          </w:tcPr>
          <w:p>
            <w:r>
              <w:rPr>
                <w:rFonts w:ascii="Times New Roman" w:hAnsi="Times New Roman"/>
                <w:sz w:val="18"/>
              </w:rPr>
              <w:t>7.11 (stasjonær veg)</w:t>
            </w:r>
          </w:p>
        </w:tc>
        <w:tc>
          <w:tcPr>
            <w:tcW w:type="dxa" w:w="4703"/>
          </w:tcPr>
          <w:p>
            <w:r>
              <w:rPr>
                <w:rFonts w:ascii="Times New Roman" w:hAnsi="Times New Roman"/>
                <w:sz w:val="18"/>
              </w:rPr>
              <w:t>Teorem 9.2</w:t>
            </w:r>
          </w:p>
        </w:tc>
      </w:tr>
      <w:tr>
        <w:tc>
          <w:tcPr>
            <w:tcW w:type="dxa" w:w="4703"/>
          </w:tcPr>
          <w:p>
            <w:r>
              <w:rPr>
                <w:rFonts w:ascii="Times New Roman" w:hAnsi="Times New Roman"/>
                <w:sz w:val="18"/>
              </w:rPr>
              <w:t>7.2 (spreiingsrelasjon)</w:t>
            </w:r>
          </w:p>
        </w:tc>
        <w:tc>
          <w:tcPr>
            <w:tcW w:type="dxa" w:w="4703"/>
          </w:tcPr>
          <w:p>
            <w:r>
              <w:rPr>
                <w:rFonts w:ascii="Times New Roman" w:hAnsi="Times New Roman"/>
                <w:sz w:val="18"/>
              </w:rPr>
              <w:t>Teorem 9.4</w:t>
            </w:r>
          </w:p>
        </w:tc>
      </w:tr>
      <w:tr>
        <w:tc>
          <w:tcPr>
            <w:tcW w:type="dxa" w:w="4703"/>
          </w:tcPr>
          <w:p>
            <w:r>
              <w:rPr>
                <w:rFonts w:ascii="Times New Roman" w:hAnsi="Times New Roman"/>
                <w:sz w:val="18"/>
              </w:rPr>
              <w:t>7.3 (substrat-avhengig fordeling)</w:t>
            </w:r>
          </w:p>
        </w:tc>
        <w:tc>
          <w:tcPr>
            <w:tcW w:type="dxa" w:w="4703"/>
          </w:tcPr>
          <w:p>
            <w:r>
              <w:rPr>
                <w:rFonts w:ascii="Times New Roman" w:hAnsi="Times New Roman"/>
                <w:sz w:val="18"/>
              </w:rPr>
              <w:t>Def. 9.5</w:t>
            </w:r>
          </w:p>
        </w:tc>
      </w:tr>
      <w:tr>
        <w:tc>
          <w:tcPr>
            <w:tcW w:type="dxa" w:w="4703"/>
          </w:tcPr>
          <w:p>
            <w:r>
              <w:rPr>
                <w:rFonts w:ascii="Times New Roman" w:hAnsi="Times New Roman"/>
                <w:sz w:val="18"/>
              </w:rPr>
              <w:t>7.4 (provisorisk kompromiss)</w:t>
            </w:r>
          </w:p>
        </w:tc>
        <w:tc>
          <w:tcPr>
            <w:tcW w:type="dxa" w:w="4703"/>
          </w:tcPr>
          <w:p>
            <w:r>
              <w:rPr>
                <w:rFonts w:ascii="Times New Roman" w:hAnsi="Times New Roman"/>
                <w:sz w:val="18"/>
              </w:rPr>
              <w:t>Teorem 10.1</w:t>
            </w:r>
          </w:p>
        </w:tc>
      </w:tr>
      <w:tr>
        <w:tc>
          <w:tcPr>
            <w:tcW w:type="dxa" w:w="4703"/>
          </w:tcPr>
          <w:p>
            <w:r>
              <w:rPr>
                <w:rFonts w:ascii="Times New Roman" w:hAnsi="Times New Roman"/>
                <w:sz w:val="18"/>
              </w:rPr>
              <w:t>7.5 (varige tradisjonar)</w:t>
            </w:r>
          </w:p>
        </w:tc>
        <w:tc>
          <w:tcPr>
            <w:tcW w:type="dxa" w:w="4703"/>
          </w:tcPr>
          <w:p>
            <w:r>
              <w:rPr>
                <w:rFonts w:ascii="Times New Roman" w:hAnsi="Times New Roman"/>
                <w:sz w:val="18"/>
              </w:rPr>
              <w:t>Teorem 10.2</w:t>
            </w:r>
          </w:p>
        </w:tc>
      </w:tr>
      <w:tr>
        <w:tc>
          <w:tcPr>
            <w:tcW w:type="dxa" w:w="4703"/>
          </w:tcPr>
          <w:p>
            <w:r>
              <w:rPr>
                <w:rFonts w:ascii="Times New Roman" w:hAnsi="Times New Roman"/>
                <w:sz w:val="18"/>
              </w:rPr>
              <w:t>5.62 (emergent navigasjon)</w:t>
            </w:r>
          </w:p>
        </w:tc>
        <w:tc>
          <w:tcPr>
            <w:tcW w:type="dxa" w:w="4703"/>
          </w:tcPr>
          <w:p>
            <w:r>
              <w:rPr>
                <w:rFonts w:ascii="Times New Roman" w:hAnsi="Times New Roman"/>
                <w:sz w:val="18"/>
              </w:rPr>
              <w:t>Teorem 8.1</w:t>
            </w:r>
          </w:p>
        </w:tc>
      </w:tr>
      <w:tr>
        <w:tc>
          <w:tcPr>
            <w:tcW w:type="dxa" w:w="4703"/>
          </w:tcPr>
          <w:p>
            <w:r>
              <w:rPr>
                <w:rFonts w:ascii="Times New Roman" w:hAnsi="Times New Roman"/>
                <w:sz w:val="18"/>
              </w:rPr>
              <w:t>7.61 (refleksiv navigasjon)</w:t>
            </w:r>
          </w:p>
        </w:tc>
        <w:tc>
          <w:tcPr>
            <w:tcW w:type="dxa" w:w="4703"/>
          </w:tcPr>
          <w:p>
            <w:r>
              <w:rPr>
                <w:rFonts w:ascii="Times New Roman" w:hAnsi="Times New Roman"/>
                <w:sz w:val="18"/>
              </w:rPr>
              <w:t>— (ny, ikkje i MATHEMATICA)</w:t>
            </w:r>
          </w:p>
        </w:tc>
      </w:tr>
      <w:tr>
        <w:tc>
          <w:tcPr>
            <w:tcW w:type="dxa" w:w="4703"/>
          </w:tcPr>
          <w:p>
            <w:r>
              <w:rPr>
                <w:rFonts w:ascii="Times New Roman" w:hAnsi="Times New Roman"/>
                <w:sz w:val="18"/>
              </w:rPr>
              <w:t>7.7 (falsifiserbarheit)</w:t>
            </w:r>
          </w:p>
        </w:tc>
        <w:tc>
          <w:tcPr>
            <w:tcW w:type="dxa" w:w="4703"/>
          </w:tcPr>
          <w:p>
            <w:r>
              <w:rPr>
                <w:rFonts w:ascii="Times New Roman" w:hAnsi="Times New Roman"/>
                <w:sz w:val="18"/>
              </w:rPr>
              <w:t>Teorem 10.3</w:t>
            </w:r>
          </w:p>
        </w:tc>
      </w:tr>
      <w:tr>
        <w:tc>
          <w:tcPr>
            <w:tcW w:type="dxa" w:w="4703"/>
          </w:tcPr>
          <w:p>
            <w:r>
              <w:rPr>
                <w:rFonts w:ascii="Times New Roman" w:hAnsi="Times New Roman"/>
                <w:sz w:val="18"/>
              </w:rPr>
              <w:t>8.1 (geometrisk signatur)</w:t>
            </w:r>
          </w:p>
        </w:tc>
        <w:tc>
          <w:tcPr>
            <w:tcW w:type="dxa" w:w="4703"/>
          </w:tcPr>
          <w:p>
            <w:r>
              <w:rPr>
                <w:rFonts w:ascii="Times New Roman" w:hAnsi="Times New Roman"/>
                <w:sz w:val="18"/>
              </w:rPr>
              <w:t>Postulat 5.1</w:t>
            </w:r>
          </w:p>
        </w:tc>
      </w:tr>
      <w:tr>
        <w:tc>
          <w:tcPr>
            <w:tcW w:type="dxa" w:w="4703"/>
          </w:tcPr>
          <w:p>
            <w:r>
              <w:rPr>
                <w:rFonts w:ascii="Times New Roman" w:hAnsi="Times New Roman"/>
                <w:sz w:val="18"/>
              </w:rPr>
              <w:t>8.11 (informasjonsteoremet)</w:t>
            </w:r>
          </w:p>
        </w:tc>
        <w:tc>
          <w:tcPr>
            <w:tcW w:type="dxa" w:w="4703"/>
          </w:tcPr>
          <w:p>
            <w:r>
              <w:rPr>
                <w:rFonts w:ascii="Times New Roman" w:hAnsi="Times New Roman"/>
                <w:sz w:val="18"/>
              </w:rPr>
              <w:t>Teorem 5.2</w:t>
            </w:r>
          </w:p>
        </w:tc>
      </w:tr>
    </w:tbl>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80" w:line="300" w:lineRule="auto"/>
    </w:pPr>
    <w:rPr>
      <w:rFonts w:ascii="Palatino Linotype" w:hAnsi="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