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52"/>
        </w:rPr>
        <w:t>TRACTATUS FORMAE</w:t>
      </w:r>
    </w:p>
    <w:p/>
    <w:p>
      <w:pPr>
        <w:jc w:val="center"/>
      </w:pPr>
      <w:r>
        <w:rPr>
          <w:rFonts w:ascii="Times New Roman" w:hAnsi="Times New Roman"/>
          <w:i/>
          <w:sz w:val="28"/>
        </w:rPr>
        <w:t>Ei substrat-uavhengig formteori</w:t>
      </w:r>
    </w:p>
    <w:p/>
    <w:p/>
    <w:p/>
    <w:p>
      <w:pPr>
        <w:jc w:val="center"/>
      </w:pPr>
      <w:r>
        <w:rPr>
          <w:rFonts w:ascii="Times New Roman" w:hAnsi="Times New Roman"/>
          <w:sz w:val="28"/>
        </w:rPr>
        <w:t>Iver Raknes Finne</w:t>
      </w:r>
    </w:p>
    <w:p>
      <w:pPr>
        <w:jc w:val="center"/>
      </w:pPr>
      <w:r>
        <w:rPr>
          <w:rFonts w:ascii="Times New Roman" w:hAnsi="Times New Roman"/>
          <w:i/>
          <w:sz w:val="22"/>
        </w:rPr>
        <w:t>Institutt for design</w:t>
        <w:br/>
        <w:t>Arkitektur- og designhøgskolen i Oslo</w:t>
      </w:r>
    </w:p>
    <w:p>
      <w:r>
        <w:br w:type="page"/>
      </w:r>
    </w:p>
    <w:p>
      <w:pPr>
        <w:spacing w:before="120" w:after="120"/>
      </w:pPr>
    </w:p>
    <w:p>
      <w:pPr>
        <w:spacing w:before="360" w:after="160"/>
      </w:pPr>
      <w:r>
        <w:rPr>
          <w:rFonts w:ascii="Times New Roman" w:hAnsi="Times New Roman"/>
          <w:b/>
          <w:i w:val="0"/>
          <w:sz w:val="28"/>
        </w:rPr>
        <w:t>Føreord</w:t>
      </w:r>
    </w:p>
    <w:p>
      <w:r>
        <w:rPr>
          <w:rFonts w:ascii="Times New Roman" w:hAnsi="Times New Roman"/>
          <w:b w:val="0"/>
          <w:i w:val="0"/>
          <w:sz w:val="22"/>
        </w:rPr>
        <w:t>Denne traktaten forsøkjer å svare på eitt spørsmål: kvifor har ting den forma dei har?</w:t>
      </w:r>
    </w:p>
    <w:p>
      <w:r>
        <w:rPr>
          <w:rFonts w:ascii="Times New Roman" w:hAnsi="Times New Roman"/>
          <w:b w:val="0"/>
          <w:i w:val="0"/>
          <w:sz w:val="22"/>
        </w:rPr>
        <w:t>Spørsmålet er gamalt. Svara har vore mange: forma følger funksjonen, forma følger materialet, forma følger marknaden, forma følger tidsånda. Kvar av desse svara fangar noko reelt, men ingen av dei er tilstrekkelege åleine, fordi ingen av dei kan forklare den enorme variasjonen i form som me observerer innanfor kvar funksjonelle klasse. 93 stolar med same funksjon varierer 15 gonger i symmetri, 3 gonger i djupn og 2,6 gonger i kompaktheit. Funksjonen forklarer ingenting av denne variasjonen, fordi funksjonen er konstant. Noko anna er på ferde.</w:t>
      </w:r>
    </w:p>
    <w:p>
      <w:r>
        <w:rPr>
          <w:rFonts w:ascii="Times New Roman" w:hAnsi="Times New Roman"/>
          <w:b w:val="0"/>
          <w:i w:val="0"/>
          <w:sz w:val="22"/>
        </w:rPr>
        <w:t xml:space="preserve">Traktaten byggjer eit rammeverk som identifiserer dette "noko anna." Rammeverket har fire hovudkomponentar: eit </w:t>
      </w:r>
      <w:r>
        <w:rPr>
          <w:rFonts w:ascii="Times New Roman" w:hAnsi="Times New Roman"/>
          <w:i/>
          <w:sz w:val="22"/>
        </w:rPr>
        <w:t>formrom</w:t>
      </w:r>
      <w:r>
        <w:rPr>
          <w:rFonts w:ascii="Times New Roman" w:hAnsi="Times New Roman"/>
          <w:b w:val="0"/>
          <w:i w:val="0"/>
          <w:sz w:val="22"/>
        </w:rPr>
        <w:t xml:space="preserve"> (rommet av alle moglege former), </w:t>
      </w:r>
      <w:r>
        <w:rPr>
          <w:rFonts w:ascii="Times New Roman" w:hAnsi="Times New Roman"/>
          <w:i/>
          <w:sz w:val="22"/>
        </w:rPr>
        <w:t>seleksjonstrykk</w:t>
      </w:r>
      <w:r>
        <w:rPr>
          <w:rFonts w:ascii="Times New Roman" w:hAnsi="Times New Roman"/>
          <w:b w:val="0"/>
          <w:i w:val="0"/>
          <w:sz w:val="22"/>
        </w:rPr>
        <w:t xml:space="preserve"> (kreftene som favoriserer visse former framfor andre), eit </w:t>
      </w:r>
      <w:r>
        <w:rPr>
          <w:rFonts w:ascii="Times New Roman" w:hAnsi="Times New Roman"/>
          <w:i/>
          <w:sz w:val="22"/>
        </w:rPr>
        <w:t>tilpassingslandskap</w:t>
      </w:r>
      <w:r>
        <w:rPr>
          <w:rFonts w:ascii="Times New Roman" w:hAnsi="Times New Roman"/>
          <w:b w:val="0"/>
          <w:i w:val="0"/>
          <w:sz w:val="22"/>
        </w:rPr>
        <w:t xml:space="preserve"> (den samla effekten av alle trykka), og </w:t>
      </w:r>
      <w:r>
        <w:rPr>
          <w:rFonts w:ascii="Times New Roman" w:hAnsi="Times New Roman"/>
          <w:i/>
          <w:sz w:val="22"/>
        </w:rPr>
        <w:t>navigatorar</w:t>
      </w:r>
      <w:r>
        <w:rPr>
          <w:rFonts w:ascii="Times New Roman" w:hAnsi="Times New Roman"/>
          <w:b w:val="0"/>
          <w:i w:val="0"/>
          <w:sz w:val="22"/>
        </w:rPr>
        <w:t xml:space="preserve"> (det som responderer på trykka og realiserer former). Hovudpåstanden er at dette rammeverket gjeld uavhengig av substrat: same struktur beskriv korleis ein handverkar, ein algoritme, ein biologisk vekstprosess og ein marknad produserer form.</w:t>
      </w:r>
    </w:p>
    <w:p>
      <w:r>
        <w:rPr>
          <w:rFonts w:ascii="Times New Roman" w:hAnsi="Times New Roman"/>
          <w:b w:val="0"/>
          <w:i w:val="0"/>
          <w:sz w:val="22"/>
        </w:rPr>
      </w:r>
      <w:r>
        <w:rPr>
          <w:rFonts w:ascii="Times New Roman" w:hAnsi="Times New Roman"/>
          <w:b/>
          <w:sz w:val="22"/>
        </w:rPr>
        <w:t>Kva traktaten er.</w:t>
      </w:r>
      <w:r>
        <w:rPr>
          <w:rFonts w:ascii="Times New Roman" w:hAnsi="Times New Roman"/>
          <w:b w:val="0"/>
          <w:i w:val="0"/>
          <w:sz w:val="22"/>
        </w:rPr>
        <w:t xml:space="preserve"> Eit logisk rammeverk i traktatform. Proposisjonane er nummererte etter Wittgensteins konvensjon: proposisjon 1.1 utdjupar proposisjon 1, proposisjon 1.11 utdjupar 1.1, og so bortetter. Dei sju hovudproposisjonane kan lesast åleine som eit samandrag. Resten er utdjuping.</w:t>
      </w:r>
    </w:p>
    <w:p>
      <w:r>
        <w:rPr>
          <w:rFonts w:ascii="Times New Roman" w:hAnsi="Times New Roman"/>
          <w:b w:val="0"/>
          <w:i w:val="0"/>
          <w:sz w:val="22"/>
        </w:rPr>
        <w:t xml:space="preserve">Kvar proposisjon er merka med sin logiske status: - </w:t>
      </w:r>
      <w:r>
        <w:rPr>
          <w:rFonts w:ascii="Times New Roman" w:hAnsi="Times New Roman"/>
          <w:b/>
          <w:sz w:val="22"/>
        </w:rPr>
        <w:t>[Definisjon]</w:t>
      </w:r>
      <w:r>
        <w:rPr>
          <w:rFonts w:ascii="Times New Roman" w:hAnsi="Times New Roman"/>
          <w:b w:val="0"/>
          <w:i w:val="0"/>
          <w:sz w:val="22"/>
        </w:rPr>
        <w:t xml:space="preserve"> stipulerer tyding for eit omgrep - </w:t>
      </w:r>
      <w:r>
        <w:rPr>
          <w:rFonts w:ascii="Times New Roman" w:hAnsi="Times New Roman"/>
          <w:b/>
          <w:sz w:val="22"/>
        </w:rPr>
        <w:t>[Aksiom]</w:t>
      </w:r>
      <w:r>
        <w:rPr>
          <w:rFonts w:ascii="Times New Roman" w:hAnsi="Times New Roman"/>
          <w:b w:val="0"/>
          <w:i w:val="0"/>
          <w:sz w:val="22"/>
        </w:rPr>
        <w:t xml:space="preserve"> er eit premiss som vert teke for gjeve, med eksplisitte falsifiseringsvilkår - </w:t>
      </w:r>
      <w:r>
        <w:rPr>
          <w:rFonts w:ascii="Times New Roman" w:hAnsi="Times New Roman"/>
          <w:b/>
          <w:sz w:val="22"/>
        </w:rPr>
        <w:t>[Teorem]</w:t>
      </w:r>
      <w:r>
        <w:rPr>
          <w:rFonts w:ascii="Times New Roman" w:hAnsi="Times New Roman"/>
          <w:b w:val="0"/>
          <w:i w:val="0"/>
          <w:sz w:val="22"/>
        </w:rPr>
        <w:t xml:space="preserve"> følger deduktivt frå definisjonar og aksiom - </w:t>
      </w:r>
      <w:r>
        <w:rPr>
          <w:rFonts w:ascii="Times New Roman" w:hAnsi="Times New Roman"/>
          <w:b/>
          <w:sz w:val="22"/>
        </w:rPr>
        <w:t>[Observasjon]</w:t>
      </w:r>
      <w:r>
        <w:rPr>
          <w:rFonts w:ascii="Times New Roman" w:hAnsi="Times New Roman"/>
          <w:b w:val="0"/>
          <w:i w:val="0"/>
          <w:sz w:val="22"/>
        </w:rPr>
        <w:t xml:space="preserve"> er ein empirisk påstand som støttar eller motiverer, men som ikkje har logisk naudsynt status - </w:t>
      </w:r>
      <w:r>
        <w:rPr>
          <w:rFonts w:ascii="Times New Roman" w:hAnsi="Times New Roman"/>
          <w:b/>
          <w:sz w:val="22"/>
        </w:rPr>
        <w:t>[Illustrasjon]</w:t>
      </w:r>
      <w:r>
        <w:rPr>
          <w:rFonts w:ascii="Times New Roman" w:hAnsi="Times New Roman"/>
          <w:b w:val="0"/>
          <w:i w:val="0"/>
          <w:sz w:val="22"/>
        </w:rPr>
        <w:t xml:space="preserve"> er eit eksempel som gjer eit poeng konkret, utan logisk vekt</w:t>
      </w:r>
    </w:p>
    <w:p>
      <w:r>
        <w:rPr>
          <w:rFonts w:ascii="Times New Roman" w:hAnsi="Times New Roman"/>
          <w:b w:val="0"/>
          <w:i w:val="0"/>
          <w:sz w:val="22"/>
        </w:rPr>
      </w:r>
      <w:r>
        <w:rPr>
          <w:rFonts w:ascii="Times New Roman" w:hAnsi="Times New Roman"/>
          <w:b/>
          <w:sz w:val="22"/>
        </w:rPr>
        <w:t>Kva traktaten ikkje er.</w:t>
      </w:r>
      <w:r>
        <w:rPr>
          <w:rFonts w:ascii="Times New Roman" w:hAnsi="Times New Roman"/>
          <w:b w:val="0"/>
          <w:i w:val="0"/>
          <w:sz w:val="22"/>
        </w:rPr>
        <w:t xml:space="preserve"> Ho er ikkje ein teori om god design. Ho skil ikkje mellom vakre og stygge former, mellom vellukka og mislukka objekt. Ho skildrar </w:t>
      </w:r>
      <w:r>
        <w:rPr>
          <w:rFonts w:ascii="Times New Roman" w:hAnsi="Times New Roman"/>
          <w:i/>
          <w:sz w:val="22"/>
        </w:rPr>
        <w:t>mekanismane</w:t>
      </w:r>
      <w:r>
        <w:rPr>
          <w:rFonts w:ascii="Times New Roman" w:hAnsi="Times New Roman"/>
          <w:b w:val="0"/>
          <w:i w:val="0"/>
          <w:sz w:val="22"/>
        </w:rPr>
        <w:t xml:space="preserve"> som produserer form, ikkje </w:t>
      </w:r>
      <w:r>
        <w:rPr>
          <w:rFonts w:ascii="Times New Roman" w:hAnsi="Times New Roman"/>
          <w:i/>
          <w:sz w:val="22"/>
        </w:rPr>
        <w:t>normane</w:t>
      </w:r>
      <w:r>
        <w:rPr>
          <w:rFonts w:ascii="Times New Roman" w:hAnsi="Times New Roman"/>
          <w:b w:val="0"/>
          <w:i w:val="0"/>
          <w:sz w:val="22"/>
        </w:rPr>
        <w:t xml:space="preserve"> som vurderer den. Ho er heller ikkje ein kausalteori: rammeverket er eit </w:t>
      </w:r>
      <w:r>
        <w:rPr>
          <w:rFonts w:ascii="Times New Roman" w:hAnsi="Times New Roman"/>
          <w:i/>
          <w:sz w:val="22"/>
        </w:rPr>
        <w:t>analytisk vokabular</w:t>
      </w:r>
      <w:r>
        <w:rPr>
          <w:rFonts w:ascii="Times New Roman" w:hAnsi="Times New Roman"/>
          <w:b w:val="0"/>
          <w:i w:val="0"/>
          <w:sz w:val="22"/>
        </w:rPr>
        <w:t>, eit koordinatsystem for å stille presise spørsmål om form, ikkje ein mekanisme som produserer svar av seg sjølv. Formrommet er konstruert, ikkje funne; aksane er valde; metrikken er stipulert. Verdien ligg i at vokabularet tvingar analytikaren til å spesifisere kvart ledd, og at spesifikasjonane er falsifiserbare.</w:t>
      </w:r>
    </w:p>
    <w:p>
      <w:r>
        <w:rPr>
          <w:rFonts w:ascii="Times New Roman" w:hAnsi="Times New Roman"/>
          <w:b w:val="0"/>
          <w:i w:val="0"/>
          <w:sz w:val="22"/>
        </w:rPr>
      </w:r>
      <w:r>
        <w:rPr>
          <w:rFonts w:ascii="Times New Roman" w:hAnsi="Times New Roman"/>
          <w:b/>
          <w:sz w:val="22"/>
        </w:rPr>
        <w:t>Formell søstertekst.</w:t>
      </w:r>
      <w:r>
        <w:rPr>
          <w:rFonts w:ascii="Times New Roman" w:hAnsi="Times New Roman"/>
          <w:b w:val="0"/>
          <w:i w:val="0"/>
          <w:sz w:val="22"/>
        </w:rPr>
        <w:t xml:space="preserve"> FORMLÆRE: MATHEMATICA byggjer same rammeverk i formell notasjon med eksplisitte bevis. Kryssreferansar er markerte med [M: ...].</w:t>
      </w:r>
    </w:p>
    <w:p>
      <w:r>
        <w:rPr>
          <w:rFonts w:ascii="Times New Roman" w:hAnsi="Times New Roman"/>
          <w:b w:val="0"/>
          <w:i w:val="0"/>
          <w:sz w:val="22"/>
        </w:rPr>
      </w:r>
      <w:r>
        <w:rPr>
          <w:rFonts w:ascii="Times New Roman" w:hAnsi="Times New Roman"/>
          <w:b/>
          <w:sz w:val="22"/>
        </w:rPr>
        <w:t>Empirisk grunnlag.</w:t>
      </w:r>
      <w:r>
        <w:rPr>
          <w:rFonts w:ascii="Times New Roman" w:hAnsi="Times New Roman"/>
          <w:b w:val="0"/>
          <w:i w:val="0"/>
          <w:sz w:val="22"/>
        </w:rPr>
        <w:t xml:space="preserve"> Der traktaten viser til kvantitative funn, er desse henta frå analysar av STOLAR-datasettet (n ca. 2300 objekt, 1280-2024) frå eit norsk nasjonalmuseum, og ein detaljstudie av 93 stolar frå same samling. Tala er illustrasjonar, ikkje premissar. Rammeverket held utan dei.</w:t>
      </w:r>
    </w:p>
    <w:p>
      <w:r>
        <w:rPr>
          <w:rFonts w:ascii="Times New Roman" w:hAnsi="Times New Roman"/>
          <w:b w:val="0"/>
          <w:i w:val="0"/>
          <w:sz w:val="22"/>
        </w:rPr>
      </w:r>
      <w:r>
        <w:rPr>
          <w:rFonts w:ascii="Times New Roman" w:hAnsi="Times New Roman"/>
          <w:b/>
          <w:sz w:val="22"/>
        </w:rPr>
        <w:t>Kjeldetilvisingar.</w:t>
      </w:r>
      <w:r>
        <w:rPr>
          <w:rFonts w:ascii="Times New Roman" w:hAnsi="Times New Roman"/>
          <w:b w:val="0"/>
          <w:i w:val="0"/>
          <w:sz w:val="22"/>
        </w:rPr>
        <w:t xml:space="preserve"> Referansar til BibTeX-nøklar er markerte i teksten med klammer, t.d. (Thompson, 1917).</w:t>
      </w:r>
    </w:p>
    <w:p>
      <w:pPr>
        <w:spacing w:before="120" w:after="120"/>
      </w:pPr>
    </w:p>
    <w:p>
      <w:pPr>
        <w:spacing w:before="360" w:after="160"/>
      </w:pPr>
      <w:r>
        <w:rPr>
          <w:rFonts w:ascii="Times New Roman" w:hAnsi="Times New Roman"/>
          <w:b/>
          <w:i w:val="0"/>
          <w:sz w:val="28"/>
        </w:rPr>
        <w:t>Ordliste</w:t>
      </w:r>
    </w:p>
    <w:p>
      <w:r>
        <w:rPr>
          <w:rFonts w:ascii="Times New Roman" w:hAnsi="Times New Roman"/>
          <w:b w:val="0"/>
          <w:i w:val="0"/>
          <w:sz w:val="22"/>
        </w:rPr>
        <w:t>Desse termane vert definerte formelt i teksten ved proposisjonane som er nemnde. Ordlista gjev ei førehandsorientering.</w:t>
      </w:r>
    </w:p>
    <w:p>
      <w:pPr>
        <w:spacing w:before="80" w:after="80"/>
        <w:ind w:left="850" w:right="567"/>
      </w:pPr>
      <w:r>
        <w:rPr>
          <w:rFonts w:ascii="Times New Roman" w:hAnsi="Times New Roman"/>
          <w:b w:val="0"/>
          <w:i/>
          <w:sz w:val="20"/>
        </w:rPr>
      </w:r>
      <w:r>
        <w:rPr>
          <w:rFonts w:ascii="Times New Roman" w:hAnsi="Times New Roman"/>
          <w:b/>
          <w:sz w:val="20"/>
        </w:rPr>
        <w:t>Formrom (morphospace)</w:t>
      </w:r>
      <w:r>
        <w:rPr>
          <w:rFonts w:ascii="Times New Roman" w:hAnsi="Times New Roman"/>
          <w:b w:val="0"/>
          <w:i/>
          <w:sz w:val="20"/>
        </w:rPr>
        <w:t>: Mengda av alle logisk moglege former innanfor ein gjeven klasse. Eit matematisk rom der kvar akse representerer ein målbar eigenskap. [Def. i prop. 1.1]</w:t>
      </w:r>
    </w:p>
    <w:p>
      <w:pPr>
        <w:spacing w:before="80" w:after="80"/>
        <w:ind w:left="850" w:right="567"/>
      </w:pPr>
      <w:r>
        <w:rPr>
          <w:rFonts w:ascii="Times New Roman" w:hAnsi="Times New Roman"/>
          <w:b w:val="0"/>
          <w:i/>
          <w:sz w:val="20"/>
        </w:rPr>
      </w:r>
      <w:r>
        <w:rPr>
          <w:rFonts w:ascii="Times New Roman" w:hAnsi="Times New Roman"/>
          <w:b/>
          <w:sz w:val="20"/>
        </w:rPr>
        <w:t>Seleksjonstrykk</w:t>
      </w:r>
      <w:r>
        <w:rPr>
          <w:rFonts w:ascii="Times New Roman" w:hAnsi="Times New Roman"/>
          <w:b w:val="0"/>
          <w:i/>
          <w:sz w:val="20"/>
        </w:rPr>
        <w:t>: Ein funksjon som tilordnar kvar posisjon i formrommet ein verdi for kor godt posisjonen tilfredsstiller eit gjeve vilkår. Peikar forma i ei retning. [Def. i prop. 2.1]</w:t>
      </w:r>
    </w:p>
    <w:p>
      <w:pPr>
        <w:spacing w:before="80" w:after="80"/>
        <w:ind w:left="850" w:right="567"/>
      </w:pPr>
      <w:r>
        <w:rPr>
          <w:rFonts w:ascii="Times New Roman" w:hAnsi="Times New Roman"/>
          <w:b w:val="0"/>
          <w:i/>
          <w:sz w:val="20"/>
        </w:rPr>
      </w:r>
      <w:r>
        <w:rPr>
          <w:rFonts w:ascii="Times New Roman" w:hAnsi="Times New Roman"/>
          <w:b/>
          <w:sz w:val="20"/>
        </w:rPr>
        <w:t>Tilpassingsfunksjon</w:t>
      </w:r>
      <w:r>
        <w:rPr>
          <w:rFonts w:ascii="Times New Roman" w:hAnsi="Times New Roman"/>
          <w:b w:val="0"/>
          <w:i/>
          <w:sz w:val="20"/>
        </w:rPr>
        <w:t>: Ein aggregering av alle samtidige seleksjonstrykk til éin samla verdi. [Def. i prop. 3.1]</w:t>
      </w:r>
    </w:p>
    <w:p>
      <w:pPr>
        <w:spacing w:before="80" w:after="80"/>
        <w:ind w:left="850" w:right="567"/>
      </w:pPr>
      <w:r>
        <w:rPr>
          <w:rFonts w:ascii="Times New Roman" w:hAnsi="Times New Roman"/>
          <w:b w:val="0"/>
          <w:i/>
          <w:sz w:val="20"/>
        </w:rPr>
      </w:r>
      <w:r>
        <w:rPr>
          <w:rFonts w:ascii="Times New Roman" w:hAnsi="Times New Roman"/>
          <w:b/>
          <w:sz w:val="20"/>
        </w:rPr>
        <w:t>Tilpassingslandskap</w:t>
      </w:r>
      <w:r>
        <w:rPr>
          <w:rFonts w:ascii="Times New Roman" w:hAnsi="Times New Roman"/>
          <w:b w:val="0"/>
          <w:i/>
          <w:sz w:val="20"/>
        </w:rPr>
        <w:t>: Grafen til tilpassingsfunksjonen over formrommet. Toppunkta er optimale kompromiss. Dalane er former som ingen selekterer. [Def. i prop. 3.2]</w:t>
      </w:r>
    </w:p>
    <w:p>
      <w:pPr>
        <w:spacing w:before="80" w:after="80"/>
        <w:ind w:left="850" w:right="567"/>
      </w:pPr>
      <w:r>
        <w:rPr>
          <w:rFonts w:ascii="Times New Roman" w:hAnsi="Times New Roman"/>
          <w:b w:val="0"/>
          <w:i/>
          <w:sz w:val="20"/>
        </w:rPr>
      </w:r>
      <w:r>
        <w:rPr>
          <w:rFonts w:ascii="Times New Roman" w:hAnsi="Times New Roman"/>
          <w:b/>
          <w:sz w:val="20"/>
        </w:rPr>
        <w:t>Navigator</w:t>
      </w:r>
      <w:r>
        <w:rPr>
          <w:rFonts w:ascii="Times New Roman" w:hAnsi="Times New Roman"/>
          <w:b w:val="0"/>
          <w:i/>
          <w:sz w:val="20"/>
        </w:rPr>
        <w:t>: Ein entitet definert som eit trippel (måltilstand, avstandsfunksjon, justeringsfelt) som kan sanse forskjellar i tilpassing og justere sin posisjon i formrommet i respons. Krev ikkje medvit. [Def. i prop. 5.1]</w:t>
      </w:r>
    </w:p>
    <w:p>
      <w:pPr>
        <w:spacing w:before="80" w:after="80"/>
        <w:ind w:left="850" w:right="567"/>
      </w:pPr>
      <w:r>
        <w:rPr>
          <w:rFonts w:ascii="Times New Roman" w:hAnsi="Times New Roman"/>
          <w:b w:val="0"/>
          <w:i/>
          <w:sz w:val="20"/>
        </w:rPr>
      </w:r>
      <w:r>
        <w:rPr>
          <w:rFonts w:ascii="Times New Roman" w:hAnsi="Times New Roman"/>
          <w:b/>
          <w:sz w:val="20"/>
        </w:rPr>
        <w:t>Kognitiv grenseflate (lyskjegle)</w:t>
      </w:r>
      <w:r>
        <w:rPr>
          <w:rFonts w:ascii="Times New Roman" w:hAnsi="Times New Roman"/>
          <w:b w:val="0"/>
          <w:i/>
          <w:sz w:val="20"/>
        </w:rPr>
        <w:t>: Den romlege og temporale regionen ein navigator kan representere og påverke. [Def. i prop. 5.2]</w:t>
      </w:r>
    </w:p>
    <w:p>
      <w:pPr>
        <w:spacing w:before="80" w:after="80"/>
        <w:ind w:left="850" w:right="567"/>
      </w:pPr>
      <w:r>
        <w:rPr>
          <w:rFonts w:ascii="Times New Roman" w:hAnsi="Times New Roman"/>
          <w:b w:val="0"/>
          <w:i/>
          <w:sz w:val="20"/>
        </w:rPr>
      </w:r>
      <w:r>
        <w:rPr>
          <w:rFonts w:ascii="Times New Roman" w:hAnsi="Times New Roman"/>
          <w:b/>
          <w:sz w:val="20"/>
        </w:rPr>
        <w:t>Substrat</w:t>
      </w:r>
      <w:r>
        <w:rPr>
          <w:rFonts w:ascii="Times New Roman" w:hAnsi="Times New Roman"/>
          <w:b w:val="0"/>
          <w:i/>
          <w:sz w:val="20"/>
        </w:rPr>
        <w:t>: Det fysiske, algoritmiske eller sosiale systemet som realiserer navigasjonen.</w:t>
      </w:r>
    </w:p>
    <w:p>
      <w:pPr>
        <w:spacing w:before="80" w:after="80"/>
        <w:ind w:left="850" w:right="567"/>
      </w:pPr>
      <w:r>
        <w:rPr>
          <w:rFonts w:ascii="Times New Roman" w:hAnsi="Times New Roman"/>
          <w:b w:val="0"/>
          <w:i/>
          <w:sz w:val="20"/>
        </w:rPr>
      </w:r>
      <w:r>
        <w:rPr>
          <w:rFonts w:ascii="Times New Roman" w:hAnsi="Times New Roman"/>
          <w:b/>
          <w:sz w:val="20"/>
        </w:rPr>
        <w:t>Pareto-front</w:t>
      </w:r>
      <w:r>
        <w:rPr>
          <w:rFonts w:ascii="Times New Roman" w:hAnsi="Times New Roman"/>
          <w:b w:val="0"/>
          <w:i/>
          <w:sz w:val="20"/>
        </w:rPr>
        <w:t>: Mengda av posisjonar der ein ikkje kan forbetre eitt seleksjonstrykk utan å forverre eit anna.</w:t>
      </w:r>
    </w:p>
    <w:p>
      <w:pPr>
        <w:spacing w:before="120" w:after="120"/>
      </w:pPr>
    </w:p>
    <w:p>
      <w:pPr>
        <w:spacing w:before="360" w:after="160"/>
      </w:pPr>
      <w:r>
        <w:rPr>
          <w:rFonts w:ascii="Times New Roman" w:hAnsi="Times New Roman"/>
          <w:b/>
          <w:i w:val="0"/>
          <w:sz w:val="28"/>
        </w:rPr>
        <w:t>1  Form er ein posisjon i eit rom av moglegheiter.</w:t>
      </w:r>
    </w:p>
    <w:p>
      <w:r>
        <w:br w:type="page"/>
      </w:r>
    </w:p>
    <w:p>
      <w:pPr>
        <w:spacing w:before="120"/>
      </w:pPr>
      <w:r>
        <w:rPr>
          <w:rFonts w:ascii="Times New Roman" w:hAnsi="Times New Roman"/>
          <w:b/>
          <w:sz w:val="22"/>
        </w:rPr>
        <w:t xml:space="preserve">1.01  </w:t>
      </w:r>
      <w:r>
        <w:rPr>
          <w:rFonts w:ascii="Times New Roman" w:hAnsi="Times New Roman"/>
          <w:i/>
          <w:color w:val="555555"/>
          <w:sz w:val="18"/>
        </w:rPr>
        <w:t xml:space="preserve">[Observasjon]  </w:t>
      </w:r>
      <w:r>
        <w:rPr>
          <w:rFonts w:ascii="Times New Roman" w:hAnsi="Times New Roman"/>
          <w:b w:val="0"/>
          <w:i w:val="0"/>
          <w:sz w:val="22"/>
        </w:rPr>
        <w:t xml:space="preserve">Alt som har form, har den forma det har og ikkje ei anna. At det har nettopp </w:t>
      </w:r>
      <w:r>
        <w:rPr>
          <w:rFonts w:ascii="Times New Roman" w:hAnsi="Times New Roman"/>
          <w:i/>
          <w:sz w:val="22"/>
        </w:rPr>
        <w:t>denne</w:t>
      </w:r>
      <w:r>
        <w:rPr>
          <w:rFonts w:ascii="Times New Roman" w:hAnsi="Times New Roman"/>
          <w:b w:val="0"/>
          <w:i w:val="0"/>
          <w:sz w:val="22"/>
        </w:rPr>
        <w:t xml:space="preserve"> forma, og at andre former var moglege, krev ei forklaring. Leibniz formulerte kravet presist: ingenting er utan tilstrekkeleg grunn (Jones, 2019). Me antek dette kravet som utgangspunkt.</w:t>
      </w:r>
    </w:p>
    <w:p>
      <w:pPr>
        <w:spacing w:before="120"/>
      </w:pPr>
      <w:r>
        <w:rPr>
          <w:rFonts w:ascii="Times New Roman" w:hAnsi="Times New Roman"/>
          <w:b/>
          <w:sz w:val="22"/>
        </w:rPr>
        <w:t xml:space="preserve">1.02  </w:t>
      </w:r>
      <w:r>
        <w:rPr>
          <w:rFonts w:ascii="Times New Roman" w:hAnsi="Times New Roman"/>
          <w:i/>
          <w:color w:val="555555"/>
          <w:sz w:val="18"/>
        </w:rPr>
        <w:t xml:space="preserve">[Observasjon]  </w:t>
      </w:r>
      <w:r>
        <w:rPr>
          <w:rFonts w:ascii="Times New Roman" w:hAnsi="Times New Roman"/>
          <w:b w:val="0"/>
          <w:i w:val="0"/>
          <w:sz w:val="22"/>
        </w:rPr>
        <w:t>Forklaring av form er mogleg fordi form er målbar. Kva som er målbart kan kvantifiserast. Kva som kan kvantifiserast kan samanliknast. Kva som kan samanliknast kan ordnast i eit rom. Kva som kan ordnast i eit rom kan kartleggjast. Denne kjeda, frå måling til kartlegging, er grunnlaget for alt som følger.</w:t>
      </w:r>
    </w:p>
    <w:p>
      <w:pPr>
        <w:spacing w:before="120"/>
      </w:pPr>
      <w:r>
        <w:rPr>
          <w:rFonts w:ascii="Times New Roman" w:hAnsi="Times New Roman"/>
          <w:b/>
          <w:sz w:val="22"/>
        </w:rPr>
        <w:t xml:space="preserve">1.1  </w:t>
      </w:r>
      <w:r>
        <w:rPr>
          <w:rFonts w:ascii="Times New Roman" w:hAnsi="Times New Roman"/>
          <w:i/>
          <w:color w:val="555555"/>
          <w:sz w:val="18"/>
        </w:rPr>
        <w:t xml:space="preserve">[Definisjon]  </w:t>
      </w:r>
      <w:r>
        <w:rPr>
          <w:rFonts w:ascii="Times New Roman" w:hAnsi="Times New Roman"/>
          <w:b w:val="0"/>
          <w:i w:val="0"/>
          <w:sz w:val="22"/>
        </w:rPr>
        <w:t xml:space="preserve">For kvar klasse av objekt (stolar, knivar, hus, bein) finst det eit rom av alle moglege former klassen kan ha. Dette rommet kallar me </w:t>
      </w:r>
      <w:r>
        <w:rPr>
          <w:rFonts w:ascii="Times New Roman" w:hAnsi="Times New Roman"/>
          <w:b/>
          <w:sz w:val="22"/>
        </w:rPr>
        <w:t>formrommet</w:t>
      </w:r>
      <w:r>
        <w:rPr>
          <w:rFonts w:ascii="Times New Roman" w:hAnsi="Times New Roman"/>
          <w:b w:val="0"/>
          <w:i w:val="0"/>
          <w:sz w:val="22"/>
        </w:rPr>
        <w:t xml:space="preserve"> (morphospace) Mᴄ for klassen C (Menges, 2013).</w:t>
      </w:r>
    </w:p>
    <w:p>
      <w:r>
        <w:rPr>
          <w:rFonts w:ascii="Times New Roman" w:hAnsi="Times New Roman"/>
          <w:b w:val="0"/>
          <w:i w:val="0"/>
          <w:sz w:val="22"/>
        </w:rPr>
        <w:t xml:space="preserve">Formelt: Lat ein gjenstand </w:t>
      </w:r>
      <w:r>
        <w:rPr>
          <w:rFonts w:ascii="Times New Roman" w:hAnsi="Times New Roman"/>
          <w:i/>
          <w:sz w:val="22"/>
        </w:rPr>
        <w:t>x</w:t>
      </w:r>
      <w:r>
        <w:rPr>
          <w:rFonts w:ascii="Times New Roman" w:hAnsi="Times New Roman"/>
          <w:b w:val="0"/>
          <w:i w:val="0"/>
          <w:sz w:val="22"/>
        </w:rPr>
        <w:t xml:space="preserve"> i klassen C vere skildra av </w:t>
      </w:r>
      <w:r>
        <w:rPr>
          <w:rFonts w:ascii="Times New Roman" w:hAnsi="Times New Roman"/>
          <w:i/>
          <w:sz w:val="22"/>
        </w:rPr>
        <w:t>n</w:t>
      </w:r>
      <w:r>
        <w:rPr>
          <w:rFonts w:ascii="Times New Roman" w:hAnsi="Times New Roman"/>
          <w:b w:val="0"/>
          <w:i w:val="0"/>
          <w:sz w:val="22"/>
        </w:rPr>
        <w:t xml:space="preserve"> målbare eigenskapar. Attributtvektoren til </w:t>
      </w:r>
      <w:r>
        <w:rPr>
          <w:rFonts w:ascii="Times New Roman" w:hAnsi="Times New Roman"/>
          <w:i/>
          <w:sz w:val="22"/>
        </w:rPr>
        <w:t>x</w:t>
      </w:r>
      <w:r>
        <w:rPr>
          <w:rFonts w:ascii="Times New Roman" w:hAnsi="Times New Roman"/>
          <w:b w:val="0"/>
          <w:i w:val="0"/>
          <w:sz w:val="22"/>
        </w:rPr>
        <w:t xml:space="preserve"> er</w:t>
      </w:r>
    </w:p>
    <w:p>
      <w:pPr>
        <w:spacing w:before="80" w:after="80"/>
        <w:ind w:left="850" w:right="567"/>
      </w:pPr>
      <w:r>
        <w:rPr>
          <w:rFonts w:ascii="Times New Roman" w:hAnsi="Times New Roman"/>
          <w:b w:val="0"/>
          <w:i/>
          <w:sz w:val="20"/>
        </w:rPr>
      </w:r>
      <w:r>
        <w:rPr>
          <w:rFonts w:ascii="Times New Roman" w:hAnsi="Times New Roman"/>
          <w:b/>
          <w:sz w:val="20"/>
        </w:rPr>
        <w:t>x</w:t>
      </w:r>
      <w:r>
        <w:rPr>
          <w:rFonts w:ascii="Times New Roman" w:hAnsi="Times New Roman"/>
          <w:b w:val="0"/>
          <w:i/>
          <w:sz w:val="20"/>
        </w:rPr>
        <w:t xml:space="preserve"> = (x₁, x₂, ..., xₙ)</w:t>
      </w:r>
    </w:p>
    <w:p>
      <w:r>
        <w:rPr>
          <w:rFonts w:ascii="Times New Roman" w:hAnsi="Times New Roman"/>
          <w:b w:val="0"/>
          <w:i w:val="0"/>
          <w:sz w:val="22"/>
        </w:rPr>
        <w:t>der kvar komponent xᵢ svarar til ein eigenskap: høgde, breidde, djupn, masse, krumming, symmetri, og so bortetter. Formrommet er</w:t>
      </w:r>
    </w:p>
    <w:p>
      <w:pPr>
        <w:spacing w:before="80" w:after="80"/>
        <w:ind w:left="850" w:right="567"/>
      </w:pPr>
      <w:r>
        <w:rPr>
          <w:rFonts w:ascii="Times New Roman" w:hAnsi="Times New Roman"/>
          <w:b w:val="0"/>
          <w:i/>
          <w:sz w:val="20"/>
        </w:rPr>
        <w:t>Mᴄ er ein delmengd av Rⁿ</w:t>
      </w:r>
    </w:p>
    <w:p>
      <w:r>
        <w:rPr>
          <w:rFonts w:ascii="Times New Roman" w:hAnsi="Times New Roman"/>
          <w:b w:val="0"/>
          <w:i w:val="0"/>
          <w:sz w:val="22"/>
        </w:rPr>
        <w:t>avgrensa av fysiske lover og funksjonskrav. [M: Def. 1.1, 1.2]</w:t>
      </w:r>
    </w:p>
    <w:p>
      <w:pPr>
        <w:spacing w:before="120"/>
      </w:pPr>
      <w:r>
        <w:rPr>
          <w:rFonts w:ascii="Times New Roman" w:hAnsi="Times New Roman"/>
          <w:b/>
          <w:sz w:val="22"/>
        </w:rPr>
        <w:t xml:space="preserve">1.11  </w:t>
      </w:r>
      <w:r>
        <w:rPr>
          <w:rFonts w:ascii="Times New Roman" w:hAnsi="Times New Roman"/>
          <w:i/>
          <w:color w:val="555555"/>
          <w:sz w:val="18"/>
        </w:rPr>
        <w:t xml:space="preserve">[Observasjon]  </w:t>
      </w:r>
      <w:r>
        <w:rPr>
          <w:rFonts w:ascii="Times New Roman" w:hAnsi="Times New Roman"/>
          <w:b w:val="0"/>
          <w:i w:val="0"/>
          <w:sz w:val="22"/>
        </w:rPr>
        <w:t>Formrommet er empirisk tilgjengeleg. Kvar museumssamling er eit delvis kartlagt formrom. Kvar produktkatalog er eit delvis kartlagt formrom. Kvar biologisk taksonomi er eit delvis kartlagt formrom (Moretti).</w:t>
      </w:r>
    </w:p>
    <w:p>
      <w:pPr>
        <w:spacing w:before="120"/>
      </w:pPr>
      <w:r>
        <w:rPr>
          <w:rFonts w:ascii="Times New Roman" w:hAnsi="Times New Roman"/>
          <w:b/>
          <w:sz w:val="22"/>
        </w:rPr>
        <w:t xml:space="preserve">1.12  </w:t>
      </w:r>
      <w:r>
        <w:rPr>
          <w:rFonts w:ascii="Times New Roman" w:hAnsi="Times New Roman"/>
          <w:i/>
          <w:color w:val="555555"/>
          <w:sz w:val="18"/>
        </w:rPr>
        <w:t xml:space="preserve">[Observasjon]  </w:t>
      </w:r>
      <w:r>
        <w:rPr>
          <w:rFonts w:ascii="Times New Roman" w:hAnsi="Times New Roman"/>
          <w:b w:val="0"/>
          <w:i w:val="0"/>
          <w:sz w:val="22"/>
        </w:rPr>
        <w:t>Ikkje alle posisjonar i formrommet er busette. Faktiske objekt okkuperer avgrensa regionar.</w:t>
      </w:r>
    </w:p>
    <w:p>
      <w:pPr>
        <w:spacing w:before="120"/>
      </w:pPr>
      <w:r>
        <w:rPr>
          <w:rFonts w:ascii="Times New Roman" w:hAnsi="Times New Roman"/>
          <w:b/>
          <w:sz w:val="22"/>
        </w:rPr>
        <w:t xml:space="preserve">1.13  </w:t>
      </w:r>
      <w:r>
        <w:rPr>
          <w:rFonts w:ascii="Times New Roman" w:hAnsi="Times New Roman"/>
          <w:i/>
          <w:color w:val="555555"/>
          <w:sz w:val="18"/>
        </w:rPr>
        <w:t xml:space="preserve">[Definisjon]  </w:t>
      </w:r>
      <w:r>
        <w:rPr>
          <w:rFonts w:ascii="Times New Roman" w:hAnsi="Times New Roman"/>
          <w:b w:val="0"/>
          <w:i w:val="0"/>
          <w:sz w:val="22"/>
        </w:rPr>
        <w:t>Formrommet Mᴄ har tre typar regionar [M: Def. 1.3]:</w:t>
      </w:r>
    </w:p>
    <w:p>
      <w:r>
        <w:rPr>
          <w:rFonts w:ascii="Times New Roman" w:hAnsi="Times New Roman"/>
          <w:b w:val="0"/>
          <w:i w:val="0"/>
          <w:sz w:val="22"/>
        </w:rPr>
        <w:t xml:space="preserve">(i) </w:t>
      </w:r>
      <w:r>
        <w:rPr>
          <w:rFonts w:ascii="Times New Roman" w:hAnsi="Times New Roman"/>
          <w:b/>
          <w:sz w:val="22"/>
        </w:rPr>
        <w:t>Busett region</w:t>
      </w:r>
      <w:r>
        <w:rPr>
          <w:rFonts w:ascii="Times New Roman" w:hAnsi="Times New Roman"/>
          <w:b w:val="0"/>
          <w:i w:val="0"/>
          <w:sz w:val="22"/>
        </w:rPr>
        <w:t xml:space="preserve"> B = { </w:t>
      </w:r>
      <w:r>
        <w:rPr>
          <w:rFonts w:ascii="Times New Roman" w:hAnsi="Times New Roman"/>
          <w:b/>
          <w:sz w:val="22"/>
        </w:rPr>
        <w:t>x</w:t>
      </w:r>
      <w:r>
        <w:rPr>
          <w:rFonts w:ascii="Times New Roman" w:hAnsi="Times New Roman"/>
          <w:b w:val="0"/>
          <w:i w:val="0"/>
          <w:sz w:val="22"/>
        </w:rPr>
        <w:t xml:space="preserve"> i Mᴄ : </w:t>
      </w:r>
      <w:r>
        <w:rPr>
          <w:rFonts w:ascii="Times New Roman" w:hAnsi="Times New Roman"/>
          <w:b/>
          <w:sz w:val="22"/>
        </w:rPr>
        <w:t>x</w:t>
      </w:r>
      <w:r>
        <w:rPr>
          <w:rFonts w:ascii="Times New Roman" w:hAnsi="Times New Roman"/>
          <w:b w:val="0"/>
          <w:i w:val="0"/>
          <w:sz w:val="22"/>
        </w:rPr>
        <w:t xml:space="preserve"> er realisert i minst éin faktisk gjenstand }</w:t>
      </w:r>
    </w:p>
    <w:p>
      <w:r>
        <w:rPr>
          <w:rFonts w:ascii="Times New Roman" w:hAnsi="Times New Roman"/>
          <w:b w:val="0"/>
          <w:i w:val="0"/>
          <w:sz w:val="22"/>
        </w:rPr>
        <w:t xml:space="preserve">(ii) </w:t>
      </w:r>
      <w:r>
        <w:rPr>
          <w:rFonts w:ascii="Times New Roman" w:hAnsi="Times New Roman"/>
          <w:b/>
          <w:sz w:val="22"/>
        </w:rPr>
        <w:t>Open region</w:t>
      </w:r>
      <w:r>
        <w:rPr>
          <w:rFonts w:ascii="Times New Roman" w:hAnsi="Times New Roman"/>
          <w:b w:val="0"/>
          <w:i w:val="0"/>
          <w:sz w:val="22"/>
        </w:rPr>
        <w:t xml:space="preserve"> O = { </w:t>
      </w:r>
      <w:r>
        <w:rPr>
          <w:rFonts w:ascii="Times New Roman" w:hAnsi="Times New Roman"/>
          <w:b/>
          <w:sz w:val="22"/>
        </w:rPr>
        <w:t>x</w:t>
      </w:r>
      <w:r>
        <w:rPr>
          <w:rFonts w:ascii="Times New Roman" w:hAnsi="Times New Roman"/>
          <w:b w:val="0"/>
          <w:i w:val="0"/>
          <w:sz w:val="22"/>
        </w:rPr>
        <w:t xml:space="preserve"> i Mᴄ : </w:t>
      </w:r>
      <w:r>
        <w:rPr>
          <w:rFonts w:ascii="Times New Roman" w:hAnsi="Times New Roman"/>
          <w:b/>
          <w:sz w:val="22"/>
        </w:rPr>
        <w:t>x</w:t>
      </w:r>
      <w:r>
        <w:rPr>
          <w:rFonts w:ascii="Times New Roman" w:hAnsi="Times New Roman"/>
          <w:b w:val="0"/>
          <w:i w:val="0"/>
          <w:sz w:val="22"/>
        </w:rPr>
        <w:t xml:space="preserve"> er fysisk mogleg men urealisert }</w:t>
      </w:r>
    </w:p>
    <w:p>
      <w:r>
        <w:rPr>
          <w:rFonts w:ascii="Times New Roman" w:hAnsi="Times New Roman"/>
          <w:b w:val="0"/>
          <w:i w:val="0"/>
          <w:sz w:val="22"/>
        </w:rPr>
        <w:t xml:space="preserve">(iii) </w:t>
      </w:r>
      <w:r>
        <w:rPr>
          <w:rFonts w:ascii="Times New Roman" w:hAnsi="Times New Roman"/>
          <w:b/>
          <w:sz w:val="22"/>
        </w:rPr>
        <w:t>Forboden region</w:t>
      </w:r>
      <w:r>
        <w:rPr>
          <w:rFonts w:ascii="Times New Roman" w:hAnsi="Times New Roman"/>
          <w:b w:val="0"/>
          <w:i w:val="0"/>
          <w:sz w:val="22"/>
        </w:rPr>
        <w:t xml:space="preserve"> F = Rⁿ utan Mᴄ (fysisk umoglege former)</w:t>
      </w:r>
    </w:p>
    <w:p>
      <w:r>
        <w:rPr>
          <w:rFonts w:ascii="Times New Roman" w:hAnsi="Times New Roman"/>
          <w:b w:val="0"/>
          <w:i w:val="0"/>
          <w:sz w:val="22"/>
        </w:rPr>
        <w:t xml:space="preserve">Grensa mellom O og F er ein funksjon av tilgjengeleg teknologi. Formrommet </w:t>
      </w:r>
      <w:r>
        <w:rPr>
          <w:rFonts w:ascii="Times New Roman" w:hAnsi="Times New Roman"/>
          <w:i/>
          <w:sz w:val="22"/>
        </w:rPr>
        <w:t>veks</w:t>
      </w:r>
      <w:r>
        <w:rPr>
          <w:rFonts w:ascii="Times New Roman" w:hAnsi="Times New Roman"/>
          <w:b w:val="0"/>
          <w:i w:val="0"/>
          <w:sz w:val="22"/>
        </w:rPr>
        <w:t xml:space="preserve"> med teknologien: ny teknologi gjer tidlegare umoglege former moglege (Basalla); (McCormick).</w:t>
      </w:r>
    </w:p>
    <w:p>
      <w:pPr>
        <w:spacing w:before="120"/>
      </w:pPr>
      <w:r>
        <w:rPr>
          <w:rFonts w:ascii="Times New Roman" w:hAnsi="Times New Roman"/>
          <w:b/>
          <w:sz w:val="22"/>
        </w:rPr>
        <w:t xml:space="preserve">1.14  </w:t>
      </w:r>
      <w:r>
        <w:rPr>
          <w:rFonts w:ascii="Times New Roman" w:hAnsi="Times New Roman"/>
          <w:i/>
          <w:color w:val="555555"/>
          <w:sz w:val="18"/>
        </w:rPr>
        <w:t xml:space="preserve">[Teorem: følger av 1.1 og 1.12]  </w:t>
      </w:r>
      <w:r>
        <w:rPr>
          <w:rFonts w:ascii="Times New Roman" w:hAnsi="Times New Roman"/>
          <w:b w:val="0"/>
          <w:i w:val="0"/>
          <w:sz w:val="22"/>
        </w:rPr>
        <w:t xml:space="preserve">Sidan formrommet Mᴄ inneheld meir enn éin posisjon (|B| &gt; 1 for kvar ikkje-triviell klasse), er det eit forklaringskrevjande faktum at ein gjenstand okkuperer éin posisjon </w:t>
      </w:r>
      <w:r>
        <w:rPr>
          <w:rFonts w:ascii="Times New Roman" w:hAnsi="Times New Roman"/>
          <w:b/>
          <w:sz w:val="22"/>
        </w:rPr>
        <w:t>x</w:t>
      </w:r>
      <w:r>
        <w:rPr>
          <w:rFonts w:ascii="Times New Roman" w:hAnsi="Times New Roman"/>
          <w:b w:val="0"/>
          <w:i w:val="0"/>
          <w:sz w:val="22"/>
        </w:rPr>
        <w:t xml:space="preserve"> og ikkje ei anna </w:t>
      </w:r>
      <w:r>
        <w:rPr>
          <w:rFonts w:ascii="Times New Roman" w:hAnsi="Times New Roman"/>
          <w:b/>
          <w:sz w:val="22"/>
        </w:rPr>
        <w:t>y</w:t>
      </w:r>
      <w:r>
        <w:rPr>
          <w:rFonts w:ascii="Times New Roman" w:hAnsi="Times New Roman"/>
          <w:b w:val="0"/>
          <w:i w:val="0"/>
          <w:sz w:val="22"/>
        </w:rPr>
        <w:t>. Forklaringa av dette er emnet for alt som følger.</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Dersom berre éin posisjon hadde vore mogleg, hadde forma vore fullstendig determinert av det moglege. Men sidan mange posisjonar er moglege (1.12), må noko anna enn rein moglegheit forklare kvifor nettopp </w:t>
      </w:r>
      <w:r>
        <w:rPr>
          <w:rFonts w:ascii="Times New Roman" w:hAnsi="Times New Roman"/>
          <w:i/>
          <w:sz w:val="20"/>
        </w:rPr>
        <w:t>denne</w:t>
      </w:r>
      <w:r>
        <w:rPr>
          <w:rFonts w:ascii="Times New Roman" w:hAnsi="Times New Roman"/>
          <w:b w:val="0"/>
          <w:i/>
          <w:sz w:val="20"/>
        </w:rPr>
        <w:t xml:space="preserve"> posisjonen vert busett.</w:t>
      </w:r>
    </w:p>
    <w:p>
      <w:pPr>
        <w:spacing w:before="120"/>
      </w:pPr>
      <w:r>
        <w:rPr>
          <w:rFonts w:ascii="Times New Roman" w:hAnsi="Times New Roman"/>
          <w:b/>
          <w:sz w:val="22"/>
        </w:rPr>
        <w:t xml:space="preserve">1.2  </w:t>
      </w:r>
      <w:r>
        <w:rPr>
          <w:rFonts w:ascii="Times New Roman" w:hAnsi="Times New Roman"/>
          <w:i/>
          <w:color w:val="555555"/>
          <w:sz w:val="18"/>
        </w:rPr>
        <w:t xml:space="preserve">[Definisjon]  </w:t>
      </w:r>
      <w:r>
        <w:rPr>
          <w:rFonts w:ascii="Times New Roman" w:hAnsi="Times New Roman"/>
          <w:b w:val="0"/>
          <w:i w:val="0"/>
          <w:sz w:val="22"/>
        </w:rPr>
        <w:t xml:space="preserve">Ein einskild form er eit </w:t>
      </w:r>
      <w:r>
        <w:rPr>
          <w:rFonts w:ascii="Times New Roman" w:hAnsi="Times New Roman"/>
          <w:b/>
          <w:sz w:val="22"/>
        </w:rPr>
        <w:t>punkt</w:t>
      </w:r>
      <w:r>
        <w:rPr>
          <w:rFonts w:ascii="Times New Roman" w:hAnsi="Times New Roman"/>
          <w:b w:val="0"/>
          <w:i w:val="0"/>
          <w:sz w:val="22"/>
        </w:rPr>
        <w:t xml:space="preserve"> i formrommet. Ein stil er ein </w:t>
      </w:r>
      <w:r>
        <w:rPr>
          <w:rFonts w:ascii="Times New Roman" w:hAnsi="Times New Roman"/>
          <w:b/>
          <w:sz w:val="22"/>
        </w:rPr>
        <w:t>klynge</w:t>
      </w:r>
      <w:r>
        <w:rPr>
          <w:rFonts w:ascii="Times New Roman" w:hAnsi="Times New Roman"/>
          <w:b w:val="0"/>
          <w:i w:val="0"/>
          <w:sz w:val="22"/>
        </w:rPr>
        <w:t xml:space="preserve"> (ei samanhengande delmengd av nærliknande punkt). Ein tradisjon er ein </w:t>
      </w:r>
      <w:r>
        <w:rPr>
          <w:rFonts w:ascii="Times New Roman" w:hAnsi="Times New Roman"/>
          <w:b/>
          <w:sz w:val="22"/>
        </w:rPr>
        <w:t>sti</w:t>
      </w:r>
      <w:r>
        <w:rPr>
          <w:rFonts w:ascii="Times New Roman" w:hAnsi="Times New Roman"/>
          <w:b w:val="0"/>
          <w:i w:val="0"/>
          <w:sz w:val="22"/>
        </w:rPr>
        <w:t xml:space="preserve"> (ei ordna rekkje punkt over tid) (Kubler).</w:t>
      </w:r>
    </w:p>
    <w:p>
      <w:pPr>
        <w:spacing w:before="120"/>
      </w:pPr>
      <w:r>
        <w:rPr>
          <w:rFonts w:ascii="Times New Roman" w:hAnsi="Times New Roman"/>
          <w:b/>
          <w:sz w:val="22"/>
        </w:rPr>
        <w:t xml:space="preserve">1.21  </w:t>
      </w:r>
      <w:r>
        <w:rPr>
          <w:rFonts w:ascii="Times New Roman" w:hAnsi="Times New Roman"/>
          <w:i/>
          <w:color w:val="555555"/>
          <w:sz w:val="18"/>
        </w:rPr>
        <w:t xml:space="preserve">[Observasjon]  </w:t>
      </w:r>
      <w:r>
        <w:rPr>
          <w:rFonts w:ascii="Times New Roman" w:hAnsi="Times New Roman"/>
          <w:b w:val="0"/>
          <w:i w:val="0"/>
          <w:sz w:val="22"/>
        </w:rPr>
        <w:t>At ein stil er ein klynge, ikkje ein kategori, forklarer kvifor stilar har uskarpe grenser. Grensa mellom to klynger i eit kontinuerleg rom er alltid diffus. Det finst punkt som ligg i kjernen av kvar klynge og punkt som ligg i overgangssona. Stilar er statistiske fenomen, ikkje kategoriske.</w:t>
      </w:r>
    </w:p>
    <w:p>
      <w:pPr>
        <w:spacing w:before="120"/>
      </w:pPr>
      <w:r>
        <w:rPr>
          <w:rFonts w:ascii="Times New Roman" w:hAnsi="Times New Roman"/>
          <w:b/>
          <w:sz w:val="22"/>
        </w:rPr>
        <w:t xml:space="preserve">1.3  </w:t>
      </w:r>
      <w:r>
        <w:rPr>
          <w:rFonts w:ascii="Times New Roman" w:hAnsi="Times New Roman"/>
          <w:i/>
          <w:color w:val="555555"/>
          <w:sz w:val="18"/>
        </w:rPr>
        <w:t xml:space="preserve">[Definisjon]  </w:t>
      </w:r>
      <w:r>
        <w:rPr>
          <w:rFonts w:ascii="Times New Roman" w:hAnsi="Times New Roman"/>
          <w:b w:val="0"/>
          <w:i w:val="0"/>
          <w:sz w:val="22"/>
        </w:rPr>
        <w:t xml:space="preserve">Formrommet har ein </w:t>
      </w:r>
      <w:r>
        <w:rPr>
          <w:rFonts w:ascii="Times New Roman" w:hAnsi="Times New Roman"/>
          <w:b/>
          <w:sz w:val="22"/>
        </w:rPr>
        <w:t>topologi</w:t>
      </w:r>
      <w:r>
        <w:rPr>
          <w:rFonts w:ascii="Times New Roman" w:hAnsi="Times New Roman"/>
          <w:b w:val="0"/>
          <w:i w:val="0"/>
          <w:sz w:val="22"/>
        </w:rPr>
        <w:t>: ein struktur som definerer kva posisjonar som er nære kvarandre og kva som er fjerne. Avstanden mellom former er geometrisk og målbar, ikkje subjektiv eller estetisk.</w:t>
      </w:r>
    </w:p>
    <w:p>
      <w:pPr>
        <w:spacing w:before="120"/>
      </w:pPr>
      <w:r>
        <w:rPr>
          <w:rFonts w:ascii="Times New Roman" w:hAnsi="Times New Roman"/>
          <w:b/>
          <w:sz w:val="22"/>
        </w:rPr>
        <w:t xml:space="preserve">1.31  </w:t>
      </w:r>
      <w:r>
        <w:rPr>
          <w:rFonts w:ascii="Times New Roman" w:hAnsi="Times New Roman"/>
          <w:i/>
          <w:color w:val="555555"/>
          <w:sz w:val="18"/>
        </w:rPr>
        <w:t xml:space="preserve">[Illustrasjon]  </w:t>
      </w:r>
      <w:r>
        <w:rPr>
          <w:rFonts w:ascii="Times New Roman" w:hAnsi="Times New Roman"/>
          <w:b w:val="0"/>
          <w:i w:val="0"/>
          <w:sz w:val="22"/>
        </w:rPr>
        <w:t xml:space="preserve">Tenk deg at du tek alle stolane i eit museum og måler kvart objekts høgde, breidde, djupn, krumming, symmetri og massefordeling. Kvar stol vert eit punkt i eit flerdimensjonalt rom. Stolar som liknar kvarandre ligg nær kvarandre. Stolar som er radikalt ulike ligg langt frå kvarandre. Denne rommelege strukturen </w:t>
      </w:r>
      <w:r>
        <w:rPr>
          <w:rFonts w:ascii="Times New Roman" w:hAnsi="Times New Roman"/>
          <w:i/>
          <w:sz w:val="22"/>
        </w:rPr>
        <w:t>er</w:t>
      </w:r>
      <w:r>
        <w:rPr>
          <w:rFonts w:ascii="Times New Roman" w:hAnsi="Times New Roman"/>
          <w:b w:val="0"/>
          <w:i w:val="0"/>
          <w:sz w:val="22"/>
        </w:rPr>
        <w:t xml:space="preserve"> formrommets topologi.</w:t>
      </w:r>
    </w:p>
    <w:p>
      <w:pPr>
        <w:spacing w:before="120"/>
      </w:pPr>
      <w:r>
        <w:rPr>
          <w:rFonts w:ascii="Times New Roman" w:hAnsi="Times New Roman"/>
          <w:b/>
          <w:sz w:val="22"/>
        </w:rPr>
        <w:t xml:space="preserve">1.32  </w:t>
      </w:r>
      <w:r>
        <w:rPr>
          <w:rFonts w:ascii="Times New Roman" w:hAnsi="Times New Roman"/>
          <w:i/>
          <w:color w:val="555555"/>
          <w:sz w:val="18"/>
        </w:rPr>
        <w:t xml:space="preserve">[Teorem: følger av 1.3 og 1.12]  </w:t>
      </w:r>
      <w:r>
        <w:rPr>
          <w:rFonts w:ascii="Times New Roman" w:hAnsi="Times New Roman"/>
          <w:b w:val="0"/>
          <w:i w:val="0"/>
          <w:sz w:val="22"/>
        </w:rPr>
        <w:t>At topologien er målbar betyr at me kan samanlikne former kvantitativt utan å appellere til smak. Smak er ein seleksjonsmekanisme (sjå proposisjon 2). Formrommet er det rommet seleksjon opererer i. Å forveksle dei to er ei kategorifeil.</w:t>
      </w:r>
    </w:p>
    <w:p>
      <w:pPr>
        <w:spacing w:before="120"/>
      </w:pPr>
      <w:r>
        <w:rPr>
          <w:rFonts w:ascii="Times New Roman" w:hAnsi="Times New Roman"/>
          <w:b/>
          <w:sz w:val="22"/>
        </w:rPr>
        <w:t xml:space="preserve">1.4  </w:t>
      </w:r>
      <w:r>
        <w:rPr>
          <w:rFonts w:ascii="Times New Roman" w:hAnsi="Times New Roman"/>
          <w:i/>
          <w:color w:val="555555"/>
          <w:sz w:val="18"/>
        </w:rPr>
        <w:t xml:space="preserve">[Teorem: følger av 1.1 og 1.3]  </w:t>
      </w:r>
      <w:r>
        <w:rPr>
          <w:rFonts w:ascii="Times New Roman" w:hAnsi="Times New Roman"/>
          <w:b w:val="0"/>
          <w:i w:val="0"/>
          <w:sz w:val="22"/>
        </w:rPr>
        <w:t xml:space="preserve">Formrommet er </w:t>
      </w:r>
      <w:r>
        <w:rPr>
          <w:rFonts w:ascii="Times New Roman" w:hAnsi="Times New Roman"/>
          <w:b/>
          <w:sz w:val="22"/>
        </w:rPr>
        <w:t>substrat-uavhengig</w:t>
      </w:r>
      <w:r>
        <w:rPr>
          <w:rFonts w:ascii="Times New Roman" w:hAnsi="Times New Roman"/>
          <w:b w:val="0"/>
          <w:i w:val="0"/>
          <w:sz w:val="22"/>
        </w:rPr>
        <w:t>. Definisjonen av Mᴄ refererer berre til målbare eigenskapar ved objekta, ikkje til korleis dei vart laga.</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Definisjon 1.1 krev berre at ein gjenstand kan skildrast av n målbare eigenskapar. Denne skildringa er den same uavhengig av om gjenstanden vart laga av ein handverkar, ein CNC-fres, ein parametrisk algoritme, eit nevralt nettverk, ein biologisk vekstprosess, ein marknad eller ein evolusjonær prosess. Posisjonen er bestemt av eigenskapane til objektet, ikkje av prosessen som produserte det. [M: Postulat 7.1]</w:t>
      </w:r>
    </w:p>
    <w:p>
      <w:pPr>
        <w:spacing w:before="120"/>
      </w:pPr>
      <w:r>
        <w:rPr>
          <w:rFonts w:ascii="Times New Roman" w:hAnsi="Times New Roman"/>
          <w:b/>
          <w:sz w:val="22"/>
        </w:rPr>
        <w:t xml:space="preserve">1.41  </w:t>
      </w:r>
      <w:r>
        <w:rPr>
          <w:rFonts w:ascii="Times New Roman" w:hAnsi="Times New Roman"/>
          <w:i/>
          <w:color w:val="555555"/>
          <w:sz w:val="18"/>
        </w:rPr>
        <w:t xml:space="preserve">[Illustrasjon]  </w:t>
      </w:r>
      <w:r>
        <w:rPr>
          <w:rFonts w:ascii="Times New Roman" w:hAnsi="Times New Roman"/>
          <w:b w:val="0"/>
          <w:i w:val="0"/>
          <w:sz w:val="22"/>
        </w:rPr>
        <w:t xml:space="preserve">Ein stol med ei viss høgde, ei viss breidde og ein viss krumming okkuperer same posisjon i formrommet uavhengig av om han er laga av ein snekkar i Telemark på 1300-talet, ein fabrikk i Milano i 1960, eller ein generativ algoritme i 2025. Posisjonen er den same. Det er </w:t>
      </w:r>
      <w:r>
        <w:rPr>
          <w:rFonts w:ascii="Times New Roman" w:hAnsi="Times New Roman"/>
          <w:i/>
          <w:sz w:val="22"/>
        </w:rPr>
        <w:t>vegen dit</w:t>
      </w:r>
      <w:r>
        <w:rPr>
          <w:rFonts w:ascii="Times New Roman" w:hAnsi="Times New Roman"/>
          <w:b w:val="0"/>
          <w:i w:val="0"/>
          <w:sz w:val="22"/>
        </w:rPr>
        <w:t xml:space="preserve"> som er ulik.</w:t>
      </w:r>
    </w:p>
    <w:p>
      <w:pPr>
        <w:spacing w:before="120"/>
      </w:pPr>
      <w:r>
        <w:rPr>
          <w:rFonts w:ascii="Times New Roman" w:hAnsi="Times New Roman"/>
          <w:b/>
          <w:sz w:val="22"/>
        </w:rPr>
        <w:t xml:space="preserve">1.5  </w:t>
      </w:r>
      <w:r>
        <w:rPr>
          <w:rFonts w:ascii="Times New Roman" w:hAnsi="Times New Roman"/>
          <w:i/>
          <w:color w:val="555555"/>
          <w:sz w:val="18"/>
        </w:rPr>
        <w:t xml:space="preserve">[Definisjon]  </w:t>
      </w:r>
      <w:r>
        <w:rPr>
          <w:rFonts w:ascii="Times New Roman" w:hAnsi="Times New Roman"/>
          <w:b w:val="0"/>
          <w:i w:val="0"/>
          <w:sz w:val="22"/>
        </w:rPr>
        <w:t xml:space="preserve">Funksjonen til eit objekt definerer ikkje ein posisjon i formrommet, men eit </w:t>
      </w:r>
      <w:r>
        <w:rPr>
          <w:rFonts w:ascii="Times New Roman" w:hAnsi="Times New Roman"/>
          <w:b/>
          <w:sz w:val="22"/>
        </w:rPr>
        <w:t>delrom</w:t>
      </w:r>
      <w:r>
        <w:rPr>
          <w:rFonts w:ascii="Times New Roman" w:hAnsi="Times New Roman"/>
          <w:b w:val="0"/>
          <w:i w:val="0"/>
          <w:sz w:val="22"/>
        </w:rPr>
        <w:t xml:space="preserve">: mengda av alle former som </w:t>
      </w:r>
      <w:r>
        <w:rPr>
          <w:rFonts w:ascii="Times New Roman" w:hAnsi="Times New Roman"/>
          <w:i/>
          <w:sz w:val="22"/>
        </w:rPr>
        <w:t>kan</w:t>
      </w:r>
      <w:r>
        <w:rPr>
          <w:rFonts w:ascii="Times New Roman" w:hAnsi="Times New Roman"/>
          <w:b w:val="0"/>
          <w:i w:val="0"/>
          <w:sz w:val="22"/>
        </w:rPr>
        <w:t xml:space="preserve"> tene funksjonen [M: Def. 2.5].</w:t>
      </w:r>
    </w:p>
    <w:p>
      <w:pPr>
        <w:spacing w:before="120"/>
      </w:pPr>
      <w:r>
        <w:rPr>
          <w:rFonts w:ascii="Times New Roman" w:hAnsi="Times New Roman"/>
          <w:b/>
          <w:sz w:val="22"/>
        </w:rPr>
        <w:t xml:space="preserve">1.51  </w:t>
      </w:r>
      <w:r>
        <w:rPr>
          <w:rFonts w:ascii="Times New Roman" w:hAnsi="Times New Roman"/>
          <w:i/>
          <w:color w:val="555555"/>
          <w:sz w:val="18"/>
        </w:rPr>
        <w:t xml:space="preserve">[Observasjon]  </w:t>
      </w:r>
      <w:r>
        <w:rPr>
          <w:rFonts w:ascii="Times New Roman" w:hAnsi="Times New Roman"/>
          <w:b w:val="0"/>
          <w:i w:val="0"/>
          <w:sz w:val="22"/>
        </w:rPr>
        <w:t>Alle stolar har same funksjon: å bere ein sitjande menneskekropp. Dersom funksjon determinerte form, burde alle stolar ha same form. Dei har ikkje det. I ein studie av 93 stolar varierer symmetrien 15 gonger, djupna 3 gonger og kompaktheita 2,6 gonger (Michl); (Michl, 1989).</w:t>
      </w:r>
    </w:p>
    <w:p>
      <w:pPr>
        <w:spacing w:before="120"/>
      </w:pPr>
      <w:r>
        <w:rPr>
          <w:rFonts w:ascii="Times New Roman" w:hAnsi="Times New Roman"/>
          <w:b/>
          <w:sz w:val="22"/>
        </w:rPr>
        <w:t xml:space="preserve">1.52  </w:t>
      </w:r>
      <w:r>
        <w:rPr>
          <w:rFonts w:ascii="Times New Roman" w:hAnsi="Times New Roman"/>
          <w:i/>
          <w:color w:val="555555"/>
          <w:sz w:val="18"/>
        </w:rPr>
        <w:t xml:space="preserve">[Teorem: følger av 1.5 og 1.14]  </w:t>
      </w:r>
      <w:r>
        <w:rPr>
          <w:rFonts w:ascii="Times New Roman" w:hAnsi="Times New Roman"/>
          <w:b w:val="0"/>
          <w:i w:val="0"/>
          <w:sz w:val="22"/>
        </w:rPr>
        <w:t xml:space="preserve">Funksjonen </w:t>
      </w:r>
      <w:r>
        <w:rPr>
          <w:rFonts w:ascii="Times New Roman" w:hAnsi="Times New Roman"/>
          <w:i/>
          <w:sz w:val="22"/>
        </w:rPr>
        <w:t>avgrensar</w:t>
      </w:r>
      <w:r>
        <w:rPr>
          <w:rFonts w:ascii="Times New Roman" w:hAnsi="Times New Roman"/>
          <w:b w:val="0"/>
          <w:i w:val="0"/>
          <w:sz w:val="22"/>
        </w:rPr>
        <w:t xml:space="preserve"> formrommet men </w:t>
      </w:r>
      <w:r>
        <w:rPr>
          <w:rFonts w:ascii="Times New Roman" w:hAnsi="Times New Roman"/>
          <w:i/>
          <w:sz w:val="22"/>
        </w:rPr>
        <w:t>bestemmer ikkje</w:t>
      </w:r>
      <w:r>
        <w:rPr>
          <w:rFonts w:ascii="Times New Roman" w:hAnsi="Times New Roman"/>
          <w:b w:val="0"/>
          <w:i w:val="0"/>
          <w:sz w:val="22"/>
        </w:rPr>
        <w:t xml:space="preserve"> posisjonen innanfor det. Lat s₁ representere funksjonskravet. Innanfor den funksjonelle klassen C er s₁ per definisjon konstant: alle objekt i klassen oppfyller funksjonen. Sidan det finst minst eitt anna trykk s₂ som varierer over Mᴄ (dette vert postulert formelt i proposisjon 2), er det s₂ (og ikkje s₁) som forklarer den observerte formvariasjonen. [M: Teorem 2.4]</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Funksjonen definerer klassen, ikkje posisjonen. Alle stolar står for den funksjonelle testen (ei flate å sitje på, mellom 40 og 55 cm over golvet). Alt anna, stolryggen, armlenene, beinets tverrsnitt, overflata, teksturen, er bestemt av </w:t>
      </w:r>
      <w:r>
        <w:rPr>
          <w:rFonts w:ascii="Times New Roman" w:hAnsi="Times New Roman"/>
          <w:i/>
          <w:sz w:val="20"/>
        </w:rPr>
        <w:t>noko anna enn</w:t>
      </w:r>
      <w:r>
        <w:rPr>
          <w:rFonts w:ascii="Times New Roman" w:hAnsi="Times New Roman"/>
          <w:b w:val="0"/>
          <w:i/>
          <w:sz w:val="20"/>
        </w:rPr>
        <w:t xml:space="preserve"> funksjon. Å forstå at funksjon underbestemmer form er å forstå kvifor me treng resten av denne traktaten (Michl); [lecorbusier1555modulor2].</w:t>
      </w:r>
    </w:p>
    <w:p>
      <w:pPr>
        <w:spacing w:before="120"/>
      </w:pPr>
      <w:r>
        <w:rPr>
          <w:rFonts w:ascii="Times New Roman" w:hAnsi="Times New Roman"/>
          <w:b/>
          <w:sz w:val="22"/>
        </w:rPr>
        <w:t xml:space="preserve">1.6  </w:t>
      </w:r>
      <w:r>
        <w:rPr>
          <w:rFonts w:ascii="Times New Roman" w:hAnsi="Times New Roman"/>
          <w:i/>
          <w:color w:val="555555"/>
          <w:sz w:val="18"/>
        </w:rPr>
        <w:t xml:space="preserve">[Observasjon]  </w:t>
      </w:r>
      <w:r>
        <w:rPr>
          <w:rFonts w:ascii="Times New Roman" w:hAnsi="Times New Roman"/>
          <w:b w:val="0"/>
          <w:i w:val="0"/>
          <w:sz w:val="22"/>
        </w:rPr>
        <w:t xml:space="preserve">Formrommet er kontinuerleg, men </w:t>
      </w:r>
      <w:r>
        <w:rPr>
          <w:rFonts w:ascii="Times New Roman" w:hAnsi="Times New Roman"/>
          <w:b/>
          <w:sz w:val="22"/>
        </w:rPr>
        <w:t>ikkje uniformt busett</w:t>
      </w:r>
      <w:r>
        <w:rPr>
          <w:rFonts w:ascii="Times New Roman" w:hAnsi="Times New Roman"/>
          <w:b w:val="0"/>
          <w:i w:val="0"/>
          <w:sz w:val="22"/>
        </w:rPr>
        <w:t xml:space="preserve">. Dei busette regionane dannar mønster: </w:t>
      </w:r>
      <w:r>
        <w:rPr>
          <w:rFonts w:ascii="Times New Roman" w:hAnsi="Times New Roman"/>
          <w:b/>
          <w:sz w:val="22"/>
        </w:rPr>
        <w:t>klynger</w:t>
      </w:r>
      <w:r>
        <w:rPr>
          <w:rFonts w:ascii="Times New Roman" w:hAnsi="Times New Roman"/>
          <w:b w:val="0"/>
          <w:i w:val="0"/>
          <w:sz w:val="22"/>
        </w:rPr>
        <w:t xml:space="preserve"> (mange punkt nær kvarandre), </w:t>
      </w:r>
      <w:r>
        <w:rPr>
          <w:rFonts w:ascii="Times New Roman" w:hAnsi="Times New Roman"/>
          <w:b/>
          <w:sz w:val="22"/>
        </w:rPr>
        <w:t>korridorar</w:t>
      </w:r>
      <w:r>
        <w:rPr>
          <w:rFonts w:ascii="Times New Roman" w:hAnsi="Times New Roman"/>
          <w:b w:val="0"/>
          <w:i w:val="0"/>
          <w:sz w:val="22"/>
        </w:rPr>
        <w:t xml:space="preserve"> (punkt som dannar stiar mellom klynger) og </w:t>
      </w:r>
      <w:r>
        <w:rPr>
          <w:rFonts w:ascii="Times New Roman" w:hAnsi="Times New Roman"/>
          <w:b/>
          <w:sz w:val="22"/>
        </w:rPr>
        <w:t>tomrom</w:t>
      </w:r>
      <w:r>
        <w:rPr>
          <w:rFonts w:ascii="Times New Roman" w:hAnsi="Times New Roman"/>
          <w:b w:val="0"/>
          <w:i w:val="0"/>
          <w:sz w:val="22"/>
        </w:rPr>
        <w:t xml:space="preserve"> (regionar utan punkt). Desse mønstra krev forklaring.</w:t>
      </w:r>
    </w:p>
    <w:p>
      <w:pPr>
        <w:spacing w:before="120" w:after="120"/>
      </w:pPr>
    </w:p>
    <w:p>
      <w:pPr>
        <w:spacing w:before="360" w:after="160"/>
      </w:pPr>
      <w:r>
        <w:rPr>
          <w:rFonts w:ascii="Times New Roman" w:hAnsi="Times New Roman"/>
          <w:b/>
          <w:i w:val="0"/>
          <w:sz w:val="28"/>
        </w:rPr>
        <w:t>2  Ikkje alle posisjonar i formrommet er like sannsynlege.</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 1 definerte formrommet og observerte at det er ikkje-uniformt busett (1.6). Proposisjon 2 innfører årsaka: det finst krefter som favoriserer visse posisjonar framfor andre. Desse kreftene kallar me </w:t>
      </w:r>
      <w:r>
        <w:rPr>
          <w:rFonts w:ascii="Times New Roman" w:hAnsi="Times New Roman"/>
          <w:i/>
          <w:sz w:val="20"/>
        </w:rPr>
        <w:t>seleksjonstrykk</w:t>
      </w:r>
      <w:r>
        <w:rPr>
          <w:rFonts w:ascii="Times New Roman" w:hAnsi="Times New Roman"/>
          <w:b w:val="0"/>
          <w:i/>
          <w:sz w:val="20"/>
        </w:rPr>
        <w:t>.</w:t>
      </w:r>
    </w:p>
    <w:p>
      <w:pPr>
        <w:spacing w:before="120"/>
      </w:pPr>
      <w:r>
        <w:rPr>
          <w:rFonts w:ascii="Times New Roman" w:hAnsi="Times New Roman"/>
          <w:b/>
          <w:sz w:val="22"/>
        </w:rPr>
        <w:t xml:space="preserve">2.01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seleksjonstrykk</w:t>
      </w:r>
      <w:r>
        <w:rPr>
          <w:rFonts w:ascii="Times New Roman" w:hAnsi="Times New Roman"/>
          <w:b w:val="0"/>
          <w:i w:val="0"/>
          <w:sz w:val="22"/>
        </w:rPr>
        <w:t>: For kvar funksjonell klasse C med formrom Mᴄ eksisterer det minst eitt seleksjonstrykk som favoriserer visse posisjonar framfor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det finst ein klasse der fordelinga av former over formrommet er statistisk uskiljeleg frå ei uniform fordeling. Det vil seie: ingen posisjon er meir sannsynleg enn nokon annan, og den observerte fordelinga kan forklarast av rein stokastisk variasjon.</w:t>
      </w:r>
    </w:p>
    <w:p>
      <w:pPr>
        <w:spacing w:before="120"/>
      </w:pPr>
      <w:r>
        <w:rPr>
          <w:rFonts w:ascii="Times New Roman" w:hAnsi="Times New Roman"/>
          <w:b/>
          <w:sz w:val="22"/>
        </w:rPr>
        <w:t xml:space="preserve">2.1  </w:t>
      </w:r>
      <w:r>
        <w:rPr>
          <w:rFonts w:ascii="Times New Roman" w:hAnsi="Times New Roman"/>
          <w:i/>
          <w:color w:val="555555"/>
          <w:sz w:val="18"/>
        </w:rPr>
        <w:t xml:space="preserve">[Definisjon]  </w:t>
      </w:r>
      <w:r>
        <w:rPr>
          <w:rFonts w:ascii="Times New Roman" w:hAnsi="Times New Roman"/>
          <w:b w:val="0"/>
          <w:i w:val="0"/>
          <w:sz w:val="22"/>
        </w:rPr>
        <w:t xml:space="preserve">Eit </w:t>
      </w:r>
      <w:r>
        <w:rPr>
          <w:rFonts w:ascii="Times New Roman" w:hAnsi="Times New Roman"/>
          <w:b/>
          <w:sz w:val="22"/>
        </w:rPr>
        <w:t>seleksjonstrykk</w:t>
      </w:r>
      <w:r>
        <w:rPr>
          <w:rFonts w:ascii="Times New Roman" w:hAnsi="Times New Roman"/>
          <w:b w:val="0"/>
          <w:i w:val="0"/>
          <w:sz w:val="22"/>
        </w:rPr>
        <w:t xml:space="preserve"> er ein funksjon</w:t>
      </w:r>
    </w:p>
    <w:p>
      <w:pPr>
        <w:spacing w:before="80" w:after="80"/>
        <w:ind w:left="850" w:right="567"/>
      </w:pPr>
      <w:r>
        <w:rPr>
          <w:rFonts w:ascii="Times New Roman" w:hAnsi="Times New Roman"/>
          <w:b w:val="0"/>
          <w:i/>
          <w:sz w:val="20"/>
        </w:rPr>
        <w:t>sᵢ : Mᴄ → R</w:t>
      </w:r>
    </w:p>
    <w:p>
      <w:r>
        <w:rPr>
          <w:rFonts w:ascii="Times New Roman" w:hAnsi="Times New Roman"/>
          <w:b w:val="0"/>
          <w:i w:val="0"/>
          <w:sz w:val="22"/>
        </w:rPr>
        <w:t xml:space="preserve">som tilordnar kvar posisjon </w:t>
      </w:r>
      <w:r>
        <w:rPr>
          <w:rFonts w:ascii="Times New Roman" w:hAnsi="Times New Roman"/>
          <w:b/>
          <w:sz w:val="22"/>
        </w:rPr>
        <w:t>x</w:t>
      </w:r>
      <w:r>
        <w:rPr>
          <w:rFonts w:ascii="Times New Roman" w:hAnsi="Times New Roman"/>
          <w:b w:val="0"/>
          <w:i w:val="0"/>
          <w:sz w:val="22"/>
        </w:rPr>
        <w:t xml:space="preserve"> ein reell verdi sᵢ(</w:t>
      </w:r>
      <w:r>
        <w:rPr>
          <w:rFonts w:ascii="Times New Roman" w:hAnsi="Times New Roman"/>
          <w:b/>
          <w:sz w:val="22"/>
        </w:rPr>
        <w:t>x</w:t>
      </w:r>
      <w:r>
        <w:rPr>
          <w:rFonts w:ascii="Times New Roman" w:hAnsi="Times New Roman"/>
          <w:b w:val="0"/>
          <w:i w:val="0"/>
          <w:sz w:val="22"/>
        </w:rPr>
        <w:t xml:space="preserve">) som uttrykkjer kor godt </w:t>
      </w:r>
      <w:r>
        <w:rPr>
          <w:rFonts w:ascii="Times New Roman" w:hAnsi="Times New Roman"/>
          <w:b/>
          <w:sz w:val="22"/>
        </w:rPr>
        <w:t>x</w:t>
      </w:r>
      <w:r>
        <w:rPr>
          <w:rFonts w:ascii="Times New Roman" w:hAnsi="Times New Roman"/>
          <w:b w:val="0"/>
          <w:i w:val="0"/>
          <w:sz w:val="22"/>
        </w:rPr>
        <w:t xml:space="preserve"> tilfredsstiller det i-te vilkåret. Høgare verdi er betre. [M: Def. 2.1]</w:t>
      </w:r>
    </w:p>
    <w:p>
      <w:pPr>
        <w:spacing w:before="120"/>
      </w:pPr>
      <w:r>
        <w:rPr>
          <w:rFonts w:ascii="Times New Roman" w:hAnsi="Times New Roman"/>
          <w:b/>
          <w:sz w:val="22"/>
        </w:rPr>
        <w:t xml:space="preserve">2.11  </w:t>
      </w:r>
      <w:r>
        <w:rPr>
          <w:rFonts w:ascii="Times New Roman" w:hAnsi="Times New Roman"/>
          <w:i/>
          <w:color w:val="555555"/>
          <w:sz w:val="18"/>
        </w:rPr>
        <w:t xml:space="preserve">[Observasjon]  </w:t>
      </w:r>
      <w:r>
        <w:rPr>
          <w:rFonts w:ascii="Times New Roman" w:hAnsi="Times New Roman"/>
          <w:b w:val="0"/>
          <w:i w:val="0"/>
          <w:sz w:val="22"/>
        </w:rPr>
        <w:t xml:space="preserve">Eit seleksjonstrykk er ikkje ein regel som seier </w:t>
      </w:r>
      <w:r>
        <w:rPr>
          <w:rFonts w:ascii="Times New Roman" w:hAnsi="Times New Roman"/>
          <w:i/>
          <w:sz w:val="22"/>
        </w:rPr>
        <w:t>gjer dette</w:t>
      </w:r>
      <w:r>
        <w:rPr>
          <w:rFonts w:ascii="Times New Roman" w:hAnsi="Times New Roman"/>
          <w:b w:val="0"/>
          <w:i w:val="0"/>
          <w:sz w:val="22"/>
        </w:rPr>
        <w:t xml:space="preserve">; det er ein gradient som seier </w:t>
      </w:r>
      <w:r>
        <w:rPr>
          <w:rFonts w:ascii="Times New Roman" w:hAnsi="Times New Roman"/>
          <w:i/>
          <w:sz w:val="22"/>
        </w:rPr>
        <w:t>dette er betre enn det</w:t>
      </w:r>
      <w:r>
        <w:rPr>
          <w:rFonts w:ascii="Times New Roman" w:hAnsi="Times New Roman"/>
          <w:b w:val="0"/>
          <w:i w:val="0"/>
          <w:sz w:val="22"/>
        </w:rPr>
        <w:t xml:space="preserve">. Skilnaden er avgjerande. Ein regel er diskret: oppfylt eller ikkje. Ein gradient er kontinuerleg: han peikar alltid i ei retning, med varierande styrke. Ein regel produserer éi form. Ein gradient produserer ein </w:t>
      </w:r>
      <w:r>
        <w:rPr>
          <w:rFonts w:ascii="Times New Roman" w:hAnsi="Times New Roman"/>
          <w:i/>
          <w:sz w:val="22"/>
        </w:rPr>
        <w:t>tendens</w:t>
      </w:r>
      <w:r>
        <w:rPr>
          <w:rFonts w:ascii="Times New Roman" w:hAnsi="Times New Roman"/>
          <w:b w:val="0"/>
          <w:i w:val="0"/>
          <w:sz w:val="22"/>
        </w:rPr>
        <w:t>: ei statistisk overrepresentering av visse posisjonar (Michl).</w:t>
      </w:r>
    </w:p>
    <w:p>
      <w:pPr>
        <w:spacing w:before="120"/>
      </w:pPr>
      <w:r>
        <w:rPr>
          <w:rFonts w:ascii="Times New Roman" w:hAnsi="Times New Roman"/>
          <w:b/>
          <w:sz w:val="22"/>
        </w:rPr>
        <w:t xml:space="preserve">2.12  </w:t>
      </w:r>
      <w:r>
        <w:rPr>
          <w:rFonts w:ascii="Times New Roman" w:hAnsi="Times New Roman"/>
          <w:i/>
          <w:color w:val="555555"/>
          <w:sz w:val="18"/>
        </w:rPr>
        <w:t xml:space="preserve">[Observasjon]  </w:t>
      </w:r>
      <w:r>
        <w:rPr>
          <w:rFonts w:ascii="Times New Roman" w:hAnsi="Times New Roman"/>
          <w:b w:val="0"/>
          <w:i w:val="0"/>
          <w:sz w:val="22"/>
        </w:rPr>
        <w:t xml:space="preserve">Å forstå form krev at me tenkjer i gradientar, ikkje i reglar. Den deterministiske tradisjonen, frå dei klassiske ordnane til dei modernistiske proposisjonssystema, formulerte reglar (Michl); (Michl, 1986). Michl har vist at formelen "form følger funksjon" berre er ikkje-triviell dersom "funksjon" refererer til metafysiske Formål (tidsånda, naturen, den moderne epoken), ikkje til brukarens behov (Michl). Resultatet var ein teori som korkje kunne forklare variasjon (fordi reglar ikkje produserer variasjon) eller anerkjenne designarens reelle val (fordi formelen framstilte dei som objektiv naudsynlegheit). Gradientar gjer det: dei trekkjer former i ei retning utan å determinere destinasjonen, og dei lar analytikaren identifisere </w:t>
      </w:r>
      <w:r>
        <w:rPr>
          <w:rFonts w:ascii="Times New Roman" w:hAnsi="Times New Roman"/>
          <w:i/>
          <w:sz w:val="22"/>
        </w:rPr>
        <w:t>kva</w:t>
      </w:r>
      <w:r>
        <w:rPr>
          <w:rFonts w:ascii="Times New Roman" w:hAnsi="Times New Roman"/>
          <w:b w:val="0"/>
          <w:i w:val="0"/>
          <w:sz w:val="22"/>
        </w:rPr>
        <w:t xml:space="preserve"> som trekkjer.</w:t>
      </w:r>
    </w:p>
    <w:p>
      <w:pPr>
        <w:spacing w:before="120"/>
      </w:pPr>
      <w:r>
        <w:rPr>
          <w:rFonts w:ascii="Times New Roman" w:hAnsi="Times New Roman"/>
          <w:b/>
          <w:sz w:val="22"/>
        </w:rPr>
        <w:t xml:space="preserve">2.13  </w:t>
      </w:r>
      <w:r>
        <w:rPr>
          <w:rFonts w:ascii="Times New Roman" w:hAnsi="Times New Roman"/>
          <w:i/>
          <w:color w:val="555555"/>
          <w:sz w:val="18"/>
        </w:rPr>
        <w:t xml:space="preserve">[Observasjon]  </w:t>
      </w:r>
      <w:r>
        <w:rPr>
          <w:rFonts w:ascii="Times New Roman" w:hAnsi="Times New Roman"/>
          <w:b w:val="0"/>
          <w:i w:val="0"/>
          <w:sz w:val="22"/>
        </w:rPr>
        <w:t xml:space="preserve">Seleksjonstrykket kan operasjonaliserast som eit mål på sannsynet for at ein form vert produsert, kjøpt, brukt, kopiert, kanonisert og bevart i ein gjeven historisk kontekst. Ei museumssamling er, i dette rammeverket, eit </w:t>
      </w:r>
      <w:r>
        <w:rPr>
          <w:rFonts w:ascii="Times New Roman" w:hAnsi="Times New Roman"/>
          <w:i/>
          <w:sz w:val="22"/>
        </w:rPr>
        <w:t>sample</w:t>
      </w:r>
      <w:r>
        <w:rPr>
          <w:rFonts w:ascii="Times New Roman" w:hAnsi="Times New Roman"/>
          <w:b w:val="0"/>
          <w:i w:val="0"/>
          <w:sz w:val="22"/>
        </w:rPr>
        <w:t xml:space="preserve"> frå dei busette toppunkta i tilpassingslandskapet.</w:t>
      </w:r>
    </w:p>
    <w:p>
      <w:pPr>
        <w:spacing w:before="120"/>
      </w:pPr>
      <w:r>
        <w:rPr>
          <w:rFonts w:ascii="Times New Roman" w:hAnsi="Times New Roman"/>
          <w:b/>
          <w:sz w:val="22"/>
        </w:rPr>
        <w:t xml:space="preserve">2.14  </w:t>
      </w:r>
      <w:r>
        <w:rPr>
          <w:rFonts w:ascii="Times New Roman" w:hAnsi="Times New Roman"/>
          <w:i/>
          <w:color w:val="555555"/>
          <w:sz w:val="18"/>
        </w:rPr>
        <w:t xml:space="preserve">[Definisjon]  </w:t>
      </w:r>
      <w:r>
        <w:rPr>
          <w:rFonts w:ascii="Times New Roman" w:hAnsi="Times New Roman"/>
          <w:b w:val="0"/>
          <w:i w:val="0"/>
          <w:sz w:val="22"/>
        </w:rPr>
        <w:t xml:space="preserve">Settet av alle samtidige seleksjonstrykk definerer ein vektorfunksjon, </w:t>
      </w:r>
      <w:r>
        <w:rPr>
          <w:rFonts w:ascii="Times New Roman" w:hAnsi="Times New Roman"/>
          <w:b/>
          <w:sz w:val="22"/>
        </w:rPr>
        <w:t>seleksjonstrykkvektoren</w:t>
      </w:r>
      <w:r>
        <w:rPr>
          <w:rFonts w:ascii="Times New Roman" w:hAnsi="Times New Roman"/>
          <w:b w:val="0"/>
          <w:i w:val="0"/>
          <w:sz w:val="22"/>
        </w:rPr>
        <w:t xml:space="preserve"> [M: Def. 2.2]:</w:t>
      </w:r>
    </w:p>
    <w:p>
      <w:pPr>
        <w:spacing w:before="80" w:after="80"/>
        <w:ind w:left="850" w:right="567"/>
      </w:pPr>
      <w:r>
        <w:rPr>
          <w:rFonts w:ascii="Times New Roman" w:hAnsi="Times New Roman"/>
          <w:b w:val="0"/>
          <w:i/>
          <w:sz w:val="20"/>
        </w:rPr>
      </w:r>
      <w:r>
        <w:rPr>
          <w:rFonts w:ascii="Times New Roman" w:hAnsi="Times New Roman"/>
          <w:b/>
          <w:sz w:val="20"/>
        </w:rPr>
        <w:t>s</w:t>
      </w:r>
      <w:r>
        <w:rPr>
          <w:rFonts w:ascii="Times New Roman" w:hAnsi="Times New Roman"/>
          <w:b w:val="0"/>
          <w:i/>
          <w:sz w:val="20"/>
        </w:rPr>
        <w:t xml:space="preserve"> : Mᴄ → Rᵏ,  der  </w:t>
      </w:r>
      <w:r>
        <w:rPr>
          <w:rFonts w:ascii="Times New Roman" w:hAnsi="Times New Roman"/>
          <w:b/>
          <w:sz w:val="20"/>
        </w:rPr>
        <w:t>s</w:t>
      </w:r>
      <w:r>
        <w:rPr>
          <w:rFonts w:ascii="Times New Roman" w:hAnsi="Times New Roman"/>
          <w:b w:val="0"/>
          <w:i/>
          <w:sz w:val="20"/>
        </w:rPr>
        <w:t>(</w:t>
      </w:r>
      <w:r>
        <w:rPr>
          <w:rFonts w:ascii="Times New Roman" w:hAnsi="Times New Roman"/>
          <w:b/>
          <w:sz w:val="20"/>
        </w:rPr>
        <w:t>x</w:t>
      </w:r>
      <w:r>
        <w:rPr>
          <w:rFonts w:ascii="Times New Roman" w:hAnsi="Times New Roman"/>
          <w:b w:val="0"/>
          <w:i/>
          <w:sz w:val="20"/>
        </w:rPr>
        <w:t>) = (s₁(</w:t>
      </w:r>
      <w:r>
        <w:rPr>
          <w:rFonts w:ascii="Times New Roman" w:hAnsi="Times New Roman"/>
          <w:b/>
          <w:sz w:val="20"/>
        </w:rPr>
        <w:t>x</w:t>
      </w:r>
      <w:r>
        <w:rPr>
          <w:rFonts w:ascii="Times New Roman" w:hAnsi="Times New Roman"/>
          <w:b w:val="0"/>
          <w:i/>
          <w:sz w:val="20"/>
        </w:rPr>
        <w:t>), s₂(</w:t>
      </w:r>
      <w:r>
        <w:rPr>
          <w:rFonts w:ascii="Times New Roman" w:hAnsi="Times New Roman"/>
          <w:b/>
          <w:sz w:val="20"/>
        </w:rPr>
        <w:t>x</w:t>
      </w:r>
      <w:r>
        <w:rPr>
          <w:rFonts w:ascii="Times New Roman" w:hAnsi="Times New Roman"/>
          <w:b w:val="0"/>
          <w:i/>
          <w:sz w:val="20"/>
        </w:rPr>
        <w:t>), ..., sₖ(</w:t>
      </w:r>
      <w:r>
        <w:rPr>
          <w:rFonts w:ascii="Times New Roman" w:hAnsi="Times New Roman"/>
          <w:b/>
          <w:sz w:val="20"/>
        </w:rPr>
        <w:t>x</w:t>
      </w:r>
      <w:r>
        <w:rPr>
          <w:rFonts w:ascii="Times New Roman" w:hAnsi="Times New Roman"/>
          <w:b w:val="0"/>
          <w:i/>
          <w:sz w:val="20"/>
        </w:rPr>
        <w:t>))</w:t>
      </w:r>
    </w:p>
    <w:p>
      <w:r>
        <w:rPr>
          <w:rFonts w:ascii="Times New Roman" w:hAnsi="Times New Roman"/>
          <w:b w:val="0"/>
          <w:i w:val="0"/>
          <w:sz w:val="22"/>
        </w:rPr>
        <w:t>Kvar komponent sᵢ representerer eitt uavhengig vilkår.</w:t>
      </w:r>
    </w:p>
    <w:p>
      <w:pPr>
        <w:spacing w:before="120"/>
      </w:pPr>
      <w:r>
        <w:rPr>
          <w:rFonts w:ascii="Times New Roman" w:hAnsi="Times New Roman"/>
          <w:b/>
          <w:sz w:val="22"/>
        </w:rPr>
        <w:t xml:space="preserve">2.2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fleire uavhengige trykk</w:t>
      </w:r>
      <w:r>
        <w:rPr>
          <w:rFonts w:ascii="Times New Roman" w:hAnsi="Times New Roman"/>
          <w:b w:val="0"/>
          <w:i w:val="0"/>
          <w:sz w:val="22"/>
        </w:rPr>
        <w:t>: For kvar funksjonell klasse C gjeld k &gt;= 2, og det finst minst to trykk sᵢ, sⱼ som er statistisk uavhengige over Mᴄ. [M: Postulat 2.3]</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det finst ein klasse C der eitt einaste seleksjonstrykk sᵢ er tilstrekkeleg til å forklare all observert variasjon i B.</w:t>
      </w:r>
    </w:p>
    <w:p>
      <w:pPr>
        <w:spacing w:before="120"/>
      </w:pPr>
      <w:r>
        <w:rPr>
          <w:rFonts w:ascii="Times New Roman" w:hAnsi="Times New Roman"/>
          <w:b/>
          <w:sz w:val="22"/>
        </w:rPr>
        <w:t xml:space="preserve">2.21  </w:t>
      </w:r>
      <w:r>
        <w:rPr>
          <w:rFonts w:ascii="Times New Roman" w:hAnsi="Times New Roman"/>
          <w:i/>
          <w:color w:val="555555"/>
          <w:sz w:val="18"/>
        </w:rPr>
        <w:t xml:space="preserve">[Teorem: følger av 1.52 og 2.2]  </w:t>
      </w:r>
      <w:r>
        <w:rPr>
          <w:rFonts w:ascii="Times New Roman" w:hAnsi="Times New Roman"/>
          <w:b w:val="0"/>
          <w:i w:val="0"/>
          <w:sz w:val="22"/>
        </w:rPr>
      </w:r>
      <w:r>
        <w:rPr>
          <w:rFonts w:ascii="Times New Roman" w:hAnsi="Times New Roman"/>
          <w:b/>
          <w:sz w:val="22"/>
        </w:rPr>
        <w:t>Variasjon under konstant funksjon.</w:t>
      </w:r>
      <w:r>
        <w:rPr>
          <w:rFonts w:ascii="Times New Roman" w:hAnsi="Times New Roman"/>
          <w:b w:val="0"/>
          <w:i w:val="0"/>
          <w:sz w:val="22"/>
        </w:rPr>
        <w:t xml:space="preserve"> Innanfor ein funksjonell klasse C er funksjonskravet s₁ per definisjon konstant for alle </w:t>
      </w:r>
      <w:r>
        <w:rPr>
          <w:rFonts w:ascii="Times New Roman" w:hAnsi="Times New Roman"/>
          <w:b/>
          <w:sz w:val="22"/>
        </w:rPr>
        <w:t>x</w:t>
      </w:r>
      <w:r>
        <w:rPr>
          <w:rFonts w:ascii="Times New Roman" w:hAnsi="Times New Roman"/>
          <w:b w:val="0"/>
          <w:i w:val="0"/>
          <w:sz w:val="22"/>
        </w:rPr>
        <w:t xml:space="preserve">, </w:t>
      </w:r>
      <w:r>
        <w:rPr>
          <w:rFonts w:ascii="Times New Roman" w:hAnsi="Times New Roman"/>
          <w:b/>
          <w:sz w:val="22"/>
        </w:rPr>
        <w:t>y</w:t>
      </w:r>
      <w:r>
        <w:rPr>
          <w:rFonts w:ascii="Times New Roman" w:hAnsi="Times New Roman"/>
          <w:b w:val="0"/>
          <w:i w:val="0"/>
          <w:sz w:val="22"/>
        </w:rPr>
        <w:t xml:space="preserve"> i Mᴄ. Sidan k &gt;= 2 (postulat 2.2), finst det minst eitt anna trykk s₂ som varierer over Mᴄ. Difor bestemmer ikkje s₁ posisjonen åleine, og formvariasjon under konstant funksjon er det forventa resultatet. [M: Teorem 2.4]</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Funksjonen er ein </w:t>
      </w:r>
      <w:r>
        <w:rPr>
          <w:rFonts w:ascii="Times New Roman" w:hAnsi="Times New Roman"/>
          <w:i/>
          <w:sz w:val="20"/>
        </w:rPr>
        <w:t>konstant</w:t>
      </w:r>
      <w:r>
        <w:rPr>
          <w:rFonts w:ascii="Times New Roman" w:hAnsi="Times New Roman"/>
          <w:b w:val="0"/>
          <w:i/>
          <w:sz w:val="20"/>
        </w:rPr>
        <w:t xml:space="preserve"> innanfor klassen, og ein konstant kan ikkje forklare variasjon. Difor er all observert formvariasjon i stoldesign driven av dei </w:t>
      </w:r>
      <w:r>
        <w:rPr>
          <w:rFonts w:ascii="Times New Roman" w:hAnsi="Times New Roman"/>
          <w:i/>
          <w:sz w:val="20"/>
        </w:rPr>
        <w:t>andre</w:t>
      </w:r>
      <w:r>
        <w:rPr>
          <w:rFonts w:ascii="Times New Roman" w:hAnsi="Times New Roman"/>
          <w:b w:val="0"/>
          <w:i/>
          <w:sz w:val="20"/>
        </w:rPr>
        <w:t xml:space="preserve"> seleksjonstrykka.</w:t>
      </w:r>
    </w:p>
    <w:p>
      <w:pPr>
        <w:spacing w:before="120"/>
      </w:pPr>
      <w:r>
        <w:rPr>
          <w:rFonts w:ascii="Times New Roman" w:hAnsi="Times New Roman"/>
          <w:b/>
          <w:sz w:val="22"/>
        </w:rPr>
        <w:t xml:space="preserve">2.3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motstridande retningar</w:t>
      </w:r>
      <w:r>
        <w:rPr>
          <w:rFonts w:ascii="Times New Roman" w:hAnsi="Times New Roman"/>
          <w:b w:val="0"/>
          <w:i w:val="0"/>
          <w:sz w:val="22"/>
        </w:rPr>
        <w:t>: For minst eitt par (sᵢ, sⱼ) finst det ein region R i Mᴄ der gradientane peikar i motstridande retningar [M: Postulat 2.6]:</w:t>
      </w:r>
    </w:p>
    <w:p>
      <w:pPr>
        <w:spacing w:before="80" w:after="80"/>
        <w:ind w:left="850" w:right="567"/>
      </w:pPr>
      <w:r>
        <w:rPr>
          <w:rFonts w:ascii="Times New Roman" w:hAnsi="Times New Roman"/>
          <w:b w:val="0"/>
          <w:i/>
          <w:sz w:val="20"/>
        </w:rPr>
        <w:t>∇(sᵢ(</w:t>
      </w:r>
      <w:r>
        <w:rPr>
          <w:rFonts w:ascii="Times New Roman" w:hAnsi="Times New Roman"/>
          <w:b/>
          <w:sz w:val="20"/>
        </w:rPr>
        <w:t>x</w:t>
      </w:r>
      <w:r>
        <w:rPr>
          <w:rFonts w:ascii="Times New Roman" w:hAnsi="Times New Roman"/>
          <w:b w:val="0"/>
          <w:i/>
          <w:sz w:val="20"/>
        </w:rPr>
        <w:t>)) · ∇(sⱼ(</w:t>
      </w:r>
      <w:r>
        <w:rPr>
          <w:rFonts w:ascii="Times New Roman" w:hAnsi="Times New Roman"/>
          <w:b/>
          <w:sz w:val="20"/>
        </w:rPr>
        <w:t>x</w:t>
      </w:r>
      <w:r>
        <w:rPr>
          <w:rFonts w:ascii="Times New Roman" w:hAnsi="Times New Roman"/>
          <w:b w:val="0"/>
          <w:i/>
          <w:sz w:val="20"/>
        </w:rPr>
        <w:t xml:space="preserve">)) &lt; 0  for </w:t>
      </w:r>
      <w:r>
        <w:rPr>
          <w:rFonts w:ascii="Times New Roman" w:hAnsi="Times New Roman"/>
          <w:b/>
          <w:sz w:val="20"/>
        </w:rPr>
        <w:t>x</w:t>
      </w:r>
      <w:r>
        <w:rPr>
          <w:rFonts w:ascii="Times New Roman" w:hAnsi="Times New Roman"/>
          <w:b w:val="0"/>
          <w:i/>
          <w:sz w:val="20"/>
        </w:rPr>
        <w:t xml:space="preserve"> i R</w:t>
      </w:r>
    </w:p>
    <w:p>
      <w:r>
        <w:rPr>
          <w:rFonts w:ascii="Times New Roman" w:hAnsi="Times New Roman"/>
          <w:b w:val="0"/>
          <w:i w:val="0"/>
          <w:sz w:val="22"/>
        </w:rPr>
        <w:t>Det vil seie: å forbetre éin eigenskap forverrar den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alle gradientpar samsvarar overalt i Mᴄ.</w:t>
      </w:r>
    </w:p>
    <w:p>
      <w:pPr>
        <w:spacing w:before="120"/>
      </w:pPr>
      <w:r>
        <w:rPr>
          <w:rFonts w:ascii="Times New Roman" w:hAnsi="Times New Roman"/>
          <w:b/>
          <w:sz w:val="22"/>
        </w:rPr>
        <w:t xml:space="preserve">2.31  </w:t>
      </w:r>
      <w:r>
        <w:rPr>
          <w:rFonts w:ascii="Times New Roman" w:hAnsi="Times New Roman"/>
          <w:i/>
          <w:color w:val="555555"/>
          <w:sz w:val="18"/>
        </w:rPr>
        <w:t xml:space="preserve">[Teorem: følger av 2.2 og 2.3]  </w:t>
      </w:r>
      <w:r>
        <w:rPr>
          <w:rFonts w:ascii="Times New Roman" w:hAnsi="Times New Roman"/>
          <w:b w:val="0"/>
          <w:i w:val="0"/>
          <w:sz w:val="22"/>
        </w:rPr>
      </w:r>
      <w:r>
        <w:rPr>
          <w:rFonts w:ascii="Times New Roman" w:hAnsi="Times New Roman"/>
          <w:b/>
          <w:sz w:val="22"/>
        </w:rPr>
        <w:t>Kompromiss.</w:t>
      </w:r>
      <w:r>
        <w:rPr>
          <w:rFonts w:ascii="Times New Roman" w:hAnsi="Times New Roman"/>
          <w:b w:val="0"/>
          <w:i w:val="0"/>
          <w:sz w:val="22"/>
        </w:rPr>
        <w:t xml:space="preserve"> Kvar realisert form </w:t>
      </w:r>
      <w:r>
        <w:rPr>
          <w:rFonts w:ascii="Times New Roman" w:hAnsi="Times New Roman"/>
          <w:b/>
          <w:sz w:val="22"/>
        </w:rPr>
        <w:t>x</w:t>
      </w:r>
      <w:r>
        <w:rPr>
          <w:rFonts w:ascii="Times New Roman" w:hAnsi="Times New Roman"/>
          <w:b w:val="0"/>
          <w:i w:val="0"/>
          <w:sz w:val="22"/>
        </w:rPr>
        <w:t xml:space="preserve"> i B er eit kompromiss: ein posisjon der dei motstridande trykka er balanserte, ikkje eliminerte. Sidan ∇(sᵢ) · ∇(sⱼ) &lt; 0 i minst éin region, finst det ingen posisjon </w:t>
      </w:r>
      <w:r>
        <w:rPr>
          <w:rFonts w:ascii="Times New Roman" w:hAnsi="Times New Roman"/>
          <w:b/>
          <w:sz w:val="22"/>
        </w:rPr>
        <w:t>x</w:t>
      </w:r>
      <w:r>
        <w:rPr>
          <w:rFonts w:ascii="Times New Roman" w:hAnsi="Times New Roman"/>
          <w:b w:val="0"/>
          <w:i w:val="0"/>
          <w:sz w:val="22"/>
        </w:rPr>
        <w:t xml:space="preserve"> i Mᴄ der alle trykk samstundes er maksimerte. Kvar realisert </w:t>
      </w:r>
      <w:r>
        <w:rPr>
          <w:rFonts w:ascii="Times New Roman" w:hAnsi="Times New Roman"/>
          <w:b/>
          <w:sz w:val="22"/>
        </w:rPr>
        <w:t>x</w:t>
      </w:r>
      <w:r>
        <w:rPr>
          <w:rFonts w:ascii="Times New Roman" w:hAnsi="Times New Roman"/>
          <w:b w:val="0"/>
          <w:i w:val="0"/>
          <w:sz w:val="22"/>
        </w:rPr>
        <w:t xml:space="preserve"> representerer difor ei avveging. [M: Teorem 2.7]</w:t>
      </w:r>
    </w:p>
    <w:p>
      <w:pPr>
        <w:spacing w:before="120"/>
      </w:pPr>
      <w:r>
        <w:rPr>
          <w:rFonts w:ascii="Times New Roman" w:hAnsi="Times New Roman"/>
          <w:b/>
          <w:sz w:val="22"/>
        </w:rPr>
        <w:t xml:space="preserve">2.32  </w:t>
      </w:r>
      <w:r>
        <w:rPr>
          <w:rFonts w:ascii="Times New Roman" w:hAnsi="Times New Roman"/>
          <w:i/>
          <w:color w:val="555555"/>
          <w:sz w:val="18"/>
        </w:rPr>
        <w:t xml:space="preserve">[Teorem: følger av 1.14 og 2.31]  </w:t>
      </w:r>
      <w:r>
        <w:rPr>
          <w:rFonts w:ascii="Times New Roman" w:hAnsi="Times New Roman"/>
          <w:b w:val="0"/>
          <w:i w:val="0"/>
          <w:sz w:val="22"/>
        </w:rPr>
      </w:r>
      <w:r>
        <w:rPr>
          <w:rFonts w:ascii="Times New Roman" w:hAnsi="Times New Roman"/>
          <w:b/>
          <w:sz w:val="22"/>
        </w:rPr>
        <w:t>Fleire gyldige kompromiss.</w:t>
      </w:r>
      <w:r>
        <w:rPr>
          <w:rFonts w:ascii="Times New Roman" w:hAnsi="Times New Roman"/>
          <w:b w:val="0"/>
          <w:i w:val="0"/>
          <w:sz w:val="22"/>
        </w:rPr>
        <w:t xml:space="preserve"> Sidan |B| &gt; 1 (prop. 1.14) og kvar </w:t>
      </w:r>
      <w:r>
        <w:rPr>
          <w:rFonts w:ascii="Times New Roman" w:hAnsi="Times New Roman"/>
          <w:b/>
          <w:sz w:val="22"/>
        </w:rPr>
        <w:t>x</w:t>
      </w:r>
      <w:r>
        <w:rPr>
          <w:rFonts w:ascii="Times New Roman" w:hAnsi="Times New Roman"/>
          <w:b w:val="0"/>
          <w:i w:val="0"/>
          <w:sz w:val="22"/>
        </w:rPr>
        <w:t xml:space="preserve"> i B er eit kompromiss (teorem 2.31), finst det fleire gyldige kompromiss. Skilnaden mellom to former under same funksjon er ikkje ein feil, men eit uttrykk for at kreftene kan balanserast på meir enn éin måte. [M: Teorem 2.8]</w:t>
      </w:r>
    </w:p>
    <w:p>
      <w:pPr>
        <w:spacing w:before="120"/>
      </w:pPr>
      <w:r>
        <w:rPr>
          <w:rFonts w:ascii="Times New Roman" w:hAnsi="Times New Roman"/>
          <w:b/>
          <w:sz w:val="22"/>
        </w:rPr>
        <w:t xml:space="preserve">2.4  </w:t>
      </w:r>
      <w:r>
        <w:rPr>
          <w:rFonts w:ascii="Times New Roman" w:hAnsi="Times New Roman"/>
          <w:i/>
          <w:color w:val="555555"/>
          <w:sz w:val="18"/>
        </w:rPr>
        <w:t xml:space="preserve">[Definisjon]  </w:t>
      </w:r>
      <w:r>
        <w:rPr>
          <w:rFonts w:ascii="Times New Roman" w:hAnsi="Times New Roman"/>
          <w:b w:val="0"/>
          <w:i w:val="0"/>
          <w:sz w:val="22"/>
        </w:rPr>
        <w:t xml:space="preserve">Funksjonen definerer klassen og dermed formrommet. Lat F : Rⁿ → {0,1} vere indikatorfunksjonen for funksjonskravet. Då er Mᴄ = { </w:t>
      </w:r>
      <w:r>
        <w:rPr>
          <w:rFonts w:ascii="Times New Roman" w:hAnsi="Times New Roman"/>
          <w:b/>
          <w:sz w:val="22"/>
        </w:rPr>
        <w:t>x</w:t>
      </w:r>
      <w:r>
        <w:rPr>
          <w:rFonts w:ascii="Times New Roman" w:hAnsi="Times New Roman"/>
          <w:b w:val="0"/>
          <w:i w:val="0"/>
          <w:sz w:val="22"/>
        </w:rPr>
        <w:t xml:space="preserve"> i Rⁿ : F(</w:t>
      </w:r>
      <w:r>
        <w:rPr>
          <w:rFonts w:ascii="Times New Roman" w:hAnsi="Times New Roman"/>
          <w:b/>
          <w:sz w:val="22"/>
        </w:rPr>
        <w:t>x</w:t>
      </w:r>
      <w:r>
        <w:rPr>
          <w:rFonts w:ascii="Times New Roman" w:hAnsi="Times New Roman"/>
          <w:b w:val="0"/>
          <w:i w:val="0"/>
          <w:sz w:val="22"/>
        </w:rPr>
        <w:t>) = 1 }. Funksjonen avgrensar. Innanfor Mᴄ er ho taus. [M: Def. 2.5]</w:t>
      </w:r>
    </w:p>
    <w:p>
      <w:pPr>
        <w:spacing w:before="120"/>
      </w:pPr>
      <w:r>
        <w:rPr>
          <w:rFonts w:ascii="Times New Roman" w:hAnsi="Times New Roman"/>
          <w:b/>
          <w:sz w:val="22"/>
        </w:rPr>
        <w:t xml:space="preserve">2.5  </w:t>
      </w:r>
      <w:r>
        <w:rPr>
          <w:rFonts w:ascii="Times New Roman" w:hAnsi="Times New Roman"/>
          <w:i/>
          <w:color w:val="555555"/>
          <w:sz w:val="18"/>
        </w:rPr>
        <w:t xml:space="preserve">[Observasjon]  </w:t>
      </w:r>
      <w:r>
        <w:rPr>
          <w:rFonts w:ascii="Times New Roman" w:hAnsi="Times New Roman"/>
          <w:b w:val="0"/>
          <w:i w:val="0"/>
          <w:sz w:val="22"/>
        </w:rPr>
        <w:t>Dei fem hovudklassane av seleksjonstrykk i formgjeving er: materialaffordanse, teknologisk kapasitet, økonomisk trykk, kulturelt trykk og ergonomisk trykk. Denne taksonomien er ikkje utleidd frå modellen; ho er ein empirisk klassifikasjon som gjev innhald til det formelle omgrepet "seleksjonstrykk."</w:t>
      </w:r>
    </w:p>
    <w:p>
      <w:pPr>
        <w:spacing w:before="120"/>
      </w:pPr>
      <w:r>
        <w:rPr>
          <w:rFonts w:ascii="Times New Roman" w:hAnsi="Times New Roman"/>
          <w:b/>
          <w:sz w:val="22"/>
        </w:rPr>
        <w:t xml:space="preserve">2.51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Materialaffordanse</w:t>
      </w:r>
      <w:r>
        <w:rPr>
          <w:rFonts w:ascii="Times New Roman" w:hAnsi="Times New Roman"/>
          <w:b w:val="0"/>
          <w:i w:val="0"/>
          <w:sz w:val="22"/>
        </w:rPr>
        <w:t>: Kvart materiale tilbyr visse former og motset seg andre. Tre med høg brotstyrke tillèt slankare konstruksjonar. Stål sin rigiditet og duktilitet tillèt tynne profil og rette linjer. Laminat sin formbarheit tillèt kurva skalformer (Thompson, 1917). Desse er aktive føringar som kanaliserer formvariasjonen (utdjupa i proposisjon 4).</w:t>
      </w:r>
    </w:p>
    <w:p>
      <w:pPr>
        <w:spacing w:before="120"/>
      </w:pPr>
      <w:r>
        <w:rPr>
          <w:rFonts w:ascii="Times New Roman" w:hAnsi="Times New Roman"/>
          <w:b/>
          <w:sz w:val="22"/>
        </w:rPr>
        <w:t xml:space="preserve">2.52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Teknologisk kapasitet</w:t>
      </w:r>
      <w:r>
        <w:rPr>
          <w:rFonts w:ascii="Times New Roman" w:hAnsi="Times New Roman"/>
          <w:b w:val="0"/>
          <w:i w:val="0"/>
          <w:sz w:val="22"/>
        </w:rPr>
        <w:t>: Kva former produksjonsmetoden kan realisere. Dreieskiva produserer sirkulære former. Saga produserer rette snitt. Dampbøying produserer jamne kurver. CNC-fresen produserer frie kurver med høg presisjon. Kvar produksjonsmetode definerer eit delrom av formrommet: regionen den kan nå (Basalla).</w:t>
      </w:r>
    </w:p>
    <w:p>
      <w:pPr>
        <w:spacing w:before="120"/>
      </w:pPr>
      <w:r>
        <w:rPr>
          <w:rFonts w:ascii="Times New Roman" w:hAnsi="Times New Roman"/>
          <w:b/>
          <w:sz w:val="22"/>
        </w:rPr>
        <w:t xml:space="preserve">2.53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Økonomisk trykk</w:t>
      </w:r>
      <w:r>
        <w:rPr>
          <w:rFonts w:ascii="Times New Roman" w:hAnsi="Times New Roman"/>
          <w:b w:val="0"/>
          <w:i w:val="0"/>
          <w:sz w:val="22"/>
        </w:rPr>
        <w:t>: Masseproduksjon belønnar standardisering. Luksusmarknaden belønnar singularitet. Plattformøkonomien belønnar modularitet (Michl, 1988).</w:t>
      </w:r>
    </w:p>
    <w:p>
      <w:pPr>
        <w:spacing w:before="120"/>
      </w:pPr>
      <w:r>
        <w:rPr>
          <w:rFonts w:ascii="Times New Roman" w:hAnsi="Times New Roman"/>
          <w:b/>
          <w:sz w:val="22"/>
        </w:rPr>
        <w:t xml:space="preserve">2.54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Kulturelt trykk</w:t>
      </w:r>
      <w:r>
        <w:rPr>
          <w:rFonts w:ascii="Times New Roman" w:hAnsi="Times New Roman"/>
          <w:b w:val="0"/>
          <w:i w:val="0"/>
          <w:sz w:val="22"/>
        </w:rPr>
        <w:t>: Konformistisk bias (kopier det fleirtalet gjer) produserer konvergens mot mainstream. Prestisje-bias (kopier det dei velukka gjer) spreier former langs maktgeografiske linjer. Innhaldsbias (enkle, symmetriske mønster overlever betre) er ein seleksjonskraft uavhengig av korleis forma vart skapt (Sigaki et al., 2018).</w:t>
      </w:r>
    </w:p>
    <w:p>
      <w:pPr>
        <w:spacing w:before="120"/>
      </w:pPr>
      <w:r>
        <w:rPr>
          <w:rFonts w:ascii="Times New Roman" w:hAnsi="Times New Roman"/>
          <w:b/>
          <w:sz w:val="22"/>
        </w:rPr>
        <w:t xml:space="preserve">2.55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Ergonomisk trykk</w:t>
      </w:r>
      <w:r>
        <w:rPr>
          <w:rFonts w:ascii="Times New Roman" w:hAnsi="Times New Roman"/>
          <w:b w:val="0"/>
          <w:i w:val="0"/>
          <w:sz w:val="22"/>
        </w:rPr>
        <w:t xml:space="preserve">: Kva former kroppen krev. Setebreidde, rygghøgde, sitjevinkel. Ergonomisk trykk er det einaste trykket den deterministiske tradisjonen anerkjende fullt ut (Corbusier); (Corbusier, 1955). At det samstundes er det trykket som forklarer </w:t>
      </w:r>
      <w:r>
        <w:rPr>
          <w:rFonts w:ascii="Times New Roman" w:hAnsi="Times New Roman"/>
          <w:i/>
          <w:sz w:val="22"/>
        </w:rPr>
        <w:t>minst</w:t>
      </w:r>
      <w:r>
        <w:rPr>
          <w:rFonts w:ascii="Times New Roman" w:hAnsi="Times New Roman"/>
          <w:b w:val="0"/>
          <w:i w:val="0"/>
          <w:sz w:val="22"/>
        </w:rPr>
        <w:t xml:space="preserve"> av den observerte formvariasjonen (sjå 2.61), illustrerer kor misvisande den deterministiske tradisjonen har vore.</w:t>
      </w:r>
    </w:p>
    <w:p>
      <w:pPr>
        <w:spacing w:before="120"/>
      </w:pPr>
      <w:r>
        <w:rPr>
          <w:rFonts w:ascii="Times New Roman" w:hAnsi="Times New Roman"/>
          <w:b/>
          <w:sz w:val="22"/>
        </w:rPr>
        <w:t xml:space="preserve">2.6  </w:t>
      </w:r>
      <w:r>
        <w:rPr>
          <w:rFonts w:ascii="Times New Roman" w:hAnsi="Times New Roman"/>
          <w:i/>
          <w:color w:val="555555"/>
          <w:sz w:val="18"/>
        </w:rPr>
        <w:t xml:space="preserve">[Observasjon]  </w:t>
      </w:r>
      <w:r>
        <w:rPr>
          <w:rFonts w:ascii="Times New Roman" w:hAnsi="Times New Roman"/>
          <w:b w:val="0"/>
          <w:i w:val="0"/>
          <w:sz w:val="22"/>
        </w:rPr>
        <w:t xml:space="preserve">Seleksjonstrykka </w:t>
      </w:r>
      <w:r>
        <w:rPr>
          <w:rFonts w:ascii="Times New Roman" w:hAnsi="Times New Roman"/>
          <w:b/>
          <w:sz w:val="22"/>
        </w:rPr>
        <w:t>interagerer</w:t>
      </w:r>
      <w:r>
        <w:rPr>
          <w:rFonts w:ascii="Times New Roman" w:hAnsi="Times New Roman"/>
          <w:b w:val="0"/>
          <w:i w:val="0"/>
          <w:sz w:val="22"/>
        </w:rPr>
        <w:t>: dei kovarierer, forsterkar og motverkar kvarandre. Denne interaksjonen er epistatisk i den forstand at effekten av eitt trykk avheng av verdien til dei andre.</w:t>
      </w:r>
    </w:p>
    <w:p>
      <w:pPr>
        <w:spacing w:before="120"/>
      </w:pPr>
      <w:r>
        <w:rPr>
          <w:rFonts w:ascii="Times New Roman" w:hAnsi="Times New Roman"/>
          <w:b/>
          <w:sz w:val="22"/>
        </w:rPr>
        <w:t xml:space="preserve">2.61  </w:t>
      </w:r>
      <w:r>
        <w:rPr>
          <w:rFonts w:ascii="Times New Roman" w:hAnsi="Times New Roman"/>
          <w:i/>
          <w:color w:val="555555"/>
          <w:sz w:val="18"/>
        </w:rPr>
        <w:t xml:space="preserve">[Observasjon]  </w:t>
      </w:r>
      <w:r>
        <w:rPr>
          <w:rFonts w:ascii="Times New Roman" w:hAnsi="Times New Roman"/>
          <w:b w:val="0"/>
          <w:i w:val="0"/>
          <w:sz w:val="22"/>
        </w:rPr>
        <w:t>Informasjonsteoretisk analyse av 93 stolar avdekkjer hierarkiet mellom dimensjonane: materiale fortel mest om form (MI = 0,382 bit felles informasjon). Tid fortel nest mest (0,168 bit). Geografi fortel minst (0,079 bit). Funksjon fortel ingenting (0 bit, per definisjon, sidan alle objekta er stolar) (Kraskov et al., 2004); (McMillen et al., 2022).</w:t>
      </w:r>
    </w:p>
    <w:p>
      <w:pPr>
        <w:spacing w:before="120"/>
      </w:pPr>
      <w:r>
        <w:rPr>
          <w:rFonts w:ascii="Times New Roman" w:hAnsi="Times New Roman"/>
          <w:b/>
          <w:sz w:val="22"/>
        </w:rPr>
        <w:t xml:space="preserve">2.62  </w:t>
      </w:r>
      <w:r>
        <w:rPr>
          <w:rFonts w:ascii="Times New Roman" w:hAnsi="Times New Roman"/>
          <w:i/>
          <w:color w:val="555555"/>
          <w:sz w:val="18"/>
        </w:rPr>
        <w:t xml:space="preserve">[Observasjon]  </w:t>
      </w:r>
      <w:r>
        <w:rPr>
          <w:rFonts w:ascii="Times New Roman" w:hAnsi="Times New Roman"/>
          <w:b w:val="0"/>
          <w:i w:val="0"/>
          <w:sz w:val="22"/>
        </w:rPr>
        <w:t>At materialet ber fem gonger meir informasjon om form enn geografi, og uendeleg gonger meir enn funksjon, er det mest konsentrerte empiriske argumentet mot det deterministiske aksiomet "form følger funksjon" (Michl); (Michl). Forma følger det heile nettverket av krefter der funksjonen er den svakaste.</w:t>
      </w:r>
    </w:p>
    <w:p>
      <w:pPr>
        <w:spacing w:before="120" w:after="120"/>
      </w:pPr>
    </w:p>
    <w:p>
      <w:pPr>
        <w:spacing w:before="360" w:after="160"/>
      </w:pPr>
      <w:r>
        <w:rPr>
          <w:rFonts w:ascii="Times New Roman" w:hAnsi="Times New Roman"/>
          <w:b/>
          <w:i w:val="0"/>
          <w:sz w:val="28"/>
        </w:rPr>
        <w:t>3  Seleksjonstrykka produserer eit landskap over formrommet.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 1 definerte rommet. Proposisjon 2 innførte kreftene som verkar i rommet og viste at dei er fleire, uavhengige og motstridande. Proposisjon 3 viser den naudsynte konsekvensen: når fleire motstridande krefter verkar samstundes, produserer dei eit landskap med toppar og dalar. Toppar er stabile kompromiss. Dalar er former som ingen selekterer. Denne strukturen er ikkje ein ekstra antaking; ho følger av postulata i proposisjon 2.</w:t>
      </w:r>
    </w:p>
    <w:p>
      <w:pPr>
        <w:spacing w:before="120"/>
      </w:pPr>
      <w:r>
        <w:rPr>
          <w:rFonts w:ascii="Times New Roman" w:hAnsi="Times New Roman"/>
          <w:b/>
          <w:sz w:val="22"/>
        </w:rPr>
        <w:t xml:space="preserve">3.1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Tilpassingsfunksjonen</w:t>
      </w:r>
      <w:r>
        <w:rPr>
          <w:rFonts w:ascii="Times New Roman" w:hAnsi="Times New Roman"/>
          <w:b w:val="0"/>
          <w:i w:val="0"/>
          <w:sz w:val="22"/>
        </w:rPr>
        <w:t xml:space="preserve"> f er ein aggregering av seleksjonstrykka [M: Def. 3.1]:</w:t>
      </w:r>
    </w:p>
    <w:p>
      <w:pPr>
        <w:spacing w:before="80" w:after="80"/>
        <w:ind w:left="850" w:right="567"/>
      </w:pPr>
      <w:r>
        <w:rPr>
          <w:rFonts w:ascii="Times New Roman" w:hAnsi="Times New Roman"/>
          <w:b w:val="0"/>
          <w:i/>
          <w:sz w:val="20"/>
        </w:rPr>
        <w:t>f : Mᴄ → R,  der  f(</w:t>
      </w:r>
      <w:r>
        <w:rPr>
          <w:rFonts w:ascii="Times New Roman" w:hAnsi="Times New Roman"/>
          <w:b/>
          <w:sz w:val="20"/>
        </w:rPr>
        <w:t>x</w:t>
      </w:r>
      <w:r>
        <w:rPr>
          <w:rFonts w:ascii="Times New Roman" w:hAnsi="Times New Roman"/>
          <w:b w:val="0"/>
          <w:i/>
          <w:sz w:val="20"/>
        </w:rPr>
        <w:t>) = Phi(s₁(</w:t>
      </w:r>
      <w:r>
        <w:rPr>
          <w:rFonts w:ascii="Times New Roman" w:hAnsi="Times New Roman"/>
          <w:b/>
          <w:sz w:val="20"/>
        </w:rPr>
        <w:t>x</w:t>
      </w:r>
      <w:r>
        <w:rPr>
          <w:rFonts w:ascii="Times New Roman" w:hAnsi="Times New Roman"/>
          <w:b w:val="0"/>
          <w:i/>
          <w:sz w:val="20"/>
        </w:rPr>
        <w:t>), s₂(</w:t>
      </w:r>
      <w:r>
        <w:rPr>
          <w:rFonts w:ascii="Times New Roman" w:hAnsi="Times New Roman"/>
          <w:b/>
          <w:sz w:val="20"/>
        </w:rPr>
        <w:t>x</w:t>
      </w:r>
      <w:r>
        <w:rPr>
          <w:rFonts w:ascii="Times New Roman" w:hAnsi="Times New Roman"/>
          <w:b w:val="0"/>
          <w:i/>
          <w:sz w:val="20"/>
        </w:rPr>
        <w:t>), ..., sₖ(</w:t>
      </w:r>
      <w:r>
        <w:rPr>
          <w:rFonts w:ascii="Times New Roman" w:hAnsi="Times New Roman"/>
          <w:b/>
          <w:sz w:val="20"/>
        </w:rPr>
        <w:t>x</w:t>
      </w:r>
      <w:r>
        <w:rPr>
          <w:rFonts w:ascii="Times New Roman" w:hAnsi="Times New Roman"/>
          <w:b w:val="0"/>
          <w:i/>
          <w:sz w:val="20"/>
        </w:rPr>
        <w:t>))</w:t>
      </w:r>
    </w:p>
    <w:p>
      <w:r>
        <w:rPr>
          <w:rFonts w:ascii="Times New Roman" w:hAnsi="Times New Roman"/>
          <w:b w:val="0"/>
          <w:i w:val="0"/>
          <w:sz w:val="22"/>
        </w:rPr>
        <w:t>der Phi : Rᵏ → R er ein aggregeringsfunksjon som vektar dei ulike trykka. Valet av Phi er ikkje unikt; ulike vektingar gjev ulike landskap.</w:t>
      </w:r>
    </w:p>
    <w:p>
      <w:pPr>
        <w:spacing w:before="120"/>
      </w:pPr>
      <w:r>
        <w:rPr>
          <w:rFonts w:ascii="Times New Roman" w:hAnsi="Times New Roman"/>
          <w:b/>
          <w:sz w:val="22"/>
        </w:rPr>
        <w:t xml:space="preserve">3.11  </w:t>
      </w:r>
      <w:r>
        <w:rPr>
          <w:rFonts w:ascii="Times New Roman" w:hAnsi="Times New Roman"/>
          <w:i/>
          <w:color w:val="555555"/>
          <w:sz w:val="18"/>
        </w:rPr>
        <w:t xml:space="preserve">[Observasjon]  </w:t>
      </w:r>
      <w:r>
        <w:rPr>
          <w:rFonts w:ascii="Times New Roman" w:hAnsi="Times New Roman"/>
          <w:b w:val="0"/>
          <w:i w:val="0"/>
          <w:sz w:val="22"/>
        </w:rPr>
        <w:t>I den enklaste modellen er Phi lineær: f(</w:t>
      </w:r>
      <w:r>
        <w:rPr>
          <w:rFonts w:ascii="Times New Roman" w:hAnsi="Times New Roman"/>
          <w:b/>
          <w:sz w:val="22"/>
        </w:rPr>
        <w:t>x</w:t>
      </w:r>
      <w:r>
        <w:rPr>
          <w:rFonts w:ascii="Times New Roman" w:hAnsi="Times New Roman"/>
          <w:b w:val="0"/>
          <w:i w:val="0"/>
          <w:sz w:val="22"/>
        </w:rPr>
        <w:t xml:space="preserve">) = sum_i(wᵢ </w:t>
      </w:r>
      <w:r>
        <w:rPr>
          <w:rFonts w:ascii="Times New Roman" w:hAnsi="Times New Roman"/>
          <w:i/>
          <w:sz w:val="22"/>
        </w:rPr>
        <w:t xml:space="preserve"> sᵢ(</w:t>
      </w:r>
      <w:r>
        <w:rPr>
          <w:rFonts w:ascii="Times New Roman" w:hAnsi="Times New Roman"/>
          <w:b w:val="0"/>
          <w:i w:val="0"/>
          <w:sz w:val="22"/>
        </w:rPr>
      </w:r>
      <w:r>
        <w:rPr>
          <w:rFonts w:ascii="Times New Roman" w:hAnsi="Times New Roman"/>
          <w:i/>
          <w:sz w:val="22"/>
        </w:rPr>
        <w:t>x</w:t>
      </w:r>
      <w:r>
        <w:rPr>
          <w:rFonts w:ascii="Times New Roman" w:hAnsi="Times New Roman"/>
          <w:b w:val="0"/>
          <w:i w:val="0"/>
          <w:sz w:val="22"/>
        </w:rPr>
        <w:t>*)) der wᵢ &gt;= 0 er vekter. Men Phi kan vere ikkje-lineær, t.d. om to trykk interagerer epistatisk.</w:t>
      </w:r>
    </w:p>
    <w:p>
      <w:pPr>
        <w:spacing w:before="120"/>
      </w:pPr>
      <w:r>
        <w:rPr>
          <w:rFonts w:ascii="Times New Roman" w:hAnsi="Times New Roman"/>
          <w:b/>
          <w:sz w:val="22"/>
        </w:rPr>
        <w:t xml:space="preserve">3.2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Tilpassingslandskapet</w:t>
      </w:r>
      <w:r>
        <w:rPr>
          <w:rFonts w:ascii="Times New Roman" w:hAnsi="Times New Roman"/>
          <w:b w:val="0"/>
          <w:i w:val="0"/>
          <w:sz w:val="22"/>
        </w:rPr>
        <w:t xml:space="preserve"> L er grafen til f over Mᴄ [M: Def. 3.2]:</w:t>
      </w:r>
    </w:p>
    <w:p>
      <w:pPr>
        <w:spacing w:before="80" w:after="80"/>
        <w:ind w:left="850" w:right="567"/>
      </w:pPr>
      <w:r>
        <w:rPr>
          <w:rFonts w:ascii="Times New Roman" w:hAnsi="Times New Roman"/>
          <w:b w:val="0"/>
          <w:i/>
          <w:sz w:val="20"/>
        </w:rPr>
        <w:t>L = { (</w:t>
      </w:r>
      <w:r>
        <w:rPr>
          <w:rFonts w:ascii="Times New Roman" w:hAnsi="Times New Roman"/>
          <w:b/>
          <w:sz w:val="20"/>
        </w:rPr>
        <w:t>x</w:t>
      </w:r>
      <w:r>
        <w:rPr>
          <w:rFonts w:ascii="Times New Roman" w:hAnsi="Times New Roman"/>
          <w:b w:val="0"/>
          <w:i/>
          <w:sz w:val="20"/>
        </w:rPr>
        <w:t>, f(</w:t>
      </w:r>
      <w:r>
        <w:rPr>
          <w:rFonts w:ascii="Times New Roman" w:hAnsi="Times New Roman"/>
          <w:b/>
          <w:sz w:val="20"/>
        </w:rPr>
        <w:t>x</w:t>
      </w:r>
      <w:r>
        <w:rPr>
          <w:rFonts w:ascii="Times New Roman" w:hAnsi="Times New Roman"/>
          <w:b w:val="0"/>
          <w:i/>
          <w:sz w:val="20"/>
        </w:rPr>
        <w:t xml:space="preserve">)) : </w:t>
      </w:r>
      <w:r>
        <w:rPr>
          <w:rFonts w:ascii="Times New Roman" w:hAnsi="Times New Roman"/>
          <w:b/>
          <w:sz w:val="20"/>
        </w:rPr>
        <w:t>x</w:t>
      </w:r>
      <w:r>
        <w:rPr>
          <w:rFonts w:ascii="Times New Roman" w:hAnsi="Times New Roman"/>
          <w:b w:val="0"/>
          <w:i/>
          <w:sz w:val="20"/>
        </w:rPr>
        <w:t xml:space="preserve"> i Mᴄ } (delmengd av R^(n+1))</w:t>
      </w:r>
    </w:p>
    <w:p>
      <w:r>
        <w:rPr>
          <w:rFonts w:ascii="Times New Roman" w:hAnsi="Times New Roman"/>
          <w:b w:val="0"/>
          <w:i w:val="0"/>
          <w:sz w:val="22"/>
        </w:rPr>
        <w:t xml:space="preserve">Lokale maksimum av f er </w:t>
      </w:r>
      <w:r>
        <w:rPr>
          <w:rFonts w:ascii="Times New Roman" w:hAnsi="Times New Roman"/>
          <w:b/>
          <w:sz w:val="22"/>
        </w:rPr>
        <w:t>haugar</w:t>
      </w:r>
      <w:r>
        <w:rPr>
          <w:rFonts w:ascii="Times New Roman" w:hAnsi="Times New Roman"/>
          <w:b w:val="0"/>
          <w:i w:val="0"/>
          <w:sz w:val="22"/>
        </w:rPr>
        <w:t xml:space="preserve">. Lokale minimum er </w:t>
      </w:r>
      <w:r>
        <w:rPr>
          <w:rFonts w:ascii="Times New Roman" w:hAnsi="Times New Roman"/>
          <w:b/>
          <w:sz w:val="22"/>
        </w:rPr>
        <w:t>dalar</w:t>
      </w:r>
      <w:r>
        <w:rPr>
          <w:rFonts w:ascii="Times New Roman" w:hAnsi="Times New Roman"/>
          <w:b w:val="0"/>
          <w:i w:val="0"/>
          <w:sz w:val="22"/>
        </w:rPr>
        <w:t xml:space="preserve">. Salar mellom haugar er </w:t>
      </w:r>
      <w:r>
        <w:rPr>
          <w:rFonts w:ascii="Times New Roman" w:hAnsi="Times New Roman"/>
          <w:b/>
          <w:sz w:val="22"/>
        </w:rPr>
        <w:t>ryggar</w:t>
      </w:r>
      <w:r>
        <w:rPr>
          <w:rFonts w:ascii="Times New Roman" w:hAnsi="Times New Roman"/>
          <w:b w:val="0"/>
          <w:i w:val="0"/>
          <w:sz w:val="22"/>
        </w:rPr>
        <w:t>.</w:t>
      </w:r>
    </w:p>
    <w:p>
      <w:pPr>
        <w:spacing w:before="120"/>
      </w:pPr>
      <w:r>
        <w:rPr>
          <w:rFonts w:ascii="Times New Roman" w:hAnsi="Times New Roman"/>
          <w:b/>
          <w:sz w:val="22"/>
        </w:rPr>
        <w:t xml:space="preserve">3.3  </w:t>
      </w:r>
      <w:r>
        <w:rPr>
          <w:rFonts w:ascii="Times New Roman" w:hAnsi="Times New Roman"/>
          <w:i/>
          <w:color w:val="555555"/>
          <w:sz w:val="18"/>
        </w:rPr>
        <w:t xml:space="preserve">[Teorem: følger av 2.2 og 2.3]  </w:t>
      </w:r>
      <w:r>
        <w:rPr>
          <w:rFonts w:ascii="Times New Roman" w:hAnsi="Times New Roman"/>
          <w:b w:val="0"/>
          <w:i w:val="0"/>
          <w:sz w:val="22"/>
        </w:rPr>
      </w:r>
      <w:r>
        <w:rPr>
          <w:rFonts w:ascii="Times New Roman" w:hAnsi="Times New Roman"/>
          <w:b/>
          <w:sz w:val="22"/>
        </w:rPr>
        <w:t>Fleire haugar.</w:t>
      </w:r>
      <w:r>
        <w:rPr>
          <w:rFonts w:ascii="Times New Roman" w:hAnsi="Times New Roman"/>
          <w:b w:val="0"/>
          <w:i w:val="0"/>
          <w:sz w:val="22"/>
        </w:rPr>
        <w:t xml:space="preserve"> Sidan k &gt;= 2 uavhengige trykk verkar (postulat 2.2), og sidan minst eitt par har motstridande gradientar (postulat 2.3), har tilpassingsfunksjonen f generisk fleire lokale maksimum. [M: Teorem 3.3]</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Lat sᵢ ha eit lokalt maksimum ved </w:t>
      </w:r>
      <w:r>
        <w:rPr>
          <w:rFonts w:ascii="Times New Roman" w:hAnsi="Times New Roman"/>
          <w:b/>
          <w:sz w:val="20"/>
        </w:rPr>
        <w:t>a</w:t>
      </w:r>
      <w:r>
        <w:rPr>
          <w:rFonts w:ascii="Times New Roman" w:hAnsi="Times New Roman"/>
          <w:b w:val="0"/>
          <w:i/>
          <w:sz w:val="20"/>
        </w:rPr>
        <w:t xml:space="preserve"> og sⱼ ha eit lokalt maksimum ved </w:t>
      </w:r>
      <w:r>
        <w:rPr>
          <w:rFonts w:ascii="Times New Roman" w:hAnsi="Times New Roman"/>
          <w:b/>
          <w:sz w:val="20"/>
        </w:rPr>
        <w:t>b</w:t>
      </w:r>
      <w:r>
        <w:rPr>
          <w:rFonts w:ascii="Times New Roman" w:hAnsi="Times New Roman"/>
          <w:b w:val="0"/>
          <w:i/>
          <w:sz w:val="20"/>
        </w:rPr>
        <w:t xml:space="preserve">, der </w:t>
      </w:r>
      <w:r>
        <w:rPr>
          <w:rFonts w:ascii="Times New Roman" w:hAnsi="Times New Roman"/>
          <w:b/>
          <w:sz w:val="20"/>
        </w:rPr>
        <w:t>a</w:t>
      </w:r>
      <w:r>
        <w:rPr>
          <w:rFonts w:ascii="Times New Roman" w:hAnsi="Times New Roman"/>
          <w:b w:val="0"/>
          <w:i/>
          <w:sz w:val="20"/>
        </w:rPr>
        <w:t xml:space="preserve"> er ulik </w:t>
      </w:r>
      <w:r>
        <w:rPr>
          <w:rFonts w:ascii="Times New Roman" w:hAnsi="Times New Roman"/>
          <w:b/>
          <w:sz w:val="20"/>
        </w:rPr>
        <w:t>b</w:t>
      </w:r>
      <w:r>
        <w:rPr>
          <w:rFonts w:ascii="Times New Roman" w:hAnsi="Times New Roman"/>
          <w:b w:val="0"/>
          <w:i/>
          <w:sz w:val="20"/>
        </w:rPr>
        <w:t xml:space="preserve">, og lat ∇(sᵢ) · ∇(sⱼ) &lt; 0 i regionen mellom dei. For vektinga </w:t>
      </w:r>
      <w:r>
        <w:rPr>
          <w:rFonts w:ascii="Times New Roman" w:hAnsi="Times New Roman"/>
          <w:b/>
          <w:sz w:val="20"/>
        </w:rPr>
        <w:t>w</w:t>
      </w:r>
      <w:r>
        <w:rPr>
          <w:rFonts w:ascii="Times New Roman" w:hAnsi="Times New Roman"/>
          <w:b w:val="0"/>
          <w:i/>
          <w:sz w:val="20"/>
        </w:rPr>
        <w:t xml:space="preserve"> der wᵢ er mykje større enn wⱼ, er det eit lokalt maksimum av f nær </w:t>
      </w:r>
      <w:r>
        <w:rPr>
          <w:rFonts w:ascii="Times New Roman" w:hAnsi="Times New Roman"/>
          <w:b/>
          <w:sz w:val="20"/>
        </w:rPr>
        <w:t>a</w:t>
      </w:r>
      <w:r>
        <w:rPr>
          <w:rFonts w:ascii="Times New Roman" w:hAnsi="Times New Roman"/>
          <w:b w:val="0"/>
          <w:i/>
          <w:sz w:val="20"/>
        </w:rPr>
        <w:t xml:space="preserve">; for vektinga </w:t>
      </w:r>
      <w:r>
        <w:rPr>
          <w:rFonts w:ascii="Times New Roman" w:hAnsi="Times New Roman"/>
          <w:b/>
          <w:sz w:val="20"/>
        </w:rPr>
        <w:t>w'</w:t>
      </w:r>
      <w:r>
        <w:rPr>
          <w:rFonts w:ascii="Times New Roman" w:hAnsi="Times New Roman"/>
          <w:b w:val="0"/>
          <w:i/>
          <w:sz w:val="20"/>
        </w:rPr>
        <w:t xml:space="preserve"> der wⱼ er mykje større enn wᵢ, er det eit lokalt maksimum nær </w:t>
      </w:r>
      <w:r>
        <w:rPr>
          <w:rFonts w:ascii="Times New Roman" w:hAnsi="Times New Roman"/>
          <w:b/>
          <w:sz w:val="20"/>
        </w:rPr>
        <w:t>b</w:t>
      </w:r>
      <w:r>
        <w:rPr>
          <w:rFonts w:ascii="Times New Roman" w:hAnsi="Times New Roman"/>
          <w:b w:val="0"/>
          <w:i/>
          <w:sz w:val="20"/>
        </w:rPr>
        <w:t>. Sidan vektingane varierer kontinuerleg, har landskapet minst to haugar.</w:t>
      </w:r>
    </w:p>
    <w:p>
      <w:pPr>
        <w:spacing w:before="120"/>
      </w:pPr>
      <w:r>
        <w:rPr>
          <w:rFonts w:ascii="Times New Roman" w:hAnsi="Times New Roman"/>
          <w:b/>
          <w:sz w:val="22"/>
        </w:rPr>
        <w:t xml:space="preserve">3.4  </w:t>
      </w:r>
      <w:r>
        <w:rPr>
          <w:rFonts w:ascii="Times New Roman" w:hAnsi="Times New Roman"/>
          <w:i/>
          <w:color w:val="555555"/>
          <w:sz w:val="18"/>
        </w:rPr>
        <w:t xml:space="preserve">[Definisjon]  </w:t>
      </w:r>
      <w:r>
        <w:rPr>
          <w:rFonts w:ascii="Times New Roman" w:hAnsi="Times New Roman"/>
          <w:b w:val="0"/>
          <w:i w:val="0"/>
          <w:sz w:val="22"/>
        </w:rPr>
        <w:t xml:space="preserve">Ein </w:t>
      </w:r>
      <w:r>
        <w:rPr>
          <w:rFonts w:ascii="Times New Roman" w:hAnsi="Times New Roman"/>
          <w:b/>
          <w:sz w:val="22"/>
        </w:rPr>
        <w:t>stil</w:t>
      </w:r>
      <w:r>
        <w:rPr>
          <w:rFonts w:ascii="Times New Roman" w:hAnsi="Times New Roman"/>
          <w:b w:val="0"/>
          <w:i w:val="0"/>
          <w:sz w:val="22"/>
        </w:rPr>
        <w:t xml:space="preserve"> S er ei samanhengande delmengd av B rundt eit lokalt maksimum </w:t>
      </w:r>
      <w:r>
        <w:rPr>
          <w:rFonts w:ascii="Times New Roman" w:hAnsi="Times New Roman"/>
          <w:b/>
          <w:sz w:val="22"/>
        </w:rPr>
        <w:t>x</w:t>
      </w:r>
      <w:r>
        <w:rPr>
          <w:rFonts w:ascii="Times New Roman" w:hAnsi="Times New Roman"/>
          <w:b w:val="0"/>
          <w:i w:val="0"/>
          <w:sz w:val="22"/>
        </w:rPr>
        <w:t>* av f [M: Def. 3.4]:</w:t>
      </w:r>
    </w:p>
    <w:p>
      <w:pPr>
        <w:spacing w:before="80" w:after="80"/>
        <w:ind w:left="850" w:right="567"/>
      </w:pPr>
      <w:r>
        <w:rPr>
          <w:rFonts w:ascii="Times New Roman" w:hAnsi="Times New Roman"/>
          <w:b w:val="0"/>
          <w:i/>
          <w:sz w:val="20"/>
        </w:rPr>
        <w:t xml:space="preserve">S = { </w:t>
      </w:r>
      <w:r>
        <w:rPr>
          <w:rFonts w:ascii="Times New Roman" w:hAnsi="Times New Roman"/>
          <w:b/>
          <w:sz w:val="20"/>
        </w:rPr>
        <w:t>x</w:t>
      </w:r>
      <w:r>
        <w:rPr>
          <w:rFonts w:ascii="Times New Roman" w:hAnsi="Times New Roman"/>
          <w:b w:val="0"/>
          <w:i/>
          <w:sz w:val="20"/>
        </w:rPr>
        <w:t xml:space="preserve"> i B : ||</w:t>
      </w:r>
      <w:r>
        <w:rPr>
          <w:rFonts w:ascii="Times New Roman" w:hAnsi="Times New Roman"/>
          <w:b/>
          <w:sz w:val="20"/>
        </w:rPr>
        <w:t>x</w:t>
      </w:r>
      <w:r>
        <w:rPr>
          <w:rFonts w:ascii="Times New Roman" w:hAnsi="Times New Roman"/>
          <w:b w:val="0"/>
          <w:i/>
          <w:sz w:val="20"/>
        </w:rPr>
        <w:t xml:space="preserve"> - </w:t>
      </w:r>
      <w:r>
        <w:rPr>
          <w:rFonts w:ascii="Times New Roman" w:hAnsi="Times New Roman"/>
          <w:b/>
          <w:sz w:val="20"/>
        </w:rPr>
        <w:t>x</w:t>
      </w:r>
      <w:r>
        <w:rPr>
          <w:rFonts w:ascii="Times New Roman" w:hAnsi="Times New Roman"/>
          <w:b w:val="0"/>
          <w:i/>
          <w:sz w:val="20"/>
        </w:rPr>
      </w:r>
      <w:r>
        <w:rPr>
          <w:rFonts w:ascii="Times New Roman" w:hAnsi="Times New Roman"/>
          <w:i/>
          <w:sz w:val="20"/>
        </w:rPr>
        <w:t>|| &lt; epsilon  og  f(</w:t>
      </w:r>
      <w:r>
        <w:rPr>
          <w:rFonts w:ascii="Times New Roman" w:hAnsi="Times New Roman"/>
          <w:b w:val="0"/>
          <w:i/>
          <w:sz w:val="20"/>
        </w:rPr>
      </w:r>
      <w:r>
        <w:rPr>
          <w:rFonts w:ascii="Times New Roman" w:hAnsi="Times New Roman"/>
          <w:i/>
          <w:sz w:val="20"/>
        </w:rPr>
        <w:t>x</w:t>
      </w:r>
      <w:r>
        <w:rPr>
          <w:rFonts w:ascii="Times New Roman" w:hAnsi="Times New Roman"/>
          <w:b w:val="0"/>
          <w:i/>
          <w:sz w:val="20"/>
        </w:rPr>
      </w:r>
      <w:r>
        <w:rPr>
          <w:rFonts w:ascii="Times New Roman" w:hAnsi="Times New Roman"/>
          <w:i/>
          <w:sz w:val="20"/>
        </w:rPr>
        <w:t>) &gt; f(</w:t>
      </w:r>
      <w:r>
        <w:rPr>
          <w:rFonts w:ascii="Times New Roman" w:hAnsi="Times New Roman"/>
          <w:b w:val="0"/>
          <w:i/>
          <w:sz w:val="20"/>
        </w:rPr>
      </w:r>
      <w:r>
        <w:rPr>
          <w:rFonts w:ascii="Times New Roman" w:hAnsi="Times New Roman"/>
          <w:i/>
          <w:sz w:val="20"/>
        </w:rPr>
        <w:t>x</w:t>
      </w:r>
      <w:r>
        <w:rPr>
          <w:rFonts w:ascii="Times New Roman" w:hAnsi="Times New Roman"/>
          <w:b w:val="0"/>
          <w:i/>
          <w:sz w:val="20"/>
        </w:rPr>
        <w:t>**) - delta }</w:t>
      </w:r>
    </w:p>
    <w:p>
      <w:r>
        <w:rPr>
          <w:rFonts w:ascii="Times New Roman" w:hAnsi="Times New Roman"/>
          <w:b w:val="0"/>
          <w:i w:val="0"/>
          <w:sz w:val="22"/>
        </w:rPr>
        <w:t>for eigna epsilon, delta &gt; 0. Ein stil er eit attraksjonsbasseng i tilpassingslandskapet.</w:t>
      </w:r>
    </w:p>
    <w:p>
      <w:pPr>
        <w:spacing w:before="120"/>
      </w:pPr>
      <w:r>
        <w:rPr>
          <w:rFonts w:ascii="Times New Roman" w:hAnsi="Times New Roman"/>
          <w:b/>
          <w:sz w:val="22"/>
        </w:rPr>
        <w:t xml:space="preserve">3.41  </w:t>
      </w:r>
      <w:r>
        <w:rPr>
          <w:rFonts w:ascii="Times New Roman" w:hAnsi="Times New Roman"/>
          <w:i/>
          <w:color w:val="555555"/>
          <w:sz w:val="18"/>
        </w:rPr>
        <w:t xml:space="preserve">[Teorem: følger av 3.3 og 3.4]  </w:t>
      </w:r>
      <w:r>
        <w:rPr>
          <w:rFonts w:ascii="Times New Roman" w:hAnsi="Times New Roman"/>
          <w:b w:val="0"/>
          <w:i w:val="0"/>
          <w:sz w:val="22"/>
        </w:rPr>
      </w:r>
      <w:r>
        <w:rPr>
          <w:rFonts w:ascii="Times New Roman" w:hAnsi="Times New Roman"/>
          <w:b/>
          <w:sz w:val="22"/>
        </w:rPr>
        <w:t>Fleire stilar.</w:t>
      </w:r>
      <w:r>
        <w:rPr>
          <w:rFonts w:ascii="Times New Roman" w:hAnsi="Times New Roman"/>
          <w:b w:val="0"/>
          <w:i w:val="0"/>
          <w:sz w:val="22"/>
        </w:rPr>
        <w:t xml:space="preserve"> Av teorem 3.3 følger det at det finst fleire haugar. Av definisjon 3.4 følger det at kvar haug svarar til ein stil. Difor finst det fleire stilar. Innanfor modellen er kvar stil fullt ut spesifisert av seleksjonstrykka og vektinga; stilen har ingen friheitsgrader utover dei trykka gjev. Men valet av kva trykk som vert inkluderte, og korleis dei vert vekta, er analytikarens val, ikkje naturens. [M: Teorem 3.5]</w:t>
      </w:r>
    </w:p>
    <w:p>
      <w:pPr>
        <w:spacing w:before="120"/>
      </w:pPr>
      <w:r>
        <w:rPr>
          <w:rFonts w:ascii="Times New Roman" w:hAnsi="Times New Roman"/>
          <w:b/>
          <w:sz w:val="22"/>
        </w:rPr>
        <w:t xml:space="preserve">3.42  </w:t>
      </w:r>
      <w:r>
        <w:rPr>
          <w:rFonts w:ascii="Times New Roman" w:hAnsi="Times New Roman"/>
          <w:i/>
          <w:color w:val="555555"/>
          <w:sz w:val="18"/>
        </w:rPr>
        <w:t xml:space="preserve">[Observasjon]  </w:t>
      </w:r>
      <w:r>
        <w:rPr>
          <w:rFonts w:ascii="Times New Roman" w:hAnsi="Times New Roman"/>
          <w:b w:val="0"/>
          <w:i w:val="0"/>
          <w:sz w:val="22"/>
        </w:rPr>
        <w:t>Stilperiode predikerer formklynger dårlegast av alle alternativ: F1 = 0,19. Tid predikerer betre (F1 = 0,44). Materiale predikerer betre (F1 = 0,33). Stilkategoriane som designhistoria har brukt som forklaringsmodellar i eit hundreår er dei svakaste forklaringane (Sigaki et al., 2018).</w:t>
      </w:r>
    </w:p>
    <w:p>
      <w:pPr>
        <w:spacing w:before="120"/>
      </w:pPr>
      <w:r>
        <w:rPr>
          <w:rFonts w:ascii="Times New Roman" w:hAnsi="Times New Roman"/>
          <w:b/>
          <w:sz w:val="22"/>
        </w:rPr>
        <w:t xml:space="preserve">3.5  </w:t>
      </w:r>
      <w:r>
        <w:rPr>
          <w:rFonts w:ascii="Times New Roman" w:hAnsi="Times New Roman"/>
          <w:i/>
          <w:color w:val="555555"/>
          <w:sz w:val="18"/>
        </w:rPr>
        <w:t xml:space="preserve">[Definisjon]  </w:t>
      </w:r>
      <w:r>
        <w:rPr>
          <w:rFonts w:ascii="Times New Roman" w:hAnsi="Times New Roman"/>
          <w:b w:val="0"/>
          <w:i w:val="0"/>
          <w:sz w:val="22"/>
        </w:rPr>
        <w:t xml:space="preserve">Eit </w:t>
      </w:r>
      <w:r>
        <w:rPr>
          <w:rFonts w:ascii="Times New Roman" w:hAnsi="Times New Roman"/>
          <w:b/>
          <w:sz w:val="22"/>
        </w:rPr>
        <w:t>lokalt optimum</w:t>
      </w:r>
      <w:r>
        <w:rPr>
          <w:rFonts w:ascii="Times New Roman" w:hAnsi="Times New Roman"/>
          <w:b w:val="0"/>
          <w:i w:val="0"/>
          <w:sz w:val="22"/>
        </w:rPr>
        <w:t xml:space="preserve"> i tilpassingslandskapet er ein posisjon der kvar lita endring reduserer tilpassing.</w:t>
      </w:r>
    </w:p>
    <w:p>
      <w:pPr>
        <w:spacing w:before="120"/>
      </w:pPr>
      <w:r>
        <w:rPr>
          <w:rFonts w:ascii="Times New Roman" w:hAnsi="Times New Roman"/>
          <w:b/>
          <w:sz w:val="22"/>
        </w:rPr>
        <w:t xml:space="preserve">3.51  </w:t>
      </w:r>
      <w:r>
        <w:rPr>
          <w:rFonts w:ascii="Times New Roman" w:hAnsi="Times New Roman"/>
          <w:i/>
          <w:color w:val="555555"/>
          <w:sz w:val="18"/>
        </w:rPr>
        <w:t xml:space="preserve">[Observasjon]  </w:t>
      </w:r>
      <w:r>
        <w:rPr>
          <w:rFonts w:ascii="Times New Roman" w:hAnsi="Times New Roman"/>
          <w:b w:val="0"/>
          <w:i w:val="0"/>
          <w:sz w:val="22"/>
        </w:rPr>
        <w:t>Eit lokalt optimum er ein stol perfekt tilpassa sitt miljø, sitt materiale, sin produksjonsmetode, sin marknad og sin kultur, men som ikkje kan forbetrast gjennom ei lita justering. For å finne eit betre optimum må ein gå ned først: gjennom ein dal av lågare tilpassing.</w:t>
      </w:r>
    </w:p>
    <w:p>
      <w:pPr>
        <w:spacing w:before="120"/>
      </w:pPr>
      <w:r>
        <w:rPr>
          <w:rFonts w:ascii="Times New Roman" w:hAnsi="Times New Roman"/>
          <w:b/>
          <w:sz w:val="22"/>
        </w:rPr>
        <w:t xml:space="preserve">3.52  </w:t>
      </w:r>
      <w:r>
        <w:rPr>
          <w:rFonts w:ascii="Times New Roman" w:hAnsi="Times New Roman"/>
          <w:i/>
          <w:color w:val="555555"/>
          <w:sz w:val="18"/>
        </w:rPr>
        <w:t xml:space="preserve">[Definisjon]  </w:t>
      </w:r>
      <w:r>
        <w:rPr>
          <w:rFonts w:ascii="Times New Roman" w:hAnsi="Times New Roman"/>
          <w:b w:val="0"/>
          <w:i w:val="0"/>
          <w:sz w:val="22"/>
        </w:rPr>
        <w:t xml:space="preserve">Eit </w:t>
      </w:r>
      <w:r>
        <w:rPr>
          <w:rFonts w:ascii="Times New Roman" w:hAnsi="Times New Roman"/>
          <w:b/>
          <w:sz w:val="22"/>
        </w:rPr>
        <w:t>stilskifte</w:t>
      </w:r>
      <w:r>
        <w:rPr>
          <w:rFonts w:ascii="Times New Roman" w:hAnsi="Times New Roman"/>
          <w:b w:val="0"/>
          <w:i w:val="0"/>
          <w:sz w:val="22"/>
        </w:rPr>
        <w:t xml:space="preserve"> er ei </w:t>
      </w:r>
      <w:r>
        <w:rPr>
          <w:rFonts w:ascii="Times New Roman" w:hAnsi="Times New Roman"/>
          <w:b/>
          <w:sz w:val="22"/>
        </w:rPr>
        <w:t>daloverskridning</w:t>
      </w:r>
      <w:r>
        <w:rPr>
          <w:rFonts w:ascii="Times New Roman" w:hAnsi="Times New Roman"/>
          <w:b w:val="0"/>
          <w:i w:val="0"/>
          <w:sz w:val="22"/>
        </w:rPr>
        <w:t>: ei rørsle som krev energi fordi ho passerer gjennom ein region med lågare tilpassing. Det krevst nytt materiale, ny teknologi, eit politisk skifte, eller ein formgjevar som er villig til å tape kortsiktig tilpassing for å utforske ukjent terreng (Kaila og Annila, 2008).</w:t>
      </w:r>
    </w:p>
    <w:p>
      <w:pPr>
        <w:spacing w:before="120"/>
      </w:pPr>
      <w:r>
        <w:rPr>
          <w:rFonts w:ascii="Times New Roman" w:hAnsi="Times New Roman"/>
          <w:b/>
          <w:sz w:val="22"/>
        </w:rPr>
        <w:t xml:space="preserve">3.6  </w:t>
      </w:r>
      <w:r>
        <w:rPr>
          <w:rFonts w:ascii="Times New Roman" w:hAnsi="Times New Roman"/>
          <w:i/>
          <w:color w:val="555555"/>
          <w:sz w:val="18"/>
        </w:rPr>
        <w:t xml:space="preserve">[Definisjon]  </w:t>
      </w:r>
      <w:r>
        <w:rPr>
          <w:rFonts w:ascii="Times New Roman" w:hAnsi="Times New Roman"/>
          <w:b w:val="0"/>
          <w:i w:val="0"/>
          <w:sz w:val="22"/>
        </w:rPr>
        <w:t xml:space="preserve">Ei </w:t>
      </w:r>
      <w:r>
        <w:rPr>
          <w:rFonts w:ascii="Times New Roman" w:hAnsi="Times New Roman"/>
          <w:b/>
          <w:sz w:val="22"/>
        </w:rPr>
        <w:t>formgjevingshistorie</w:t>
      </w:r>
      <w:r>
        <w:rPr>
          <w:rFonts w:ascii="Times New Roman" w:hAnsi="Times New Roman"/>
          <w:b w:val="0"/>
          <w:i w:val="0"/>
          <w:sz w:val="22"/>
        </w:rPr>
        <w:t xml:space="preserve"> er ein stig (vandring) i formrommet [M: Def. 3.6]:</w:t>
      </w:r>
    </w:p>
    <w:p>
      <w:pPr>
        <w:spacing w:before="80" w:after="80"/>
        <w:ind w:left="850" w:right="567"/>
      </w:pPr>
      <w:r>
        <w:rPr>
          <w:rFonts w:ascii="Times New Roman" w:hAnsi="Times New Roman"/>
          <w:b w:val="0"/>
          <w:i/>
          <w:sz w:val="20"/>
        </w:rPr>
        <w:t xml:space="preserve">γ : [0, T] → Mᴄ,  der  γ(0) = </w:t>
      </w:r>
      <w:r>
        <w:rPr>
          <w:rFonts w:ascii="Times New Roman" w:hAnsi="Times New Roman"/>
          <w:b/>
          <w:sz w:val="20"/>
        </w:rPr>
        <w:t>x₀</w:t>
      </w:r>
      <w:r>
        <w:rPr>
          <w:rFonts w:ascii="Times New Roman" w:hAnsi="Times New Roman"/>
          <w:b w:val="0"/>
          <w:i/>
          <w:sz w:val="20"/>
        </w:rPr>
        <w:t xml:space="preserve">  og  γ(T) = </w:t>
      </w:r>
      <w:r>
        <w:rPr>
          <w:rFonts w:ascii="Times New Roman" w:hAnsi="Times New Roman"/>
          <w:b/>
          <w:sz w:val="20"/>
        </w:rPr>
        <w:t>xT</w:t>
      </w:r>
      <w:r>
        <w:rPr>
          <w:rFonts w:ascii="Times New Roman" w:hAnsi="Times New Roman"/>
          <w:b w:val="0"/>
          <w:i/>
          <w:sz w:val="20"/>
        </w:rPr>
      </w:r>
    </w:p>
    <w:p>
      <w:r>
        <w:rPr>
          <w:rFonts w:ascii="Times New Roman" w:hAnsi="Times New Roman"/>
          <w:b w:val="0"/>
          <w:i w:val="0"/>
          <w:sz w:val="22"/>
        </w:rPr>
        <w:t>der kvart steg er lokalt: ||γ(t + dt) - γ(t)|| &lt; epsilon for alle t. Stigen er stiavhengig: den tilgjengelege regionen ved tid t avheng av γ([0, t]).</w:t>
      </w:r>
    </w:p>
    <w:p>
      <w:pPr>
        <w:spacing w:before="120"/>
      </w:pPr>
      <w:r>
        <w:rPr>
          <w:rFonts w:ascii="Times New Roman" w:hAnsi="Times New Roman"/>
          <w:b/>
          <w:sz w:val="22"/>
        </w:rPr>
        <w:t xml:space="preserve">3.7  </w:t>
      </w:r>
      <w:r>
        <w:rPr>
          <w:rFonts w:ascii="Times New Roman" w:hAnsi="Times New Roman"/>
          <w:i/>
          <w:color w:val="555555"/>
          <w:sz w:val="18"/>
        </w:rPr>
        <w:t xml:space="preserve">[Observasjon]  </w:t>
      </w:r>
      <w:r>
        <w:rPr>
          <w:rFonts w:ascii="Times New Roman" w:hAnsi="Times New Roman"/>
          <w:b w:val="0"/>
          <w:i w:val="0"/>
          <w:sz w:val="22"/>
        </w:rPr>
        <w:t xml:space="preserve">Når eit tilpassingslandskap har fleire samtidige mål, oppstår det eit </w:t>
      </w:r>
      <w:r>
        <w:rPr>
          <w:rFonts w:ascii="Times New Roman" w:hAnsi="Times New Roman"/>
          <w:b/>
          <w:sz w:val="22"/>
        </w:rPr>
        <w:t>Pareto-front</w:t>
      </w:r>
      <w:r>
        <w:rPr>
          <w:rFonts w:ascii="Times New Roman" w:hAnsi="Times New Roman"/>
          <w:b w:val="0"/>
          <w:i w:val="0"/>
          <w:sz w:val="22"/>
        </w:rPr>
        <w:t>: mengda av konfigurasjonar der ein ikkje kan forbetre eitt mål utan å forverre eit anna.</w:t>
      </w:r>
    </w:p>
    <w:p>
      <w:pPr>
        <w:spacing w:before="120"/>
      </w:pPr>
      <w:r>
        <w:rPr>
          <w:rFonts w:ascii="Times New Roman" w:hAnsi="Times New Roman"/>
          <w:b/>
          <w:sz w:val="22"/>
        </w:rPr>
        <w:t xml:space="preserve">3.71  </w:t>
      </w:r>
      <w:r>
        <w:rPr>
          <w:rFonts w:ascii="Times New Roman" w:hAnsi="Times New Roman"/>
          <w:i/>
          <w:color w:val="555555"/>
          <w:sz w:val="18"/>
        </w:rPr>
        <w:t xml:space="preserve">[Teorem: følger av 2.3 og 3.7]  </w:t>
      </w:r>
      <w:r>
        <w:rPr>
          <w:rFonts w:ascii="Times New Roman" w:hAnsi="Times New Roman"/>
          <w:b w:val="0"/>
          <w:i w:val="0"/>
          <w:sz w:val="22"/>
        </w:rPr>
        <w:t xml:space="preserve">Å designe er ikkje å finne </w:t>
      </w:r>
      <w:r>
        <w:rPr>
          <w:rFonts w:ascii="Times New Roman" w:hAnsi="Times New Roman"/>
          <w:i/>
          <w:sz w:val="22"/>
        </w:rPr>
        <w:t>det beste</w:t>
      </w:r>
      <w:r>
        <w:rPr>
          <w:rFonts w:ascii="Times New Roman" w:hAnsi="Times New Roman"/>
          <w:b w:val="0"/>
          <w:i w:val="0"/>
          <w:sz w:val="22"/>
        </w:rPr>
        <w:t xml:space="preserve"> punktet i formrommet, men å finne eit akseptabelt punkt </w:t>
      </w:r>
      <w:r>
        <w:rPr>
          <w:rFonts w:ascii="Times New Roman" w:hAnsi="Times New Roman"/>
          <w:i/>
          <w:sz w:val="22"/>
        </w:rPr>
        <w:t>på Pareto-fronten</w:t>
      </w:r>
      <w:r>
        <w:rPr>
          <w:rFonts w:ascii="Times New Roman" w:hAnsi="Times New Roman"/>
          <w:b w:val="0"/>
          <w:i w:val="0"/>
          <w:sz w:val="22"/>
        </w:rPr>
        <w:t>. Kvar ein vel å plassere seg langs fronten er eit verdival, ikkje ei rekneøving. Rammeverket anerkjenner at designproblemet alltid er fleirmålsretta, og at posisjonen på Pareto-fronten alltid er eit val.</w:t>
      </w:r>
    </w:p>
    <w:p>
      <w:pPr>
        <w:spacing w:before="120"/>
      </w:pPr>
      <w:r>
        <w:rPr>
          <w:rFonts w:ascii="Times New Roman" w:hAnsi="Times New Roman"/>
          <w:b/>
          <w:sz w:val="22"/>
        </w:rPr>
        <w:t xml:space="preserve">3.8  </w:t>
      </w:r>
      <w:r>
        <w:rPr>
          <w:rFonts w:ascii="Times New Roman" w:hAnsi="Times New Roman"/>
          <w:i/>
          <w:color w:val="555555"/>
          <w:sz w:val="18"/>
        </w:rPr>
        <w:t xml:space="preserve">[Observasjon]  </w:t>
      </w:r>
      <w:r>
        <w:rPr>
          <w:rFonts w:ascii="Times New Roman" w:hAnsi="Times New Roman"/>
          <w:b w:val="0"/>
          <w:i w:val="0"/>
          <w:sz w:val="22"/>
        </w:rPr>
        <w:t xml:space="preserve">Tilpassingslandskapet er </w:t>
      </w:r>
      <w:r>
        <w:rPr>
          <w:rFonts w:ascii="Times New Roman" w:hAnsi="Times New Roman"/>
          <w:b/>
          <w:sz w:val="22"/>
        </w:rPr>
        <w:t>ruglete</w:t>
      </w:r>
      <w:r>
        <w:rPr>
          <w:rFonts w:ascii="Times New Roman" w:hAnsi="Times New Roman"/>
          <w:b w:val="0"/>
          <w:i w:val="0"/>
          <w:sz w:val="22"/>
        </w:rPr>
        <w:t>: det har mange lokale optimum. I NK-landskapsteori aukar talet lokale maksimum med epistasen K (graden av interaksjon mellom seleksjonstrykka). Når K = 0, er landskapet glatt: eitt einaste globalt optimum. Når K = N-1, er landskapet maksimalt ruglete. Designhistoria opererer mellom desse ytterpunkta: landskapet er ruglete nok til å ha mange stilar, men korrelert nok til at stiar mellom dei er navigerbare.</w:t>
      </w:r>
    </w:p>
    <w:p>
      <w:pPr>
        <w:spacing w:before="120"/>
      </w:pPr>
      <w:r>
        <w:rPr>
          <w:rFonts w:ascii="Times New Roman" w:hAnsi="Times New Roman"/>
          <w:b/>
          <w:sz w:val="22"/>
        </w:rPr>
        <w:t xml:space="preserve">3.81  </w:t>
      </w:r>
      <w:r>
        <w:rPr>
          <w:rFonts w:ascii="Times New Roman" w:hAnsi="Times New Roman"/>
          <w:i/>
          <w:color w:val="555555"/>
          <w:sz w:val="18"/>
        </w:rPr>
        <w:t xml:space="preserve">[Observasjon]  </w:t>
      </w:r>
      <w:r>
        <w:rPr>
          <w:rFonts w:ascii="Times New Roman" w:hAnsi="Times New Roman"/>
          <w:b w:val="0"/>
          <w:i w:val="0"/>
          <w:sz w:val="22"/>
        </w:rPr>
      </w:r>
      <w:r>
        <w:rPr>
          <w:rFonts w:ascii="Times New Roman" w:hAnsi="Times New Roman"/>
          <w:b/>
          <w:sz w:val="22"/>
        </w:rPr>
        <w:t>Autokorrelasjon</w:t>
      </w:r>
      <w:r>
        <w:rPr>
          <w:rFonts w:ascii="Times New Roman" w:hAnsi="Times New Roman"/>
          <w:b w:val="0"/>
          <w:i w:val="0"/>
          <w:sz w:val="22"/>
        </w:rPr>
        <w:t xml:space="preserve"> er målet på kor korrelert nabo-posisjonars tilpassingsverdiar er. I eit glatt landskap er autokorrelasjon høg. I eit ruglete landskap er autokorrelasjon låg. Autokorrelasjon kan målast empirisk i designdata, og den fortel oss kor vanskeleg landskapet er å navigere for eit gjeve substrat.</w:t>
      </w:r>
    </w:p>
    <w:p>
      <w:pPr>
        <w:spacing w:before="120"/>
      </w:pPr>
      <w:r>
        <w:rPr>
          <w:rFonts w:ascii="Times New Roman" w:hAnsi="Times New Roman"/>
          <w:b/>
          <w:sz w:val="22"/>
        </w:rPr>
        <w:t xml:space="preserve">3.82  </w:t>
      </w:r>
      <w:r>
        <w:rPr>
          <w:rFonts w:ascii="Times New Roman" w:hAnsi="Times New Roman"/>
          <w:i/>
          <w:color w:val="555555"/>
          <w:sz w:val="18"/>
        </w:rPr>
        <w:t xml:space="preserve">[Observasjon]  </w:t>
      </w:r>
      <w:r>
        <w:rPr>
          <w:rFonts w:ascii="Times New Roman" w:hAnsi="Times New Roman"/>
          <w:b w:val="0"/>
          <w:i w:val="0"/>
          <w:sz w:val="22"/>
        </w:rPr>
        <w:t xml:space="preserve">At materialet og geometrien er redundante (ein prediksjonsmodell som kombinerer begge presterer </w:t>
      </w:r>
      <w:r>
        <w:rPr>
          <w:rFonts w:ascii="Times New Roman" w:hAnsi="Times New Roman"/>
          <w:i/>
          <w:sz w:val="22"/>
        </w:rPr>
        <w:t>dårlegare</w:t>
      </w:r>
      <w:r>
        <w:rPr>
          <w:rFonts w:ascii="Times New Roman" w:hAnsi="Times New Roman"/>
          <w:b w:val="0"/>
          <w:i w:val="0"/>
          <w:sz w:val="22"/>
        </w:rPr>
        <w:t xml:space="preserve"> enn materiale åleine, F1 = 0,463 mot 0,476) er det kvantitative beviset for at seleksjonstrykka interagerer: form og materialitet er to uttrykk for same fenomen (McMillen et al., 2022).</w:t>
      </w:r>
    </w:p>
    <w:p>
      <w:pPr>
        <w:spacing w:before="120" w:after="120"/>
      </w:pPr>
    </w:p>
    <w:p>
      <w:pPr>
        <w:spacing w:before="360" w:after="160"/>
      </w:pPr>
      <w:r>
        <w:rPr>
          <w:rFonts w:ascii="Times New Roman" w:hAnsi="Times New Roman"/>
          <w:b/>
          <w:i w:val="0"/>
          <w:sz w:val="28"/>
        </w:rPr>
        <w:t>4  Tilpassingslandskapet er dynamisk.</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 3 definerte tilpassingslandskapet som grafen til f over Mᴄ. Men dei empiriske observasjonane i proposisjon 2 (særleg 2.61) viser at formfordelinga endrar seg over tid. Dersom landskapet var statisk, ville fordelinga vere stabil etter at alle haugar var busette. At ho ikkje er stabil, krev ein ekstra antaking: trykka er tidavhengige. Proposisjon 4 innfører denne antakinga og utleier konsekvensane.</w:t>
      </w:r>
    </w:p>
    <w:p>
      <w:pPr>
        <w:spacing w:before="120"/>
      </w:pPr>
      <w:r>
        <w:rPr>
          <w:rFonts w:ascii="Times New Roman" w:hAnsi="Times New Roman"/>
          <w:b/>
          <w:sz w:val="22"/>
        </w:rPr>
        <w:t xml:space="preserve">4.1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dynamisk landskap</w:t>
      </w:r>
      <w:r>
        <w:rPr>
          <w:rFonts w:ascii="Times New Roman" w:hAnsi="Times New Roman"/>
          <w:b w:val="0"/>
          <w:i w:val="0"/>
          <w:sz w:val="22"/>
        </w:rPr>
        <w:t>: Seleksjonstrykka er tidavhengige [M: Postulat 4.1]:</w:t>
      </w:r>
    </w:p>
    <w:p>
      <w:pPr>
        <w:spacing w:before="80" w:after="80"/>
        <w:ind w:left="850" w:right="567"/>
      </w:pPr>
      <w:r>
        <w:rPr>
          <w:rFonts w:ascii="Times New Roman" w:hAnsi="Times New Roman"/>
          <w:b w:val="0"/>
          <w:i/>
          <w:sz w:val="20"/>
        </w:rPr>
        <w:t>sᵢ(</w:t>
      </w:r>
      <w:r>
        <w:rPr>
          <w:rFonts w:ascii="Times New Roman" w:hAnsi="Times New Roman"/>
          <w:b/>
          <w:sz w:val="20"/>
        </w:rPr>
        <w:t>x</w:t>
      </w:r>
      <w:r>
        <w:rPr>
          <w:rFonts w:ascii="Times New Roman" w:hAnsi="Times New Roman"/>
          <w:b w:val="0"/>
          <w:i/>
          <w:sz w:val="20"/>
        </w:rPr>
        <w:t>, t) : Mᴄ x R → R</w:t>
      </w:r>
    </w:p>
    <w:p>
      <w:r>
        <w:rPr>
          <w:rFonts w:ascii="Times New Roman" w:hAnsi="Times New Roman"/>
          <w:b w:val="0"/>
          <w:i w:val="0"/>
          <w:sz w:val="22"/>
        </w:rPr>
        <w:t>og difor er tilpassingslandskapet eit tidavhengig funksjonale:</w:t>
      </w:r>
    </w:p>
    <w:p>
      <w:pPr>
        <w:spacing w:before="80" w:after="80"/>
        <w:ind w:left="850" w:right="567"/>
      </w:pPr>
      <w:r>
        <w:rPr>
          <w:rFonts w:ascii="Times New Roman" w:hAnsi="Times New Roman"/>
          <w:b w:val="0"/>
          <w:i/>
          <w:sz w:val="20"/>
        </w:rPr>
        <w:t>f(</w:t>
      </w:r>
      <w:r>
        <w:rPr>
          <w:rFonts w:ascii="Times New Roman" w:hAnsi="Times New Roman"/>
          <w:b/>
          <w:sz w:val="20"/>
        </w:rPr>
        <w:t>x</w:t>
      </w:r>
      <w:r>
        <w:rPr>
          <w:rFonts w:ascii="Times New Roman" w:hAnsi="Times New Roman"/>
          <w:b w:val="0"/>
          <w:i/>
          <w:sz w:val="20"/>
        </w:rPr>
        <w:t>, t) = Phi(s₁(</w:t>
      </w:r>
      <w:r>
        <w:rPr>
          <w:rFonts w:ascii="Times New Roman" w:hAnsi="Times New Roman"/>
          <w:b/>
          <w:sz w:val="20"/>
        </w:rPr>
        <w:t>x</w:t>
      </w:r>
      <w:r>
        <w:rPr>
          <w:rFonts w:ascii="Times New Roman" w:hAnsi="Times New Roman"/>
          <w:b w:val="0"/>
          <w:i/>
          <w:sz w:val="20"/>
        </w:rPr>
        <w:t>, t), ..., sₖ(</w:t>
      </w:r>
      <w:r>
        <w:rPr>
          <w:rFonts w:ascii="Times New Roman" w:hAnsi="Times New Roman"/>
          <w:b/>
          <w:sz w:val="20"/>
        </w:rPr>
        <w:t>x</w:t>
      </w:r>
      <w:r>
        <w:rPr>
          <w:rFonts w:ascii="Times New Roman" w:hAnsi="Times New Roman"/>
          <w:b w:val="0"/>
          <w:i/>
          <w:sz w:val="20"/>
        </w:rPr>
        <w:t>, t))</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tilpassingslandskapet for ein klasse kan visast å vere topologisk uendra over ein periode der den observerte fordelinga av former endrar seg på ein måte som ikkje kan forklarast av stokastisk drift.</w:t>
      </w:r>
    </w:p>
    <w:p>
      <w:pPr>
        <w:spacing w:before="120"/>
      </w:pPr>
      <w:r>
        <w:rPr>
          <w:rFonts w:ascii="Times New Roman" w:hAnsi="Times New Roman"/>
          <w:b/>
          <w:sz w:val="22"/>
        </w:rPr>
        <w:t xml:space="preserve">4.11  </w:t>
      </w:r>
      <w:r>
        <w:rPr>
          <w:rFonts w:ascii="Times New Roman" w:hAnsi="Times New Roman"/>
          <w:i/>
          <w:color w:val="555555"/>
          <w:sz w:val="18"/>
        </w:rPr>
        <w:t xml:space="preserve">[Teorem: følger av 3.3 og 4.1]  </w:t>
      </w:r>
      <w:r>
        <w:rPr>
          <w:rFonts w:ascii="Times New Roman" w:hAnsi="Times New Roman"/>
          <w:b w:val="0"/>
          <w:i w:val="0"/>
          <w:sz w:val="22"/>
        </w:rPr>
      </w:r>
      <w:r>
        <w:rPr>
          <w:rFonts w:ascii="Times New Roman" w:hAnsi="Times New Roman"/>
          <w:b/>
          <w:sz w:val="22"/>
        </w:rPr>
        <w:t>Punktert likevekt.</w:t>
      </w:r>
      <w:r>
        <w:rPr>
          <w:rFonts w:ascii="Times New Roman" w:hAnsi="Times New Roman"/>
          <w:b w:val="0"/>
          <w:i w:val="0"/>
          <w:sz w:val="22"/>
        </w:rPr>
        <w:t xml:space="preserve"> Former samlar seg rundt haugar (teorem 3.3). Haugane flyttar seg med landskapet (postulat 4.1). Lat </w:t>
      </w:r>
      <w:r>
        <w:rPr>
          <w:rFonts w:ascii="Times New Roman" w:hAnsi="Times New Roman"/>
          <w:b/>
          <w:sz w:val="22"/>
        </w:rPr>
        <w:t>x</w:t>
      </w:r>
      <w:r>
        <w:rPr>
          <w:rFonts w:ascii="Times New Roman" w:hAnsi="Times New Roman"/>
          <w:b w:val="0"/>
          <w:i w:val="0"/>
          <w:sz w:val="22"/>
        </w:rPr>
        <w:t>(t) vere posisjonen til eit lokalt maksimum ved tid t. Så lenge d</w:t>
      </w:r>
      <w:r>
        <w:rPr>
          <w:rFonts w:ascii="Times New Roman" w:hAnsi="Times New Roman"/>
          <w:b/>
          <w:sz w:val="22"/>
        </w:rPr>
        <w:t>x</w:t>
      </w:r>
      <w:r>
        <w:rPr>
          <w:rFonts w:ascii="Times New Roman" w:hAnsi="Times New Roman"/>
          <w:b w:val="0"/>
          <w:i w:val="0"/>
          <w:sz w:val="22"/>
        </w:rPr>
        <w:t>/dt er liten, følger formene gradvis med (stabilitet). Når df/dt er stort nok til at haugen forsvinn (d.v.s. d²f/dx² skiftar forteikn), kollapsar klyngja, og formene må finne nye haugar (omvelting). [M: Teorem 4.2]</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Dette teoremet forklarer mønsteret ein observerer i formgjevingshistoria: lange periodar med gradvis endring (stilar som sakte utviklar seg rundt ein stabil haug) avbrotne av brå diskontinuitetar (stilskifte når haugen forsvinn). Det er det same mønsteret biologen Gould kalla </w:t>
      </w:r>
      <w:r>
        <w:rPr>
          <w:rFonts w:ascii="Times New Roman" w:hAnsi="Times New Roman"/>
          <w:i/>
          <w:sz w:val="20"/>
        </w:rPr>
        <w:t>punctuated equilibrium</w:t>
      </w:r>
      <w:r>
        <w:rPr>
          <w:rFonts w:ascii="Times New Roman" w:hAnsi="Times New Roman"/>
          <w:b w:val="0"/>
          <w:i/>
          <w:sz w:val="20"/>
        </w:rPr>
        <w:t xml:space="preserve"> (Bowler).</w:t>
      </w:r>
    </w:p>
    <w:p>
      <w:pPr>
        <w:spacing w:before="120"/>
      </w:pPr>
      <w:r>
        <w:rPr>
          <w:rFonts w:ascii="Times New Roman" w:hAnsi="Times New Roman"/>
          <w:b/>
          <w:sz w:val="22"/>
        </w:rPr>
        <w:t xml:space="preserve">4.12  </w:t>
      </w:r>
      <w:r>
        <w:rPr>
          <w:rFonts w:ascii="Times New Roman" w:hAnsi="Times New Roman"/>
          <w:i/>
          <w:color w:val="555555"/>
          <w:sz w:val="18"/>
        </w:rPr>
        <w:t xml:space="preserve">[Illustrasjon]  </w:t>
      </w:r>
      <w:r>
        <w:rPr>
          <w:rFonts w:ascii="Times New Roman" w:hAnsi="Times New Roman"/>
          <w:b w:val="0"/>
          <w:i w:val="0"/>
          <w:sz w:val="22"/>
        </w:rPr>
        <w:t>Shannon-entropien H'(t) = - sum(pᵢ * ln(pᵢ)) over materialkategoriar i STOLAR-datasettet (n ca. 2300, 1280-2024) viser platå avbrotne av brå stigingar. Empiriske verdiar: H' = 2,67 på 1600-talet; H' = 3,51 på 1900-talet. Diskontinuitetane svarar til teknologiske omveltingar (kolonial import ca. 1600, industrialisering ca. 1875).</w:t>
      </w:r>
    </w:p>
    <w:p>
      <w:pPr>
        <w:spacing w:before="120"/>
      </w:pPr>
      <w:r>
        <w:rPr>
          <w:rFonts w:ascii="Times New Roman" w:hAnsi="Times New Roman"/>
          <w:b/>
          <w:sz w:val="22"/>
        </w:rPr>
        <w:t xml:space="preserve">4.13  </w:t>
      </w:r>
      <w:r>
        <w:rPr>
          <w:rFonts w:ascii="Times New Roman" w:hAnsi="Times New Roman"/>
          <w:i/>
          <w:color w:val="555555"/>
          <w:sz w:val="18"/>
        </w:rPr>
        <w:t xml:space="preserve">[Illustrasjon]  </w:t>
      </w:r>
      <w:r>
        <w:rPr>
          <w:rFonts w:ascii="Times New Roman" w:hAnsi="Times New Roman"/>
          <w:b w:val="0"/>
          <w:i w:val="0"/>
          <w:sz w:val="22"/>
        </w:rPr>
        <w:t>Den største temporale drifta i museets tilpassingslandskap (11,7 standardeiningar mellom periodesentroidar) fell saman med innførsla av koloniale materiale på 1700-talet. Funksjonen endra seg ikkje; materialtilgangen endra seg (sjå proposisjon 8 for empirisk utdjuping) (Mahogany); (En kjent og kj).</w:t>
      </w:r>
    </w:p>
    <w:p>
      <w:pPr>
        <w:spacing w:before="120"/>
      </w:pPr>
      <w:r>
        <w:rPr>
          <w:rFonts w:ascii="Times New Roman" w:hAnsi="Times New Roman"/>
          <w:b/>
          <w:sz w:val="22"/>
        </w:rPr>
        <w:t xml:space="preserve">4.2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Landskapsminne.</w:t>
      </w:r>
      <w:r>
        <w:rPr>
          <w:rFonts w:ascii="Times New Roman" w:hAnsi="Times New Roman"/>
          <w:b w:val="0"/>
          <w:i w:val="0"/>
          <w:sz w:val="22"/>
        </w:rPr>
        <w:t xml:space="preserve"> Kvar realisert form </w:t>
      </w:r>
      <w:r>
        <w:rPr>
          <w:rFonts w:ascii="Times New Roman" w:hAnsi="Times New Roman"/>
          <w:b/>
          <w:sz w:val="22"/>
        </w:rPr>
        <w:t>x</w:t>
      </w:r>
      <w:r>
        <w:rPr>
          <w:rFonts w:ascii="Times New Roman" w:hAnsi="Times New Roman"/>
          <w:b w:val="0"/>
          <w:i w:val="0"/>
          <w:sz w:val="22"/>
        </w:rPr>
        <w:t xml:space="preserve"> i B etterlet seg eit spor som modifiserer seleksjonstrykka for neste form [M: Def. 4.3]:</w:t>
      </w:r>
    </w:p>
    <w:p>
      <w:pPr>
        <w:spacing w:before="80" w:after="80"/>
        <w:ind w:left="850" w:right="567"/>
      </w:pPr>
      <w:r>
        <w:rPr>
          <w:rFonts w:ascii="Times New Roman" w:hAnsi="Times New Roman"/>
          <w:b w:val="0"/>
          <w:i/>
          <w:sz w:val="20"/>
        </w:rPr>
        <w:t>sᵢ(</w:t>
      </w:r>
      <w:r>
        <w:rPr>
          <w:rFonts w:ascii="Times New Roman" w:hAnsi="Times New Roman"/>
          <w:b/>
          <w:sz w:val="20"/>
        </w:rPr>
        <w:t>y</w:t>
      </w:r>
      <w:r>
        <w:rPr>
          <w:rFonts w:ascii="Times New Roman" w:hAnsi="Times New Roman"/>
          <w:b w:val="0"/>
          <w:i/>
          <w:sz w:val="20"/>
        </w:rPr>
        <w:t>, t + dt) = sᵢ(</w:t>
      </w:r>
      <w:r>
        <w:rPr>
          <w:rFonts w:ascii="Times New Roman" w:hAnsi="Times New Roman"/>
          <w:b/>
          <w:sz w:val="20"/>
        </w:rPr>
        <w:t>y</w:t>
      </w:r>
      <w:r>
        <w:rPr>
          <w:rFonts w:ascii="Times New Roman" w:hAnsi="Times New Roman"/>
          <w:b w:val="0"/>
          <w:i/>
          <w:sz w:val="20"/>
        </w:rPr>
        <w:t>, t) + eta_i(</w:t>
      </w:r>
      <w:r>
        <w:rPr>
          <w:rFonts w:ascii="Times New Roman" w:hAnsi="Times New Roman"/>
          <w:b/>
          <w:sz w:val="20"/>
        </w:rPr>
        <w:t>y</w:t>
      </w:r>
      <w:r>
        <w:rPr>
          <w:rFonts w:ascii="Times New Roman" w:hAnsi="Times New Roman"/>
          <w:b w:val="0"/>
          <w:i/>
          <w:sz w:val="20"/>
        </w:rPr>
        <w:t xml:space="preserve">, </w:t>
      </w:r>
      <w:r>
        <w:rPr>
          <w:rFonts w:ascii="Times New Roman" w:hAnsi="Times New Roman"/>
          <w:b/>
          <w:sz w:val="20"/>
        </w:rPr>
        <w:t>x</w:t>
      </w:r>
      <w:r>
        <w:rPr>
          <w:rFonts w:ascii="Times New Roman" w:hAnsi="Times New Roman"/>
          <w:b w:val="0"/>
          <w:i/>
          <w:sz w:val="20"/>
        </w:rPr>
        <w:t>)</w:t>
      </w:r>
    </w:p>
    <w:p>
      <w:r>
        <w:rPr>
          <w:rFonts w:ascii="Times New Roman" w:hAnsi="Times New Roman"/>
          <w:b w:val="0"/>
          <w:i w:val="0"/>
          <w:sz w:val="22"/>
        </w:rPr>
        <w:t xml:space="preserve">der eta_i er ein "impaktfunksjon" som uttrykkjer korleis den realiserte forma </w:t>
      </w:r>
      <w:r>
        <w:rPr>
          <w:rFonts w:ascii="Times New Roman" w:hAnsi="Times New Roman"/>
          <w:b/>
          <w:sz w:val="22"/>
        </w:rPr>
        <w:t>x</w:t>
      </w:r>
      <w:r>
        <w:rPr>
          <w:rFonts w:ascii="Times New Roman" w:hAnsi="Times New Roman"/>
          <w:b w:val="0"/>
          <w:i w:val="0"/>
          <w:sz w:val="22"/>
        </w:rPr>
        <w:t xml:space="preserve"> endrar det i-te trykket for framtidige former </w:t>
      </w:r>
      <w:r>
        <w:rPr>
          <w:rFonts w:ascii="Times New Roman" w:hAnsi="Times New Roman"/>
          <w:b/>
          <w:sz w:val="22"/>
        </w:rPr>
        <w:t>y</w:t>
      </w:r>
      <w:r>
        <w:rPr>
          <w:rFonts w:ascii="Times New Roman" w:hAnsi="Times New Roman"/>
          <w:b w:val="0"/>
          <w:i w:val="0"/>
          <w:sz w:val="22"/>
        </w:rPr>
        <w:t>. Landskapet har minne.</w:t>
      </w:r>
    </w:p>
    <w:p>
      <w:pPr>
        <w:spacing w:before="120"/>
      </w:pPr>
      <w:r>
        <w:rPr>
          <w:rFonts w:ascii="Times New Roman" w:hAnsi="Times New Roman"/>
          <w:b/>
          <w:sz w:val="22"/>
        </w:rPr>
        <w:t xml:space="preserve">4.21  </w:t>
      </w:r>
      <w:r>
        <w:rPr>
          <w:rFonts w:ascii="Times New Roman" w:hAnsi="Times New Roman"/>
          <w:i/>
          <w:color w:val="555555"/>
          <w:sz w:val="18"/>
        </w:rPr>
        <w:t xml:space="preserve">[Observasjon]  </w:t>
      </w:r>
      <w:r>
        <w:rPr>
          <w:rFonts w:ascii="Times New Roman" w:hAnsi="Times New Roman"/>
          <w:b w:val="0"/>
          <w:i w:val="0"/>
          <w:sz w:val="22"/>
        </w:rPr>
        <w:t xml:space="preserve">Objekta sjølve endrar tilpassingslandskapet. Ein stol designa for eit kontor endrar sitjevanane, som endrar kva som tel som tilpassa for neste stol. Forma og landskapet ko-evolusjonerer. I biologien kallar ein dette </w:t>
      </w:r>
      <w:r>
        <w:rPr>
          <w:rFonts w:ascii="Times New Roman" w:hAnsi="Times New Roman"/>
          <w:b/>
          <w:sz w:val="22"/>
        </w:rPr>
        <w:t>nisjebygging</w:t>
      </w:r>
      <w:r>
        <w:rPr>
          <w:rFonts w:ascii="Times New Roman" w:hAnsi="Times New Roman"/>
          <w:b w:val="0"/>
          <w:i w:val="0"/>
          <w:sz w:val="22"/>
        </w:rPr>
        <w:t xml:space="preserve"> (Karimi, 2018).</w:t>
      </w:r>
    </w:p>
    <w:p>
      <w:pPr>
        <w:spacing w:before="120"/>
      </w:pPr>
      <w:r>
        <w:rPr>
          <w:rFonts w:ascii="Times New Roman" w:hAnsi="Times New Roman"/>
          <w:b/>
          <w:sz w:val="22"/>
        </w:rPr>
        <w:t xml:space="preserve">4.22  </w:t>
      </w:r>
      <w:r>
        <w:rPr>
          <w:rFonts w:ascii="Times New Roman" w:hAnsi="Times New Roman"/>
          <w:i/>
          <w:color w:val="555555"/>
          <w:sz w:val="18"/>
        </w:rPr>
        <w:t xml:space="preserve">[Observasjon]  </w:t>
      </w:r>
      <w:r>
        <w:rPr>
          <w:rFonts w:ascii="Times New Roman" w:hAnsi="Times New Roman"/>
          <w:b w:val="0"/>
          <w:i w:val="0"/>
          <w:sz w:val="22"/>
        </w:rPr>
        <w:t xml:space="preserve">Kvar generasjon av formgjevarar arvar ikkje berre kunnskap, men heile det bygde og digitale miljøet som tidlegare generasjonar har konstruert. Denne </w:t>
      </w:r>
      <w:r>
        <w:rPr>
          <w:rFonts w:ascii="Times New Roman" w:hAnsi="Times New Roman"/>
          <w:b/>
          <w:sz w:val="22"/>
        </w:rPr>
        <w:t>økologiske arven</w:t>
      </w:r>
      <w:r>
        <w:rPr>
          <w:rFonts w:ascii="Times New Roman" w:hAnsi="Times New Roman"/>
          <w:b w:val="0"/>
          <w:i w:val="0"/>
          <w:sz w:val="22"/>
        </w:rPr>
        <w:t xml:space="preserve"> avgrensar og mogeleggjer framtidige former. Difor er all formgjeving i praksis </w:t>
      </w:r>
      <w:r>
        <w:rPr>
          <w:rFonts w:ascii="Times New Roman" w:hAnsi="Times New Roman"/>
          <w:i/>
          <w:sz w:val="22"/>
        </w:rPr>
        <w:t>omformgjeving</w:t>
      </w:r>
      <w:r>
        <w:rPr>
          <w:rFonts w:ascii="Times New Roman" w:hAnsi="Times New Roman"/>
          <w:b w:val="0"/>
          <w:i w:val="0"/>
          <w:sz w:val="22"/>
        </w:rPr>
        <w:t>: navigatoren startar aldri frå ein tom posisjon, men frå ei form som allereie eksisterer i eit landskap som allereie er modifisert av tidlegare former (Michl). Landskapsminne (4.2) er den formelle grunnen til at dette er strukturelt uunngåeleg, ikkje berre eit pragmatisk faktum.</w:t>
      </w:r>
    </w:p>
    <w:p>
      <w:pPr>
        <w:spacing w:before="120" w:after="120"/>
      </w:pPr>
    </w:p>
    <w:p>
      <w:pPr>
        <w:spacing w:before="360" w:after="160"/>
      </w:pPr>
      <w:r>
        <w:rPr>
          <w:rFonts w:ascii="Times New Roman" w:hAnsi="Times New Roman"/>
          <w:b/>
          <w:i w:val="0"/>
          <w:sz w:val="28"/>
        </w:rPr>
        <w:t>5  Det finst navigatorar som responderer på landskapet.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Proposisjonane 1-4 skildrar rommet, kreftene, landskapet og dynamikken. Men dei seier ingenting om </w:t>
      </w:r>
      <w:r>
        <w:rPr>
          <w:rFonts w:ascii="Times New Roman" w:hAnsi="Times New Roman"/>
          <w:i/>
          <w:sz w:val="20"/>
        </w:rPr>
        <w:t>kven</w:t>
      </w:r>
      <w:r>
        <w:rPr>
          <w:rFonts w:ascii="Times New Roman" w:hAnsi="Times New Roman"/>
          <w:b w:val="0"/>
          <w:i/>
          <w:sz w:val="20"/>
        </w:rPr>
        <w:t xml:space="preserve"> eller </w:t>
      </w:r>
      <w:r>
        <w:rPr>
          <w:rFonts w:ascii="Times New Roman" w:hAnsi="Times New Roman"/>
          <w:i/>
          <w:sz w:val="20"/>
        </w:rPr>
        <w:t>kva</w:t>
      </w:r>
      <w:r>
        <w:rPr>
          <w:rFonts w:ascii="Times New Roman" w:hAnsi="Times New Roman"/>
          <w:b w:val="0"/>
          <w:i/>
          <w:sz w:val="20"/>
        </w:rPr>
        <w:t xml:space="preserve"> som responderer på gradientane. At det faktisk </w:t>
      </w:r>
      <w:r>
        <w:rPr>
          <w:rFonts w:ascii="Times New Roman" w:hAnsi="Times New Roman"/>
          <w:i/>
          <w:sz w:val="20"/>
        </w:rPr>
        <w:t>finst</w:t>
      </w:r>
      <w:r>
        <w:rPr>
          <w:rFonts w:ascii="Times New Roman" w:hAnsi="Times New Roman"/>
          <w:b w:val="0"/>
          <w:i/>
          <w:sz w:val="20"/>
        </w:rPr>
        <w:t xml:space="preserve"> system som responderer på gradientar i tilpassingslandskapet, er ikkje ein logisk konsekvens av proposisjonane 1-4. Det er ein ny antaking, og ho er her formulert som eit postulat.</w:t>
      </w:r>
    </w:p>
    <w:p>
      <w:pPr>
        <w:spacing w:before="120"/>
      </w:pPr>
      <w:r>
        <w:rPr>
          <w:rFonts w:ascii="Times New Roman" w:hAnsi="Times New Roman"/>
          <w:b/>
          <w:sz w:val="22"/>
        </w:rPr>
        <w:t xml:space="preserve">5.1  </w:t>
      </w:r>
      <w:r>
        <w:rPr>
          <w:rFonts w:ascii="Times New Roman" w:hAnsi="Times New Roman"/>
          <w:i/>
          <w:color w:val="555555"/>
          <w:sz w:val="18"/>
        </w:rPr>
        <w:t xml:space="preserve">[Definisjon]  </w:t>
      </w:r>
      <w:r>
        <w:rPr>
          <w:rFonts w:ascii="Times New Roman" w:hAnsi="Times New Roman"/>
          <w:b w:val="0"/>
          <w:i w:val="0"/>
          <w:sz w:val="22"/>
        </w:rPr>
        <w:t xml:space="preserve">Ein </w:t>
      </w:r>
      <w:r>
        <w:rPr>
          <w:rFonts w:ascii="Times New Roman" w:hAnsi="Times New Roman"/>
          <w:b/>
          <w:sz w:val="22"/>
        </w:rPr>
        <w:t>navigator</w:t>
      </w:r>
      <w:r>
        <w:rPr>
          <w:rFonts w:ascii="Times New Roman" w:hAnsi="Times New Roman"/>
          <w:b w:val="0"/>
          <w:i w:val="0"/>
          <w:sz w:val="22"/>
        </w:rPr>
        <w:t xml:space="preserve"> N er eit trippel N = (G, mu, alpha) der [M: Def. 6.1]:</w:t>
      </w:r>
    </w:p>
    <w:p>
      <w:r>
        <w:rPr>
          <w:rFonts w:ascii="Times New Roman" w:hAnsi="Times New Roman"/>
          <w:b w:val="0"/>
          <w:i w:val="0"/>
          <w:sz w:val="22"/>
        </w:rPr>
        <w:t>(a) G er ein delmengd av Mᴄ: ei mengd av måltilstandar (ein region navigatoren styrer mot)</w:t>
      </w:r>
    </w:p>
    <w:p>
      <w:r>
        <w:rPr>
          <w:rFonts w:ascii="Times New Roman" w:hAnsi="Times New Roman"/>
          <w:b w:val="0"/>
          <w:i w:val="0"/>
          <w:sz w:val="22"/>
        </w:rPr>
        <w:t>(b) mu : Mᴄ → R_&gt;=0 er ein avstandsfunksjon: mu(</w:t>
      </w:r>
      <w:r>
        <w:rPr>
          <w:rFonts w:ascii="Times New Roman" w:hAnsi="Times New Roman"/>
          <w:b/>
          <w:sz w:val="22"/>
        </w:rPr>
        <w:t>x</w:t>
      </w:r>
      <w:r>
        <w:rPr>
          <w:rFonts w:ascii="Times New Roman" w:hAnsi="Times New Roman"/>
          <w:b w:val="0"/>
          <w:i w:val="0"/>
          <w:sz w:val="22"/>
        </w:rPr>
        <w:t>) = d(</w:t>
      </w:r>
      <w:r>
        <w:rPr>
          <w:rFonts w:ascii="Times New Roman" w:hAnsi="Times New Roman"/>
          <w:b/>
          <w:sz w:val="22"/>
        </w:rPr>
        <w:t>x</w:t>
      </w:r>
      <w:r>
        <w:rPr>
          <w:rFonts w:ascii="Times New Roman" w:hAnsi="Times New Roman"/>
          <w:b w:val="0"/>
          <w:i w:val="0"/>
          <w:sz w:val="22"/>
        </w:rPr>
        <w:t>, G) for ein eigna metrikk d</w:t>
      </w:r>
    </w:p>
    <w:p>
      <w:r>
        <w:rPr>
          <w:rFonts w:ascii="Times New Roman" w:hAnsi="Times New Roman"/>
          <w:b w:val="0"/>
          <w:i w:val="0"/>
          <w:sz w:val="22"/>
        </w:rPr>
        <w:t>(c) alpha : Mᴄ → TMᴄ er eit justeringsfelt: ein vektorfunksjon som dreg systemet mot G, slik at</w:t>
      </w:r>
    </w:p>
    <w:p>
      <w:pPr>
        <w:spacing w:before="80" w:after="80"/>
        <w:ind w:left="850" w:right="567"/>
      </w:pPr>
      <w:r>
        <w:rPr>
          <w:rFonts w:ascii="Times New Roman" w:hAnsi="Times New Roman"/>
          <w:b w:val="0"/>
          <w:i/>
          <w:sz w:val="20"/>
        </w:rPr>
        <w:t>&lt;alpha(</w:t>
      </w:r>
      <w:r>
        <w:rPr>
          <w:rFonts w:ascii="Times New Roman" w:hAnsi="Times New Roman"/>
          <w:b/>
          <w:sz w:val="20"/>
        </w:rPr>
        <w:t>x</w:t>
      </w:r>
      <w:r>
        <w:rPr>
          <w:rFonts w:ascii="Times New Roman" w:hAnsi="Times New Roman"/>
          <w:b w:val="0"/>
          <w:i/>
          <w:sz w:val="20"/>
        </w:rPr>
        <w:t>), -∇(mu(</w:t>
      </w:r>
      <w:r>
        <w:rPr>
          <w:rFonts w:ascii="Times New Roman" w:hAnsi="Times New Roman"/>
          <w:b/>
          <w:sz w:val="20"/>
        </w:rPr>
        <w:t>x</w:t>
      </w:r>
      <w:r>
        <w:rPr>
          <w:rFonts w:ascii="Times New Roman" w:hAnsi="Times New Roman"/>
          <w:b w:val="0"/>
          <w:i/>
          <w:sz w:val="20"/>
        </w:rPr>
        <w:t>))&gt; &gt; 0  for mu(</w:t>
      </w:r>
      <w:r>
        <w:rPr>
          <w:rFonts w:ascii="Times New Roman" w:hAnsi="Times New Roman"/>
          <w:b/>
          <w:sz w:val="20"/>
        </w:rPr>
        <w:t>x</w:t>
      </w:r>
      <w:r>
        <w:rPr>
          <w:rFonts w:ascii="Times New Roman" w:hAnsi="Times New Roman"/>
          <w:b w:val="0"/>
          <w:i/>
          <w:sz w:val="20"/>
        </w:rPr>
        <w:t>) &gt; 0</w:t>
      </w:r>
    </w:p>
    <w:p>
      <w:r>
        <w:rPr>
          <w:rFonts w:ascii="Times New Roman" w:hAnsi="Times New Roman"/>
          <w:b w:val="0"/>
          <w:i w:val="0"/>
          <w:sz w:val="22"/>
        </w:rPr>
        <w:t>Det vil seie: alpha peikar i retning av avtakande avstand til G. Navigatoren justerer seg mot målet.</w:t>
      </w:r>
    </w:p>
    <w:p>
      <w:pPr>
        <w:spacing w:before="120"/>
      </w:pPr>
      <w:r>
        <w:rPr>
          <w:rFonts w:ascii="Times New Roman" w:hAnsi="Times New Roman"/>
          <w:b/>
          <w:sz w:val="22"/>
        </w:rPr>
        <w:t xml:space="preserve">5.11  </w:t>
      </w:r>
      <w:r>
        <w:rPr>
          <w:rFonts w:ascii="Times New Roman" w:hAnsi="Times New Roman"/>
          <w:i/>
          <w:color w:val="555555"/>
          <w:sz w:val="18"/>
        </w:rPr>
        <w:t xml:space="preserve">[Observasjon]  </w:t>
      </w:r>
      <w:r>
        <w:rPr>
          <w:rFonts w:ascii="Times New Roman" w:hAnsi="Times New Roman"/>
          <w:b w:val="0"/>
          <w:i w:val="0"/>
          <w:sz w:val="22"/>
        </w:rPr>
        <w:t>Definisjonen krev korkje medvit, intensjon eller nervesystem. Ho krev berre at tre vilkår er oppfylte: (a) systemet har tilstandar, (b) det kan registrere avstand frå ein måltilstand, og (c) det kan justere seg. Ein termostat er ein navigator. Ein gradient-descent-algoritme er ein navigator. Ein kjemisk reaksjon som driv mot likevekt er ein navigator. Definisjonen er med vilje brei. Me antek at dette er eit fruktbart terminologisk val, ikkje ein empirisk påstand om at alle desse systema er "kognitive" i kvardagsleg forstand (Levin, 2022); (Fields og Levin, 2022).</w:t>
      </w:r>
    </w:p>
    <w:p>
      <w:pPr>
        <w:spacing w:before="120"/>
      </w:pPr>
      <w:r>
        <w:rPr>
          <w:rFonts w:ascii="Times New Roman" w:hAnsi="Times New Roman"/>
          <w:b/>
          <w:sz w:val="22"/>
        </w:rPr>
        <w:t xml:space="preserve">5.12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substrat-uavhengig navigasjon.</w:t>
      </w:r>
      <w:r>
        <w:rPr>
          <w:rFonts w:ascii="Times New Roman" w:hAnsi="Times New Roman"/>
          <w:b w:val="0"/>
          <w:i w:val="0"/>
          <w:sz w:val="22"/>
        </w:rPr>
        <w:t xml:space="preserve"> Definisjonen av navigator (5.1) krev ingen bestemt fysisk substrat. Vilkåra (a), (b), (c) kan oppfyllast i eit vilkårleg fysisk system som har tilstandar, kan registrere avstand frå ein måltilstand, og kan justere seg. Navigasjon er ein eigenskap ved systemets funksjonelle organisering, ikkje ved materialet det er laga av. [M: Postulat 7.1, Teorem 7.2]</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det kan visast at minst eitt av vilkåra (a), (b), (c) krev ein eigenskap som berre organisk materie har (Levin, 2019).</w:t>
      </w:r>
    </w:p>
    <w:p>
      <w:pPr>
        <w:spacing w:before="120"/>
      </w:pPr>
      <w:r>
        <w:rPr>
          <w:rFonts w:ascii="Times New Roman" w:hAnsi="Times New Roman"/>
          <w:b/>
          <w:sz w:val="22"/>
        </w:rPr>
        <w:t xml:space="preserve">5.2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Grenseflata</w:t>
      </w:r>
      <w:r>
        <w:rPr>
          <w:rFonts w:ascii="Times New Roman" w:hAnsi="Times New Roman"/>
          <w:b w:val="0"/>
          <w:i w:val="0"/>
          <w:sz w:val="22"/>
        </w:rPr>
        <w:t xml:space="preserve"> til ein navigator N er den maksimale regionen i romtid der N kan ha mål [M: Def. 6.2]:</w:t>
      </w:r>
    </w:p>
    <w:p>
      <w:pPr>
        <w:spacing w:before="80" w:after="80"/>
        <w:ind w:left="850" w:right="567"/>
      </w:pPr>
      <w:r>
        <w:rPr>
          <w:rFonts w:ascii="Times New Roman" w:hAnsi="Times New Roman"/>
          <w:b w:val="0"/>
          <w:i/>
          <w:sz w:val="20"/>
        </w:rPr>
        <w:t>dN = { (r, t) i R³ x R : N kan representere og arbeide mot tilstandar i (r, t) }</w:t>
      </w:r>
    </w:p>
    <w:p>
      <w:r>
        <w:rPr>
          <w:rFonts w:ascii="Times New Roman" w:hAnsi="Times New Roman"/>
          <w:b w:val="0"/>
          <w:i w:val="0"/>
          <w:sz w:val="22"/>
        </w:rPr>
        <w:t xml:space="preserve">Storleiken på dN avgjer kva problem N kan handtere. Dette er </w:t>
      </w:r>
      <w:r>
        <w:rPr>
          <w:rFonts w:ascii="Times New Roman" w:hAnsi="Times New Roman"/>
          <w:b/>
          <w:sz w:val="22"/>
        </w:rPr>
        <w:t>den kognitive lyskjegla</w:t>
      </w:r>
      <w:r>
        <w:rPr>
          <w:rFonts w:ascii="Times New Roman" w:hAnsi="Times New Roman"/>
          <w:b w:val="0"/>
          <w:i w:val="0"/>
          <w:sz w:val="22"/>
        </w:rPr>
        <w:t xml:space="preserve"> til N (Levin, 2019).</w:t>
      </w:r>
    </w:p>
    <w:p>
      <w:pPr>
        <w:spacing w:before="120"/>
      </w:pPr>
      <w:r>
        <w:rPr>
          <w:rFonts w:ascii="Times New Roman" w:hAnsi="Times New Roman"/>
          <w:b/>
          <w:sz w:val="22"/>
        </w:rPr>
        <w:t xml:space="preserve">5.21  </w:t>
      </w:r>
      <w:r>
        <w:rPr>
          <w:rFonts w:ascii="Times New Roman" w:hAnsi="Times New Roman"/>
          <w:i/>
          <w:color w:val="555555"/>
          <w:sz w:val="18"/>
        </w:rPr>
        <w:t xml:space="preserve">[Illustrasjon]  </w:t>
      </w:r>
      <w:r>
        <w:rPr>
          <w:rFonts w:ascii="Times New Roman" w:hAnsi="Times New Roman"/>
          <w:b w:val="0"/>
          <w:i w:val="0"/>
          <w:sz w:val="22"/>
        </w:rPr>
        <w:t>Grenseflata varierer over mange storleiksordnar:</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rFonts w:ascii="Times New Roman" w:hAnsi="Times New Roman"/>
                <w:b/>
                <w:sz w:val="18"/>
              </w:rPr>
              <w:t>Grenseflate</w:t>
            </w:r>
          </w:p>
        </w:tc>
        <w:tc>
          <w:tcPr>
            <w:tcW w:type="dxa" w:w="2351"/>
          </w:tcPr>
          <w:p>
            <w:r>
              <w:rPr>
                <w:rFonts w:ascii="Times New Roman" w:hAnsi="Times New Roman"/>
                <w:b/>
                <w:sz w:val="18"/>
              </w:rPr>
              <w:t>Romsleg skala</w:t>
            </w:r>
          </w:p>
        </w:tc>
        <w:tc>
          <w:tcPr>
            <w:tcW w:type="dxa" w:w="2351"/>
          </w:tcPr>
          <w:p>
            <w:r>
              <w:rPr>
                <w:rFonts w:ascii="Times New Roman" w:hAnsi="Times New Roman"/>
                <w:b/>
                <w:sz w:val="18"/>
              </w:rPr>
              <w:t>Tidsskala</w:t>
            </w:r>
          </w:p>
        </w:tc>
        <w:tc>
          <w:tcPr>
            <w:tcW w:type="dxa" w:w="2351"/>
          </w:tcPr>
          <w:p>
            <w:r>
              <w:rPr>
                <w:rFonts w:ascii="Times New Roman" w:hAnsi="Times New Roman"/>
                <w:b/>
                <w:sz w:val="18"/>
              </w:rPr>
              <w:t>Eksempel</w:t>
            </w:r>
          </w:p>
        </w:tc>
      </w:tr>
      <w:tr>
        <w:tc>
          <w:tcPr>
            <w:tcW w:type="dxa" w:w="2351"/>
          </w:tcPr>
          <w:p>
            <w:r>
              <w:rPr>
                <w:rFonts w:ascii="Times New Roman" w:hAnsi="Times New Roman"/>
                <w:sz w:val="18"/>
              </w:rPr>
              <w:t>mikrometer, millisekund</w:t>
            </w:r>
          </w:p>
        </w:tc>
        <w:tc>
          <w:tcPr>
            <w:tcW w:type="dxa" w:w="2351"/>
          </w:tcPr>
          <w:p>
            <w:r>
              <w:rPr>
                <w:rFonts w:ascii="Times New Roman" w:hAnsi="Times New Roman"/>
                <w:sz w:val="18"/>
              </w:rPr>
              <w:t>Intracellulær</w:t>
            </w:r>
          </w:p>
        </w:tc>
        <w:tc>
          <w:tcPr>
            <w:tcW w:type="dxa" w:w="2351"/>
          </w:tcPr>
          <w:p>
            <w:r>
              <w:rPr>
                <w:rFonts w:ascii="Times New Roman" w:hAnsi="Times New Roman"/>
                <w:sz w:val="18"/>
              </w:rPr>
              <w:t>Augeblikkeleg</w:t>
            </w:r>
          </w:p>
        </w:tc>
        <w:tc>
          <w:tcPr>
            <w:tcW w:type="dxa" w:w="2351"/>
          </w:tcPr>
          <w:p>
            <w:r>
              <w:rPr>
                <w:rFonts w:ascii="Times New Roman" w:hAnsi="Times New Roman"/>
                <w:sz w:val="18"/>
              </w:rPr>
              <w:t>Ionekanalregulering</w:t>
            </w:r>
          </w:p>
        </w:tc>
      </w:tr>
      <w:tr>
        <w:tc>
          <w:tcPr>
            <w:tcW w:type="dxa" w:w="2351"/>
          </w:tcPr>
          <w:p>
            <w:r>
              <w:rPr>
                <w:rFonts w:ascii="Times New Roman" w:hAnsi="Times New Roman"/>
                <w:sz w:val="18"/>
              </w:rPr>
              <w:t>millimeter, minutt</w:t>
            </w:r>
          </w:p>
        </w:tc>
        <w:tc>
          <w:tcPr>
            <w:tcW w:type="dxa" w:w="2351"/>
          </w:tcPr>
          <w:p>
            <w:r>
              <w:rPr>
                <w:rFonts w:ascii="Times New Roman" w:hAnsi="Times New Roman"/>
                <w:sz w:val="18"/>
              </w:rPr>
              <w:t>Cellulær</w:t>
            </w:r>
          </w:p>
        </w:tc>
        <w:tc>
          <w:tcPr>
            <w:tcW w:type="dxa" w:w="2351"/>
          </w:tcPr>
          <w:p>
            <w:r>
              <w:rPr>
                <w:rFonts w:ascii="Times New Roman" w:hAnsi="Times New Roman"/>
                <w:sz w:val="18"/>
              </w:rPr>
              <w:t>Kort</w:t>
            </w:r>
          </w:p>
        </w:tc>
        <w:tc>
          <w:tcPr>
            <w:tcW w:type="dxa" w:w="2351"/>
          </w:tcPr>
          <w:p>
            <w:r>
              <w:rPr>
                <w:rFonts w:ascii="Times New Roman" w:hAnsi="Times New Roman"/>
                <w:sz w:val="18"/>
              </w:rPr>
              <w:t>Kjemotaksis</w:t>
            </w:r>
          </w:p>
        </w:tc>
      </w:tr>
      <w:tr>
        <w:tc>
          <w:tcPr>
            <w:tcW w:type="dxa" w:w="2351"/>
          </w:tcPr>
          <w:p>
            <w:r>
              <w:rPr>
                <w:rFonts w:ascii="Times New Roman" w:hAnsi="Times New Roman"/>
                <w:sz w:val="18"/>
              </w:rPr>
              <w:t>centimeter, timar</w:t>
            </w:r>
          </w:p>
        </w:tc>
        <w:tc>
          <w:tcPr>
            <w:tcW w:type="dxa" w:w="2351"/>
          </w:tcPr>
          <w:p>
            <w:r>
              <w:rPr>
                <w:rFonts w:ascii="Times New Roman" w:hAnsi="Times New Roman"/>
                <w:sz w:val="18"/>
              </w:rPr>
              <w:t>Vev</w:t>
            </w:r>
          </w:p>
        </w:tc>
        <w:tc>
          <w:tcPr>
            <w:tcW w:type="dxa" w:w="2351"/>
          </w:tcPr>
          <w:p>
            <w:r>
              <w:rPr>
                <w:rFonts w:ascii="Times New Roman" w:hAnsi="Times New Roman"/>
                <w:sz w:val="18"/>
              </w:rPr>
              <w:t>Medium</w:t>
            </w:r>
          </w:p>
        </w:tc>
        <w:tc>
          <w:tcPr>
            <w:tcW w:type="dxa" w:w="2351"/>
          </w:tcPr>
          <w:p>
            <w:r>
              <w:rPr>
                <w:rFonts w:ascii="Times New Roman" w:hAnsi="Times New Roman"/>
                <w:sz w:val="18"/>
              </w:rPr>
              <w:t>Sårtilheling</w:t>
            </w:r>
          </w:p>
        </w:tc>
      </w:tr>
      <w:tr>
        <w:tc>
          <w:tcPr>
            <w:tcW w:type="dxa" w:w="2351"/>
          </w:tcPr>
          <w:p>
            <w:r>
              <w:rPr>
                <w:rFonts w:ascii="Times New Roman" w:hAnsi="Times New Roman"/>
                <w:sz w:val="18"/>
              </w:rPr>
              <w:t>meter, år</w:t>
            </w:r>
          </w:p>
        </w:tc>
        <w:tc>
          <w:tcPr>
            <w:tcW w:type="dxa" w:w="2351"/>
          </w:tcPr>
          <w:p>
            <w:r>
              <w:rPr>
                <w:rFonts w:ascii="Times New Roman" w:hAnsi="Times New Roman"/>
                <w:sz w:val="18"/>
              </w:rPr>
              <w:t>Organisme</w:t>
            </w:r>
          </w:p>
        </w:tc>
        <w:tc>
          <w:tcPr>
            <w:tcW w:type="dxa" w:w="2351"/>
          </w:tcPr>
          <w:p>
            <w:r>
              <w:rPr>
                <w:rFonts w:ascii="Times New Roman" w:hAnsi="Times New Roman"/>
                <w:sz w:val="18"/>
              </w:rPr>
              <w:t>Lang</w:t>
            </w:r>
          </w:p>
        </w:tc>
        <w:tc>
          <w:tcPr>
            <w:tcW w:type="dxa" w:w="2351"/>
          </w:tcPr>
          <w:p>
            <w:r>
              <w:rPr>
                <w:rFonts w:ascii="Times New Roman" w:hAnsi="Times New Roman"/>
                <w:sz w:val="18"/>
              </w:rPr>
              <w:t>Anatomisk homeostase</w:t>
            </w:r>
          </w:p>
        </w:tc>
      </w:tr>
      <w:tr>
        <w:tc>
          <w:tcPr>
            <w:tcW w:type="dxa" w:w="2351"/>
          </w:tcPr>
          <w:p>
            <w:r>
              <w:rPr>
                <w:rFonts w:ascii="Times New Roman" w:hAnsi="Times New Roman"/>
                <w:sz w:val="18"/>
              </w:rPr>
              <w:t>kilometer, tiår</w:t>
            </w:r>
          </w:p>
        </w:tc>
        <w:tc>
          <w:tcPr>
            <w:tcW w:type="dxa" w:w="2351"/>
          </w:tcPr>
          <w:p>
            <w:r>
              <w:rPr>
                <w:rFonts w:ascii="Times New Roman" w:hAnsi="Times New Roman"/>
                <w:sz w:val="18"/>
              </w:rPr>
              <w:t>Samfunn</w:t>
            </w:r>
          </w:p>
        </w:tc>
        <w:tc>
          <w:tcPr>
            <w:tcW w:type="dxa" w:w="2351"/>
          </w:tcPr>
          <w:p>
            <w:r>
              <w:rPr>
                <w:rFonts w:ascii="Times New Roman" w:hAnsi="Times New Roman"/>
                <w:sz w:val="18"/>
              </w:rPr>
              <w:t>Generasjonell</w:t>
            </w:r>
          </w:p>
        </w:tc>
        <w:tc>
          <w:tcPr>
            <w:tcW w:type="dxa" w:w="2351"/>
          </w:tcPr>
          <w:p>
            <w:r>
              <w:rPr>
                <w:rFonts w:ascii="Times New Roman" w:hAnsi="Times New Roman"/>
                <w:sz w:val="18"/>
              </w:rPr>
              <w:t>Handverkstradisjon</w:t>
            </w:r>
          </w:p>
        </w:tc>
      </w:tr>
      <w:tr>
        <w:tc>
          <w:tcPr>
            <w:tcW w:type="dxa" w:w="2351"/>
          </w:tcPr>
          <w:p>
            <w:r>
              <w:rPr>
                <w:rFonts w:ascii="Times New Roman" w:hAnsi="Times New Roman"/>
                <w:sz w:val="18"/>
              </w:rPr>
              <w:t>kontinent, hundreår</w:t>
            </w:r>
          </w:p>
        </w:tc>
        <w:tc>
          <w:tcPr>
            <w:tcW w:type="dxa" w:w="2351"/>
          </w:tcPr>
          <w:p>
            <w:r>
              <w:rPr>
                <w:rFonts w:ascii="Times New Roman" w:hAnsi="Times New Roman"/>
                <w:sz w:val="18"/>
              </w:rPr>
              <w:t>Sivilisasjon</w:t>
            </w:r>
          </w:p>
        </w:tc>
        <w:tc>
          <w:tcPr>
            <w:tcW w:type="dxa" w:w="2351"/>
          </w:tcPr>
          <w:p>
            <w:r>
              <w:rPr>
                <w:rFonts w:ascii="Times New Roman" w:hAnsi="Times New Roman"/>
                <w:sz w:val="18"/>
              </w:rPr>
              <w:t>Historisk</w:t>
            </w:r>
          </w:p>
        </w:tc>
        <w:tc>
          <w:tcPr>
            <w:tcW w:type="dxa" w:w="2351"/>
          </w:tcPr>
          <w:p>
            <w:r>
              <w:rPr>
                <w:rFonts w:ascii="Times New Roman" w:hAnsi="Times New Roman"/>
                <w:sz w:val="18"/>
              </w:rPr>
              <w:t>Arkitektonisk stil</w:t>
            </w:r>
          </w:p>
        </w:tc>
      </w:tr>
      <w:tr>
        <w:tc>
          <w:tcPr>
            <w:tcW w:type="dxa" w:w="2351"/>
          </w:tcPr>
          <w:p>
            <w:r>
              <w:rPr>
                <w:rFonts w:ascii="Times New Roman" w:hAnsi="Times New Roman"/>
                <w:sz w:val="18"/>
              </w:rPr>
              <w:t>globalt, tusenår</w:t>
            </w:r>
          </w:p>
        </w:tc>
        <w:tc>
          <w:tcPr>
            <w:tcW w:type="dxa" w:w="2351"/>
          </w:tcPr>
          <w:p>
            <w:r>
              <w:rPr>
                <w:rFonts w:ascii="Times New Roman" w:hAnsi="Times New Roman"/>
                <w:sz w:val="18"/>
              </w:rPr>
              <w:t>Biosystemet</w:t>
            </w:r>
          </w:p>
        </w:tc>
        <w:tc>
          <w:tcPr>
            <w:tcW w:type="dxa" w:w="2351"/>
          </w:tcPr>
          <w:p>
            <w:r>
              <w:rPr>
                <w:rFonts w:ascii="Times New Roman" w:hAnsi="Times New Roman"/>
                <w:sz w:val="18"/>
              </w:rPr>
              <w:t>Evolusjonær</w:t>
            </w:r>
          </w:p>
        </w:tc>
        <w:tc>
          <w:tcPr>
            <w:tcW w:type="dxa" w:w="2351"/>
          </w:tcPr>
          <w:p>
            <w:r>
              <w:rPr>
                <w:rFonts w:ascii="Times New Roman" w:hAnsi="Times New Roman"/>
                <w:sz w:val="18"/>
              </w:rPr>
              <w:t>Artsmorfologi</w:t>
            </w:r>
          </w:p>
        </w:tc>
      </w:tr>
    </w:tbl>
    <w:p>
      <w:pPr>
        <w:spacing w:before="120"/>
      </w:pPr>
      <w:r>
        <w:rPr>
          <w:rFonts w:ascii="Times New Roman" w:hAnsi="Times New Roman"/>
          <w:b/>
          <w:sz w:val="22"/>
        </w:rPr>
        <w:t xml:space="preserve">5.3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Intelligens</w:t>
      </w:r>
      <w:r>
        <w:rPr>
          <w:rFonts w:ascii="Times New Roman" w:hAnsi="Times New Roman"/>
          <w:b w:val="0"/>
          <w:i w:val="0"/>
          <w:sz w:val="22"/>
        </w:rPr>
        <w:t xml:space="preserve"> er evna til ein navigator til å unngå lokale optimum i tilpassingslandskapet [M: Def. 6.3]:</w:t>
      </w:r>
    </w:p>
    <w:p>
      <w:pPr>
        <w:spacing w:before="80" w:after="80"/>
        <w:ind w:left="850" w:right="567"/>
      </w:pPr>
      <w:r>
        <w:rPr>
          <w:rFonts w:ascii="Times New Roman" w:hAnsi="Times New Roman"/>
          <w:b w:val="0"/>
          <w:i/>
          <w:sz w:val="20"/>
        </w:rPr>
        <w:t xml:space="preserve">I(N) er proporsjonal med max{ d(gamma_N(t), </w:t>
      </w:r>
      <w:r>
        <w:rPr>
          <w:rFonts w:ascii="Times New Roman" w:hAnsi="Times New Roman"/>
          <w:b/>
          <w:sz w:val="20"/>
        </w:rPr>
        <w:t>x_lokal</w:t>
      </w:r>
      <w:r>
        <w:rPr>
          <w:rFonts w:ascii="Times New Roman" w:hAnsi="Times New Roman"/>
          <w:b w:val="0"/>
          <w:i/>
          <w:sz w:val="20"/>
        </w:rPr>
        <w:t xml:space="preserve">) : gamma_N konvergerer mot </w:t>
      </w:r>
      <w:r>
        <w:rPr>
          <w:rFonts w:ascii="Times New Roman" w:hAnsi="Times New Roman"/>
          <w:b/>
          <w:sz w:val="20"/>
        </w:rPr>
        <w:t>x_global</w:t>
      </w:r>
      <w:r>
        <w:rPr>
          <w:rFonts w:ascii="Times New Roman" w:hAnsi="Times New Roman"/>
          <w:b w:val="0"/>
          <w:i/>
          <w:sz w:val="20"/>
        </w:rPr>
        <w:t xml:space="preserve"> }</w:t>
      </w:r>
    </w:p>
    <w:p>
      <w:r>
        <w:rPr>
          <w:rFonts w:ascii="Times New Roman" w:hAnsi="Times New Roman"/>
          <w:b w:val="0"/>
          <w:i w:val="0"/>
          <w:sz w:val="22"/>
        </w:rPr>
        <w:t xml:space="preserve">der </w:t>
      </w:r>
      <w:r>
        <w:rPr>
          <w:rFonts w:ascii="Times New Roman" w:hAnsi="Times New Roman"/>
          <w:b/>
          <w:sz w:val="22"/>
        </w:rPr>
        <w:t>x_lokal</w:t>
      </w:r>
      <w:r>
        <w:rPr>
          <w:rFonts w:ascii="Times New Roman" w:hAnsi="Times New Roman"/>
          <w:b w:val="0"/>
          <w:i w:val="0"/>
          <w:sz w:val="22"/>
        </w:rPr>
        <w:t xml:space="preserve"> er eit lokalt maksimum og </w:t>
      </w:r>
      <w:r>
        <w:rPr>
          <w:rFonts w:ascii="Times New Roman" w:hAnsi="Times New Roman"/>
          <w:b/>
          <w:sz w:val="22"/>
        </w:rPr>
        <w:t>x_global</w:t>
      </w:r>
      <w:r>
        <w:rPr>
          <w:rFonts w:ascii="Times New Roman" w:hAnsi="Times New Roman"/>
          <w:b w:val="0"/>
          <w:i w:val="0"/>
          <w:sz w:val="22"/>
        </w:rPr>
        <w:t xml:space="preserve"> er eit betre globalt alternativ. Intelligens er evna til å følgje omvegar som endar betre enn den rette linja. Formelt er det evna til å krysse energibarrierar i landskapet.</w:t>
      </w:r>
    </w:p>
    <w:p>
      <w:pPr>
        <w:spacing w:before="120"/>
      </w:pPr>
      <w:r>
        <w:rPr>
          <w:rFonts w:ascii="Times New Roman" w:hAnsi="Times New Roman"/>
          <w:b/>
          <w:sz w:val="22"/>
        </w:rPr>
        <w:t xml:space="preserve">5.31  </w:t>
      </w:r>
      <w:r>
        <w:rPr>
          <w:rFonts w:ascii="Times New Roman" w:hAnsi="Times New Roman"/>
          <w:i/>
          <w:color w:val="555555"/>
          <w:sz w:val="18"/>
        </w:rPr>
        <w:t xml:space="preserve">[Observasjon]  </w:t>
      </w:r>
      <w:r>
        <w:rPr>
          <w:rFonts w:ascii="Times New Roman" w:hAnsi="Times New Roman"/>
          <w:b w:val="0"/>
          <w:i w:val="0"/>
          <w:sz w:val="22"/>
        </w:rPr>
        <w:t>Definisjonen er skala-uavhengig. Ho gjeld for eit enzym som unngår ein lokal minima i konformasjonsrom, for ein handverkar som omgår ei umogleg geometri via ein alternativ konstruksjonsmetode, og for ein sivilisasjon som investerer i infrastruktur (kortsiktig kostnad) for langsiktig vinst (Levin, 2026).</w:t>
      </w:r>
    </w:p>
    <w:p>
      <w:pPr>
        <w:spacing w:before="120"/>
      </w:pPr>
      <w:r>
        <w:rPr>
          <w:rFonts w:ascii="Times New Roman" w:hAnsi="Times New Roman"/>
          <w:b/>
          <w:sz w:val="22"/>
        </w:rPr>
        <w:t xml:space="preserve">5.4  </w:t>
      </w:r>
      <w:r>
        <w:rPr>
          <w:rFonts w:ascii="Times New Roman" w:hAnsi="Times New Roman"/>
          <w:i/>
          <w:color w:val="555555"/>
          <w:sz w:val="18"/>
        </w:rPr>
        <w:t xml:space="preserve">[Observasjon]  </w:t>
      </w:r>
      <w:r>
        <w:rPr>
          <w:rFonts w:ascii="Times New Roman" w:hAnsi="Times New Roman"/>
          <w:b w:val="0"/>
          <w:i w:val="0"/>
          <w:sz w:val="22"/>
        </w:rPr>
        <w:t>I formgjeving opererer navigasjon i fem hovudklassar av substrat, ordna etter aukande grad av eksplisitt representasjon:</w:t>
      </w:r>
    </w:p>
    <w:p>
      <w:pPr>
        <w:spacing w:before="120"/>
      </w:pPr>
      <w:r>
        <w:rPr>
          <w:rFonts w:ascii="Times New Roman" w:hAnsi="Times New Roman"/>
          <w:b/>
          <w:sz w:val="22"/>
        </w:rPr>
        <w:t xml:space="preserve">5.41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Biologisk substrat</w:t>
      </w:r>
      <w:r>
        <w:rPr>
          <w:rFonts w:ascii="Times New Roman" w:hAnsi="Times New Roman"/>
          <w:b w:val="0"/>
          <w:i w:val="0"/>
          <w:sz w:val="22"/>
        </w:rPr>
        <w:t>: Celler, vev og organismar som formar gjennom vekst, differensiering og morfogenese (Turing, 1952); (Bessonov et al., 2015). Biologisk formgjeving er gradientfølging i eit biokjemisk tilpassingslandskap. Planaria som regenererer hovud etter amputasjon navigerer tilbake til same posisjon i morforommet uavhengig av kor dei vert kutta. Det bioelektriske mønsteret som kodar måltilstanden G kan overskrivast utan å endre genomet (Blackiston et al., 2015); (Lobo og Levin, 2015).</w:t>
      </w:r>
    </w:p>
    <w:p>
      <w:pPr>
        <w:spacing w:before="120"/>
      </w:pPr>
      <w:r>
        <w:rPr>
          <w:rFonts w:ascii="Times New Roman" w:hAnsi="Times New Roman"/>
          <w:b/>
          <w:sz w:val="22"/>
        </w:rPr>
        <w:t xml:space="preserve">5.42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Menneskeleg substrat</w:t>
      </w:r>
      <w:r>
        <w:rPr>
          <w:rFonts w:ascii="Times New Roman" w:hAnsi="Times New Roman"/>
          <w:b w:val="0"/>
          <w:i w:val="0"/>
          <w:sz w:val="22"/>
        </w:rPr>
        <w:t xml:space="preserve">: Handverkaren, designaren, arkitekten. Eit substrat med høg-bandbreidde sensorikk, kulturelt akkumulert kunnskap, og evne til eksplisitt representasjon av mål (Michl); (Michl, 1996). Det menneskelege substratet er unikt i at det kan </w:t>
      </w:r>
      <w:r>
        <w:rPr>
          <w:rFonts w:ascii="Times New Roman" w:hAnsi="Times New Roman"/>
          <w:i/>
          <w:sz w:val="22"/>
        </w:rPr>
        <w:t>reflektere over sin eigen navigasjon</w:t>
      </w:r>
      <w:r>
        <w:rPr>
          <w:rFonts w:ascii="Times New Roman" w:hAnsi="Times New Roman"/>
          <w:b w:val="0"/>
          <w:i w:val="0"/>
          <w:sz w:val="22"/>
        </w:rPr>
        <w:t>. Refleksjonen er ein mekanisme for å forbetre gradientfølginga, ikkje ei erstatning for den.</w:t>
      </w:r>
    </w:p>
    <w:p>
      <w:pPr>
        <w:spacing w:before="120"/>
      </w:pPr>
      <w:r>
        <w:rPr>
          <w:rFonts w:ascii="Times New Roman" w:hAnsi="Times New Roman"/>
          <w:b/>
          <w:sz w:val="22"/>
        </w:rPr>
        <w:t xml:space="preserve">5.43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Algoritmisk substrat</w:t>
      </w:r>
      <w:r>
        <w:rPr>
          <w:rFonts w:ascii="Times New Roman" w:hAnsi="Times New Roman"/>
          <w:b w:val="0"/>
          <w:i w:val="0"/>
          <w:sz w:val="22"/>
        </w:rPr>
        <w:t>: Parametriske system, genetiske algoritmar, topologisk optimering. At topologisk optimering og biologisk beinvekst konvergerer mot nesten identiske former under same fysiske gradientar, trass i heilt ulike substrat (silisium vs. karbon), er ein direkte konsekvens av substrat-uavhengig navigasjon (Menges, 2013). Sjå proposisjon 8 for empirisk utdjuping.</w:t>
      </w:r>
    </w:p>
    <w:p>
      <w:pPr>
        <w:spacing w:before="120"/>
      </w:pPr>
      <w:r>
        <w:rPr>
          <w:rFonts w:ascii="Times New Roman" w:hAnsi="Times New Roman"/>
          <w:b/>
          <w:sz w:val="22"/>
        </w:rPr>
        <w:t xml:space="preserve">5.44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Nevralt substrat (kunstig intelligens)</w:t>
      </w:r>
      <w:r>
        <w:rPr>
          <w:rFonts w:ascii="Times New Roman" w:hAnsi="Times New Roman"/>
          <w:b w:val="0"/>
          <w:i w:val="0"/>
          <w:sz w:val="22"/>
        </w:rPr>
        <w:t xml:space="preserve">: Djupe nevrale nettverk, diffusjonsmodellar, store språkmodellar. Substrat som har lært ein implisitt representasjon av formrommet frå store datasett. Diffusjonsmodellar navigerer gjennom </w:t>
      </w:r>
      <w:r>
        <w:rPr>
          <w:rFonts w:ascii="Times New Roman" w:hAnsi="Times New Roman"/>
          <w:i/>
          <w:sz w:val="22"/>
        </w:rPr>
        <w:t>denoising</w:t>
      </w:r>
      <w:r>
        <w:rPr>
          <w:rFonts w:ascii="Times New Roman" w:hAnsi="Times New Roman"/>
          <w:b w:val="0"/>
          <w:i w:val="0"/>
          <w:sz w:val="22"/>
        </w:rPr>
        <w:t>: dei startar frå støy og konvergerer trinnvis mot ein lært attraktor. Kvar steg er eit steg opp i det lærde tilpassingslandskapet.</w:t>
      </w:r>
    </w:p>
    <w:p>
      <w:pPr>
        <w:spacing w:before="120"/>
      </w:pPr>
      <w:r>
        <w:rPr>
          <w:rFonts w:ascii="Times New Roman" w:hAnsi="Times New Roman"/>
          <w:b/>
          <w:sz w:val="22"/>
        </w:rPr>
        <w:t xml:space="preserve">5.45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Distribuert substrat</w:t>
      </w:r>
      <w:r>
        <w:rPr>
          <w:rFonts w:ascii="Times New Roman" w:hAnsi="Times New Roman"/>
          <w:b w:val="0"/>
          <w:i w:val="0"/>
          <w:sz w:val="22"/>
        </w:rPr>
        <w:t>: Marknaden, kulturen, den kollektive designprosessen. Eit substrat der ingen einskild agent kontrollerer navigasjonen, men der den aggregerte effekten av mange agentar sin seleksjon produserer koherente mønster.</w:t>
      </w:r>
    </w:p>
    <w:p>
      <w:pPr>
        <w:spacing w:before="120"/>
      </w:pPr>
      <w:r>
        <w:rPr>
          <w:rFonts w:ascii="Times New Roman" w:hAnsi="Times New Roman"/>
          <w:b/>
          <w:sz w:val="22"/>
        </w:rPr>
        <w:t xml:space="preserve">5.5  </w:t>
      </w:r>
      <w:r>
        <w:rPr>
          <w:rFonts w:ascii="Times New Roman" w:hAnsi="Times New Roman"/>
          <w:i/>
          <w:color w:val="555555"/>
          <w:sz w:val="18"/>
        </w:rPr>
        <w:t xml:space="preserve">[Teorem: følger av 5.1, 5.12, og 2.5]  </w:t>
      </w:r>
      <w:r>
        <w:rPr>
          <w:rFonts w:ascii="Times New Roman" w:hAnsi="Times New Roman"/>
          <w:b w:val="0"/>
          <w:i w:val="0"/>
          <w:sz w:val="22"/>
        </w:rPr>
        <w:t xml:space="preserve">Kvart substrat har sin eigen </w:t>
      </w:r>
      <w:r>
        <w:rPr>
          <w:rFonts w:ascii="Times New Roman" w:hAnsi="Times New Roman"/>
          <w:b/>
          <w:sz w:val="22"/>
        </w:rPr>
        <w:t>affordanse i formrommet</w:t>
      </w:r>
      <w:r>
        <w:rPr>
          <w:rFonts w:ascii="Times New Roman" w:hAnsi="Times New Roman"/>
          <w:b w:val="0"/>
          <w:i w:val="0"/>
          <w:sz w:val="22"/>
        </w:rPr>
        <w:t>: visse former er lette å realisere, andre er vanskelege, andre er umoglege. Ein posisjon i formrommet kan ha høg tilpassing men vere utilgjengeleg for eit gjeve substrat. Biologisk vekst kan ikkje produsere rette vinklar. Dreiing kan ikkje produsere asymmetri. Kvar slik avgrensing er ein usynleg vegg i formrommet.</w:t>
      </w:r>
    </w:p>
    <w:p>
      <w:pPr>
        <w:spacing w:before="120"/>
      </w:pPr>
      <w:r>
        <w:rPr>
          <w:rFonts w:ascii="Times New Roman" w:hAnsi="Times New Roman"/>
          <w:b/>
          <w:sz w:val="22"/>
        </w:rPr>
        <w:t xml:space="preserve">5.51  </w:t>
      </w:r>
      <w:r>
        <w:rPr>
          <w:rFonts w:ascii="Times New Roman" w:hAnsi="Times New Roman"/>
          <w:i/>
          <w:color w:val="555555"/>
          <w:sz w:val="18"/>
        </w:rPr>
        <w:t xml:space="preserve">[Observasjon]  </w:t>
      </w:r>
      <w:r>
        <w:rPr>
          <w:rFonts w:ascii="Times New Roman" w:hAnsi="Times New Roman"/>
          <w:b w:val="0"/>
          <w:i w:val="0"/>
          <w:sz w:val="22"/>
        </w:rPr>
        <w:t xml:space="preserve">Ulike substrat produserer ulike </w:t>
      </w:r>
      <w:r>
        <w:rPr>
          <w:rFonts w:ascii="Times New Roman" w:hAnsi="Times New Roman"/>
          <w:b/>
          <w:sz w:val="22"/>
        </w:rPr>
        <w:t>trajektoriar</w:t>
      </w:r>
      <w:r>
        <w:rPr>
          <w:rFonts w:ascii="Times New Roman" w:hAnsi="Times New Roman"/>
          <w:b w:val="0"/>
          <w:i w:val="0"/>
          <w:sz w:val="22"/>
        </w:rPr>
        <w:t xml:space="preserve"> gjennom same formrom. Handverkaren si trajektorie er lokal og inkrementell. Den genetiske algoritmen si er sprangvis. Diffusjonsmodellen si er denoising. Evolusjon si er blind og kumulativ. Kvar trajektorie er ein </w:t>
      </w:r>
      <w:r>
        <w:rPr>
          <w:rFonts w:ascii="Times New Roman" w:hAnsi="Times New Roman"/>
          <w:i/>
          <w:sz w:val="22"/>
        </w:rPr>
        <w:t>signatur</w:t>
      </w:r>
      <w:r>
        <w:rPr>
          <w:rFonts w:ascii="Times New Roman" w:hAnsi="Times New Roman"/>
          <w:b w:val="0"/>
          <w:i w:val="0"/>
          <w:sz w:val="22"/>
        </w:rPr>
        <w:t>: eit fingeravtrykk som avslører substratet.</w:t>
      </w:r>
    </w:p>
    <w:p>
      <w:pPr>
        <w:spacing w:before="120"/>
      </w:pPr>
      <w:r>
        <w:rPr>
          <w:rFonts w:ascii="Times New Roman" w:hAnsi="Times New Roman"/>
          <w:b/>
          <w:sz w:val="22"/>
        </w:rPr>
        <w:t xml:space="preserve">5.52  </w:t>
      </w:r>
      <w:r>
        <w:rPr>
          <w:rFonts w:ascii="Times New Roman" w:hAnsi="Times New Roman"/>
          <w:i/>
          <w:color w:val="555555"/>
          <w:sz w:val="18"/>
        </w:rPr>
        <w:t xml:space="preserve">[Teorem: følger av 5.5 og 5.51]  </w:t>
      </w:r>
      <w:r>
        <w:rPr>
          <w:rFonts w:ascii="Times New Roman" w:hAnsi="Times New Roman"/>
          <w:b w:val="0"/>
          <w:i w:val="0"/>
          <w:sz w:val="22"/>
        </w:rPr>
      </w:r>
      <w:r>
        <w:rPr>
          <w:rFonts w:ascii="Times New Roman" w:hAnsi="Times New Roman"/>
          <w:b/>
          <w:sz w:val="22"/>
        </w:rPr>
        <w:t>Substrat-uavhengig mål, substrat-avhengig veg.</w:t>
      </w:r>
      <w:r>
        <w:rPr>
          <w:rFonts w:ascii="Times New Roman" w:hAnsi="Times New Roman"/>
          <w:b w:val="0"/>
          <w:i w:val="0"/>
          <w:sz w:val="22"/>
        </w:rPr>
        <w:t xml:space="preserve"> Formgjeving er substrat-uavhengig i mål (alle substrat navigerer same formrom under same type seleksjonstrykk) men substrat-avhengig i trajektorie (kvart substrat følger sin eigen veg gjennom rommet). At nasjonal opphavsstad kan predikerast med 76 prosent treffsikkerheit frå rein 3D-geometri er eit bevis for at substrat-signatur er reell og målbar.</w:t>
      </w:r>
    </w:p>
    <w:p>
      <w:pPr>
        <w:spacing w:before="120"/>
      </w:pPr>
      <w:r>
        <w:rPr>
          <w:rFonts w:ascii="Times New Roman" w:hAnsi="Times New Roman"/>
          <w:b/>
          <w:sz w:val="22"/>
        </w:rPr>
        <w:t xml:space="preserve">5.6  </w:t>
      </w:r>
      <w:r>
        <w:rPr>
          <w:rFonts w:ascii="Times New Roman" w:hAnsi="Times New Roman"/>
          <w:i/>
          <w:color w:val="555555"/>
          <w:sz w:val="18"/>
        </w:rPr>
        <w:t xml:space="preserve">[Observasjon]  </w:t>
      </w:r>
      <w:r>
        <w:rPr>
          <w:rFonts w:ascii="Times New Roman" w:hAnsi="Times New Roman"/>
          <w:b w:val="0"/>
          <w:i w:val="0"/>
          <w:sz w:val="22"/>
        </w:rPr>
        <w:t xml:space="preserve">Forma oppstår </w:t>
      </w:r>
      <w:r>
        <w:rPr>
          <w:rFonts w:ascii="Times New Roman" w:hAnsi="Times New Roman"/>
          <w:i/>
          <w:sz w:val="22"/>
        </w:rPr>
        <w:t>mellom</w:t>
      </w:r>
      <w:r>
        <w:rPr>
          <w:rFonts w:ascii="Times New Roman" w:hAnsi="Times New Roman"/>
          <w:b w:val="0"/>
          <w:i w:val="0"/>
          <w:sz w:val="22"/>
        </w:rPr>
        <w:t xml:space="preserve"> navigatorar, ikkje innanfor ein av dei [M: Teorem 8.1]. Handverkarens taktile sensorikk og materialets fysiske respons er to navigatorar som forhandlar. Materialet foreslår. Handverkaren justerer. Materialet responderer. Den ferdige forma er eit resultat av denne forhandlinga.</w:t>
      </w:r>
    </w:p>
    <w:p>
      <w:pPr>
        <w:spacing w:before="120"/>
      </w:pPr>
      <w:r>
        <w:rPr>
          <w:rFonts w:ascii="Times New Roman" w:hAnsi="Times New Roman"/>
          <w:b/>
          <w:sz w:val="22"/>
        </w:rPr>
        <w:t xml:space="preserve">5.61  </w:t>
      </w:r>
      <w:r>
        <w:rPr>
          <w:rFonts w:ascii="Times New Roman" w:hAnsi="Times New Roman"/>
          <w:i/>
          <w:color w:val="555555"/>
          <w:sz w:val="18"/>
        </w:rPr>
        <w:t xml:space="preserve">[Observasjon]  </w:t>
      </w:r>
      <w:r>
        <w:rPr>
          <w:rFonts w:ascii="Times New Roman" w:hAnsi="Times New Roman"/>
          <w:b w:val="0"/>
          <w:i w:val="0"/>
          <w:sz w:val="22"/>
        </w:rPr>
        <w:t xml:space="preserve">I dei fleste formgjevingsprosessar er navigatoren ikkje ein einskild entitet, men eit distribuert kognitivt system: kognisjon spreidd over hjerne, verktøy og miljø. Eit CAD-system som lagrar designparametrar spelar same funksjonelle rolle for designaren som biologisk minne spelar for organismen (Fields og Levin, 2022). Graden av distribusjon varierer: ein solo-keramikar er mindre distribuert enn eit designteam med digitale verktøy, men sjølv keramikaren navigerer </w:t>
      </w:r>
      <w:r>
        <w:rPr>
          <w:rFonts w:ascii="Times New Roman" w:hAnsi="Times New Roman"/>
          <w:i/>
          <w:sz w:val="22"/>
        </w:rPr>
        <w:t>saman med</w:t>
      </w:r>
      <w:r>
        <w:rPr>
          <w:rFonts w:ascii="Times New Roman" w:hAnsi="Times New Roman"/>
          <w:b w:val="0"/>
          <w:i w:val="0"/>
          <w:sz w:val="22"/>
        </w:rPr>
        <w:t xml:space="preserve"> materialets respons (5.6).</w:t>
      </w:r>
    </w:p>
    <w:p>
      <w:pPr>
        <w:spacing w:before="120" w:after="120"/>
      </w:pPr>
    </w:p>
    <w:p>
      <w:pPr>
        <w:spacing w:before="360" w:after="160"/>
      </w:pPr>
      <w:r>
        <w:rPr>
          <w:rFonts w:ascii="Times New Roman" w:hAnsi="Times New Roman"/>
          <w:b/>
          <w:i w:val="0"/>
          <w:sz w:val="28"/>
        </w:rPr>
        <w:t>6  Den generelle forma for formgjeving er gradientfølging i eit fleirdimensjonalt tilpassingslandskap.</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Proposisjonane 1-5 har bygd opp komponentane: formrommet (1), seleksjonstrykka (2), tilpassingslandskapet (3), dynamikken (4), og navigatoren (5). Proposisjon 6 samanfattar dei i éi generell formulering og demonstrerer substrat-uavhengigheita.</w:t>
      </w:r>
    </w:p>
    <w:p>
      <w:pPr>
        <w:spacing w:before="120"/>
      </w:pPr>
      <w:r>
        <w:rPr>
          <w:rFonts w:ascii="Times New Roman" w:hAnsi="Times New Roman"/>
          <w:b/>
          <w:sz w:val="22"/>
        </w:rPr>
        <w:t xml:space="preserve">6.1  </w:t>
      </w:r>
      <w:r>
        <w:rPr>
          <w:rFonts w:ascii="Times New Roman" w:hAnsi="Times New Roman"/>
          <w:i/>
          <w:color w:val="555555"/>
          <w:sz w:val="18"/>
        </w:rPr>
        <w:t xml:space="preserve">[Teorem: følger av 1.1, 2.1, 3.1, 4.1, 5.1]  </w:t>
      </w:r>
      <w:r>
        <w:rPr>
          <w:rFonts w:ascii="Times New Roman" w:hAnsi="Times New Roman"/>
          <w:b w:val="0"/>
          <w:i w:val="0"/>
          <w:sz w:val="22"/>
        </w:rPr>
        <w:t>Uavhengig av substrat kan all formgjeving skildrast som:</w:t>
      </w:r>
    </w:p>
    <w:p>
      <w:pPr>
        <w:spacing w:before="80" w:after="80"/>
        <w:ind w:left="850" w:right="567"/>
      </w:pPr>
      <w:r>
        <w:rPr>
          <w:rFonts w:ascii="Times New Roman" w:hAnsi="Times New Roman"/>
          <w:b w:val="0"/>
          <w:i/>
          <w:sz w:val="20"/>
        </w:rPr>
      </w:r>
      <w:r>
        <w:rPr>
          <w:rFonts w:ascii="Times New Roman" w:hAnsi="Times New Roman"/>
          <w:i/>
          <w:sz w:val="20"/>
        </w:rPr>
        <w:t>Ein navigator med ein gjeven kognitiv grenseflate navigerer eit formrom under seleksjonstrykk frå eit dynamisk tilpassingslandskap.</w:t>
      </w:r>
      <w:r>
        <w:rPr>
          <w:rFonts w:ascii="Times New Roman" w:hAnsi="Times New Roman"/>
          <w:b w:val="0"/>
          <w:i/>
          <w:sz w:val="20"/>
        </w:rPr>
      </w:r>
    </w:p>
    <w:p>
      <w:pPr>
        <w:spacing w:before="120"/>
      </w:pPr>
      <w:r>
        <w:rPr>
          <w:rFonts w:ascii="Times New Roman" w:hAnsi="Times New Roman"/>
          <w:b/>
          <w:sz w:val="22"/>
        </w:rPr>
        <w:t xml:space="preserve">6.11  </w:t>
      </w:r>
      <w:r>
        <w:rPr>
          <w:rFonts w:ascii="Times New Roman" w:hAnsi="Times New Roman"/>
          <w:i/>
          <w:color w:val="555555"/>
          <w:sz w:val="18"/>
        </w:rPr>
        <w:t xml:space="preserve">[Observasjon]  </w:t>
      </w:r>
      <w:r>
        <w:rPr>
          <w:rFonts w:ascii="Times New Roman" w:hAnsi="Times New Roman"/>
          <w:b w:val="0"/>
          <w:i w:val="0"/>
          <w:sz w:val="22"/>
        </w:rPr>
        <w:t xml:space="preserve">Formuleringa er ein konsekvens av definisjonane, og i den forstand er ho nær-tautologisk. Verdien hennar ligg ikkje i at ho er overraskande, men i at ho tvingar ein til å spesifisere kvart ledd: </w:t>
      </w:r>
      <w:r>
        <w:rPr>
          <w:rFonts w:ascii="Times New Roman" w:hAnsi="Times New Roman"/>
          <w:i/>
          <w:sz w:val="22"/>
        </w:rPr>
        <w:t>kva</w:t>
      </w:r>
      <w:r>
        <w:rPr>
          <w:rFonts w:ascii="Times New Roman" w:hAnsi="Times New Roman"/>
          <w:b w:val="0"/>
          <w:i w:val="0"/>
          <w:sz w:val="22"/>
        </w:rPr>
        <w:t xml:space="preserve"> er navigatoren, </w:t>
      </w:r>
      <w:r>
        <w:rPr>
          <w:rFonts w:ascii="Times New Roman" w:hAnsi="Times New Roman"/>
          <w:i/>
          <w:sz w:val="22"/>
        </w:rPr>
        <w:t>kva</w:t>
      </w:r>
      <w:r>
        <w:rPr>
          <w:rFonts w:ascii="Times New Roman" w:hAnsi="Times New Roman"/>
          <w:b w:val="0"/>
          <w:i w:val="0"/>
          <w:sz w:val="22"/>
        </w:rPr>
        <w:t xml:space="preserve"> er formrommet, </w:t>
      </w:r>
      <w:r>
        <w:rPr>
          <w:rFonts w:ascii="Times New Roman" w:hAnsi="Times New Roman"/>
          <w:i/>
          <w:sz w:val="22"/>
        </w:rPr>
        <w:t>kva</w:t>
      </w:r>
      <w:r>
        <w:rPr>
          <w:rFonts w:ascii="Times New Roman" w:hAnsi="Times New Roman"/>
          <w:b w:val="0"/>
          <w:i w:val="0"/>
          <w:sz w:val="22"/>
        </w:rPr>
        <w:t xml:space="preserve"> er seleksjonstrykka, </w:t>
      </w:r>
      <w:r>
        <w:rPr>
          <w:rFonts w:ascii="Times New Roman" w:hAnsi="Times New Roman"/>
          <w:i/>
          <w:sz w:val="22"/>
        </w:rPr>
        <w:t>korleis</w:t>
      </w:r>
      <w:r>
        <w:rPr>
          <w:rFonts w:ascii="Times New Roman" w:hAnsi="Times New Roman"/>
          <w:b w:val="0"/>
          <w:i w:val="0"/>
          <w:sz w:val="22"/>
        </w:rPr>
        <w:t xml:space="preserve"> ser tilpassingslandskapet ut. Formuleringa er eit </w:t>
      </w:r>
      <w:r>
        <w:rPr>
          <w:rFonts w:ascii="Times New Roman" w:hAnsi="Times New Roman"/>
          <w:i/>
          <w:sz w:val="22"/>
        </w:rPr>
        <w:t>analytisk verktøy</w:t>
      </w:r>
      <w:r>
        <w:rPr>
          <w:rFonts w:ascii="Times New Roman" w:hAnsi="Times New Roman"/>
          <w:b w:val="0"/>
          <w:i w:val="0"/>
          <w:sz w:val="22"/>
        </w:rPr>
        <w:t>, ikkje ein empirisk oppdaging.</w:t>
      </w:r>
    </w:p>
    <w:p>
      <w:pPr>
        <w:spacing w:before="120"/>
      </w:pPr>
      <w:r>
        <w:rPr>
          <w:rFonts w:ascii="Times New Roman" w:hAnsi="Times New Roman"/>
          <w:b/>
          <w:sz w:val="22"/>
        </w:rPr>
        <w:t xml:space="preserve">6.12  </w:t>
      </w:r>
      <w:r>
        <w:rPr>
          <w:rFonts w:ascii="Times New Roman" w:hAnsi="Times New Roman"/>
          <w:i/>
          <w:color w:val="555555"/>
          <w:sz w:val="18"/>
        </w:rPr>
        <w:t xml:space="preserve">[Illustrasjon]  </w:t>
      </w:r>
      <w:r>
        <w:rPr>
          <w:rFonts w:ascii="Times New Roman" w:hAnsi="Times New Roman"/>
          <w:b w:val="0"/>
          <w:i w:val="0"/>
          <w:sz w:val="22"/>
        </w:rPr>
        <w:t>Det deterministiske aksiomet "form følger funksjon" er eit spesialtilfelle av 6.1 der alle seleksjonstrykk utanom ergonomi er lik null og substratet er ubegrensa. Sidan dette vilkåret aldri er oppfylt, er aksiomet alltid ei forenkling. Michl har vist at aksiomet aldri var meint som ein empirisk hypotese; det var ein retorisk strategi som let designaren presentere eigne estetiske val som objektiv naudsynlegheit (Michl).</w:t>
      </w:r>
    </w:p>
    <w:p>
      <w:pPr>
        <w:spacing w:before="120"/>
      </w:pPr>
      <w:r>
        <w:rPr>
          <w:rFonts w:ascii="Times New Roman" w:hAnsi="Times New Roman"/>
          <w:b/>
          <w:sz w:val="22"/>
        </w:rPr>
        <w:t xml:space="preserve">6.13  </w:t>
      </w:r>
      <w:r>
        <w:rPr>
          <w:rFonts w:ascii="Times New Roman" w:hAnsi="Times New Roman"/>
          <w:i/>
          <w:color w:val="555555"/>
          <w:sz w:val="18"/>
        </w:rPr>
        <w:t xml:space="preserve">[Observasjon]  </w:t>
      </w:r>
      <w:r>
        <w:rPr>
          <w:rFonts w:ascii="Times New Roman" w:hAnsi="Times New Roman"/>
          <w:b w:val="0"/>
          <w:i w:val="0"/>
          <w:sz w:val="22"/>
        </w:rPr>
      </w:r>
      <w:r>
        <w:rPr>
          <w:rFonts w:ascii="Times New Roman" w:hAnsi="Times New Roman"/>
          <w:b/>
          <w:sz w:val="22"/>
        </w:rPr>
        <w:t>Den funksjonalistiske fella.</w:t>
      </w:r>
      <w:r>
        <w:rPr>
          <w:rFonts w:ascii="Times New Roman" w:hAnsi="Times New Roman"/>
          <w:b w:val="0"/>
          <w:i w:val="0"/>
          <w:sz w:val="22"/>
        </w:rPr>
        <w:t xml:space="preserve"> Feilen i "form følger funksjon" var ikkje berre empirisk (funksjonen underbestemmer form) men epistemologisk: formelen framstilte analytikarens val som naturens eigenskap. Denne traktaten risikerer same feil kvar gong ho behandlar valet av seleksjonstrykk, deira klassifikasjon og vekting som trekk ved verda heller enn trekk ved modellen. Forsvaret er spesifikt: rammeverket er falsifiserbart (7.7), det gjer kvantitative prediksjonar som kan feile, og det anerkjenner at koordinatsystemet er konstruert (føreordet). "Form følger funksjon" var ufalsifiserbar og kunne ikkje feile. Det er den strukturelle skilnaden.</w:t>
      </w:r>
    </w:p>
    <w:p>
      <w:pPr>
        <w:spacing w:before="120"/>
      </w:pPr>
      <w:r>
        <w:rPr>
          <w:rFonts w:ascii="Times New Roman" w:hAnsi="Times New Roman"/>
          <w:b/>
          <w:sz w:val="22"/>
        </w:rPr>
        <w:t xml:space="preserve">6.2  </w:t>
      </w:r>
      <w:r>
        <w:rPr>
          <w:rFonts w:ascii="Times New Roman" w:hAnsi="Times New Roman"/>
          <w:i/>
          <w:color w:val="555555"/>
          <w:sz w:val="18"/>
        </w:rPr>
        <w:t xml:space="preserve">[Teorem: følger av 6.1 og 5.12]  </w:t>
      </w:r>
      <w:r>
        <w:rPr>
          <w:rFonts w:ascii="Times New Roman" w:hAnsi="Times New Roman"/>
          <w:b w:val="0"/>
          <w:i w:val="0"/>
          <w:sz w:val="22"/>
        </w:rPr>
        <w:t xml:space="preserve">Formuleringa gjer det mogleg å samanlikne formgjevingsprosessar </w:t>
      </w:r>
      <w:r>
        <w:rPr>
          <w:rFonts w:ascii="Times New Roman" w:hAnsi="Times New Roman"/>
          <w:b/>
          <w:sz w:val="22"/>
        </w:rPr>
        <w:t>på tvers av substrat</w:t>
      </w:r>
      <w:r>
        <w:rPr>
          <w:rFonts w:ascii="Times New Roman" w:hAnsi="Times New Roman"/>
          <w:b w:val="0"/>
          <w:i w:val="0"/>
          <w:sz w:val="22"/>
        </w:rPr>
        <w:t xml:space="preserve"> med same vokabular. Samanlikninga er taksonomisk: ho viser at same strukturelle omgrep kan applikerast, ikkje at same mekanisme verkar. At same vokabular passar er eit teikn på at modellen er </w:t>
      </w:r>
      <w:r>
        <w:rPr>
          <w:rFonts w:ascii="Times New Roman" w:hAnsi="Times New Roman"/>
          <w:i/>
          <w:sz w:val="22"/>
        </w:rPr>
        <w:t>fruktbar</w:t>
      </w:r>
      <w:r>
        <w:rPr>
          <w:rFonts w:ascii="Times New Roman" w:hAnsi="Times New Roman"/>
          <w:b w:val="0"/>
          <w:i w:val="0"/>
          <w:sz w:val="22"/>
        </w:rPr>
        <w:t xml:space="preserve">, ikkje eit bevis for at den er </w:t>
      </w:r>
      <w:r>
        <w:rPr>
          <w:rFonts w:ascii="Times New Roman" w:hAnsi="Times New Roman"/>
          <w:i/>
          <w:sz w:val="22"/>
        </w:rPr>
        <w:t>sann</w:t>
      </w:r>
      <w:r>
        <w:rPr>
          <w:rFonts w:ascii="Times New Roman" w:hAnsi="Times New Roman"/>
          <w:b w:val="0"/>
          <w:i w:val="0"/>
          <w:sz w:val="22"/>
        </w:rPr>
        <w:t>.</w:t>
      </w:r>
    </w:p>
    <w:p>
      <w:pPr>
        <w:spacing w:before="120"/>
      </w:pPr>
      <w:r>
        <w:rPr>
          <w:rFonts w:ascii="Times New Roman" w:hAnsi="Times New Roman"/>
          <w:b/>
          <w:sz w:val="22"/>
        </w:rPr>
        <w:t xml:space="preserve">6.21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Biologisk morfogenese</w:t>
      </w:r>
      <w:r>
        <w:rPr>
          <w:rFonts w:ascii="Times New Roman" w:hAnsi="Times New Roman"/>
          <w:b w:val="0"/>
          <w:i w:val="0"/>
          <w:sz w:val="22"/>
        </w:rPr>
        <w:t>: Navigator = cellulær signalering og genuttrykk. Formrom = rommet av moglege kroppsformar. Seleksjonstrykk = naturleg seleksjon, fysiske lover, utviklingsavgrensingar. Tilpassingslandskap = det adaptive landskapet. Eksplorasjon = mutasjon, genetisk drift. Eksploitering = stabiliserande seleksjon (Turing, 1952); (Bessonov et al., 2015).</w:t>
      </w:r>
    </w:p>
    <w:p>
      <w:pPr>
        <w:spacing w:before="120"/>
      </w:pPr>
      <w:r>
        <w:rPr>
          <w:rFonts w:ascii="Times New Roman" w:hAnsi="Times New Roman"/>
          <w:b/>
          <w:sz w:val="22"/>
        </w:rPr>
        <w:t xml:space="preserve">6.22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Handverksdesign</w:t>
      </w:r>
      <w:r>
        <w:rPr>
          <w:rFonts w:ascii="Times New Roman" w:hAnsi="Times New Roman"/>
          <w:b w:val="0"/>
          <w:i w:val="0"/>
          <w:sz w:val="22"/>
        </w:rPr>
        <w:t>: Navigator = handverkar + verktøy + materiale. Formrom = rommet av former verktøy og materiale kan realisere. Seleksjonstrykk = oppdragsgjevar, tradisjon, materialøkonomi. Tilpassingslandskap = marknad + kultur + ergonomi. Eksplorasjon = eksperiment, feilgrep. Eksploitering = meisterarbeid, gjentaking, perfeksjonering (Michl).</w:t>
      </w:r>
    </w:p>
    <w:p>
      <w:pPr>
        <w:spacing w:before="120"/>
      </w:pPr>
      <w:r>
        <w:rPr>
          <w:rFonts w:ascii="Times New Roman" w:hAnsi="Times New Roman"/>
          <w:b/>
          <w:sz w:val="22"/>
        </w:rPr>
        <w:t xml:space="preserve">6.23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Parametrisk design</w:t>
      </w:r>
      <w:r>
        <w:rPr>
          <w:rFonts w:ascii="Times New Roman" w:hAnsi="Times New Roman"/>
          <w:b w:val="0"/>
          <w:i w:val="0"/>
          <w:sz w:val="22"/>
        </w:rPr>
        <w:t>: Navigator = algoritme + designar (som definerer parameterrommet og tilpassingsfunksjonen). Formrom = det parametrisk definerte delrommet. Seleksjonstrykk = den eksplisitt formulerte tilpassingsfunksjonen. Eksplorasjon = parametervariasjon, Monte Carlo-sampling. Eksploitering = gradient descent (Menges, 2013).</w:t>
      </w:r>
    </w:p>
    <w:p>
      <w:pPr>
        <w:spacing w:before="120"/>
      </w:pPr>
      <w:r>
        <w:rPr>
          <w:rFonts w:ascii="Times New Roman" w:hAnsi="Times New Roman"/>
          <w:b/>
          <w:sz w:val="22"/>
        </w:rPr>
        <w:t xml:space="preserve">6.24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Generativ AI-design</w:t>
      </w:r>
      <w:r>
        <w:rPr>
          <w:rFonts w:ascii="Times New Roman" w:hAnsi="Times New Roman"/>
          <w:b w:val="0"/>
          <w:i w:val="0"/>
          <w:sz w:val="22"/>
        </w:rPr>
        <w:t>: Navigator = trena nevralt nettverk. Formrom = latent space. Seleksjonstrykk = treningsdata (implisitt) + prompts (eksplisitt) + menneskeleg evaluering. Tilpassingslandskap = den implisitte fordelinga av "gode" former i treningssettet. Eksplorasjon = høg temperatur, stokastisk sampling. Eksploitering = låg temperatur, deterministisk decoding.</w:t>
      </w:r>
    </w:p>
    <w:p>
      <w:pPr>
        <w:spacing w:before="120"/>
      </w:pPr>
      <w:r>
        <w:rPr>
          <w:rFonts w:ascii="Times New Roman" w:hAnsi="Times New Roman"/>
          <w:b/>
          <w:sz w:val="22"/>
        </w:rPr>
        <w:t xml:space="preserve">6.25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Kulturell evolusjon</w:t>
      </w:r>
      <w:r>
        <w:rPr>
          <w:rFonts w:ascii="Times New Roman" w:hAnsi="Times New Roman"/>
          <w:b w:val="0"/>
          <w:i w:val="0"/>
          <w:sz w:val="22"/>
        </w:rPr>
        <w:t>: Navigator = populasjonen. Formrom = det totale rommet av former kulturen kan produsere. Seleksjonstrykk = prestisjebias, kostnadssignal, mote. Tilpassingslandskap = den aggregerte kulturelle preferansestrukturen. Eksplorasjon = avantgarde, subkultur. Eksploitering = mainstream, masseproduksjon, kanonisering (Sigaki et al., 2018).</w:t>
      </w:r>
    </w:p>
    <w:p>
      <w:pPr>
        <w:spacing w:before="120"/>
      </w:pPr>
      <w:r>
        <w:rPr>
          <w:rFonts w:ascii="Times New Roman" w:hAnsi="Times New Roman"/>
          <w:b/>
          <w:sz w:val="22"/>
        </w:rPr>
        <w:t xml:space="preserve">6.3  </w:t>
      </w:r>
      <w:r>
        <w:rPr>
          <w:rFonts w:ascii="Times New Roman" w:hAnsi="Times New Roman"/>
          <w:i/>
          <w:color w:val="555555"/>
          <w:sz w:val="18"/>
        </w:rPr>
        <w:t xml:space="preserve">[Teorem: følger av 6.1]  </w:t>
      </w:r>
      <w:r>
        <w:rPr>
          <w:rFonts w:ascii="Times New Roman" w:hAnsi="Times New Roman"/>
          <w:b w:val="0"/>
          <w:i w:val="0"/>
          <w:sz w:val="22"/>
        </w:rPr>
        <w:t xml:space="preserve">Kvar formgjevingsprosess kan evaluerast langs </w:t>
      </w:r>
      <w:r>
        <w:rPr>
          <w:rFonts w:ascii="Times New Roman" w:hAnsi="Times New Roman"/>
          <w:b/>
          <w:sz w:val="22"/>
        </w:rPr>
        <w:t>fire aksar</w:t>
      </w:r>
      <w:r>
        <w:rPr>
          <w:rFonts w:ascii="Times New Roman" w:hAnsi="Times New Roman"/>
          <w:b w:val="0"/>
          <w:i w:val="0"/>
          <w:sz w:val="22"/>
        </w:rPr>
        <w:t>:</w:t>
      </w:r>
    </w:p>
    <w:p>
      <w:pPr>
        <w:spacing w:before="120"/>
      </w:pPr>
      <w:r>
        <w:rPr>
          <w:rFonts w:ascii="Times New Roman" w:hAnsi="Times New Roman"/>
          <w:b/>
          <w:sz w:val="22"/>
        </w:rPr>
        <w:t xml:space="preserve">6.31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Dekning</w:t>
      </w:r>
      <w:r>
        <w:rPr>
          <w:rFonts w:ascii="Times New Roman" w:hAnsi="Times New Roman"/>
          <w:b w:val="0"/>
          <w:i w:val="0"/>
          <w:sz w:val="22"/>
        </w:rPr>
        <w:t xml:space="preserve"> (</w:t>
      </w:r>
      <w:r>
        <w:rPr>
          <w:rFonts w:ascii="Times New Roman" w:hAnsi="Times New Roman"/>
          <w:i/>
          <w:sz w:val="22"/>
        </w:rPr>
        <w:t>coverage</w:t>
      </w:r>
      <w:r>
        <w:rPr>
          <w:rFonts w:ascii="Times New Roman" w:hAnsi="Times New Roman"/>
          <w:b w:val="0"/>
          <w:i w:val="0"/>
          <w:sz w:val="22"/>
        </w:rPr>
        <w:t>): Kor stor del av formrommet utforskar substratet? Kvalitets-diversitetsalgoritmar har maksimal dekning: dei kartlegg heile landskapet. Ein handverkar har låg men presis dekning.</w:t>
      </w:r>
    </w:p>
    <w:p>
      <w:pPr>
        <w:spacing w:before="120"/>
      </w:pPr>
      <w:r>
        <w:rPr>
          <w:rFonts w:ascii="Times New Roman" w:hAnsi="Times New Roman"/>
          <w:b/>
          <w:sz w:val="22"/>
        </w:rPr>
        <w:t xml:space="preserve">6.32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Effektivitet</w:t>
      </w:r>
      <w:r>
        <w:rPr>
          <w:rFonts w:ascii="Times New Roman" w:hAnsi="Times New Roman"/>
          <w:b w:val="0"/>
          <w:i w:val="0"/>
          <w:sz w:val="22"/>
        </w:rPr>
        <w:t xml:space="preserve"> (</w:t>
      </w:r>
      <w:r>
        <w:rPr>
          <w:rFonts w:ascii="Times New Roman" w:hAnsi="Times New Roman"/>
          <w:i/>
          <w:sz w:val="22"/>
        </w:rPr>
        <w:t>efficiency</w:t>
      </w:r>
      <w:r>
        <w:rPr>
          <w:rFonts w:ascii="Times New Roman" w:hAnsi="Times New Roman"/>
          <w:b w:val="0"/>
          <w:i w:val="0"/>
          <w:sz w:val="22"/>
        </w:rPr>
        <w:t>): Kor raskt finn substratet eit lokalt optimum? Gradient descent er effektivt i glatte landskap, ineffektivt i ruglete. Evolusjon er svært ineffektiv per generasjon, men svært effektiv akkumulert over tid.</w:t>
      </w:r>
    </w:p>
    <w:p>
      <w:pPr>
        <w:spacing w:before="120"/>
      </w:pPr>
      <w:r>
        <w:rPr>
          <w:rFonts w:ascii="Times New Roman" w:hAnsi="Times New Roman"/>
          <w:b/>
          <w:sz w:val="22"/>
        </w:rPr>
        <w:t xml:space="preserve">6.33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Robustheit</w:t>
      </w:r>
      <w:r>
        <w:rPr>
          <w:rFonts w:ascii="Times New Roman" w:hAnsi="Times New Roman"/>
          <w:b w:val="0"/>
          <w:i w:val="0"/>
          <w:sz w:val="22"/>
        </w:rPr>
        <w:t xml:space="preserve"> (</w:t>
      </w:r>
      <w:r>
        <w:rPr>
          <w:rFonts w:ascii="Times New Roman" w:hAnsi="Times New Roman"/>
          <w:i/>
          <w:sz w:val="22"/>
        </w:rPr>
        <w:t>robustness</w:t>
      </w:r>
      <w:r>
        <w:rPr>
          <w:rFonts w:ascii="Times New Roman" w:hAnsi="Times New Roman"/>
          <w:b w:val="0"/>
          <w:i w:val="0"/>
          <w:sz w:val="22"/>
        </w:rPr>
        <w:t>): Kor godt fungerer substratet når tilpassingslandskapet endrar seg? Distribuerte substrat (marknader, kulturar) er mest robuste: dei har mange agentar som kan rekalibrere uavhengig.</w:t>
      </w:r>
    </w:p>
    <w:p>
      <w:pPr>
        <w:spacing w:before="120"/>
      </w:pPr>
      <w:r>
        <w:rPr>
          <w:rFonts w:ascii="Times New Roman" w:hAnsi="Times New Roman"/>
          <w:b/>
          <w:sz w:val="22"/>
        </w:rPr>
        <w:t xml:space="preserve">6.34  </w:t>
      </w:r>
      <w:r>
        <w:rPr>
          <w:rFonts w:ascii="Times New Roman" w:hAnsi="Times New Roman"/>
          <w:i/>
          <w:color w:val="555555"/>
          <w:sz w:val="18"/>
        </w:rPr>
        <w:t xml:space="preserve">[Definisjon]  </w:t>
      </w:r>
      <w:r>
        <w:rPr>
          <w:rFonts w:ascii="Times New Roman" w:hAnsi="Times New Roman"/>
          <w:b w:val="0"/>
          <w:i w:val="0"/>
          <w:sz w:val="22"/>
        </w:rPr>
      </w:r>
      <w:r>
        <w:rPr>
          <w:rFonts w:ascii="Times New Roman" w:hAnsi="Times New Roman"/>
          <w:b/>
          <w:sz w:val="22"/>
        </w:rPr>
        <w:t>Tolkbarheit</w:t>
      </w:r>
      <w:r>
        <w:rPr>
          <w:rFonts w:ascii="Times New Roman" w:hAnsi="Times New Roman"/>
          <w:b w:val="0"/>
          <w:i w:val="0"/>
          <w:sz w:val="22"/>
        </w:rPr>
        <w:t xml:space="preserve"> (</w:t>
      </w:r>
      <w:r>
        <w:rPr>
          <w:rFonts w:ascii="Times New Roman" w:hAnsi="Times New Roman"/>
          <w:i/>
          <w:sz w:val="22"/>
        </w:rPr>
        <w:t>interpretability</w:t>
      </w:r>
      <w:r>
        <w:rPr>
          <w:rFonts w:ascii="Times New Roman" w:hAnsi="Times New Roman"/>
          <w:b w:val="0"/>
          <w:i w:val="0"/>
          <w:sz w:val="22"/>
        </w:rPr>
        <w:t xml:space="preserve">): Kan ein forstå </w:t>
      </w:r>
      <w:r>
        <w:rPr>
          <w:rFonts w:ascii="Times New Roman" w:hAnsi="Times New Roman"/>
          <w:i/>
          <w:sz w:val="22"/>
        </w:rPr>
        <w:t>kvifor</w:t>
      </w:r>
      <w:r>
        <w:rPr>
          <w:rFonts w:ascii="Times New Roman" w:hAnsi="Times New Roman"/>
          <w:b w:val="0"/>
          <w:i w:val="0"/>
          <w:sz w:val="22"/>
        </w:rPr>
        <w:t xml:space="preserve"> substratet valde ein posisjon? Handverkaren kan forklare, delvis. Den parametriske algoritmen kan vise kva parameter som førte til valet. Det nevrale nettverket kan ikkje. Tolkbarheit er prisen for dekning; dekning er prisen for tolkbarheit.</w:t>
      </w:r>
    </w:p>
    <w:p>
      <w:pPr>
        <w:spacing w:before="120"/>
      </w:pPr>
      <w:r>
        <w:rPr>
          <w:rFonts w:ascii="Times New Roman" w:hAnsi="Times New Roman"/>
          <w:b/>
          <w:sz w:val="22"/>
        </w:rPr>
        <w:t xml:space="preserve">6.35  </w:t>
      </w:r>
      <w:r>
        <w:rPr>
          <w:rFonts w:ascii="Times New Roman" w:hAnsi="Times New Roman"/>
          <w:i/>
          <w:color w:val="555555"/>
          <w:sz w:val="18"/>
        </w:rPr>
        <w:t xml:space="preserve">[Teorem: følger av 6.31-6.34]  </w:t>
      </w:r>
      <w:r>
        <w:rPr>
          <w:rFonts w:ascii="Times New Roman" w:hAnsi="Times New Roman"/>
          <w:b w:val="0"/>
          <w:i w:val="0"/>
          <w:sz w:val="22"/>
        </w:rPr>
        <w:t>Ingen substrat er optimalt langs alle fire aksane. Å velje substrat er å velje kva ein prioriterer.</w:t>
      </w:r>
    </w:p>
    <w:p>
      <w:pPr>
        <w:spacing w:before="120"/>
      </w:pPr>
      <w:r>
        <w:rPr>
          <w:rFonts w:ascii="Times New Roman" w:hAnsi="Times New Roman"/>
          <w:b/>
          <w:sz w:val="22"/>
        </w:rPr>
        <w:t xml:space="preserve">6.4  </w:t>
      </w:r>
      <w:r>
        <w:rPr>
          <w:rFonts w:ascii="Times New Roman" w:hAnsi="Times New Roman"/>
          <w:i/>
          <w:color w:val="555555"/>
          <w:sz w:val="18"/>
        </w:rPr>
        <w:t xml:space="preserve">[Observasjon]  </w:t>
      </w:r>
      <w:r>
        <w:rPr>
          <w:rFonts w:ascii="Times New Roman" w:hAnsi="Times New Roman"/>
          <w:b w:val="0"/>
          <w:i w:val="0"/>
          <w:sz w:val="22"/>
        </w:rPr>
        <w:t xml:space="preserve">Dei store omveltingane i formgjevingshistoria er </w:t>
      </w:r>
      <w:r>
        <w:rPr>
          <w:rFonts w:ascii="Times New Roman" w:hAnsi="Times New Roman"/>
          <w:b/>
          <w:sz w:val="22"/>
        </w:rPr>
        <w:t>substratskifte</w:t>
      </w:r>
      <w:r>
        <w:rPr>
          <w:rFonts w:ascii="Times New Roman" w:hAnsi="Times New Roman"/>
          <w:b w:val="0"/>
          <w:i w:val="0"/>
          <w:sz w:val="22"/>
        </w:rPr>
        <w:t>: frå hand til maskin (industrialiseringa), frå fysisk til parametrisk (digitaliseringa), frå parametrisk til lært (AI). Kvart skift endrar ikkje berre korleis form vert laga, men kva former som vert oppdaga. Former som fanst i formrommet men var utilgjengelege frå tidlegare substrat vert plutseleg realiserbare (Basalla); (McCormick).</w:t>
      </w:r>
    </w:p>
    <w:p>
      <w:pPr>
        <w:spacing w:before="120" w:after="120"/>
      </w:pPr>
    </w:p>
    <w:p>
      <w:pPr>
        <w:spacing w:before="360" w:after="160"/>
      </w:pPr>
      <w:r>
        <w:rPr>
          <w:rFonts w:ascii="Times New Roman" w:hAnsi="Times New Roman"/>
          <w:b/>
          <w:i w:val="0"/>
          <w:sz w:val="28"/>
        </w:rPr>
        <w:t>7  Formgjeving er eit provisorisk kompromiss mellom krefter i endring.</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Proposisjonane 1-6 har bygd opp det fullstendige rammeverket. Proposisjon 7 trekkjer den endelege konsekvensen og grensene. Av to allereie etablerte premissar, at det finst fleire motstridande trykk (teorem 2.31) og at trykka endrar seg over tid (postulat 4.1), følger det at kvart objekt er eit provisorisk kompromiss. Denne slutninga krev berre det som allereie er postulert.</w:t>
      </w:r>
    </w:p>
    <w:p>
      <w:pPr>
        <w:spacing w:before="120"/>
      </w:pPr>
      <w:r>
        <w:rPr>
          <w:rFonts w:ascii="Times New Roman" w:hAnsi="Times New Roman"/>
          <w:b/>
          <w:sz w:val="22"/>
        </w:rPr>
        <w:t xml:space="preserve">7.1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stiavhengig tilpassingsverdi.</w:t>
      </w:r>
      <w:r>
        <w:rPr>
          <w:rFonts w:ascii="Times New Roman" w:hAnsi="Times New Roman"/>
          <w:b w:val="0"/>
          <w:i w:val="0"/>
          <w:sz w:val="22"/>
        </w:rPr>
        <w:t xml:space="preserve"> Tilpassingsfunksjonen opererer ikkje berre på posisjonar, men på vegar gjennom formrommet. Lat γ : [0, T] → Mᴄ vere ein stig. Tilpassingsverdien er eit funksjonale [M: Postulat 9.1]:</w:t>
      </w:r>
    </w:p>
    <w:p>
      <w:pPr>
        <w:spacing w:before="80" w:after="80"/>
        <w:ind w:left="850" w:right="567"/>
      </w:pPr>
      <w:r>
        <w:rPr>
          <w:rFonts w:ascii="Times New Roman" w:hAnsi="Times New Roman"/>
          <w:b w:val="0"/>
          <w:i/>
          <w:sz w:val="20"/>
        </w:rPr>
        <w:t>S[γ] = integral frå 0 til T av L(γ(t), γ'(t), t) dt</w:t>
      </w:r>
    </w:p>
    <w:p>
      <w:r>
        <w:rPr>
          <w:rFonts w:ascii="Times New Roman" w:hAnsi="Times New Roman"/>
          <w:b w:val="0"/>
          <w:i w:val="0"/>
          <w:sz w:val="22"/>
        </w:rPr>
        <w:t>der L er ein Lagrangian som avheng av posisjonen γ(t), farten γ'(t), og tida t.</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identiske former med ulik produksjonshistorie konsekvent har same overlevings- og reproduksjonsrate.</w:t>
      </w:r>
    </w:p>
    <w:p>
      <w:pPr>
        <w:spacing w:before="120"/>
      </w:pPr>
      <w:r>
        <w:rPr>
          <w:rFonts w:ascii="Times New Roman" w:hAnsi="Times New Roman"/>
          <w:b/>
          <w:sz w:val="22"/>
        </w:rPr>
        <w:t xml:space="preserve">7.11  </w:t>
      </w:r>
      <w:r>
        <w:rPr>
          <w:rFonts w:ascii="Times New Roman" w:hAnsi="Times New Roman"/>
          <w:i/>
          <w:color w:val="555555"/>
          <w:sz w:val="18"/>
        </w:rPr>
        <w:t xml:space="preserve">[Teorem: følger av 7.1]  </w:t>
      </w:r>
      <w:r>
        <w:rPr>
          <w:rFonts w:ascii="Times New Roman" w:hAnsi="Times New Roman"/>
          <w:b w:val="0"/>
          <w:i w:val="0"/>
          <w:sz w:val="22"/>
        </w:rPr>
      </w:r>
      <w:r>
        <w:rPr>
          <w:rFonts w:ascii="Times New Roman" w:hAnsi="Times New Roman"/>
          <w:b/>
          <w:sz w:val="22"/>
        </w:rPr>
        <w:t>Stasjonær veg.</w:t>
      </w:r>
      <w:r>
        <w:rPr>
          <w:rFonts w:ascii="Times New Roman" w:hAnsi="Times New Roman"/>
          <w:b w:val="0"/>
          <w:i w:val="0"/>
          <w:sz w:val="22"/>
        </w:rPr>
        <w:t xml:space="preserve"> Blant alle moglege vegar frå </w:t>
      </w:r>
      <w:r>
        <w:rPr>
          <w:rFonts w:ascii="Times New Roman" w:hAnsi="Times New Roman"/>
          <w:b/>
          <w:sz w:val="22"/>
        </w:rPr>
        <w:t>x₀</w:t>
      </w:r>
      <w:r>
        <w:rPr>
          <w:rFonts w:ascii="Times New Roman" w:hAnsi="Times New Roman"/>
          <w:b w:val="0"/>
          <w:i w:val="0"/>
          <w:sz w:val="22"/>
        </w:rPr>
        <w:t xml:space="preserve"> til </w:t>
      </w:r>
      <w:r>
        <w:rPr>
          <w:rFonts w:ascii="Times New Roman" w:hAnsi="Times New Roman"/>
          <w:b/>
          <w:sz w:val="22"/>
        </w:rPr>
        <w:t>xT</w:t>
      </w:r>
      <w:r>
        <w:rPr>
          <w:rFonts w:ascii="Times New Roman" w:hAnsi="Times New Roman"/>
          <w:b w:val="0"/>
          <w:i w:val="0"/>
          <w:sz w:val="22"/>
        </w:rPr>
        <w:t xml:space="preserve"> realiserer seg den som gjer S[γ] stasjonær: δS[γ] = 0. Same prinsipp styrer lys (Fermats prinsipp), mekanikk (Hamiltons prinsipp) og elektriske krinsar (Kirchhoffs lover) (Kaila og Annila, 2008). [M: Teorem 9.2]</w:t>
      </w:r>
    </w:p>
    <w:p>
      <w:pPr>
        <w:spacing w:before="120"/>
      </w:pPr>
      <w:r>
        <w:rPr>
          <w:rFonts w:ascii="Times New Roman" w:hAnsi="Times New Roman"/>
          <w:b/>
          <w:sz w:val="22"/>
        </w:rPr>
        <w:t xml:space="preserve">7.12  </w:t>
      </w:r>
      <w:r>
        <w:rPr>
          <w:rFonts w:ascii="Times New Roman" w:hAnsi="Times New Roman"/>
          <w:i/>
          <w:color w:val="555555"/>
          <w:sz w:val="18"/>
        </w:rPr>
        <w:t xml:space="preserve">[Teorem: følger av 7.11]  </w:t>
      </w:r>
      <w:r>
        <w:rPr>
          <w:rFonts w:ascii="Times New Roman" w:hAnsi="Times New Roman"/>
          <w:b w:val="0"/>
          <w:i w:val="0"/>
          <w:sz w:val="22"/>
        </w:rPr>
        <w:t xml:space="preserve">Å gi form er ikkje å finne den beste posisjonen, men den beste </w:t>
      </w:r>
      <w:r>
        <w:rPr>
          <w:rFonts w:ascii="Times New Roman" w:hAnsi="Times New Roman"/>
          <w:i/>
          <w:sz w:val="22"/>
        </w:rPr>
        <w:t>vegen</w:t>
      </w:r>
      <w:r>
        <w:rPr>
          <w:rFonts w:ascii="Times New Roman" w:hAnsi="Times New Roman"/>
          <w:b w:val="0"/>
          <w:i w:val="0"/>
          <w:sz w:val="22"/>
        </w:rPr>
        <w:t xml:space="preserve">. Prosessen er ikkje berre resultatet; prosessen </w:t>
      </w:r>
      <w:r>
        <w:rPr>
          <w:rFonts w:ascii="Times New Roman" w:hAnsi="Times New Roman"/>
          <w:i/>
          <w:sz w:val="22"/>
        </w:rPr>
        <w:t>er</w:t>
      </w:r>
      <w:r>
        <w:rPr>
          <w:rFonts w:ascii="Times New Roman" w:hAnsi="Times New Roman"/>
          <w:b w:val="0"/>
          <w:i w:val="0"/>
          <w:sz w:val="22"/>
        </w:rPr>
        <w:t xml:space="preserve"> resultatet, fordi vegen endrar landskapet undervegs (4.2). [M: Teorem 9.3]</w:t>
      </w:r>
    </w:p>
    <w:p>
      <w:pPr>
        <w:spacing w:before="120"/>
      </w:pPr>
      <w:r>
        <w:rPr>
          <w:rFonts w:ascii="Times New Roman" w:hAnsi="Times New Roman"/>
          <w:b/>
          <w:sz w:val="22"/>
        </w:rPr>
        <w:t xml:space="preserve">7.2  </w:t>
      </w:r>
      <w:r>
        <w:rPr>
          <w:rFonts w:ascii="Times New Roman" w:hAnsi="Times New Roman"/>
          <w:i/>
          <w:color w:val="555555"/>
          <w:sz w:val="18"/>
        </w:rPr>
        <w:t xml:space="preserve">[Teorem: følger av 7.11 og 3.3]  </w:t>
      </w:r>
      <w:r>
        <w:rPr>
          <w:rFonts w:ascii="Times New Roman" w:hAnsi="Times New Roman"/>
          <w:b w:val="0"/>
          <w:i w:val="0"/>
          <w:sz w:val="22"/>
        </w:rPr>
      </w:r>
      <w:r>
        <w:rPr>
          <w:rFonts w:ascii="Times New Roman" w:hAnsi="Times New Roman"/>
          <w:b/>
          <w:sz w:val="22"/>
        </w:rPr>
        <w:t>Spreiingsrelasjonen.</w:t>
      </w:r>
      <w:r>
        <w:rPr>
          <w:rFonts w:ascii="Times New Roman" w:hAnsi="Times New Roman"/>
          <w:b w:val="0"/>
          <w:i w:val="0"/>
          <w:sz w:val="22"/>
        </w:rPr>
        <w:t xml:space="preserve"> Lat sigma²[γ] vere variansen i formfordelinga rundt den stasjonære vegen. Lat ||</w:t>
      </w:r>
      <w:r>
        <w:rPr>
          <w:rFonts w:ascii="Times New Roman" w:hAnsi="Times New Roman"/>
          <w:b/>
          <w:sz w:val="22"/>
        </w:rPr>
        <w:t>s</w:t>
      </w:r>
      <w:r>
        <w:rPr>
          <w:rFonts w:ascii="Times New Roman" w:hAnsi="Times New Roman"/>
          <w:b w:val="0"/>
          <w:i w:val="0"/>
          <w:sz w:val="22"/>
        </w:rPr>
        <w:t>|| vere styrken til det samla seleksjonstrykket. Då [M: Teorem 9.4]:</w:t>
      </w:r>
    </w:p>
    <w:p>
      <w:pPr>
        <w:spacing w:before="80" w:after="80"/>
        <w:ind w:left="850" w:right="567"/>
      </w:pPr>
      <w:r>
        <w:rPr>
          <w:rFonts w:ascii="Times New Roman" w:hAnsi="Times New Roman"/>
          <w:b w:val="0"/>
          <w:i/>
          <w:sz w:val="20"/>
        </w:rPr>
        <w:t>sigma²[γ] er proporsjonal med 1/||</w:t>
      </w:r>
      <w:r>
        <w:rPr>
          <w:rFonts w:ascii="Times New Roman" w:hAnsi="Times New Roman"/>
          <w:b/>
          <w:sz w:val="20"/>
        </w:rPr>
        <w:t>s</w:t>
      </w:r>
      <w:r>
        <w:rPr>
          <w:rFonts w:ascii="Times New Roman" w:hAnsi="Times New Roman"/>
          <w:b w:val="0"/>
          <w:i/>
          <w:sz w:val="20"/>
        </w:rPr>
        <w:t>||</w:t>
      </w:r>
    </w:p>
    <w:p>
      <w:r>
        <w:rPr>
          <w:rFonts w:ascii="Times New Roman" w:hAnsi="Times New Roman"/>
          <w:b w:val="0"/>
          <w:i w:val="0"/>
          <w:sz w:val="22"/>
        </w:rPr>
        <w:t>Jo sterkare seleksjon, jo smalare spreiing. Jo svakare seleksjon, jo breiare spreiing.</w:t>
      </w:r>
    </w:p>
    <w:p>
      <w:pPr>
        <w:spacing w:before="120"/>
      </w:pPr>
      <w:r>
        <w:rPr>
          <w:rFonts w:ascii="Times New Roman" w:hAnsi="Times New Roman"/>
          <w:b/>
          <w:sz w:val="22"/>
        </w:rPr>
        <w:t xml:space="preserve">7.21  </w:t>
      </w:r>
      <w:r>
        <w:rPr>
          <w:rFonts w:ascii="Times New Roman" w:hAnsi="Times New Roman"/>
          <w:i/>
          <w:color w:val="555555"/>
          <w:sz w:val="18"/>
        </w:rPr>
        <w:t xml:space="preserve">[Illustrasjon]  </w:t>
      </w:r>
      <w:r>
        <w:rPr>
          <w:rFonts w:ascii="Times New Roman" w:hAnsi="Times New Roman"/>
          <w:b w:val="0"/>
          <w:i w:val="0"/>
          <w:sz w:val="22"/>
        </w:rPr>
        <w:t>I STOLAR-datasettet skal materialkategoriar med sterke seleksjonstrykk (t.d. militærutstyr eller industriutstyr) vise lågare geometrisk varians enn kategoriar med svake trykk (t.d. dekorative møblar). Prediksjonen er testbar.</w:t>
      </w:r>
    </w:p>
    <w:p>
      <w:pPr>
        <w:spacing w:before="120"/>
      </w:pPr>
      <w:r>
        <w:rPr>
          <w:rFonts w:ascii="Times New Roman" w:hAnsi="Times New Roman"/>
          <w:b/>
          <w:sz w:val="22"/>
        </w:rPr>
        <w:t xml:space="preserve">7.3  </w:t>
      </w:r>
      <w:r>
        <w:rPr>
          <w:rFonts w:ascii="Times New Roman" w:hAnsi="Times New Roman"/>
          <w:i/>
          <w:color w:val="555555"/>
          <w:sz w:val="18"/>
        </w:rPr>
        <w:t xml:space="preserve">[Definisjon]  </w:t>
      </w:r>
      <w:r>
        <w:rPr>
          <w:rFonts w:ascii="Times New Roman" w:hAnsi="Times New Roman"/>
          <w:b w:val="0"/>
          <w:i w:val="0"/>
          <w:sz w:val="22"/>
        </w:rPr>
        <w:t xml:space="preserve">Sannsynlegheitsfordelinga over formrommet er </w:t>
      </w:r>
      <w:r>
        <w:rPr>
          <w:rFonts w:ascii="Times New Roman" w:hAnsi="Times New Roman"/>
          <w:b/>
          <w:sz w:val="22"/>
        </w:rPr>
        <w:t>substrat-avhengig</w:t>
      </w:r>
      <w:r>
        <w:rPr>
          <w:rFonts w:ascii="Times New Roman" w:hAnsi="Times New Roman"/>
          <w:b w:val="0"/>
          <w:i w:val="0"/>
          <w:sz w:val="22"/>
        </w:rPr>
        <w:t xml:space="preserve"> [M: Def. 9.5]:</w:t>
      </w:r>
    </w:p>
    <w:p>
      <w:pPr>
        <w:spacing w:before="80" w:after="80"/>
        <w:ind w:left="850" w:right="567"/>
      </w:pPr>
      <w:r>
        <w:rPr>
          <w:rFonts w:ascii="Times New Roman" w:hAnsi="Times New Roman"/>
          <w:b w:val="0"/>
          <w:i/>
          <w:sz w:val="20"/>
        </w:rPr>
        <w:t>P(</w:t>
      </w:r>
      <w:r>
        <w:rPr>
          <w:rFonts w:ascii="Times New Roman" w:hAnsi="Times New Roman"/>
          <w:b/>
          <w:sz w:val="20"/>
        </w:rPr>
        <w:t>x</w:t>
      </w:r>
      <w:r>
        <w:rPr>
          <w:rFonts w:ascii="Times New Roman" w:hAnsi="Times New Roman"/>
          <w:b w:val="0"/>
          <w:i/>
          <w:sz w:val="20"/>
        </w:rPr>
        <w:t xml:space="preserve"> | substrat) er ulik P(</w:t>
      </w:r>
      <w:r>
        <w:rPr>
          <w:rFonts w:ascii="Times New Roman" w:hAnsi="Times New Roman"/>
          <w:b/>
          <w:sz w:val="20"/>
        </w:rPr>
        <w:t>x</w:t>
      </w:r>
      <w:r>
        <w:rPr>
          <w:rFonts w:ascii="Times New Roman" w:hAnsi="Times New Roman"/>
          <w:b w:val="0"/>
          <w:i/>
          <w:sz w:val="20"/>
        </w:rPr>
        <w:t xml:space="preserve"> | substrat')</w:t>
      </w:r>
    </w:p>
    <w:p>
      <w:r>
        <w:rPr>
          <w:rFonts w:ascii="Times New Roman" w:hAnsi="Times New Roman"/>
          <w:b w:val="0"/>
          <w:i w:val="0"/>
          <w:sz w:val="22"/>
        </w:rPr>
        <w:t>Kvar tradisjon, kvart verktøy, kvart materiale genererer ei anna fordeling. Substratskifte endrar ikkje berre korleis form vert laga; det endrar kva former som vert oppdaga.</w:t>
      </w:r>
    </w:p>
    <w:p>
      <w:pPr>
        <w:spacing w:before="120"/>
      </w:pPr>
      <w:r>
        <w:rPr>
          <w:rFonts w:ascii="Times New Roman" w:hAnsi="Times New Roman"/>
          <w:b/>
          <w:sz w:val="22"/>
        </w:rPr>
        <w:t xml:space="preserve">7.4  </w:t>
      </w:r>
      <w:r>
        <w:rPr>
          <w:rFonts w:ascii="Times New Roman" w:hAnsi="Times New Roman"/>
          <w:i/>
          <w:color w:val="555555"/>
          <w:sz w:val="18"/>
        </w:rPr>
        <w:t xml:space="preserve">[Teorem: følger av 4.1 og 2.31]  </w:t>
      </w:r>
      <w:r>
        <w:rPr>
          <w:rFonts w:ascii="Times New Roman" w:hAnsi="Times New Roman"/>
          <w:b w:val="0"/>
          <w:i w:val="0"/>
          <w:sz w:val="22"/>
        </w:rPr>
      </w:r>
      <w:r>
        <w:rPr>
          <w:rFonts w:ascii="Times New Roman" w:hAnsi="Times New Roman"/>
          <w:b/>
          <w:sz w:val="22"/>
        </w:rPr>
        <w:t>Provisorisk kompromiss.</w:t>
      </w:r>
      <w:r>
        <w:rPr>
          <w:rFonts w:ascii="Times New Roman" w:hAnsi="Times New Roman"/>
          <w:b w:val="0"/>
          <w:i w:val="0"/>
          <w:sz w:val="22"/>
        </w:rPr>
        <w:t xml:space="preserve"> Av postulat 4.1 (dynamisk landskap) og teorem 2.31 (kvar form er eit kompromiss) følger det at kvart objekt er eit provisorisk kompromiss mellom krefter som allereie er i endring. [M: Teorem 10.1]</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xml:space="preserve">: Sidan kreftene endrar seg (4.1), vil den balansen som definerer kvar realisert form (2.31) med tid verte suboptimal. Kompromisspunktet </w:t>
      </w:r>
      <w:r>
        <w:rPr>
          <w:rFonts w:ascii="Times New Roman" w:hAnsi="Times New Roman"/>
          <w:b/>
          <w:sz w:val="20"/>
        </w:rPr>
        <w:t>x</w:t>
      </w:r>
      <w:r>
        <w:rPr>
          <w:rFonts w:ascii="Times New Roman" w:hAnsi="Times New Roman"/>
          <w:b w:val="0"/>
          <w:i/>
          <w:sz w:val="20"/>
        </w:rPr>
        <w:t xml:space="preserve"> var optimalt for trykkvektoren </w:t>
      </w:r>
      <w:r>
        <w:rPr>
          <w:rFonts w:ascii="Times New Roman" w:hAnsi="Times New Roman"/>
          <w:b/>
          <w:sz w:val="20"/>
        </w:rPr>
        <w:t>s</w:t>
      </w:r>
      <w:r>
        <w:rPr>
          <w:rFonts w:ascii="Times New Roman" w:hAnsi="Times New Roman"/>
          <w:b w:val="0"/>
          <w:i/>
          <w:sz w:val="20"/>
        </w:rPr>
        <w:t xml:space="preserve">(t₀); det er ikkje lenger optimalt for </w:t>
      </w:r>
      <w:r>
        <w:rPr>
          <w:rFonts w:ascii="Times New Roman" w:hAnsi="Times New Roman"/>
          <w:b/>
          <w:sz w:val="20"/>
        </w:rPr>
        <w:t>s</w:t>
      </w:r>
      <w:r>
        <w:rPr>
          <w:rFonts w:ascii="Times New Roman" w:hAnsi="Times New Roman"/>
          <w:b w:val="0"/>
          <w:i/>
          <w:sz w:val="20"/>
        </w:rPr>
        <w:t>(t₁). Ingen form er endeleg. Kvar stol, kvart hus, kvar organisme er ein augeblinksopptaking av eit dynamisk system.</w:t>
      </w:r>
    </w:p>
    <w:p>
      <w:pPr>
        <w:spacing w:before="120"/>
      </w:pPr>
      <w:r>
        <w:rPr>
          <w:rFonts w:ascii="Times New Roman" w:hAnsi="Times New Roman"/>
          <w:b/>
          <w:sz w:val="22"/>
        </w:rPr>
        <w:t xml:space="preserve">7.5  </w:t>
      </w:r>
      <w:r>
        <w:rPr>
          <w:rFonts w:ascii="Times New Roman" w:hAnsi="Times New Roman"/>
          <w:i/>
          <w:color w:val="555555"/>
          <w:sz w:val="18"/>
        </w:rPr>
        <w:t xml:space="preserve">[Observasjon]  </w:t>
      </w:r>
      <w:r>
        <w:rPr>
          <w:rFonts w:ascii="Times New Roman" w:hAnsi="Times New Roman"/>
          <w:b w:val="0"/>
          <w:i w:val="0"/>
          <w:sz w:val="22"/>
        </w:rPr>
        <w:t xml:space="preserve">Dei mest varige tradisjonane er dei med flest kompetente delnivå: fleire uavhengige tilpassingsmekanismar gjev raskare respons når landskapet endrar seg [M: Teorem 10.2, Def. 8.2]. Ei handverkstradisjon som har materialforståing </w:t>
      </w:r>
      <w:r>
        <w:rPr>
          <w:rFonts w:ascii="Times New Roman" w:hAnsi="Times New Roman"/>
          <w:i/>
          <w:sz w:val="22"/>
        </w:rPr>
        <w:t>og</w:t>
      </w:r>
      <w:r>
        <w:rPr>
          <w:rFonts w:ascii="Times New Roman" w:hAnsi="Times New Roman"/>
          <w:b w:val="0"/>
          <w:i w:val="0"/>
          <w:sz w:val="22"/>
        </w:rPr>
        <w:t xml:space="preserve"> kulturell tilpassing </w:t>
      </w:r>
      <w:r>
        <w:rPr>
          <w:rFonts w:ascii="Times New Roman" w:hAnsi="Times New Roman"/>
          <w:i/>
          <w:sz w:val="22"/>
        </w:rPr>
        <w:t>og</w:t>
      </w:r>
      <w:r>
        <w:rPr>
          <w:rFonts w:ascii="Times New Roman" w:hAnsi="Times New Roman"/>
          <w:b w:val="0"/>
          <w:i w:val="0"/>
          <w:sz w:val="22"/>
        </w:rPr>
        <w:t xml:space="preserve"> individuell innovasjon overleverar endring betre enn ei som berre har éin av desse.</w:t>
      </w:r>
    </w:p>
    <w:p>
      <w:pPr>
        <w:spacing w:before="120"/>
      </w:pPr>
      <w:r>
        <w:rPr>
          <w:rFonts w:ascii="Times New Roman" w:hAnsi="Times New Roman"/>
          <w:b/>
          <w:sz w:val="22"/>
        </w:rPr>
        <w:t xml:space="preserve">7.6  </w:t>
      </w:r>
      <w:r>
        <w:rPr>
          <w:rFonts w:ascii="Times New Roman" w:hAnsi="Times New Roman"/>
          <w:i/>
          <w:color w:val="555555"/>
          <w:sz w:val="18"/>
        </w:rPr>
        <w:t xml:space="preserve">[Observasjon]  </w:t>
      </w:r>
      <w:r>
        <w:rPr>
          <w:rFonts w:ascii="Times New Roman" w:hAnsi="Times New Roman"/>
          <w:b w:val="0"/>
          <w:i w:val="0"/>
          <w:sz w:val="22"/>
        </w:rPr>
        <w:t>Navigatorar kan ordnast etter korleis dei best kan styrast [M: Def. 7.3]:</w:t>
      </w:r>
    </w:p>
    <w:p>
      <w:r>
        <w:rPr>
          <w:rFonts w:ascii="Times New Roman" w:hAnsi="Times New Roman"/>
          <w:b w:val="0"/>
          <w:i w:val="0"/>
          <w:sz w:val="22"/>
        </w:rPr>
      </w:r>
      <w:r>
        <w:rPr>
          <w:rFonts w:ascii="Times New Roman" w:hAnsi="Times New Roman"/>
          <w:i/>
          <w:sz w:val="22"/>
        </w:rPr>
        <w:t>Klasse A</w:t>
      </w:r>
      <w:r>
        <w:rPr>
          <w:rFonts w:ascii="Times New Roman" w:hAnsi="Times New Roman"/>
          <w:b w:val="0"/>
          <w:i w:val="0"/>
          <w:sz w:val="22"/>
        </w:rPr>
        <w:t>: Maskinvare-modifikasjon (ingen settpunkt; alt er hardkoda). T.d. ein termostat.</w:t>
      </w:r>
    </w:p>
    <w:p>
      <w:r>
        <w:rPr>
          <w:rFonts w:ascii="Times New Roman" w:hAnsi="Times New Roman"/>
          <w:b w:val="0"/>
          <w:i w:val="0"/>
          <w:sz w:val="22"/>
        </w:rPr>
      </w:r>
      <w:r>
        <w:rPr>
          <w:rFonts w:ascii="Times New Roman" w:hAnsi="Times New Roman"/>
          <w:i/>
          <w:sz w:val="22"/>
        </w:rPr>
        <w:t>Klasse B</w:t>
      </w:r>
      <w:r>
        <w:rPr>
          <w:rFonts w:ascii="Times New Roman" w:hAnsi="Times New Roman"/>
          <w:b w:val="0"/>
          <w:i w:val="0"/>
          <w:sz w:val="22"/>
        </w:rPr>
        <w:t>: Settpunkt-omskriving (måltilstanden er redigerbar, men ikkje lærbar). T.d. morfogenese, diffusjonsmodell.</w:t>
      </w:r>
    </w:p>
    <w:p>
      <w:r>
        <w:rPr>
          <w:rFonts w:ascii="Times New Roman" w:hAnsi="Times New Roman"/>
          <w:b w:val="0"/>
          <w:i w:val="0"/>
          <w:sz w:val="22"/>
        </w:rPr>
      </w:r>
      <w:r>
        <w:rPr>
          <w:rFonts w:ascii="Times New Roman" w:hAnsi="Times New Roman"/>
          <w:i/>
          <w:sz w:val="22"/>
        </w:rPr>
        <w:t>Klasse C</w:t>
      </w:r>
      <w:r>
        <w:rPr>
          <w:rFonts w:ascii="Times New Roman" w:hAnsi="Times New Roman"/>
          <w:b w:val="0"/>
          <w:i w:val="0"/>
          <w:sz w:val="22"/>
        </w:rPr>
        <w:t>: Trening med belønning/straff (systemet lærer av erfaring). T.d. evolusjon, AI-agent.</w:t>
      </w:r>
    </w:p>
    <w:p>
      <w:r>
        <w:rPr>
          <w:rFonts w:ascii="Times New Roman" w:hAnsi="Times New Roman"/>
          <w:b w:val="0"/>
          <w:i w:val="0"/>
          <w:sz w:val="22"/>
        </w:rPr>
      </w:r>
      <w:r>
        <w:rPr>
          <w:rFonts w:ascii="Times New Roman" w:hAnsi="Times New Roman"/>
          <w:i/>
          <w:sz w:val="22"/>
        </w:rPr>
        <w:t>Klasse D</w:t>
      </w:r>
      <w:r>
        <w:rPr>
          <w:rFonts w:ascii="Times New Roman" w:hAnsi="Times New Roman"/>
          <w:b w:val="0"/>
          <w:i w:val="0"/>
          <w:sz w:val="22"/>
        </w:rPr>
        <w:t>: Kommunikasjon av grunnar (systemet responderer på argument). T.d. handverkar, LLM.</w:t>
      </w:r>
    </w:p>
    <w:p>
      <w:r>
        <w:rPr>
          <w:rFonts w:ascii="Times New Roman" w:hAnsi="Times New Roman"/>
          <w:b w:val="0"/>
          <w:i w:val="0"/>
          <w:sz w:val="22"/>
        </w:rPr>
        <w:t xml:space="preserve">For kvart steg opp treng ein </w:t>
      </w:r>
      <w:r>
        <w:rPr>
          <w:rFonts w:ascii="Times New Roman" w:hAnsi="Times New Roman"/>
          <w:i/>
          <w:sz w:val="22"/>
        </w:rPr>
        <w:t>mindre kunnskap om systemets indre</w:t>
      </w:r>
      <w:r>
        <w:rPr>
          <w:rFonts w:ascii="Times New Roman" w:hAnsi="Times New Roman"/>
          <w:b w:val="0"/>
          <w:i w:val="0"/>
          <w:sz w:val="22"/>
        </w:rPr>
        <w:t xml:space="preserve"> og </w:t>
      </w:r>
      <w:r>
        <w:rPr>
          <w:rFonts w:ascii="Times New Roman" w:hAnsi="Times New Roman"/>
          <w:i/>
          <w:sz w:val="22"/>
        </w:rPr>
        <w:t>meir kommunikasjon med systemet som heilskap</w:t>
      </w:r>
      <w:r>
        <w:rPr>
          <w:rFonts w:ascii="Times New Roman" w:hAnsi="Times New Roman"/>
          <w:b w:val="0"/>
          <w:i w:val="0"/>
          <w:sz w:val="22"/>
        </w:rPr>
        <w:t>. Plasseringa av ein navigator på dette kontinuumet avgjer kva slags interaksjon som er optimal (Levin, 2022).</w:t>
      </w:r>
    </w:p>
    <w:p>
      <w:pPr>
        <w:spacing w:before="120"/>
      </w:pPr>
      <w:r>
        <w:rPr>
          <w:rFonts w:ascii="Times New Roman" w:hAnsi="Times New Roman"/>
          <w:b/>
          <w:sz w:val="22"/>
        </w:rPr>
        <w:t xml:space="preserve">7.7  </w:t>
      </w:r>
      <w:r>
        <w:rPr>
          <w:rFonts w:ascii="Times New Roman" w:hAnsi="Times New Roman"/>
          <w:i/>
          <w:color w:val="555555"/>
          <w:sz w:val="18"/>
        </w:rPr>
        <w:t xml:space="preserve">[Teorem: følger av heile traktaten]  </w:t>
      </w:r>
      <w:r>
        <w:rPr>
          <w:rFonts w:ascii="Times New Roman" w:hAnsi="Times New Roman"/>
          <w:b w:val="0"/>
          <w:i w:val="0"/>
          <w:sz w:val="22"/>
        </w:rPr>
      </w:r>
      <w:r>
        <w:rPr>
          <w:rFonts w:ascii="Times New Roman" w:hAnsi="Times New Roman"/>
          <w:b/>
          <w:sz w:val="22"/>
        </w:rPr>
        <w:t>Sjølvreferanse og falsifiserbarheit.</w:t>
      </w:r>
      <w:r>
        <w:rPr>
          <w:rFonts w:ascii="Times New Roman" w:hAnsi="Times New Roman"/>
          <w:b w:val="0"/>
          <w:i w:val="0"/>
          <w:sz w:val="22"/>
        </w:rPr>
        <w:t xml:space="preserve"> Denne teksten er sjølv ein posisjon i eit intellektuelt formrom. Ho er eit provisorisk kompromiss mellom dei seleksjonstrykka som verkar på akademisk formgjeving: presisjon, originalitet, lesbarheit, omfang. Om nokon viser at eitt einaste seleksjonstrykk er tilstrekkeleg til å forklare all formvariasjon for ein funksjonell klasse, fell postulat 2.2, og med det fell teorem 2.21, 2.31, 2.32, 3.3, 3.41, 6.1, 7.2, og 7.4. At teksten </w:t>
      </w:r>
      <w:r>
        <w:rPr>
          <w:rFonts w:ascii="Times New Roman" w:hAnsi="Times New Roman"/>
          <w:i/>
          <w:sz w:val="22"/>
        </w:rPr>
        <w:t>kan</w:t>
      </w:r>
      <w:r>
        <w:rPr>
          <w:rFonts w:ascii="Times New Roman" w:hAnsi="Times New Roman"/>
          <w:b w:val="0"/>
          <w:i w:val="0"/>
          <w:sz w:val="22"/>
        </w:rPr>
        <w:t xml:space="preserve"> fellast, er grunnen til at ho er gyldig. [M: Teorem 10.3]</w:t>
      </w:r>
    </w:p>
    <w:p>
      <w:pPr>
        <w:spacing w:before="120" w:after="120"/>
      </w:pPr>
    </w:p>
    <w:p>
      <w:pPr>
        <w:spacing w:before="360" w:after="160"/>
      </w:pPr>
      <w:r>
        <w:rPr>
          <w:rFonts w:ascii="Times New Roman" w:hAnsi="Times New Roman"/>
          <w:b/>
          <w:i w:val="0"/>
          <w:sz w:val="28"/>
        </w:rPr>
        <w:t>8  Materialaffordanse er det sterkaste seleksjonstrykket i det observerte datasettet.</w:t>
      </w:r>
    </w:p>
    <w:p>
      <w:r>
        <w:br w:type="page"/>
      </w:r>
    </w:p>
    <w:p>
      <w:pPr>
        <w:spacing w:before="80" w:after="80"/>
        <w:ind w:left="850" w:right="567"/>
      </w:pPr>
      <w:r>
        <w:rPr>
          <w:rFonts w:ascii="Times New Roman" w:hAnsi="Times New Roman"/>
          <w:b w:val="0"/>
          <w:i/>
          <w:sz w:val="20"/>
        </w:rPr>
      </w:r>
      <w:r>
        <w:rPr>
          <w:rFonts w:ascii="Times New Roman" w:hAnsi="Times New Roman"/>
          <w:i/>
          <w:sz w:val="20"/>
        </w:rPr>
        <w:t>Logisk samanheng</w:t>
      </w:r>
      <w:r>
        <w:rPr>
          <w:rFonts w:ascii="Times New Roman" w:hAnsi="Times New Roman"/>
          <w:b w:val="0"/>
          <w:i/>
          <w:sz w:val="20"/>
        </w:rPr>
        <w:t xml:space="preserve">: Proposisjonane 1-7 er det deduktive rammeverket. Proposisjon 8 er ein empirisk proposisjon: ho presenterer det viktigaste empiriske funnet frå STOLAR-datasettet og viser korleis det passar inn i rammeverket. Ho følger ikkje logisk frå dei foregåande proposisjonane; ho </w:t>
      </w:r>
      <w:r>
        <w:rPr>
          <w:rFonts w:ascii="Times New Roman" w:hAnsi="Times New Roman"/>
          <w:i/>
          <w:sz w:val="20"/>
        </w:rPr>
        <w:t>illustrerer</w:t>
      </w:r>
      <w:r>
        <w:rPr>
          <w:rFonts w:ascii="Times New Roman" w:hAnsi="Times New Roman"/>
          <w:b w:val="0"/>
          <w:i/>
          <w:sz w:val="20"/>
        </w:rPr>
        <w:t xml:space="preserve"> dei. At materialet er det sterkaste trykket er eit resultat av dataanalyse, ikkje av deduktiv slutning.</w:t>
      </w:r>
    </w:p>
    <w:p>
      <w:pPr>
        <w:spacing w:before="120"/>
      </w:pPr>
      <w:r>
        <w:rPr>
          <w:rFonts w:ascii="Times New Roman" w:hAnsi="Times New Roman"/>
          <w:b/>
          <w:sz w:val="22"/>
        </w:rPr>
        <w:t xml:space="preserve">8.1  </w:t>
      </w:r>
      <w:r>
        <w:rPr>
          <w:rFonts w:ascii="Times New Roman" w:hAnsi="Times New Roman"/>
          <w:i/>
          <w:color w:val="555555"/>
          <w:sz w:val="18"/>
        </w:rPr>
        <w:t xml:space="preserve">[Aksiom]  </w:t>
      </w:r>
      <w:r>
        <w:rPr>
          <w:rFonts w:ascii="Times New Roman" w:hAnsi="Times New Roman"/>
          <w:b w:val="0"/>
          <w:i w:val="0"/>
          <w:sz w:val="22"/>
        </w:rPr>
      </w:r>
      <w:r>
        <w:rPr>
          <w:rFonts w:ascii="Times New Roman" w:hAnsi="Times New Roman"/>
          <w:b/>
          <w:sz w:val="22"/>
        </w:rPr>
        <w:t>Postulat om geometrisk signatur</w:t>
      </w:r>
      <w:r>
        <w:rPr>
          <w:rFonts w:ascii="Times New Roman" w:hAnsi="Times New Roman"/>
          <w:b w:val="0"/>
          <w:i w:val="0"/>
          <w:sz w:val="22"/>
        </w:rPr>
        <w:t>: Kvart materiale m induserer ei ikkje-uniform sannsynlegheitsfordeling over geometriar [M: Postulat 5.1]:</w:t>
      </w:r>
    </w:p>
    <w:p>
      <w:pPr>
        <w:spacing w:before="80" w:after="80"/>
        <w:ind w:left="850" w:right="567"/>
      </w:pPr>
      <w:r>
        <w:rPr>
          <w:rFonts w:ascii="Times New Roman" w:hAnsi="Times New Roman"/>
          <w:b w:val="0"/>
          <w:i/>
          <w:sz w:val="20"/>
        </w:rPr>
        <w:t>P(</w:t>
      </w:r>
      <w:r>
        <w:rPr>
          <w:rFonts w:ascii="Times New Roman" w:hAnsi="Times New Roman"/>
          <w:b/>
          <w:sz w:val="20"/>
        </w:rPr>
        <w:t>x</w:t>
      </w:r>
      <w:r>
        <w:rPr>
          <w:rFonts w:ascii="Times New Roman" w:hAnsi="Times New Roman"/>
          <w:b w:val="0"/>
          <w:i/>
          <w:sz w:val="20"/>
        </w:rPr>
        <w:t xml:space="preserve"> | m) er ulik Uniform(G)  for alle m</w:t>
      </w:r>
    </w:p>
    <w:p>
      <w:r>
        <w:rPr>
          <w:rFonts w:ascii="Times New Roman" w:hAnsi="Times New Roman"/>
          <w:b w:val="0"/>
          <w:i w:val="0"/>
          <w:sz w:val="22"/>
        </w:rPr>
        <w:t>Materialet trekkjer forma mot visse konfigurasjonar og motset seg andre.</w:t>
      </w:r>
    </w:p>
    <w:p>
      <w:pPr>
        <w:spacing w:before="80" w:after="80"/>
        <w:ind w:left="850" w:right="567"/>
      </w:pPr>
      <w:r>
        <w:rPr>
          <w:rFonts w:ascii="Times New Roman" w:hAnsi="Times New Roman"/>
          <w:b w:val="0"/>
          <w:i/>
          <w:sz w:val="20"/>
        </w:rPr>
      </w:r>
      <w:r>
        <w:rPr>
          <w:rFonts w:ascii="Times New Roman" w:hAnsi="Times New Roman"/>
          <w:i/>
          <w:sz w:val="20"/>
        </w:rPr>
        <w:t>Falsifiseringsvilkår</w:t>
      </w:r>
      <w:r>
        <w:rPr>
          <w:rFonts w:ascii="Times New Roman" w:hAnsi="Times New Roman"/>
          <w:b w:val="0"/>
          <w:i/>
          <w:sz w:val="20"/>
        </w:rPr>
        <w:t>: Postulatet fell om same geometriske distribusjon kan observerast uavhengig av materiale, innanfor same funksjonelle klasse og same sett av øvrige seleksjonstrykk.</w:t>
      </w:r>
    </w:p>
    <w:p>
      <w:pPr>
        <w:spacing w:before="120"/>
      </w:pPr>
      <w:r>
        <w:rPr>
          <w:rFonts w:ascii="Times New Roman" w:hAnsi="Times New Roman"/>
          <w:b/>
          <w:sz w:val="22"/>
        </w:rPr>
        <w:t xml:space="preserve">8.11  </w:t>
      </w:r>
      <w:r>
        <w:rPr>
          <w:rFonts w:ascii="Times New Roman" w:hAnsi="Times New Roman"/>
          <w:i/>
          <w:color w:val="555555"/>
          <w:sz w:val="18"/>
        </w:rPr>
        <w:t xml:space="preserve">[Teorem: følger av 8.1 og 1.52]  </w:t>
      </w:r>
      <w:r>
        <w:rPr>
          <w:rFonts w:ascii="Times New Roman" w:hAnsi="Times New Roman"/>
          <w:b w:val="0"/>
          <w:i w:val="0"/>
          <w:sz w:val="22"/>
        </w:rPr>
      </w:r>
      <w:r>
        <w:rPr>
          <w:rFonts w:ascii="Times New Roman" w:hAnsi="Times New Roman"/>
          <w:b/>
          <w:sz w:val="22"/>
        </w:rPr>
        <w:t>Informasjonsteoremet.</w:t>
      </w:r>
      <w:r>
        <w:rPr>
          <w:rFonts w:ascii="Times New Roman" w:hAnsi="Times New Roman"/>
          <w:b w:val="0"/>
          <w:i w:val="0"/>
          <w:sz w:val="22"/>
        </w:rPr>
        <w:t xml:space="preserve"> Innanfor ein funksjonell klasse C ber materialet meir gjensidig informasjon med realisert geometri enn funksjonen gjer [M: Teorem 5.2]:</w:t>
      </w:r>
    </w:p>
    <w:p>
      <w:pPr>
        <w:spacing w:before="80" w:after="80"/>
        <w:ind w:left="850" w:right="567"/>
      </w:pPr>
      <w:r>
        <w:rPr>
          <w:rFonts w:ascii="Times New Roman" w:hAnsi="Times New Roman"/>
          <w:b w:val="0"/>
          <w:i/>
          <w:sz w:val="20"/>
        </w:rPr>
        <w:t>I(G; M) &gt; I(G; Func) = 0</w:t>
      </w:r>
    </w:p>
    <w:p>
      <w:pPr>
        <w:spacing w:before="80" w:after="80"/>
        <w:ind w:left="850" w:right="567"/>
      </w:pPr>
      <w:r>
        <w:rPr>
          <w:rFonts w:ascii="Times New Roman" w:hAnsi="Times New Roman"/>
          <w:b w:val="0"/>
          <w:i/>
          <w:sz w:val="20"/>
        </w:rPr>
      </w:r>
      <w:r>
        <w:rPr>
          <w:rFonts w:ascii="Times New Roman" w:hAnsi="Times New Roman"/>
          <w:i/>
          <w:sz w:val="20"/>
        </w:rPr>
        <w:t>Grunngjeving</w:t>
      </w:r>
      <w:r>
        <w:rPr>
          <w:rFonts w:ascii="Times New Roman" w:hAnsi="Times New Roman"/>
          <w:b w:val="0"/>
          <w:i/>
          <w:sz w:val="20"/>
        </w:rPr>
        <w:t>: Funksjonen er per definisjon konstant innanfor C. Ein konstant variabel har null entropi: H(Func | C) = 0. Difor I(G; Func) = H(G) - H(G | Func) = 0. Etter postulat 8.1 er P(G | M) ikkje-uniform, så H(G | M) &lt; H(G), og difor I(G; M) &gt; 0 &gt; I(G; Func).</w:t>
      </w:r>
    </w:p>
    <w:p>
      <w:pPr>
        <w:spacing w:before="120"/>
      </w:pPr>
      <w:r>
        <w:rPr>
          <w:rFonts w:ascii="Times New Roman" w:hAnsi="Times New Roman"/>
          <w:b/>
          <w:sz w:val="22"/>
        </w:rPr>
        <w:t xml:space="preserve">8.12  </w:t>
      </w:r>
      <w:r>
        <w:rPr>
          <w:rFonts w:ascii="Times New Roman" w:hAnsi="Times New Roman"/>
          <w:i/>
          <w:color w:val="555555"/>
          <w:sz w:val="18"/>
        </w:rPr>
        <w:t xml:space="preserve">[Observasjon]  </w:t>
      </w:r>
      <w:r>
        <w:rPr>
          <w:rFonts w:ascii="Times New Roman" w:hAnsi="Times New Roman"/>
          <w:b w:val="0"/>
          <w:i w:val="0"/>
          <w:sz w:val="22"/>
        </w:rPr>
        <w:t>Kvart materiale definerer ein geometrisk profil: ein karakteristisk region i formrommet som materialet favoriserer. I datasettet av 93 stolar:</w:t>
      </w:r>
    </w:p>
    <w:p>
      <w:r>
        <w:rPr>
          <w:rFonts w:ascii="Times New Roman" w:hAnsi="Times New Roman"/>
          <w:b w:val="0"/>
          <w:i w:val="0"/>
          <w:sz w:val="22"/>
        </w:rPr>
        <w:t>- Mahognistolar: kompaktheit 0,381, symmetri 0,129, kurvatur 0,105 - Stålstolar: kompaktheit 0,437, symmetri 0,118, kurvatur 0,075 - Kryssfinstolar: kompaktheit 0,455, symmetri 0,104, kurvatur 0,090 - Bøkstolar: kompaktheit 0,445, symmetri 0,101, kurvatur 0,101</w:t>
      </w:r>
    </w:p>
    <w:p>
      <w:pPr>
        <w:spacing w:before="120"/>
      </w:pPr>
      <w:r>
        <w:rPr>
          <w:rFonts w:ascii="Times New Roman" w:hAnsi="Times New Roman"/>
          <w:b/>
          <w:sz w:val="22"/>
        </w:rPr>
        <w:t xml:space="preserve">8.13  </w:t>
      </w:r>
      <w:r>
        <w:rPr>
          <w:rFonts w:ascii="Times New Roman" w:hAnsi="Times New Roman"/>
          <w:i/>
          <w:color w:val="555555"/>
          <w:sz w:val="18"/>
        </w:rPr>
        <w:t xml:space="preserve">[Observasjon]  </w:t>
      </w:r>
      <w:r>
        <w:rPr>
          <w:rFonts w:ascii="Times New Roman" w:hAnsi="Times New Roman"/>
          <w:b w:val="0"/>
          <w:i w:val="0"/>
          <w:sz w:val="22"/>
        </w:rPr>
        <w:t>Mahogni er minst kompakt: materialet si høge brotstyrke let formgjevaren spreie massen ut i slankare lemer. Kryssfiner er mest kompakt: laminatet inviterer til skalformer. Stål har lågast kurvatur: metallet tenderer mot det lineære. Bøk har høgast kurvatur: dampbøyingas materiale inviterer til det runde (Thompson, 1917).</w:t>
      </w:r>
    </w:p>
    <w:p>
      <w:pPr>
        <w:spacing w:before="120"/>
      </w:pPr>
      <w:r>
        <w:rPr>
          <w:rFonts w:ascii="Times New Roman" w:hAnsi="Times New Roman"/>
          <w:b/>
          <w:sz w:val="22"/>
        </w:rPr>
        <w:t xml:space="preserve">8.14  </w:t>
      </w:r>
      <w:r>
        <w:rPr>
          <w:rFonts w:ascii="Times New Roman" w:hAnsi="Times New Roman"/>
          <w:i/>
          <w:color w:val="555555"/>
          <w:sz w:val="18"/>
        </w:rPr>
        <w:t xml:space="preserve">[Observasjon]  </w:t>
      </w:r>
      <w:r>
        <w:rPr>
          <w:rFonts w:ascii="Times New Roman" w:hAnsi="Times New Roman"/>
          <w:b w:val="0"/>
          <w:i w:val="0"/>
          <w:sz w:val="22"/>
        </w:rPr>
        <w:t>Desse profilane er ikkje styrte av funksjon. Funksjonen er identisk. Det er materialets innebygde yteevne som kanaliserer forma. Effektstorleikane er store (Cohen's d): ull/massefordeling d = 1,60; metall/høgde d = 1,47; skumplast/massefordeling d = 1,40. Distribusjonane overlappar knapt. Materialet kanaliserer forma med statistisk nesten-determinisme innanfor dette datasettet.</w:t>
      </w:r>
    </w:p>
    <w:p>
      <w:pPr>
        <w:spacing w:before="120"/>
      </w:pPr>
      <w:r>
        <w:rPr>
          <w:rFonts w:ascii="Times New Roman" w:hAnsi="Times New Roman"/>
          <w:b/>
          <w:sz w:val="22"/>
        </w:rPr>
        <w:t xml:space="preserve">8.15  </w:t>
      </w:r>
      <w:r>
        <w:rPr>
          <w:rFonts w:ascii="Times New Roman" w:hAnsi="Times New Roman"/>
          <w:i/>
          <w:color w:val="555555"/>
          <w:sz w:val="18"/>
        </w:rPr>
        <w:t xml:space="preserve">[Illustrasjon]  </w:t>
      </w:r>
      <w:r>
        <w:rPr>
          <w:rFonts w:ascii="Times New Roman" w:hAnsi="Times New Roman"/>
          <w:b w:val="0"/>
          <w:i w:val="0"/>
          <w:sz w:val="22"/>
        </w:rPr>
      </w:r>
      <w:r>
        <w:rPr>
          <w:rFonts w:ascii="Times New Roman" w:hAnsi="Times New Roman"/>
          <w:b/>
          <w:sz w:val="22"/>
        </w:rPr>
        <w:t>Mahognitoppen</w:t>
      </w:r>
      <w:r>
        <w:rPr>
          <w:rFonts w:ascii="Times New Roman" w:hAnsi="Times New Roman"/>
          <w:b w:val="0"/>
          <w:i w:val="0"/>
          <w:sz w:val="22"/>
        </w:rPr>
        <w:t>: I perioden 1825-1850 inneheldt 93 prosent av alle registrerte norskproduserte stolar i nasjonalmuseet mahogni. Materialentropien, eit informasjonsteoretisk mål på mangfald, kollapsa frå 2,5 til 1,5 bit. Heile designlandskapet konvergerte mot éin topp: ein klassisk lokal optimum der eitt seleksjonstrykk var så dominant at alt anna forsvann (Mahogany); (En kjent og kj).</w:t>
      </w:r>
    </w:p>
    <w:p>
      <w:pPr>
        <w:spacing w:before="120"/>
      </w:pPr>
      <w:r>
        <w:rPr>
          <w:rFonts w:ascii="Times New Roman" w:hAnsi="Times New Roman"/>
          <w:b/>
          <w:sz w:val="22"/>
        </w:rPr>
        <w:t xml:space="preserve">8.16  </w:t>
      </w:r>
      <w:r>
        <w:rPr>
          <w:rFonts w:ascii="Times New Roman" w:hAnsi="Times New Roman"/>
          <w:i/>
          <w:color w:val="555555"/>
          <w:sz w:val="18"/>
        </w:rPr>
        <w:t xml:space="preserve">[Observasjon]  </w:t>
      </w:r>
      <w:r>
        <w:rPr>
          <w:rFonts w:ascii="Times New Roman" w:hAnsi="Times New Roman"/>
          <w:b w:val="0"/>
          <w:i w:val="0"/>
          <w:sz w:val="22"/>
        </w:rPr>
        <w:t xml:space="preserve">42 prosent av mahognistolane i det norskproduserte delsettet kombinerer importert mahogni med lokalt tre: mahogni utanpå, furu inni. Stolen er </w:t>
      </w:r>
      <w:r>
        <w:rPr>
          <w:rFonts w:ascii="Times New Roman" w:hAnsi="Times New Roman"/>
          <w:i/>
          <w:sz w:val="22"/>
        </w:rPr>
        <w:t>kolonialt finert</w:t>
      </w:r>
      <w:r>
        <w:rPr>
          <w:rFonts w:ascii="Times New Roman" w:hAnsi="Times New Roman"/>
          <w:b w:val="0"/>
          <w:i w:val="0"/>
          <w:sz w:val="22"/>
        </w:rPr>
        <w:t>: globalt prestisjetømmer dekkjer lokal struktur. Materialkurva er eit komprimert verdskart. Kvar stol er ein geopolitisk artefakt (Mahogany).</w:t>
      </w:r>
    </w:p>
    <w:p>
      <w:pPr>
        <w:spacing w:before="120"/>
      </w:pPr>
      <w:r>
        <w:rPr>
          <w:rFonts w:ascii="Times New Roman" w:hAnsi="Times New Roman"/>
          <w:b/>
          <w:sz w:val="22"/>
        </w:rPr>
        <w:t xml:space="preserve">8.17  </w:t>
      </w:r>
      <w:r>
        <w:rPr>
          <w:rFonts w:ascii="Times New Roman" w:hAnsi="Times New Roman"/>
          <w:i/>
          <w:color w:val="555555"/>
          <w:sz w:val="18"/>
        </w:rPr>
        <w:t xml:space="preserve">[Observasjon]  </w:t>
      </w:r>
      <w:r>
        <w:rPr>
          <w:rFonts w:ascii="Times New Roman" w:hAnsi="Times New Roman"/>
          <w:b w:val="0"/>
          <w:i w:val="0"/>
          <w:sz w:val="22"/>
        </w:rPr>
        <w:t>Forma oppstår i dialogen mellom navigator og materiale. Når ein handverkar slår med eit stemmejarn i ein eikestokk og kjenner motstanden, er det to system som forhandlar: handverkarens taktile sensorikk og materialets fysiske respons. Konvergensen mellom topologisk optimering og biologisk beinvekst under same fysiske gradientar er empirisk evidens for at tilpassingslandskapet er reelt og substrat-uavhengig (Thompson, 1917); (Levin, 2026).</w:t>
      </w:r>
    </w:p>
    <w:p>
      <w:pPr>
        <w:spacing w:before="120"/>
      </w:pPr>
      <w:r>
        <w:rPr>
          <w:rFonts w:ascii="Times New Roman" w:hAnsi="Times New Roman"/>
          <w:b/>
          <w:sz w:val="22"/>
        </w:rPr>
        <w:t xml:space="preserve">8.18  </w:t>
      </w:r>
      <w:r>
        <w:rPr>
          <w:rFonts w:ascii="Times New Roman" w:hAnsi="Times New Roman"/>
          <w:i/>
          <w:color w:val="555555"/>
          <w:sz w:val="18"/>
        </w:rPr>
        <w:t xml:space="preserve">[Observasjon]  </w:t>
      </w:r>
      <w:r>
        <w:rPr>
          <w:rFonts w:ascii="Times New Roman" w:hAnsi="Times New Roman"/>
          <w:b w:val="0"/>
          <w:i w:val="0"/>
          <w:sz w:val="22"/>
        </w:rPr>
      </w:r>
      <w:r>
        <w:rPr>
          <w:rFonts w:ascii="Times New Roman" w:hAnsi="Times New Roman"/>
          <w:b/>
          <w:sz w:val="22"/>
        </w:rPr>
        <w:t>Avgrensing.</w:t>
      </w:r>
      <w:r>
        <w:rPr>
          <w:rFonts w:ascii="Times New Roman" w:hAnsi="Times New Roman"/>
          <w:b w:val="0"/>
          <w:i w:val="0"/>
          <w:sz w:val="22"/>
        </w:rPr>
        <w:t xml:space="preserve"> Alle kvantitative funn i denne proposisjonen er henta frå éin funksjonell klasse (stolar), éi samling (eit norsk nasjonalmuseum) og ein detaljstudie (n = 93). Datasettet er eit pilotgrunnlag, ikkje eit universelt bevis. At materialet er det sterkaste seleksjonstrykket </w:t>
      </w:r>
      <w:r>
        <w:rPr>
          <w:rFonts w:ascii="Times New Roman" w:hAnsi="Times New Roman"/>
          <w:i/>
          <w:sz w:val="22"/>
        </w:rPr>
        <w:t>i dette datasettet</w:t>
      </w:r>
      <w:r>
        <w:rPr>
          <w:rFonts w:ascii="Times New Roman" w:hAnsi="Times New Roman"/>
          <w:b w:val="0"/>
          <w:i w:val="0"/>
          <w:sz w:val="22"/>
        </w:rPr>
        <w:t xml:space="preserve"> betyr ikkje naudsynleg at det er det sterkaste i alle klassar og alle kontekstar. Det rammeverket i proposisjonane 1-7 gjer, er å gje eit språk for å stille spørsmålet presist. Svaret vil variere med klasse, kultur og epoke.</w:t>
      </w:r>
    </w:p>
    <w:p>
      <w:pPr>
        <w:spacing w:before="120" w:after="120"/>
      </w:pPr>
    </w:p>
    <w:p>
      <w:pPr>
        <w:spacing w:before="360" w:after="160"/>
      </w:pPr>
      <w:r>
        <w:rPr>
          <w:rFonts w:ascii="Times New Roman" w:hAnsi="Times New Roman"/>
          <w:b/>
          <w:i w:val="0"/>
          <w:sz w:val="28"/>
        </w:rPr>
        <w:t>Appendiks: Formell korrespondanse</w:t>
      </w:r>
    </w:p>
    <w:p>
      <w:r>
        <w:rPr>
          <w:rFonts w:ascii="Times New Roman" w:hAnsi="Times New Roman"/>
          <w:b w:val="0"/>
          <w:i w:val="0"/>
          <w:sz w:val="22"/>
        </w:rPr>
        <w:t>For lesaren som ønskjer å sjekke dei formelle grunnlaga, her er ei oversikt over korrespondansen mellom proposisjonane i denne traktaten og definisjonane i FORMLÆRE: MATHEMATICA:</w:t>
      </w:r>
    </w:p>
    <w:tbl>
      <w:tblPr>
        <w:tblStyle w:val="TableGrid"/>
        <w:tblW w:type="auto" w:w="0"/>
        <w:tblLook w:firstColumn="1" w:firstRow="1" w:lastColumn="0" w:lastRow="0" w:noHBand="0" w:noVBand="1" w:val="04A0"/>
      </w:tblPr>
      <w:tblGrid>
        <w:gridCol w:w="4703"/>
        <w:gridCol w:w="4703"/>
      </w:tblGrid>
      <w:tr>
        <w:tc>
          <w:tcPr>
            <w:tcW w:type="dxa" w:w="4703"/>
          </w:tcPr>
          <w:p>
            <w:r>
              <w:rPr>
                <w:rFonts w:ascii="Times New Roman" w:hAnsi="Times New Roman"/>
                <w:b/>
                <w:sz w:val="18"/>
              </w:rPr>
              <w:t>Denne traktaten</w:t>
            </w:r>
          </w:p>
        </w:tc>
        <w:tc>
          <w:tcPr>
            <w:tcW w:type="dxa" w:w="4703"/>
          </w:tcPr>
          <w:p>
            <w:r>
              <w:rPr>
                <w:rFonts w:ascii="Times New Roman" w:hAnsi="Times New Roman"/>
                <w:b/>
                <w:sz w:val="18"/>
              </w:rPr>
              <w:t>MATHEMATICA</w:t>
            </w:r>
          </w:p>
        </w:tc>
      </w:tr>
      <w:tr>
        <w:tc>
          <w:tcPr>
            <w:tcW w:type="dxa" w:w="4703"/>
          </w:tcPr>
          <w:p>
            <w:r>
              <w:rPr>
                <w:rFonts w:ascii="Times New Roman" w:hAnsi="Times New Roman"/>
                <w:sz w:val="18"/>
              </w:rPr>
              <w:t>1.1 (formrom)</w:t>
            </w:r>
          </w:p>
        </w:tc>
        <w:tc>
          <w:tcPr>
            <w:tcW w:type="dxa" w:w="4703"/>
          </w:tcPr>
          <w:p>
            <w:r>
              <w:rPr>
                <w:rFonts w:ascii="Times New Roman" w:hAnsi="Times New Roman"/>
                <w:sz w:val="18"/>
              </w:rPr>
              <w:t>Def. 1.1, 1.2</w:t>
            </w:r>
          </w:p>
        </w:tc>
      </w:tr>
      <w:tr>
        <w:tc>
          <w:tcPr>
            <w:tcW w:type="dxa" w:w="4703"/>
          </w:tcPr>
          <w:p>
            <w:r>
              <w:rPr>
                <w:rFonts w:ascii="Times New Roman" w:hAnsi="Times New Roman"/>
                <w:sz w:val="18"/>
              </w:rPr>
              <w:t>1.13 (regiontypologi)</w:t>
            </w:r>
          </w:p>
        </w:tc>
        <w:tc>
          <w:tcPr>
            <w:tcW w:type="dxa" w:w="4703"/>
          </w:tcPr>
          <w:p>
            <w:r>
              <w:rPr>
                <w:rFonts w:ascii="Times New Roman" w:hAnsi="Times New Roman"/>
                <w:sz w:val="18"/>
              </w:rPr>
              <w:t>Def. 1.3</w:t>
            </w:r>
          </w:p>
        </w:tc>
      </w:tr>
      <w:tr>
        <w:tc>
          <w:tcPr>
            <w:tcW w:type="dxa" w:w="4703"/>
          </w:tcPr>
          <w:p>
            <w:r>
              <w:rPr>
                <w:rFonts w:ascii="Times New Roman" w:hAnsi="Times New Roman"/>
                <w:sz w:val="18"/>
              </w:rPr>
              <w:t>1.14 (forklaringskrav)</w:t>
            </w:r>
          </w:p>
        </w:tc>
        <w:tc>
          <w:tcPr>
            <w:tcW w:type="dxa" w:w="4703"/>
          </w:tcPr>
          <w:p>
            <w:r>
              <w:rPr>
                <w:rFonts w:ascii="Times New Roman" w:hAnsi="Times New Roman"/>
                <w:sz w:val="18"/>
              </w:rPr>
              <w:t>Prop. 1.4</w:t>
            </w:r>
          </w:p>
        </w:tc>
      </w:tr>
      <w:tr>
        <w:tc>
          <w:tcPr>
            <w:tcW w:type="dxa" w:w="4703"/>
          </w:tcPr>
          <w:p>
            <w:r>
              <w:rPr>
                <w:rFonts w:ascii="Times New Roman" w:hAnsi="Times New Roman"/>
                <w:sz w:val="18"/>
              </w:rPr>
              <w:t>2.1 (seleksjonstrykk)</w:t>
            </w:r>
          </w:p>
        </w:tc>
        <w:tc>
          <w:tcPr>
            <w:tcW w:type="dxa" w:w="4703"/>
          </w:tcPr>
          <w:p>
            <w:r>
              <w:rPr>
                <w:rFonts w:ascii="Times New Roman" w:hAnsi="Times New Roman"/>
                <w:sz w:val="18"/>
              </w:rPr>
              <w:t>Def. 2.1</w:t>
            </w:r>
          </w:p>
        </w:tc>
      </w:tr>
      <w:tr>
        <w:tc>
          <w:tcPr>
            <w:tcW w:type="dxa" w:w="4703"/>
          </w:tcPr>
          <w:p>
            <w:r>
              <w:rPr>
                <w:rFonts w:ascii="Times New Roman" w:hAnsi="Times New Roman"/>
                <w:sz w:val="18"/>
              </w:rPr>
              <w:t>2.14 (seleksjonstrykkvektoren)</w:t>
            </w:r>
          </w:p>
        </w:tc>
        <w:tc>
          <w:tcPr>
            <w:tcW w:type="dxa" w:w="4703"/>
          </w:tcPr>
          <w:p>
            <w:r>
              <w:rPr>
                <w:rFonts w:ascii="Times New Roman" w:hAnsi="Times New Roman"/>
                <w:sz w:val="18"/>
              </w:rPr>
              <w:t>Def. 2.2</w:t>
            </w:r>
          </w:p>
        </w:tc>
      </w:tr>
      <w:tr>
        <w:tc>
          <w:tcPr>
            <w:tcW w:type="dxa" w:w="4703"/>
          </w:tcPr>
          <w:p>
            <w:r>
              <w:rPr>
                <w:rFonts w:ascii="Times New Roman" w:hAnsi="Times New Roman"/>
                <w:sz w:val="18"/>
              </w:rPr>
              <w:t>2.2 (fleire trykk)</w:t>
            </w:r>
          </w:p>
        </w:tc>
        <w:tc>
          <w:tcPr>
            <w:tcW w:type="dxa" w:w="4703"/>
          </w:tcPr>
          <w:p>
            <w:r>
              <w:rPr>
                <w:rFonts w:ascii="Times New Roman" w:hAnsi="Times New Roman"/>
                <w:sz w:val="18"/>
              </w:rPr>
              <w:t>Postulat 2.3</w:t>
            </w:r>
          </w:p>
        </w:tc>
      </w:tr>
      <w:tr>
        <w:tc>
          <w:tcPr>
            <w:tcW w:type="dxa" w:w="4703"/>
          </w:tcPr>
          <w:p>
            <w:r>
              <w:rPr>
                <w:rFonts w:ascii="Times New Roman" w:hAnsi="Times New Roman"/>
                <w:sz w:val="18"/>
              </w:rPr>
              <w:t>2.21 (variasjon under funksjon)</w:t>
            </w:r>
          </w:p>
        </w:tc>
        <w:tc>
          <w:tcPr>
            <w:tcW w:type="dxa" w:w="4703"/>
          </w:tcPr>
          <w:p>
            <w:r>
              <w:rPr>
                <w:rFonts w:ascii="Times New Roman" w:hAnsi="Times New Roman"/>
                <w:sz w:val="18"/>
              </w:rPr>
              <w:t>Teorem 2.4</w:t>
            </w:r>
          </w:p>
        </w:tc>
      </w:tr>
      <w:tr>
        <w:tc>
          <w:tcPr>
            <w:tcW w:type="dxa" w:w="4703"/>
          </w:tcPr>
          <w:p>
            <w:r>
              <w:rPr>
                <w:rFonts w:ascii="Times New Roman" w:hAnsi="Times New Roman"/>
                <w:sz w:val="18"/>
              </w:rPr>
              <w:t>2.3 (motstridande retningar)</w:t>
            </w:r>
          </w:p>
        </w:tc>
        <w:tc>
          <w:tcPr>
            <w:tcW w:type="dxa" w:w="4703"/>
          </w:tcPr>
          <w:p>
            <w:r>
              <w:rPr>
                <w:rFonts w:ascii="Times New Roman" w:hAnsi="Times New Roman"/>
                <w:sz w:val="18"/>
              </w:rPr>
              <w:t>Postulat 2.6</w:t>
            </w:r>
          </w:p>
        </w:tc>
      </w:tr>
      <w:tr>
        <w:tc>
          <w:tcPr>
            <w:tcW w:type="dxa" w:w="4703"/>
          </w:tcPr>
          <w:p>
            <w:r>
              <w:rPr>
                <w:rFonts w:ascii="Times New Roman" w:hAnsi="Times New Roman"/>
                <w:sz w:val="18"/>
              </w:rPr>
              <w:t>2.31 (kompromiss)</w:t>
            </w:r>
          </w:p>
        </w:tc>
        <w:tc>
          <w:tcPr>
            <w:tcW w:type="dxa" w:w="4703"/>
          </w:tcPr>
          <w:p>
            <w:r>
              <w:rPr>
                <w:rFonts w:ascii="Times New Roman" w:hAnsi="Times New Roman"/>
                <w:sz w:val="18"/>
              </w:rPr>
              <w:t>Teorem 2.7</w:t>
            </w:r>
          </w:p>
        </w:tc>
      </w:tr>
      <w:tr>
        <w:tc>
          <w:tcPr>
            <w:tcW w:type="dxa" w:w="4703"/>
          </w:tcPr>
          <w:p>
            <w:r>
              <w:rPr>
                <w:rFonts w:ascii="Times New Roman" w:hAnsi="Times New Roman"/>
                <w:sz w:val="18"/>
              </w:rPr>
              <w:t>2.4 (funksjonell avgrensing)</w:t>
            </w:r>
          </w:p>
        </w:tc>
        <w:tc>
          <w:tcPr>
            <w:tcW w:type="dxa" w:w="4703"/>
          </w:tcPr>
          <w:p>
            <w:r>
              <w:rPr>
                <w:rFonts w:ascii="Times New Roman" w:hAnsi="Times New Roman"/>
                <w:sz w:val="18"/>
              </w:rPr>
              <w:t>Def. 2.5</w:t>
            </w:r>
          </w:p>
        </w:tc>
      </w:tr>
      <w:tr>
        <w:tc>
          <w:tcPr>
            <w:tcW w:type="dxa" w:w="4703"/>
          </w:tcPr>
          <w:p>
            <w:r>
              <w:rPr>
                <w:rFonts w:ascii="Times New Roman" w:hAnsi="Times New Roman"/>
                <w:sz w:val="18"/>
              </w:rPr>
              <w:t>3.1 (tilpassingsfunksjon)</w:t>
            </w:r>
          </w:p>
        </w:tc>
        <w:tc>
          <w:tcPr>
            <w:tcW w:type="dxa" w:w="4703"/>
          </w:tcPr>
          <w:p>
            <w:r>
              <w:rPr>
                <w:rFonts w:ascii="Times New Roman" w:hAnsi="Times New Roman"/>
                <w:sz w:val="18"/>
              </w:rPr>
              <w:t>Def. 3.1</w:t>
            </w:r>
          </w:p>
        </w:tc>
      </w:tr>
      <w:tr>
        <w:tc>
          <w:tcPr>
            <w:tcW w:type="dxa" w:w="4703"/>
          </w:tcPr>
          <w:p>
            <w:r>
              <w:rPr>
                <w:rFonts w:ascii="Times New Roman" w:hAnsi="Times New Roman"/>
                <w:sz w:val="18"/>
              </w:rPr>
              <w:t>3.2 (tilpassingslandskap)</w:t>
            </w:r>
          </w:p>
        </w:tc>
        <w:tc>
          <w:tcPr>
            <w:tcW w:type="dxa" w:w="4703"/>
          </w:tcPr>
          <w:p>
            <w:r>
              <w:rPr>
                <w:rFonts w:ascii="Times New Roman" w:hAnsi="Times New Roman"/>
                <w:sz w:val="18"/>
              </w:rPr>
              <w:t>Def. 3.2</w:t>
            </w:r>
          </w:p>
        </w:tc>
      </w:tr>
      <w:tr>
        <w:tc>
          <w:tcPr>
            <w:tcW w:type="dxa" w:w="4703"/>
          </w:tcPr>
          <w:p>
            <w:r>
              <w:rPr>
                <w:rFonts w:ascii="Times New Roman" w:hAnsi="Times New Roman"/>
                <w:sz w:val="18"/>
              </w:rPr>
              <w:t>3.3 (fleire haugar)</w:t>
            </w:r>
          </w:p>
        </w:tc>
        <w:tc>
          <w:tcPr>
            <w:tcW w:type="dxa" w:w="4703"/>
          </w:tcPr>
          <w:p>
            <w:r>
              <w:rPr>
                <w:rFonts w:ascii="Times New Roman" w:hAnsi="Times New Roman"/>
                <w:sz w:val="18"/>
              </w:rPr>
              <w:t>Teorem 3.3</w:t>
            </w:r>
          </w:p>
        </w:tc>
      </w:tr>
      <w:tr>
        <w:tc>
          <w:tcPr>
            <w:tcW w:type="dxa" w:w="4703"/>
          </w:tcPr>
          <w:p>
            <w:r>
              <w:rPr>
                <w:rFonts w:ascii="Times New Roman" w:hAnsi="Times New Roman"/>
                <w:sz w:val="18"/>
              </w:rPr>
              <w:t>3.4 (stil)</w:t>
            </w:r>
          </w:p>
        </w:tc>
        <w:tc>
          <w:tcPr>
            <w:tcW w:type="dxa" w:w="4703"/>
          </w:tcPr>
          <w:p>
            <w:r>
              <w:rPr>
                <w:rFonts w:ascii="Times New Roman" w:hAnsi="Times New Roman"/>
                <w:sz w:val="18"/>
              </w:rPr>
              <w:t>Def. 3.4</w:t>
            </w:r>
          </w:p>
        </w:tc>
      </w:tr>
      <w:tr>
        <w:tc>
          <w:tcPr>
            <w:tcW w:type="dxa" w:w="4703"/>
          </w:tcPr>
          <w:p>
            <w:r>
              <w:rPr>
                <w:rFonts w:ascii="Times New Roman" w:hAnsi="Times New Roman"/>
                <w:sz w:val="18"/>
              </w:rPr>
              <w:t>3.6 (vandring)</w:t>
            </w:r>
          </w:p>
        </w:tc>
        <w:tc>
          <w:tcPr>
            <w:tcW w:type="dxa" w:w="4703"/>
          </w:tcPr>
          <w:p>
            <w:r>
              <w:rPr>
                <w:rFonts w:ascii="Times New Roman" w:hAnsi="Times New Roman"/>
                <w:sz w:val="18"/>
              </w:rPr>
              <w:t>Def. 3.6</w:t>
            </w:r>
          </w:p>
        </w:tc>
      </w:tr>
      <w:tr>
        <w:tc>
          <w:tcPr>
            <w:tcW w:type="dxa" w:w="4703"/>
          </w:tcPr>
          <w:p>
            <w:r>
              <w:rPr>
                <w:rFonts w:ascii="Times New Roman" w:hAnsi="Times New Roman"/>
                <w:sz w:val="18"/>
              </w:rPr>
              <w:t>4.1 (dynamisk landskap)</w:t>
            </w:r>
          </w:p>
        </w:tc>
        <w:tc>
          <w:tcPr>
            <w:tcW w:type="dxa" w:w="4703"/>
          </w:tcPr>
          <w:p>
            <w:r>
              <w:rPr>
                <w:rFonts w:ascii="Times New Roman" w:hAnsi="Times New Roman"/>
                <w:sz w:val="18"/>
              </w:rPr>
              <w:t>Postulat 4.1</w:t>
            </w:r>
          </w:p>
        </w:tc>
      </w:tr>
      <w:tr>
        <w:tc>
          <w:tcPr>
            <w:tcW w:type="dxa" w:w="4703"/>
          </w:tcPr>
          <w:p>
            <w:r>
              <w:rPr>
                <w:rFonts w:ascii="Times New Roman" w:hAnsi="Times New Roman"/>
                <w:sz w:val="18"/>
              </w:rPr>
              <w:t>4.11 (punktert likevekt)</w:t>
            </w:r>
          </w:p>
        </w:tc>
        <w:tc>
          <w:tcPr>
            <w:tcW w:type="dxa" w:w="4703"/>
          </w:tcPr>
          <w:p>
            <w:r>
              <w:rPr>
                <w:rFonts w:ascii="Times New Roman" w:hAnsi="Times New Roman"/>
                <w:sz w:val="18"/>
              </w:rPr>
              <w:t>Teorem 4.2</w:t>
            </w:r>
          </w:p>
        </w:tc>
      </w:tr>
      <w:tr>
        <w:tc>
          <w:tcPr>
            <w:tcW w:type="dxa" w:w="4703"/>
          </w:tcPr>
          <w:p>
            <w:r>
              <w:rPr>
                <w:rFonts w:ascii="Times New Roman" w:hAnsi="Times New Roman"/>
                <w:sz w:val="18"/>
              </w:rPr>
              <w:t>4.2 (landskapsminne)</w:t>
            </w:r>
          </w:p>
        </w:tc>
        <w:tc>
          <w:tcPr>
            <w:tcW w:type="dxa" w:w="4703"/>
          </w:tcPr>
          <w:p>
            <w:r>
              <w:rPr>
                <w:rFonts w:ascii="Times New Roman" w:hAnsi="Times New Roman"/>
                <w:sz w:val="18"/>
              </w:rPr>
              <w:t>Def. 4.3</w:t>
            </w:r>
          </w:p>
        </w:tc>
      </w:tr>
      <w:tr>
        <w:tc>
          <w:tcPr>
            <w:tcW w:type="dxa" w:w="4703"/>
          </w:tcPr>
          <w:p>
            <w:r>
              <w:rPr>
                <w:rFonts w:ascii="Times New Roman" w:hAnsi="Times New Roman"/>
                <w:sz w:val="18"/>
              </w:rPr>
              <w:t>5.1 (navigator)</w:t>
            </w:r>
          </w:p>
        </w:tc>
        <w:tc>
          <w:tcPr>
            <w:tcW w:type="dxa" w:w="4703"/>
          </w:tcPr>
          <w:p>
            <w:r>
              <w:rPr>
                <w:rFonts w:ascii="Times New Roman" w:hAnsi="Times New Roman"/>
                <w:sz w:val="18"/>
              </w:rPr>
              <w:t>Def. 6.1</w:t>
            </w:r>
          </w:p>
        </w:tc>
      </w:tr>
      <w:tr>
        <w:tc>
          <w:tcPr>
            <w:tcW w:type="dxa" w:w="4703"/>
          </w:tcPr>
          <w:p>
            <w:r>
              <w:rPr>
                <w:rFonts w:ascii="Times New Roman" w:hAnsi="Times New Roman"/>
                <w:sz w:val="18"/>
              </w:rPr>
              <w:t>5.2 (grenseflate)</w:t>
            </w:r>
          </w:p>
        </w:tc>
        <w:tc>
          <w:tcPr>
            <w:tcW w:type="dxa" w:w="4703"/>
          </w:tcPr>
          <w:p>
            <w:r>
              <w:rPr>
                <w:rFonts w:ascii="Times New Roman" w:hAnsi="Times New Roman"/>
                <w:sz w:val="18"/>
              </w:rPr>
              <w:t>Def. 6.2</w:t>
            </w:r>
          </w:p>
        </w:tc>
      </w:tr>
      <w:tr>
        <w:tc>
          <w:tcPr>
            <w:tcW w:type="dxa" w:w="4703"/>
          </w:tcPr>
          <w:p>
            <w:r>
              <w:rPr>
                <w:rFonts w:ascii="Times New Roman" w:hAnsi="Times New Roman"/>
                <w:sz w:val="18"/>
              </w:rPr>
              <w:t>5.3 (intelligens)</w:t>
            </w:r>
          </w:p>
        </w:tc>
        <w:tc>
          <w:tcPr>
            <w:tcW w:type="dxa" w:w="4703"/>
          </w:tcPr>
          <w:p>
            <w:r>
              <w:rPr>
                <w:rFonts w:ascii="Times New Roman" w:hAnsi="Times New Roman"/>
                <w:sz w:val="18"/>
              </w:rPr>
              <w:t>Def. 6.3</w:t>
            </w:r>
          </w:p>
        </w:tc>
      </w:tr>
      <w:tr>
        <w:tc>
          <w:tcPr>
            <w:tcW w:type="dxa" w:w="4703"/>
          </w:tcPr>
          <w:p>
            <w:r>
              <w:rPr>
                <w:rFonts w:ascii="Times New Roman" w:hAnsi="Times New Roman"/>
                <w:sz w:val="18"/>
              </w:rPr>
              <w:t>5.12 (substrat-uavhengigheit)</w:t>
            </w:r>
          </w:p>
        </w:tc>
        <w:tc>
          <w:tcPr>
            <w:tcW w:type="dxa" w:w="4703"/>
          </w:tcPr>
          <w:p>
            <w:r>
              <w:rPr>
                <w:rFonts w:ascii="Times New Roman" w:hAnsi="Times New Roman"/>
                <w:sz w:val="18"/>
              </w:rPr>
              <w:t>Postulat 7.1, Teorem 7.2</w:t>
            </w:r>
          </w:p>
        </w:tc>
      </w:tr>
      <w:tr>
        <w:tc>
          <w:tcPr>
            <w:tcW w:type="dxa" w:w="4703"/>
          </w:tcPr>
          <w:p>
            <w:r>
              <w:rPr>
                <w:rFonts w:ascii="Times New Roman" w:hAnsi="Times New Roman"/>
                <w:sz w:val="18"/>
              </w:rPr>
              <w:t>6.1 (generell lov)</w:t>
            </w:r>
          </w:p>
        </w:tc>
        <w:tc>
          <w:tcPr>
            <w:tcW w:type="dxa" w:w="4703"/>
          </w:tcPr>
          <w:p>
            <w:r>
              <w:rPr>
                <w:rFonts w:ascii="Times New Roman" w:hAnsi="Times New Roman"/>
                <w:sz w:val="18"/>
              </w:rPr>
              <w:t>Kap. 7, samanfatning</w:t>
            </w:r>
          </w:p>
        </w:tc>
      </w:tr>
      <w:tr>
        <w:tc>
          <w:tcPr>
            <w:tcW w:type="dxa" w:w="4703"/>
          </w:tcPr>
          <w:p>
            <w:r>
              <w:rPr>
                <w:rFonts w:ascii="Times New Roman" w:hAnsi="Times New Roman"/>
                <w:sz w:val="18"/>
              </w:rPr>
              <w:t>7.1 (stasjonær verknad)</w:t>
            </w:r>
          </w:p>
        </w:tc>
        <w:tc>
          <w:tcPr>
            <w:tcW w:type="dxa" w:w="4703"/>
          </w:tcPr>
          <w:p>
            <w:r>
              <w:rPr>
                <w:rFonts w:ascii="Times New Roman" w:hAnsi="Times New Roman"/>
                <w:sz w:val="18"/>
              </w:rPr>
              <w:t>Postulat 9.1</w:t>
            </w:r>
          </w:p>
        </w:tc>
      </w:tr>
      <w:tr>
        <w:tc>
          <w:tcPr>
            <w:tcW w:type="dxa" w:w="4703"/>
          </w:tcPr>
          <w:p>
            <w:r>
              <w:rPr>
                <w:rFonts w:ascii="Times New Roman" w:hAnsi="Times New Roman"/>
                <w:sz w:val="18"/>
              </w:rPr>
              <w:t>7.11 (stasjonær veg)</w:t>
            </w:r>
          </w:p>
        </w:tc>
        <w:tc>
          <w:tcPr>
            <w:tcW w:type="dxa" w:w="4703"/>
          </w:tcPr>
          <w:p>
            <w:r>
              <w:rPr>
                <w:rFonts w:ascii="Times New Roman" w:hAnsi="Times New Roman"/>
                <w:sz w:val="18"/>
              </w:rPr>
              <w:t>Teorem 9.2</w:t>
            </w:r>
          </w:p>
        </w:tc>
      </w:tr>
      <w:tr>
        <w:tc>
          <w:tcPr>
            <w:tcW w:type="dxa" w:w="4703"/>
          </w:tcPr>
          <w:p>
            <w:r>
              <w:rPr>
                <w:rFonts w:ascii="Times New Roman" w:hAnsi="Times New Roman"/>
                <w:sz w:val="18"/>
              </w:rPr>
              <w:t>7.2 (spreiingsrelasjon)</w:t>
            </w:r>
          </w:p>
        </w:tc>
        <w:tc>
          <w:tcPr>
            <w:tcW w:type="dxa" w:w="4703"/>
          </w:tcPr>
          <w:p>
            <w:r>
              <w:rPr>
                <w:rFonts w:ascii="Times New Roman" w:hAnsi="Times New Roman"/>
                <w:sz w:val="18"/>
              </w:rPr>
              <w:t>Teorem 9.4</w:t>
            </w:r>
          </w:p>
        </w:tc>
      </w:tr>
      <w:tr>
        <w:tc>
          <w:tcPr>
            <w:tcW w:type="dxa" w:w="4703"/>
          </w:tcPr>
          <w:p>
            <w:r>
              <w:rPr>
                <w:rFonts w:ascii="Times New Roman" w:hAnsi="Times New Roman"/>
                <w:sz w:val="18"/>
              </w:rPr>
              <w:t>7.3 (substrat-avhengig fordeling)</w:t>
            </w:r>
          </w:p>
        </w:tc>
        <w:tc>
          <w:tcPr>
            <w:tcW w:type="dxa" w:w="4703"/>
          </w:tcPr>
          <w:p>
            <w:r>
              <w:rPr>
                <w:rFonts w:ascii="Times New Roman" w:hAnsi="Times New Roman"/>
                <w:sz w:val="18"/>
              </w:rPr>
              <w:t>Def. 9.5</w:t>
            </w:r>
          </w:p>
        </w:tc>
      </w:tr>
      <w:tr>
        <w:tc>
          <w:tcPr>
            <w:tcW w:type="dxa" w:w="4703"/>
          </w:tcPr>
          <w:p>
            <w:r>
              <w:rPr>
                <w:rFonts w:ascii="Times New Roman" w:hAnsi="Times New Roman"/>
                <w:sz w:val="18"/>
              </w:rPr>
              <w:t>7.4 (provisorisk kompromiss)</w:t>
            </w:r>
          </w:p>
        </w:tc>
        <w:tc>
          <w:tcPr>
            <w:tcW w:type="dxa" w:w="4703"/>
          </w:tcPr>
          <w:p>
            <w:r>
              <w:rPr>
                <w:rFonts w:ascii="Times New Roman" w:hAnsi="Times New Roman"/>
                <w:sz w:val="18"/>
              </w:rPr>
              <w:t>Teorem 10.1</w:t>
            </w:r>
          </w:p>
        </w:tc>
      </w:tr>
      <w:tr>
        <w:tc>
          <w:tcPr>
            <w:tcW w:type="dxa" w:w="4703"/>
          </w:tcPr>
          <w:p>
            <w:r>
              <w:rPr>
                <w:rFonts w:ascii="Times New Roman" w:hAnsi="Times New Roman"/>
                <w:sz w:val="18"/>
              </w:rPr>
              <w:t>7.5 (varige tradisjonar)</w:t>
            </w:r>
          </w:p>
        </w:tc>
        <w:tc>
          <w:tcPr>
            <w:tcW w:type="dxa" w:w="4703"/>
          </w:tcPr>
          <w:p>
            <w:r>
              <w:rPr>
                <w:rFonts w:ascii="Times New Roman" w:hAnsi="Times New Roman"/>
                <w:sz w:val="18"/>
              </w:rPr>
              <w:t>Teorem 10.2</w:t>
            </w:r>
          </w:p>
        </w:tc>
      </w:tr>
      <w:tr>
        <w:tc>
          <w:tcPr>
            <w:tcW w:type="dxa" w:w="4703"/>
          </w:tcPr>
          <w:p>
            <w:r>
              <w:rPr>
                <w:rFonts w:ascii="Times New Roman" w:hAnsi="Times New Roman"/>
                <w:sz w:val="18"/>
              </w:rPr>
              <w:t>7.7 (falsifiserbarheit)</w:t>
            </w:r>
          </w:p>
        </w:tc>
        <w:tc>
          <w:tcPr>
            <w:tcW w:type="dxa" w:w="4703"/>
          </w:tcPr>
          <w:p>
            <w:r>
              <w:rPr>
                <w:rFonts w:ascii="Times New Roman" w:hAnsi="Times New Roman"/>
                <w:sz w:val="18"/>
              </w:rPr>
              <w:t>Teorem 10.3</w:t>
            </w:r>
          </w:p>
        </w:tc>
      </w:tr>
      <w:tr>
        <w:tc>
          <w:tcPr>
            <w:tcW w:type="dxa" w:w="4703"/>
          </w:tcPr>
          <w:p>
            <w:r>
              <w:rPr>
                <w:rFonts w:ascii="Times New Roman" w:hAnsi="Times New Roman"/>
                <w:sz w:val="18"/>
              </w:rPr>
              <w:t>8.1 (geometrisk signatur)</w:t>
            </w:r>
          </w:p>
        </w:tc>
        <w:tc>
          <w:tcPr>
            <w:tcW w:type="dxa" w:w="4703"/>
          </w:tcPr>
          <w:p>
            <w:r>
              <w:rPr>
                <w:rFonts w:ascii="Times New Roman" w:hAnsi="Times New Roman"/>
                <w:sz w:val="18"/>
              </w:rPr>
              <w:t>Postulat 5.1</w:t>
            </w:r>
          </w:p>
        </w:tc>
      </w:tr>
      <w:tr>
        <w:tc>
          <w:tcPr>
            <w:tcW w:type="dxa" w:w="4703"/>
          </w:tcPr>
          <w:p>
            <w:r>
              <w:rPr>
                <w:rFonts w:ascii="Times New Roman" w:hAnsi="Times New Roman"/>
                <w:sz w:val="18"/>
              </w:rPr>
              <w:t>8.11 (informasjonsteoremet)</w:t>
            </w:r>
          </w:p>
        </w:tc>
        <w:tc>
          <w:tcPr>
            <w:tcW w:type="dxa" w:w="4703"/>
          </w:tcPr>
          <w:p>
            <w:r>
              <w:rPr>
                <w:rFonts w:ascii="Times New Roman" w:hAnsi="Times New Roman"/>
                <w:sz w:val="18"/>
              </w:rPr>
              <w:t>Teorem 5.2</w:t>
            </w:r>
          </w:p>
        </w:tc>
      </w:tr>
    </w:tbl>
    <w:sectPr w:rsidR="00FC693F" w:rsidRPr="0006063C" w:rsidSect="00034616">
      <w:footerReference w:type="default" r:id="rId9"/>
      <w:pgSz w:w="12240" w:h="15840"/>
      <w:pgMar w:top="1417" w:right="1417" w:bottom="141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