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39D2C4" w14:textId="2923DDA2" w:rsidR="00E56230" w:rsidRDefault="777B6559">
      <w:pPr>
        <w:jc w:val="center"/>
        <w:rPr>
          <w:rFonts w:ascii="Tahoma" w:hAnsi="Tahoma" w:cs="Tahoma"/>
        </w:rPr>
      </w:pPr>
      <w:r w:rsidRPr="777B6559">
        <w:rPr>
          <w:rFonts w:ascii="Tahoma" w:hAnsi="Tahoma" w:cs="Tahoma"/>
          <w:b/>
          <w:bCs/>
        </w:rPr>
        <w:t>Pernyataan Benturan Kepentingan</w:t>
      </w:r>
    </w:p>
    <w:p w14:paraId="24899679" w14:textId="7F467CE7" w:rsidR="6629DE00" w:rsidRPr="0039732E" w:rsidRDefault="6629DE00" w:rsidP="777B6559">
      <w:pPr>
        <w:jc w:val="center"/>
        <w:rPr>
          <w:rFonts w:ascii="Tahoma" w:eastAsia="Tahoma" w:hAnsi="Tahoma" w:cs="Tahoma"/>
          <w:b/>
          <w:bCs/>
          <w:color w:val="000000" w:themeColor="text1"/>
          <w:lang w:val="en-US" w:eastAsia="zh-CN"/>
        </w:rPr>
      </w:pPr>
      <w:r w:rsidRPr="777B6559">
        <w:rPr>
          <w:rFonts w:ascii="Tahoma" w:eastAsia="Tahoma" w:hAnsi="Tahoma" w:cs="Tahoma"/>
          <w:b/>
          <w:bCs/>
          <w:color w:val="000000" w:themeColor="text1"/>
          <w:lang w:eastAsia="zh-CN"/>
        </w:rPr>
        <w:t xml:space="preserve">Pekerja </w:t>
      </w:r>
      <w:r w:rsidR="007B7839">
        <w:rPr>
          <w:rStyle w:val="FootnoteReference"/>
          <w:rFonts w:ascii="Tahoma" w:eastAsia="Tahoma" w:hAnsi="Tahoma" w:cs="Tahoma"/>
          <w:b/>
          <w:bCs/>
          <w:color w:val="000000" w:themeColor="text1"/>
          <w:lang w:eastAsia="zh-CN"/>
        </w:rPr>
        <w:footnoteReference w:id="1"/>
      </w:r>
      <w:r w:rsidR="0039732E">
        <w:rPr>
          <w:rFonts w:ascii="Tahoma" w:eastAsia="Tahoma" w:hAnsi="Tahoma" w:cs="Tahoma"/>
          <w:b/>
          <w:bCs/>
          <w:color w:val="000000" w:themeColor="text1"/>
          <w:lang w:val="en-US" w:eastAsia="zh-CN"/>
        </w:rPr>
        <w:t xml:space="preserve">{{status}}</w:t>
      </w:r>
      <w:r w:rsidR="008F3422">
        <w:rPr>
          <w:rFonts w:ascii="Tahoma" w:eastAsia="Tahoma" w:hAnsi="Tahoma" w:cs="Tahoma"/>
          <w:b/>
          <w:bCs/>
          <w:color w:val="000000" w:themeColor="text1"/>
          <w:lang w:val="en-US" w:eastAsia="zh-CN"/>
        </w:rPr>
        <w:t xml:space="preserve"/>
      </w:r>
      <w:proofErr w:type="spellStart"/>
      <w:r w:rsidR="0065339F">
        <w:rPr>
          <w:rFonts w:ascii="Tahoma" w:eastAsia="Tahoma" w:hAnsi="Tahoma" w:cs="Tahoma"/>
          <w:b/>
          <w:bCs/>
          <w:color w:val="000000" w:themeColor="text1"/>
          <w:lang w:val="en-US" w:eastAsia="zh-CN"/>
        </w:rPr>
        <w:t xml:space="preserve"/>
      </w:r>
      <w:proofErr w:type="spellEnd"/>
      <w:r w:rsidR="0065339F">
        <w:rPr>
          <w:rFonts w:ascii="Tahoma" w:eastAsia="Tahoma" w:hAnsi="Tahoma" w:cs="Tahoma"/>
          <w:b/>
          <w:bCs/>
          <w:color w:val="000000" w:themeColor="text1"/>
          <w:lang w:val="en-US" w:eastAsia="zh-CN"/>
        </w:rPr>
        <w:t xml:space="preserve"/>
      </w:r>
      <w:r w:rsidRPr="777B6559">
        <w:rPr>
          <w:rFonts w:ascii="Tahoma" w:eastAsia="Tahoma" w:hAnsi="Tahoma" w:cs="Tahoma"/>
          <w:b/>
          <w:bCs/>
          <w:color w:val="000000" w:themeColor="text1"/>
          <w:lang w:eastAsia="zh-CN"/>
        </w:rPr>
        <w:t xml:space="preserve"/>
      </w:r>
      <w:r w:rsidR="0039732E">
        <w:rPr>
          <w:rFonts w:ascii="Tahoma" w:eastAsia="Tahoma" w:hAnsi="Tahoma" w:cs="Tahoma"/>
          <w:b/>
          <w:bCs/>
          <w:color w:val="000000" w:themeColor="text1"/>
          <w:lang w:val="en-US" w:eastAsia="zh-CN"/>
        </w:rPr>
        <w:t xml:space="preserve"/>
      </w:r>
    </w:p>
    <w:p w14:paraId="410555DC" w14:textId="360C20B9" w:rsidR="008D6F6A" w:rsidRPr="008D6F6A" w:rsidRDefault="008D6F6A" w:rsidP="777B6559">
      <w:pPr>
        <w:jc w:val="center"/>
        <w:rPr>
          <w:rFonts w:ascii="Tahoma" w:eastAsia="Tahoma" w:hAnsi="Tahoma" w:cs="Tahoma"/>
          <w:color w:val="000000" w:themeColor="text1"/>
          <w:lang w:val="en-US" w:eastAsia="zh-CN"/>
        </w:rPr>
      </w:pPr>
      <w:r>
        <w:rPr>
          <w:rFonts w:ascii="Tahoma" w:eastAsia="Tahoma" w:hAnsi="Tahoma" w:cs="Tahoma"/>
          <w:b/>
          <w:bCs/>
          <w:color w:val="000000" w:themeColor="text1"/>
          <w:lang w:val="en-US" w:eastAsia="zh-CN"/>
        </w:rPr>
        <w:t>PT BRI Asuran</w:t>
      </w:r>
      <w:r w:rsidR="004B6FEE">
        <w:rPr>
          <w:rFonts w:ascii="Tahoma" w:eastAsia="Tahoma" w:hAnsi="Tahoma" w:cs="Tahoma"/>
          <w:b/>
          <w:bCs/>
          <w:color w:val="000000" w:themeColor="text1"/>
          <w:lang w:val="en-US" w:eastAsia="zh-CN"/>
        </w:rPr>
        <w:t>si Indonesia</w:t>
      </w:r>
    </w:p>
    <w:p w14:paraId="6957A2E2" w14:textId="6ECA3AD7" w:rsidR="00E56230" w:rsidRPr="0065339F" w:rsidRDefault="1BFE7453">
      <w:pPr>
        <w:jc w:val="center"/>
        <w:rPr>
          <w:rFonts w:ascii="Tahoma" w:hAnsi="Tahoma" w:cs="Tahoma"/>
          <w:b/>
          <w:bCs/>
          <w:lang w:val="en-US"/>
        </w:rPr>
      </w:pPr>
      <w:r w:rsidRPr="13714E40">
        <w:rPr>
          <w:rFonts w:ascii="Tahoma" w:hAnsi="Tahoma" w:cs="Tahoma"/>
          <w:b/>
          <w:bCs/>
        </w:rPr>
        <w:t>Tahun 202</w:t>
      </w:r>
      <w:r w:rsidR="0065339F" w:rsidRPr="13714E40">
        <w:rPr>
          <w:rFonts w:ascii="Tahoma" w:hAnsi="Tahoma" w:cs="Tahoma"/>
          <w:b/>
          <w:bCs/>
          <w:lang w:val="en-US"/>
        </w:rPr>
        <w:t>6</w:t>
      </w:r>
    </w:p>
    <w:tbl>
      <w:tblPr>
        <w:tblStyle w:val="TableGrid"/>
        <w:tblW w:w="0" w:type="auto"/>
        <w:tblInd w:w="720" w:type="dxa"/>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3514"/>
        <w:gridCol w:w="607"/>
        <w:gridCol w:w="4519"/>
      </w:tblGrid>
      <w:tr w:rsidR="13714E40" w14:paraId="6C3D4ED3" w14:textId="77777777" w:rsidTr="31F2309D">
        <w:trPr>
          <w:trHeight w:val="330"/>
        </w:trPr>
        <w:tc>
          <w:tcPr>
            <w:tcW w:w="3690" w:type="dxa"/>
            <w:tcBorders>
              <w:top w:val="nil"/>
              <w:left w:val="nil"/>
              <w:bottom w:val="nil"/>
              <w:right w:val="nil"/>
            </w:tcBorders>
            <w:tcMar>
              <w:left w:w="105" w:type="dxa"/>
              <w:right w:w="105" w:type="dxa"/>
            </w:tcMar>
          </w:tcPr>
          <w:p w14:paraId="13E9008C" w14:textId="7B75C569" w:rsidR="13714E40" w:rsidRDefault="13714E40" w:rsidP="13714E40">
            <w:pPr>
              <w:jc w:val="both"/>
              <w:rPr>
                <w:rFonts w:ascii="Tahoma" w:eastAsia="Tahoma" w:hAnsi="Tahoma" w:cs="Tahoma"/>
                <w:color w:val="000000" w:themeColor="text1"/>
                <w:sz w:val="20"/>
                <w:szCs w:val="20"/>
                <w:lang w:val="en-US"/>
              </w:rPr>
            </w:pPr>
            <w:r w:rsidRPr="13714E40">
              <w:rPr>
                <w:rFonts w:ascii="Tahoma" w:eastAsia="Tahoma" w:hAnsi="Tahoma" w:cs="Tahoma"/>
                <w:color w:val="000000" w:themeColor="text1"/>
                <w:sz w:val="20"/>
                <w:szCs w:val="20"/>
                <w:lang w:val="en-US" w:eastAsia="zh-CN"/>
              </w:rPr>
              <w:t>Nama</w:t>
            </w:r>
          </w:p>
        </w:tc>
        <w:tc>
          <w:tcPr>
            <w:tcW w:w="630" w:type="dxa"/>
            <w:tcBorders>
              <w:top w:val="nil"/>
              <w:left w:val="nil"/>
              <w:bottom w:val="nil"/>
              <w:right w:val="nil"/>
            </w:tcBorders>
            <w:tcMar>
              <w:left w:w="105" w:type="dxa"/>
              <w:right w:w="105" w:type="dxa"/>
            </w:tcMar>
          </w:tcPr>
          <w:p w14:paraId="5128CB42" w14:textId="6B87A504" w:rsidR="13714E40" w:rsidRDefault="13714E40" w:rsidP="13714E40">
            <w:pPr>
              <w:rPr>
                <w:rFonts w:ascii="Tahoma" w:eastAsia="Tahoma" w:hAnsi="Tahoma" w:cs="Tahoma"/>
                <w:color w:val="000000" w:themeColor="text1"/>
                <w:sz w:val="20"/>
                <w:szCs w:val="20"/>
                <w:lang w:val="en-US"/>
              </w:rPr>
            </w:pPr>
            <w:r w:rsidRPr="13714E40">
              <w:rPr>
                <w:rFonts w:ascii="Tahoma" w:eastAsia="Tahoma" w:hAnsi="Tahoma" w:cs="Tahoma"/>
                <w:color w:val="000000" w:themeColor="text1"/>
                <w:sz w:val="20"/>
                <w:szCs w:val="20"/>
                <w:lang w:val="en-US" w:eastAsia="zh-CN"/>
              </w:rPr>
              <w:t>:</w:t>
            </w:r>
          </w:p>
        </w:tc>
        <w:tc>
          <w:tcPr>
            <w:tcW w:w="4755" w:type="dxa"/>
            <w:tcBorders>
              <w:top w:val="nil"/>
              <w:left w:val="nil"/>
              <w:bottom w:val="nil"/>
              <w:right w:val="nil"/>
            </w:tcBorders>
            <w:tcMar>
              <w:left w:w="105" w:type="dxa"/>
              <w:right w:w="105" w:type="dxa"/>
            </w:tcMar>
          </w:tcPr>
          <w:p w14:paraId="4E71E9A3" w14:textId="3BE8A7F6" w:rsidR="13714E40" w:rsidRDefault="0039732E" w:rsidP="13714E40">
            <w:pPr>
              <w:spacing w:line="259" w:lineRule="auto"/>
              <w:jc w:val="both"/>
              <w:rPr>
                <w:rFonts w:ascii="Tahoma" w:eastAsia="Tahoma" w:hAnsi="Tahoma" w:cs="Tahoma"/>
                <w:color w:val="000000" w:themeColor="text1"/>
                <w:sz w:val="20"/>
                <w:szCs w:val="20"/>
                <w:lang w:val="en-US"/>
              </w:rPr>
            </w:pPr>
            <w:r>
              <w:rPr>
                <w:rFonts w:ascii="Tahoma" w:eastAsia="Tahoma" w:hAnsi="Tahoma" w:cs="Tahoma"/>
                <w:color w:val="000000" w:themeColor="text1"/>
                <w:sz w:val="20"/>
                <w:szCs w:val="20"/>
                <w:lang w:val="en-US"/>
              </w:rPr>
              <w:t xml:space="preserve">{{nama}}</w:t>
            </w:r>
          </w:p>
        </w:tc>
      </w:tr>
      <w:tr w:rsidR="13714E40" w14:paraId="388CC04C" w14:textId="77777777" w:rsidTr="31F2309D">
        <w:trPr>
          <w:trHeight w:val="330"/>
        </w:trPr>
        <w:tc>
          <w:tcPr>
            <w:tcW w:w="3690" w:type="dxa"/>
            <w:tcBorders>
              <w:top w:val="nil"/>
              <w:left w:val="nil"/>
              <w:bottom w:val="nil"/>
              <w:right w:val="nil"/>
            </w:tcBorders>
            <w:tcMar>
              <w:left w:w="105" w:type="dxa"/>
              <w:right w:w="105" w:type="dxa"/>
            </w:tcMar>
          </w:tcPr>
          <w:p w14:paraId="69C0A7B1" w14:textId="0F42D8A5" w:rsidR="13714E40" w:rsidRDefault="13714E40" w:rsidP="13714E40">
            <w:pPr>
              <w:jc w:val="both"/>
              <w:rPr>
                <w:rFonts w:ascii="Tahoma" w:eastAsia="Tahoma" w:hAnsi="Tahoma" w:cs="Tahoma"/>
                <w:color w:val="000000" w:themeColor="text1"/>
                <w:sz w:val="20"/>
                <w:szCs w:val="20"/>
                <w:lang w:val="en-US"/>
              </w:rPr>
            </w:pPr>
            <w:r w:rsidRPr="13714E40">
              <w:rPr>
                <w:rFonts w:ascii="Tahoma" w:eastAsia="Tahoma" w:hAnsi="Tahoma" w:cs="Tahoma"/>
                <w:color w:val="000000" w:themeColor="text1"/>
                <w:sz w:val="20"/>
                <w:szCs w:val="20"/>
                <w:lang w:val="en-US" w:eastAsia="zh-CN"/>
              </w:rPr>
              <w:t>NIP</w:t>
            </w:r>
          </w:p>
        </w:tc>
        <w:tc>
          <w:tcPr>
            <w:tcW w:w="630" w:type="dxa"/>
            <w:tcBorders>
              <w:top w:val="nil"/>
              <w:left w:val="nil"/>
              <w:bottom w:val="nil"/>
              <w:right w:val="nil"/>
            </w:tcBorders>
            <w:tcMar>
              <w:left w:w="105" w:type="dxa"/>
              <w:right w:w="105" w:type="dxa"/>
            </w:tcMar>
          </w:tcPr>
          <w:p w14:paraId="3D36A62D" w14:textId="02588C92" w:rsidR="13714E40" w:rsidRDefault="13714E40" w:rsidP="13714E40">
            <w:pPr>
              <w:jc w:val="both"/>
              <w:rPr>
                <w:rFonts w:ascii="Tahoma" w:eastAsia="Tahoma" w:hAnsi="Tahoma" w:cs="Tahoma"/>
                <w:color w:val="000000" w:themeColor="text1"/>
                <w:sz w:val="20"/>
                <w:szCs w:val="20"/>
                <w:lang w:val="en-US"/>
              </w:rPr>
            </w:pPr>
            <w:r w:rsidRPr="13714E40">
              <w:rPr>
                <w:rFonts w:ascii="Tahoma" w:eastAsia="Tahoma" w:hAnsi="Tahoma" w:cs="Tahoma"/>
                <w:color w:val="000000" w:themeColor="text1"/>
                <w:sz w:val="20"/>
                <w:szCs w:val="20"/>
                <w:lang w:val="en-US" w:eastAsia="zh-CN"/>
              </w:rPr>
              <w:t>:</w:t>
            </w:r>
          </w:p>
        </w:tc>
        <w:tc>
          <w:tcPr>
            <w:tcW w:w="4755" w:type="dxa"/>
            <w:tcBorders>
              <w:top w:val="nil"/>
              <w:left w:val="nil"/>
              <w:bottom w:val="nil"/>
              <w:right w:val="nil"/>
            </w:tcBorders>
            <w:tcMar>
              <w:left w:w="105" w:type="dxa"/>
              <w:right w:w="105" w:type="dxa"/>
            </w:tcMar>
          </w:tcPr>
          <w:p w14:paraId="0DC4507F" w14:textId="0B4DCD6B" w:rsidR="13714E40" w:rsidRDefault="0039732E" w:rsidP="13714E40">
            <w:pPr>
              <w:jc w:val="both"/>
              <w:rPr>
                <w:rFonts w:ascii="Tahoma" w:eastAsia="Tahoma" w:hAnsi="Tahoma" w:cs="Tahoma"/>
                <w:color w:val="000000" w:themeColor="text1"/>
                <w:sz w:val="20"/>
                <w:szCs w:val="20"/>
                <w:lang w:val="en-US"/>
              </w:rPr>
            </w:pPr>
            <w:r>
              <w:rPr>
                <w:rFonts w:ascii="Tahoma" w:eastAsia="Tahoma" w:hAnsi="Tahoma" w:cs="Tahoma"/>
                <w:color w:val="000000" w:themeColor="text1"/>
                <w:sz w:val="20"/>
                <w:szCs w:val="20"/>
                <w:lang w:val="en-US"/>
              </w:rPr>
              <w:t xml:space="preserve">{{nip}}</w:t>
            </w:r>
          </w:p>
        </w:tc>
      </w:tr>
      <w:tr w:rsidR="13714E40" w14:paraId="75CD7CEA" w14:textId="77777777" w:rsidTr="31F2309D">
        <w:trPr>
          <w:trHeight w:val="330"/>
        </w:trPr>
        <w:tc>
          <w:tcPr>
            <w:tcW w:w="3690" w:type="dxa"/>
            <w:tcBorders>
              <w:top w:val="nil"/>
              <w:left w:val="nil"/>
              <w:bottom w:val="nil"/>
              <w:right w:val="nil"/>
            </w:tcBorders>
            <w:tcMar>
              <w:left w:w="105" w:type="dxa"/>
              <w:right w:w="105" w:type="dxa"/>
            </w:tcMar>
          </w:tcPr>
          <w:p w14:paraId="378FD6A4" w14:textId="639A75FC" w:rsidR="13714E40" w:rsidRDefault="13714E40" w:rsidP="13714E40">
            <w:pPr>
              <w:jc w:val="both"/>
              <w:rPr>
                <w:rFonts w:ascii="Tahoma" w:eastAsia="Tahoma" w:hAnsi="Tahoma" w:cs="Tahoma"/>
                <w:color w:val="000000" w:themeColor="text1"/>
                <w:sz w:val="20"/>
                <w:szCs w:val="20"/>
                <w:lang w:val="en-US"/>
              </w:rPr>
            </w:pPr>
            <w:proofErr w:type="spellStart"/>
            <w:r w:rsidRPr="13714E40">
              <w:rPr>
                <w:rFonts w:ascii="Tahoma" w:eastAsia="Tahoma" w:hAnsi="Tahoma" w:cs="Tahoma"/>
                <w:color w:val="000000" w:themeColor="text1"/>
                <w:sz w:val="20"/>
                <w:szCs w:val="20"/>
                <w:lang w:val="en-US" w:eastAsia="zh-CN"/>
              </w:rPr>
              <w:t>Jabatan</w:t>
            </w:r>
            <w:proofErr w:type="spellEnd"/>
          </w:p>
        </w:tc>
        <w:tc>
          <w:tcPr>
            <w:tcW w:w="630" w:type="dxa"/>
            <w:tcBorders>
              <w:top w:val="nil"/>
              <w:left w:val="nil"/>
              <w:bottom w:val="nil"/>
              <w:right w:val="nil"/>
            </w:tcBorders>
            <w:tcMar>
              <w:left w:w="105" w:type="dxa"/>
              <w:right w:w="105" w:type="dxa"/>
            </w:tcMar>
          </w:tcPr>
          <w:p w14:paraId="333B3A76" w14:textId="6FA23674" w:rsidR="13714E40" w:rsidRDefault="13714E40" w:rsidP="13714E40">
            <w:pPr>
              <w:jc w:val="both"/>
              <w:rPr>
                <w:rFonts w:ascii="Tahoma" w:eastAsia="Tahoma" w:hAnsi="Tahoma" w:cs="Tahoma"/>
                <w:color w:val="000000" w:themeColor="text1"/>
                <w:sz w:val="20"/>
                <w:szCs w:val="20"/>
                <w:lang w:val="en-US"/>
              </w:rPr>
            </w:pPr>
            <w:r w:rsidRPr="13714E40">
              <w:rPr>
                <w:rFonts w:ascii="Tahoma" w:eastAsia="Tahoma" w:hAnsi="Tahoma" w:cs="Tahoma"/>
                <w:color w:val="000000" w:themeColor="text1"/>
                <w:sz w:val="20"/>
                <w:szCs w:val="20"/>
                <w:lang w:val="en-US" w:eastAsia="zh-CN"/>
              </w:rPr>
              <w:t>:</w:t>
            </w:r>
          </w:p>
        </w:tc>
        <w:tc>
          <w:tcPr>
            <w:tcW w:w="4755" w:type="dxa"/>
            <w:tcBorders>
              <w:top w:val="nil"/>
              <w:left w:val="nil"/>
              <w:bottom w:val="nil"/>
              <w:right w:val="nil"/>
            </w:tcBorders>
            <w:tcMar>
              <w:left w:w="105" w:type="dxa"/>
              <w:right w:w="105" w:type="dxa"/>
            </w:tcMar>
          </w:tcPr>
          <w:p w14:paraId="52E47AD5" w14:textId="76F138DA" w:rsidR="13714E40" w:rsidRDefault="0039732E" w:rsidP="13714E40">
            <w:pPr>
              <w:jc w:val="both"/>
              <w:rPr>
                <w:rFonts w:ascii="Tahoma" w:eastAsia="Tahoma" w:hAnsi="Tahoma" w:cs="Tahoma"/>
                <w:color w:val="000000" w:themeColor="text1"/>
                <w:sz w:val="20"/>
                <w:szCs w:val="20"/>
                <w:lang w:val="en-US"/>
              </w:rPr>
            </w:pPr>
            <w:r>
              <w:rPr>
                <w:rFonts w:ascii="Tahoma" w:eastAsia="Tahoma" w:hAnsi="Tahoma" w:cs="Tahoma"/>
                <w:color w:val="000000" w:themeColor="text1"/>
                <w:sz w:val="20"/>
                <w:szCs w:val="20"/>
                <w:lang w:val="en-US"/>
              </w:rPr>
              <w:t xml:space="preserve">{{jabatan}}</w:t>
            </w:r>
            <w:proofErr w:type="spellStart"/>
            <w:r>
              <w:rPr>
                <w:rFonts w:ascii="Tahoma" w:eastAsia="Tahoma" w:hAnsi="Tahoma" w:cs="Tahoma"/>
                <w:color w:val="000000" w:themeColor="text1"/>
                <w:sz w:val="20"/>
                <w:szCs w:val="20"/>
                <w:lang w:val="en-US"/>
              </w:rPr>
              <w:t xml:space="preserve"/>
            </w:r>
            <w:proofErr w:type="spellEnd"/>
            <w:r>
              <w:rPr>
                <w:rFonts w:ascii="Tahoma" w:eastAsia="Tahoma" w:hAnsi="Tahoma" w:cs="Tahoma"/>
                <w:color w:val="000000" w:themeColor="text1"/>
                <w:sz w:val="20"/>
                <w:szCs w:val="20"/>
                <w:lang w:val="en-US"/>
              </w:rPr>
              <w:t xml:space="preserve"/>
            </w:r>
          </w:p>
        </w:tc>
      </w:tr>
      <w:tr w:rsidR="13714E40" w14:paraId="52CC58D3" w14:textId="77777777" w:rsidTr="31F2309D">
        <w:trPr>
          <w:trHeight w:val="330"/>
        </w:trPr>
        <w:tc>
          <w:tcPr>
            <w:tcW w:w="3690" w:type="dxa"/>
            <w:tcBorders>
              <w:top w:val="nil"/>
              <w:left w:val="nil"/>
              <w:bottom w:val="nil"/>
              <w:right w:val="nil"/>
            </w:tcBorders>
            <w:tcMar>
              <w:left w:w="105" w:type="dxa"/>
              <w:right w:w="105" w:type="dxa"/>
            </w:tcMar>
          </w:tcPr>
          <w:p w14:paraId="669ACF73" w14:textId="0A0C8C62" w:rsidR="13714E40" w:rsidRDefault="13714E40" w:rsidP="31F2309D">
            <w:pPr>
              <w:jc w:val="both"/>
              <w:rPr>
                <w:rFonts w:ascii="Tahoma" w:eastAsia="Tahoma" w:hAnsi="Tahoma" w:cs="Tahoma"/>
                <w:color w:val="000000" w:themeColor="text1"/>
                <w:sz w:val="20"/>
                <w:szCs w:val="20"/>
                <w:lang w:val="en-US"/>
              </w:rPr>
            </w:pPr>
            <w:r w:rsidRPr="31F2309D">
              <w:rPr>
                <w:rStyle w:val="FootnoteReference"/>
                <w:rFonts w:ascii="Tahoma" w:eastAsia="Tahoma" w:hAnsi="Tahoma" w:cs="Tahoma"/>
                <w:color w:val="000000" w:themeColor="text1"/>
                <w:sz w:val="20"/>
                <w:szCs w:val="20"/>
                <w:lang w:val="en-US" w:eastAsia="zh-CN"/>
              </w:rPr>
              <w:footnoteReference w:id="2"/>
            </w:r>
            <w:r w:rsidRPr="31F2309D">
              <w:rPr>
                <w:rFonts w:ascii="Tahoma" w:eastAsia="Tahoma" w:hAnsi="Tahoma" w:cs="Tahoma"/>
                <w:color w:val="000000" w:themeColor="text1"/>
                <w:sz w:val="20"/>
                <w:szCs w:val="20"/>
                <w:lang w:val="en-US" w:eastAsia="zh-CN"/>
              </w:rPr>
              <w:t xml:space="preserve">Nama </w:t>
            </w:r>
            <w:proofErr w:type="spellStart"/>
            <w:r w:rsidRPr="31F2309D">
              <w:rPr>
                <w:rFonts w:ascii="Tahoma" w:eastAsia="Tahoma" w:hAnsi="Tahoma" w:cs="Tahoma"/>
                <w:color w:val="000000" w:themeColor="text1"/>
                <w:sz w:val="20"/>
                <w:szCs w:val="20"/>
                <w:lang w:val="en-US" w:eastAsia="zh-CN"/>
              </w:rPr>
              <w:t>Penyedia</w:t>
            </w:r>
            <w:proofErr w:type="spellEnd"/>
            <w:r w:rsidRPr="31F2309D">
              <w:rPr>
                <w:rFonts w:ascii="Tahoma" w:eastAsia="Tahoma" w:hAnsi="Tahoma" w:cs="Tahoma"/>
                <w:color w:val="000000" w:themeColor="text1"/>
                <w:sz w:val="20"/>
                <w:szCs w:val="20"/>
                <w:lang w:val="en-US" w:eastAsia="zh-CN"/>
              </w:rPr>
              <w:t xml:space="preserve"> Jasa Tenaga </w:t>
            </w:r>
            <w:proofErr w:type="spellStart"/>
            <w:r w:rsidRPr="31F2309D">
              <w:rPr>
                <w:rFonts w:ascii="Tahoma" w:eastAsia="Tahoma" w:hAnsi="Tahoma" w:cs="Tahoma"/>
                <w:color w:val="000000" w:themeColor="text1"/>
                <w:sz w:val="20"/>
                <w:szCs w:val="20"/>
                <w:lang w:val="en-US" w:eastAsia="zh-CN"/>
              </w:rPr>
              <w:t>Kerja</w:t>
            </w:r>
            <w:proofErr w:type="spellEnd"/>
          </w:p>
        </w:tc>
        <w:tc>
          <w:tcPr>
            <w:tcW w:w="630" w:type="dxa"/>
            <w:tcBorders>
              <w:top w:val="nil"/>
              <w:left w:val="nil"/>
              <w:bottom w:val="nil"/>
              <w:right w:val="nil"/>
            </w:tcBorders>
            <w:tcMar>
              <w:left w:w="105" w:type="dxa"/>
              <w:right w:w="105" w:type="dxa"/>
            </w:tcMar>
          </w:tcPr>
          <w:p w14:paraId="7895EBC6" w14:textId="293D8EBF" w:rsidR="13714E40" w:rsidRDefault="13714E40" w:rsidP="13714E40">
            <w:pPr>
              <w:jc w:val="both"/>
              <w:rPr>
                <w:rFonts w:ascii="Tahoma" w:eastAsia="Tahoma" w:hAnsi="Tahoma" w:cs="Tahoma"/>
                <w:color w:val="000000" w:themeColor="text1"/>
                <w:sz w:val="20"/>
                <w:szCs w:val="20"/>
                <w:lang w:val="en-US"/>
              </w:rPr>
            </w:pPr>
            <w:r w:rsidRPr="13714E40">
              <w:rPr>
                <w:rFonts w:ascii="Tahoma" w:eastAsia="Tahoma" w:hAnsi="Tahoma" w:cs="Tahoma"/>
                <w:color w:val="000000" w:themeColor="text1"/>
                <w:sz w:val="20"/>
                <w:szCs w:val="20"/>
                <w:lang w:val="en-US" w:eastAsia="zh-CN"/>
              </w:rPr>
              <w:t>:</w:t>
            </w:r>
          </w:p>
        </w:tc>
        <w:tc>
          <w:tcPr>
            <w:tcW w:w="4755" w:type="dxa"/>
            <w:tcBorders>
              <w:top w:val="nil"/>
              <w:left w:val="nil"/>
              <w:bottom w:val="nil"/>
              <w:right w:val="nil"/>
            </w:tcBorders>
            <w:tcMar>
              <w:left w:w="105" w:type="dxa"/>
              <w:right w:w="105" w:type="dxa"/>
            </w:tcMar>
          </w:tcPr>
          <w:p w14:paraId="288606D0" w14:textId="69BFD8F7" w:rsidR="13714E40" w:rsidRDefault="0039732E" w:rsidP="13714E40">
            <w:pPr>
              <w:jc w:val="both"/>
              <w:rPr>
                <w:rFonts w:ascii="Tahoma" w:eastAsia="Tahoma" w:hAnsi="Tahoma" w:cs="Tahoma"/>
                <w:color w:val="000000" w:themeColor="text1"/>
                <w:sz w:val="20"/>
                <w:szCs w:val="20"/>
                <w:lang w:val="en-US"/>
              </w:rPr>
            </w:pPr>
            <w:r>
              <w:rPr>
                <w:rFonts w:ascii="Tahoma" w:eastAsia="Tahoma" w:hAnsi="Tahoma" w:cs="Tahoma"/>
                <w:color w:val="000000" w:themeColor="text1"/>
                <w:sz w:val="20"/>
                <w:szCs w:val="20"/>
                <w:lang w:val="en-US"/>
              </w:rPr>
              <w:t xml:space="preserve">{{penyedia}}</w:t>
            </w:r>
            <w:proofErr w:type="spellStart"/>
            <w:r>
              <w:rPr>
                <w:rFonts w:ascii="Tahoma" w:eastAsia="Tahoma" w:hAnsi="Tahoma" w:cs="Tahoma"/>
                <w:color w:val="000000" w:themeColor="text1"/>
                <w:sz w:val="20"/>
                <w:szCs w:val="20"/>
                <w:lang w:val="en-US"/>
              </w:rPr>
              <w:t xml:space="preserve"/>
            </w:r>
            <w:proofErr w:type="spellEnd"/>
            <w:r>
              <w:rPr>
                <w:rFonts w:ascii="Tahoma" w:eastAsia="Tahoma" w:hAnsi="Tahoma" w:cs="Tahoma"/>
                <w:color w:val="000000" w:themeColor="text1"/>
                <w:sz w:val="20"/>
                <w:szCs w:val="20"/>
                <w:lang w:val="en-US"/>
              </w:rPr>
              <w:t xml:space="preserve"/>
            </w:r>
            <w:proofErr w:type="spellStart"/>
            <w:r>
              <w:rPr>
                <w:rFonts w:ascii="Tahoma" w:eastAsia="Tahoma" w:hAnsi="Tahoma" w:cs="Tahoma"/>
                <w:color w:val="000000" w:themeColor="text1"/>
                <w:sz w:val="20"/>
                <w:szCs w:val="20"/>
                <w:lang w:val="en-US"/>
              </w:rPr>
              <w:t xml:space="preserve"/>
            </w:r>
            <w:proofErr w:type="spellEnd"/>
            <w:r>
              <w:rPr>
                <w:rFonts w:ascii="Tahoma" w:eastAsia="Tahoma" w:hAnsi="Tahoma" w:cs="Tahoma"/>
                <w:color w:val="000000" w:themeColor="text1"/>
                <w:sz w:val="20"/>
                <w:szCs w:val="20"/>
                <w:lang w:val="en-US"/>
              </w:rPr>
              <w:t xml:space="preserve"/>
            </w:r>
            <w:proofErr w:type="spellStart"/>
            <w:r>
              <w:rPr>
                <w:rFonts w:ascii="Tahoma" w:eastAsia="Tahoma" w:hAnsi="Tahoma" w:cs="Tahoma"/>
                <w:color w:val="000000" w:themeColor="text1"/>
                <w:sz w:val="20"/>
                <w:szCs w:val="20"/>
                <w:lang w:val="en-US"/>
              </w:rPr>
              <w:t xml:space="preserve"/>
            </w:r>
            <w:proofErr w:type="spellEnd"/>
            <w:r>
              <w:rPr>
                <w:rFonts w:ascii="Tahoma" w:eastAsia="Tahoma" w:hAnsi="Tahoma" w:cs="Tahoma"/>
                <w:color w:val="000000" w:themeColor="text1"/>
                <w:sz w:val="20"/>
                <w:szCs w:val="20"/>
                <w:lang w:val="en-US"/>
              </w:rPr>
              <w:t xml:space="preserve"/>
            </w:r>
            <w:proofErr w:type="spellStart"/>
            <w:r>
              <w:rPr>
                <w:rFonts w:ascii="Tahoma" w:eastAsia="Tahoma" w:hAnsi="Tahoma" w:cs="Tahoma"/>
                <w:color w:val="000000" w:themeColor="text1"/>
                <w:sz w:val="20"/>
                <w:szCs w:val="20"/>
                <w:lang w:val="en-US"/>
              </w:rPr>
              <w:t xml:space="preserve"/>
            </w:r>
            <w:proofErr w:type="spellEnd"/>
            <w:r>
              <w:rPr>
                <w:rFonts w:ascii="Tahoma" w:eastAsia="Tahoma" w:hAnsi="Tahoma" w:cs="Tahoma"/>
                <w:color w:val="000000" w:themeColor="text1"/>
                <w:sz w:val="20"/>
                <w:szCs w:val="20"/>
                <w:lang w:val="en-US"/>
              </w:rPr>
              <w:t xml:space="preserve"/>
            </w:r>
          </w:p>
        </w:tc>
      </w:tr>
    </w:tbl>
    <w:p w14:paraId="6210B7B4" w14:textId="0D3CCE42" w:rsidR="00E56230" w:rsidRDefault="00E56230">
      <w:pPr>
        <w:jc w:val="center"/>
        <w:rPr>
          <w:rFonts w:ascii="Tahoma" w:hAnsi="Tahoma" w:cs="Tahoma"/>
        </w:rPr>
      </w:pPr>
    </w:p>
    <w:p w14:paraId="2996797B" w14:textId="2744B834" w:rsidR="00E56230" w:rsidRDefault="64F500EB">
      <w:pPr>
        <w:jc w:val="both"/>
        <w:rPr>
          <w:rFonts w:ascii="Tahoma" w:hAnsi="Tahoma" w:cs="Tahoma"/>
          <w:sz w:val="20"/>
          <w:szCs w:val="20"/>
        </w:rPr>
      </w:pPr>
      <w:r w:rsidRPr="64F500EB">
        <w:rPr>
          <w:rFonts w:ascii="Tahoma" w:hAnsi="Tahoma" w:cs="Tahoma"/>
          <w:sz w:val="20"/>
          <w:szCs w:val="20"/>
        </w:rPr>
        <w:t>Pedoman Penanganan Benturan Kepentingan di lingkungan PT BRI Asuransi Indonesia diatur dalam Surat Keputusan Bersama Dewan Komisaris dan Direksi tentang Pedoman Umum Penanganan Benturan Kepentingan (</w:t>
      </w:r>
      <w:r w:rsidRPr="64F500EB">
        <w:rPr>
          <w:rFonts w:ascii="Tahoma" w:hAnsi="Tahoma" w:cs="Tahoma"/>
          <w:i/>
          <w:iCs/>
          <w:sz w:val="20"/>
          <w:szCs w:val="20"/>
        </w:rPr>
        <w:t>Conflict of Interest</w:t>
      </w:r>
      <w:r w:rsidRPr="64F500EB">
        <w:rPr>
          <w:rFonts w:ascii="Tahoma" w:hAnsi="Tahoma" w:cs="Tahoma"/>
          <w:sz w:val="20"/>
          <w:szCs w:val="20"/>
        </w:rPr>
        <w:t>) PT BRI Asuransi Indonesia. Benturan Kepentingan (</w:t>
      </w:r>
      <w:r w:rsidRPr="64F500EB">
        <w:rPr>
          <w:rFonts w:ascii="Tahoma" w:hAnsi="Tahoma" w:cs="Tahoma"/>
          <w:i/>
          <w:iCs/>
          <w:sz w:val="20"/>
          <w:szCs w:val="20"/>
        </w:rPr>
        <w:t>Conflict of Interest</w:t>
      </w:r>
      <w:r w:rsidRPr="64F500EB">
        <w:rPr>
          <w:rFonts w:ascii="Tahoma" w:hAnsi="Tahoma" w:cs="Tahoma"/>
          <w:sz w:val="20"/>
          <w:szCs w:val="20"/>
        </w:rPr>
        <w:t xml:space="preserve">) dapat diartikan sebagai suatu kondisi/situasi dimana seseorang karena kedudukan, jabatan atau wewenang yang dimilikinya di BRI Insurance memiliki kepentingan pribadi yang dapat mempengaruhi kualitas dan kinerja dari pelaksanaan tugas yang diamanatkan oleh BRI Insurance secara obyektif. </w:t>
      </w:r>
    </w:p>
    <w:p w14:paraId="0CBF38BB" w14:textId="77777777" w:rsidR="00E56230" w:rsidRDefault="00E56230">
      <w:pPr>
        <w:jc w:val="both"/>
        <w:rPr>
          <w:rFonts w:ascii="Tahoma" w:hAnsi="Tahoma" w:cs="Tahoma"/>
          <w:sz w:val="20"/>
          <w:szCs w:val="20"/>
        </w:rPr>
      </w:pPr>
    </w:p>
    <w:p w14:paraId="1EF017A1" w14:textId="77777777" w:rsidR="00E56230" w:rsidRDefault="00931CA1">
      <w:pPr>
        <w:jc w:val="both"/>
        <w:rPr>
          <w:rFonts w:ascii="Tahoma" w:hAnsi="Tahoma" w:cs="Tahoma"/>
          <w:sz w:val="20"/>
          <w:szCs w:val="20"/>
        </w:rPr>
      </w:pPr>
      <w:r>
        <w:rPr>
          <w:rFonts w:ascii="Tahoma" w:hAnsi="Tahoma" w:cs="Tahoma"/>
          <w:sz w:val="20"/>
          <w:szCs w:val="20"/>
        </w:rPr>
        <w:t>Benturan kepentingan ini dapat menimbulkan adanya pertentangan/benturan antara kepentingan ekonomis bank dengan kepentingan pribadi anggota Dewan Komisaris, Direksi serta Pekerja. Beberapa bentuk benturan kepentingan yang sering terjadi dan mungkin dihadapi oleh Insan BRI Insurance antara lain adalah:</w:t>
      </w:r>
    </w:p>
    <w:p w14:paraId="7BC75014" w14:textId="77777777" w:rsidR="00E56230" w:rsidRDefault="00931CA1" w:rsidP="0065339F">
      <w:pPr>
        <w:numPr>
          <w:ilvl w:val="0"/>
          <w:numId w:val="1"/>
        </w:numPr>
        <w:tabs>
          <w:tab w:val="clear" w:pos="720"/>
        </w:tabs>
        <w:ind w:left="426"/>
        <w:jc w:val="both"/>
        <w:rPr>
          <w:rFonts w:ascii="Tahoma" w:hAnsi="Tahoma" w:cs="Tahoma"/>
          <w:sz w:val="20"/>
          <w:szCs w:val="20"/>
        </w:rPr>
      </w:pPr>
      <w:r>
        <w:rPr>
          <w:rFonts w:ascii="Tahoma" w:hAnsi="Tahoma" w:cs="Tahoma"/>
          <w:sz w:val="20"/>
          <w:szCs w:val="20"/>
        </w:rPr>
        <w:t>Situasi yang menyebabkan seseorang menerima gratifikasi atau pemberian/penerimaan hadiah atas suatu keputusan/jabatan.</w:t>
      </w:r>
    </w:p>
    <w:p w14:paraId="2858123E" w14:textId="77777777" w:rsidR="00E56230" w:rsidRDefault="00931CA1" w:rsidP="0065339F">
      <w:pPr>
        <w:numPr>
          <w:ilvl w:val="0"/>
          <w:numId w:val="1"/>
        </w:numPr>
        <w:tabs>
          <w:tab w:val="clear" w:pos="720"/>
        </w:tabs>
        <w:ind w:left="426"/>
        <w:jc w:val="both"/>
        <w:rPr>
          <w:rFonts w:ascii="Tahoma" w:hAnsi="Tahoma" w:cs="Tahoma"/>
          <w:sz w:val="20"/>
          <w:szCs w:val="20"/>
        </w:rPr>
      </w:pPr>
      <w:r>
        <w:rPr>
          <w:rFonts w:ascii="Tahoma" w:hAnsi="Tahoma" w:cs="Tahoma"/>
          <w:sz w:val="20"/>
          <w:szCs w:val="20"/>
        </w:rPr>
        <w:t>Situasi yang menyebabkan penggunaan aset jabatan/perusahaan untuk kepentingan pribadi/golongan.</w:t>
      </w:r>
    </w:p>
    <w:p w14:paraId="55C09B7B" w14:textId="77777777" w:rsidR="00E56230" w:rsidRDefault="00931CA1" w:rsidP="0065339F">
      <w:pPr>
        <w:numPr>
          <w:ilvl w:val="0"/>
          <w:numId w:val="1"/>
        </w:numPr>
        <w:tabs>
          <w:tab w:val="clear" w:pos="720"/>
        </w:tabs>
        <w:ind w:left="426"/>
        <w:jc w:val="both"/>
        <w:rPr>
          <w:rFonts w:ascii="Tahoma" w:hAnsi="Tahoma" w:cs="Tahoma"/>
          <w:sz w:val="20"/>
          <w:szCs w:val="20"/>
        </w:rPr>
      </w:pPr>
      <w:r>
        <w:rPr>
          <w:rFonts w:ascii="Tahoma" w:hAnsi="Tahoma" w:cs="Tahoma"/>
          <w:sz w:val="20"/>
          <w:szCs w:val="20"/>
        </w:rPr>
        <w:t>Situasi yang menyebabkan informasi rahasia jabatan/perusahaan dipergunakan untuk kepentingan pribadi/golongan.</w:t>
      </w:r>
    </w:p>
    <w:p w14:paraId="5919980C" w14:textId="77777777" w:rsidR="00E56230" w:rsidRDefault="00931CA1" w:rsidP="0065339F">
      <w:pPr>
        <w:numPr>
          <w:ilvl w:val="0"/>
          <w:numId w:val="1"/>
        </w:numPr>
        <w:tabs>
          <w:tab w:val="clear" w:pos="720"/>
        </w:tabs>
        <w:ind w:left="426"/>
        <w:jc w:val="both"/>
        <w:rPr>
          <w:rFonts w:ascii="Tahoma" w:hAnsi="Tahoma" w:cs="Tahoma"/>
          <w:sz w:val="20"/>
          <w:szCs w:val="20"/>
        </w:rPr>
      </w:pPr>
      <w:r>
        <w:rPr>
          <w:rFonts w:ascii="Tahoma" w:hAnsi="Tahoma" w:cs="Tahoma"/>
          <w:sz w:val="20"/>
          <w:szCs w:val="20"/>
        </w:rPr>
        <w:t>Perangkapan jabatan di beberapa lembaga/instansi/perusahaan yang memiliki hubungan langsung atau tidak langsung, sejenis atau tidak sejenis, sehingga menyebabkan pemanfaatan suatu jabatan untuk kepentingan jabatan lainnya.</w:t>
      </w:r>
    </w:p>
    <w:p w14:paraId="45EAE072" w14:textId="77777777" w:rsidR="00E56230" w:rsidRDefault="00931CA1" w:rsidP="0065339F">
      <w:pPr>
        <w:numPr>
          <w:ilvl w:val="0"/>
          <w:numId w:val="1"/>
        </w:numPr>
        <w:tabs>
          <w:tab w:val="clear" w:pos="720"/>
        </w:tabs>
        <w:ind w:left="426"/>
        <w:jc w:val="both"/>
        <w:rPr>
          <w:rFonts w:ascii="Tahoma" w:hAnsi="Tahoma" w:cs="Tahoma"/>
          <w:sz w:val="20"/>
          <w:szCs w:val="20"/>
        </w:rPr>
      </w:pPr>
      <w:r>
        <w:rPr>
          <w:rFonts w:ascii="Tahoma" w:hAnsi="Tahoma" w:cs="Tahoma"/>
          <w:sz w:val="20"/>
          <w:szCs w:val="20"/>
        </w:rPr>
        <w:t>Situasi dimana seorang Insan BRI Insurance memberikan akses khusus kepada pihak tertentu misalnya dalam rekrutment pekerja tanpa mengikuti prosedur yang seharusnya.</w:t>
      </w:r>
    </w:p>
    <w:p w14:paraId="5EB15851" w14:textId="77777777" w:rsidR="00E56230" w:rsidRDefault="00931CA1" w:rsidP="0065339F">
      <w:pPr>
        <w:numPr>
          <w:ilvl w:val="0"/>
          <w:numId w:val="1"/>
        </w:numPr>
        <w:tabs>
          <w:tab w:val="clear" w:pos="720"/>
        </w:tabs>
        <w:ind w:left="426"/>
        <w:jc w:val="both"/>
        <w:rPr>
          <w:rFonts w:ascii="Tahoma" w:hAnsi="Tahoma" w:cs="Tahoma"/>
          <w:sz w:val="20"/>
          <w:szCs w:val="20"/>
        </w:rPr>
      </w:pPr>
      <w:r>
        <w:rPr>
          <w:rFonts w:ascii="Tahoma" w:hAnsi="Tahoma" w:cs="Tahoma"/>
          <w:sz w:val="20"/>
          <w:szCs w:val="20"/>
        </w:rPr>
        <w:t>Situasi yang menyebabkan proses pengawasan tidak mengikuti prosedur karena adanya pengaruh dan harapan dari pihak yang diawasi.</w:t>
      </w:r>
    </w:p>
    <w:p w14:paraId="549612A3" w14:textId="77777777" w:rsidR="00E56230" w:rsidRDefault="00931CA1" w:rsidP="0065339F">
      <w:pPr>
        <w:numPr>
          <w:ilvl w:val="0"/>
          <w:numId w:val="1"/>
        </w:numPr>
        <w:tabs>
          <w:tab w:val="clear" w:pos="720"/>
        </w:tabs>
        <w:ind w:left="426"/>
        <w:jc w:val="both"/>
        <w:rPr>
          <w:rFonts w:ascii="Tahoma" w:hAnsi="Tahoma" w:cs="Tahoma"/>
          <w:sz w:val="20"/>
          <w:szCs w:val="20"/>
        </w:rPr>
      </w:pPr>
      <w:r>
        <w:rPr>
          <w:rFonts w:ascii="Tahoma" w:hAnsi="Tahoma" w:cs="Tahoma"/>
          <w:sz w:val="20"/>
          <w:szCs w:val="20"/>
        </w:rPr>
        <w:t>Situasi dimana kewenangan penilaian suatu obyek kualifikasi dimana obyek tersebut merupakan hasil dari si penilai.</w:t>
      </w:r>
    </w:p>
    <w:p w14:paraId="1C55D0AF" w14:textId="77777777" w:rsidR="00E56230" w:rsidRDefault="00931CA1" w:rsidP="0065339F">
      <w:pPr>
        <w:numPr>
          <w:ilvl w:val="0"/>
          <w:numId w:val="1"/>
        </w:numPr>
        <w:tabs>
          <w:tab w:val="clear" w:pos="720"/>
        </w:tabs>
        <w:ind w:left="426"/>
        <w:jc w:val="both"/>
        <w:rPr>
          <w:rFonts w:ascii="Tahoma" w:hAnsi="Tahoma" w:cs="Tahoma"/>
          <w:sz w:val="20"/>
          <w:szCs w:val="20"/>
        </w:rPr>
      </w:pPr>
      <w:r>
        <w:rPr>
          <w:rFonts w:ascii="Tahoma" w:hAnsi="Tahoma" w:cs="Tahoma"/>
          <w:sz w:val="20"/>
          <w:szCs w:val="20"/>
        </w:rPr>
        <w:t>Situasi dimana adanya kesempatan penyalahgunaan jabatan.</w:t>
      </w:r>
    </w:p>
    <w:p w14:paraId="23337868" w14:textId="77777777" w:rsidR="00E56230" w:rsidRDefault="00931CA1" w:rsidP="0065339F">
      <w:pPr>
        <w:numPr>
          <w:ilvl w:val="0"/>
          <w:numId w:val="1"/>
        </w:numPr>
        <w:tabs>
          <w:tab w:val="clear" w:pos="720"/>
        </w:tabs>
        <w:ind w:left="426"/>
        <w:jc w:val="both"/>
        <w:rPr>
          <w:rFonts w:ascii="Tahoma" w:hAnsi="Tahoma" w:cs="Tahoma"/>
          <w:sz w:val="20"/>
          <w:szCs w:val="20"/>
        </w:rPr>
      </w:pPr>
      <w:r>
        <w:rPr>
          <w:rFonts w:ascii="Tahoma" w:hAnsi="Tahoma" w:cs="Tahoma"/>
          <w:sz w:val="20"/>
          <w:szCs w:val="20"/>
        </w:rPr>
        <w:t>Situasi dimana seseorang terlibat dalam aktivitas yang berpotensi atau secara langsung menimbulkan benturan kepentingan setelah periode penugasan (</w:t>
      </w:r>
      <w:r>
        <w:rPr>
          <w:rFonts w:ascii="Tahoma" w:hAnsi="Tahoma" w:cs="Tahoma"/>
          <w:i/>
          <w:iCs/>
          <w:sz w:val="20"/>
          <w:szCs w:val="20"/>
        </w:rPr>
        <w:t>post employment</w:t>
      </w:r>
      <w:r>
        <w:rPr>
          <w:rFonts w:ascii="Tahoma" w:hAnsi="Tahoma" w:cs="Tahoma"/>
          <w:sz w:val="20"/>
          <w:szCs w:val="20"/>
        </w:rPr>
        <w:t>) (misalnya: </w:t>
      </w:r>
      <w:r>
        <w:rPr>
          <w:rFonts w:ascii="Tahoma" w:hAnsi="Tahoma" w:cs="Tahoma"/>
          <w:i/>
          <w:iCs/>
          <w:sz w:val="20"/>
          <w:szCs w:val="20"/>
        </w:rPr>
        <w:t>trading in influence</w:t>
      </w:r>
      <w:r>
        <w:rPr>
          <w:rFonts w:ascii="Tahoma" w:hAnsi="Tahoma" w:cs="Tahoma"/>
          <w:sz w:val="20"/>
          <w:szCs w:val="20"/>
        </w:rPr>
        <w:t>/perdangangan pengaruh, rahasia jabatan).</w:t>
      </w:r>
    </w:p>
    <w:p w14:paraId="089EF56B" w14:textId="77777777" w:rsidR="00E56230" w:rsidRDefault="00931CA1" w:rsidP="0065339F">
      <w:pPr>
        <w:numPr>
          <w:ilvl w:val="0"/>
          <w:numId w:val="1"/>
        </w:numPr>
        <w:tabs>
          <w:tab w:val="clear" w:pos="720"/>
        </w:tabs>
        <w:ind w:left="426"/>
        <w:jc w:val="both"/>
        <w:rPr>
          <w:rFonts w:ascii="Tahoma" w:hAnsi="Tahoma" w:cs="Tahoma"/>
          <w:sz w:val="20"/>
          <w:szCs w:val="20"/>
        </w:rPr>
      </w:pPr>
      <w:r>
        <w:rPr>
          <w:rFonts w:ascii="Tahoma" w:hAnsi="Tahoma" w:cs="Tahoma"/>
          <w:sz w:val="20"/>
          <w:szCs w:val="20"/>
        </w:rPr>
        <w:t>Situasi dimana Insan BRI Insurance dapat menentukan sendiri besarnya gaji/remunerasi.</w:t>
      </w:r>
    </w:p>
    <w:p w14:paraId="5539AFDC" w14:textId="77777777" w:rsidR="00E56230" w:rsidRDefault="00931CA1" w:rsidP="0065339F">
      <w:pPr>
        <w:numPr>
          <w:ilvl w:val="0"/>
          <w:numId w:val="1"/>
        </w:numPr>
        <w:tabs>
          <w:tab w:val="clear" w:pos="720"/>
        </w:tabs>
        <w:ind w:left="426"/>
        <w:jc w:val="both"/>
        <w:rPr>
          <w:rFonts w:ascii="Tahoma" w:hAnsi="Tahoma" w:cs="Tahoma"/>
          <w:sz w:val="20"/>
          <w:szCs w:val="20"/>
        </w:rPr>
      </w:pPr>
      <w:r>
        <w:rPr>
          <w:rFonts w:ascii="Tahoma" w:hAnsi="Tahoma" w:cs="Tahoma"/>
          <w:sz w:val="20"/>
          <w:szCs w:val="20"/>
        </w:rPr>
        <w:t>Bekerja lain diluar pekerjaan pokoknya (</w:t>
      </w:r>
      <w:r>
        <w:rPr>
          <w:rFonts w:ascii="Tahoma" w:hAnsi="Tahoma" w:cs="Tahoma"/>
          <w:i/>
          <w:iCs/>
          <w:sz w:val="20"/>
          <w:szCs w:val="20"/>
        </w:rPr>
        <w:t>Moonlighting atau outside employment</w:t>
      </w:r>
      <w:r>
        <w:rPr>
          <w:rFonts w:ascii="Tahoma" w:hAnsi="Tahoma" w:cs="Tahoma"/>
          <w:sz w:val="20"/>
          <w:szCs w:val="20"/>
        </w:rPr>
        <w:t>).</w:t>
      </w:r>
    </w:p>
    <w:p w14:paraId="7A7E7433" w14:textId="77777777" w:rsidR="0065339F" w:rsidRPr="0065339F" w:rsidRDefault="00931CA1" w:rsidP="0065339F">
      <w:pPr>
        <w:numPr>
          <w:ilvl w:val="0"/>
          <w:numId w:val="1"/>
        </w:numPr>
        <w:tabs>
          <w:tab w:val="clear" w:pos="720"/>
        </w:tabs>
        <w:ind w:left="426"/>
        <w:jc w:val="both"/>
        <w:rPr>
          <w:rFonts w:ascii="Tahoma" w:hAnsi="Tahoma" w:cs="Tahoma"/>
          <w:sz w:val="20"/>
          <w:szCs w:val="20"/>
        </w:rPr>
      </w:pPr>
      <w:r>
        <w:rPr>
          <w:rFonts w:ascii="Tahoma" w:hAnsi="Tahoma" w:cs="Tahoma"/>
          <w:sz w:val="20"/>
          <w:szCs w:val="20"/>
        </w:rPr>
        <w:t xml:space="preserve">Situasi yang memungkinkan penggunaan diskresi yang menyalahgunakan wewenang. Diskresi dapat diartikan sebagai kebebasan bertindak atau mengambil keputusan pada pejabat berwenang </w:t>
      </w:r>
      <w:r>
        <w:rPr>
          <w:rFonts w:ascii="Tahoma" w:hAnsi="Tahoma" w:cs="Tahoma"/>
          <w:sz w:val="20"/>
          <w:szCs w:val="20"/>
        </w:rPr>
        <w:lastRenderedPageBreak/>
        <w:t>berdasarkan pendapat sendiri. Diskresi timbul apabila tidak terdapat acuan yang lebih rinci/detail terkait dengan implementasi suatu kebijakan.</w:t>
      </w:r>
    </w:p>
    <w:p w14:paraId="59D9786F" w14:textId="31B15108" w:rsidR="00E56230" w:rsidRPr="00E13546" w:rsidRDefault="00931CA1" w:rsidP="0065339F">
      <w:pPr>
        <w:numPr>
          <w:ilvl w:val="0"/>
          <w:numId w:val="1"/>
        </w:numPr>
        <w:tabs>
          <w:tab w:val="clear" w:pos="720"/>
        </w:tabs>
        <w:ind w:left="426"/>
        <w:jc w:val="both"/>
        <w:rPr>
          <w:rFonts w:ascii="Tahoma" w:hAnsi="Tahoma" w:cs="Tahoma"/>
          <w:sz w:val="20"/>
          <w:szCs w:val="20"/>
        </w:rPr>
      </w:pPr>
      <w:r w:rsidRPr="0065339F">
        <w:rPr>
          <w:rFonts w:ascii="Tahoma" w:hAnsi="Tahoma" w:cs="Tahoma"/>
          <w:sz w:val="20"/>
          <w:szCs w:val="20"/>
        </w:rPr>
        <w:t>Segala aktivitas yang terkait dengan insider trading yang merujuk kepada kegiatan ilegal di lingkungan pasar finansial untuk mencari keuntungan yang biasanya dilakukan dengan cara memanfaatkan informasi internal, misalnya rencana-rencana atau keputusan-keputusan perusahaan/aksi korporasi yang belum dipublikasikan.</w:t>
      </w:r>
    </w:p>
    <w:p w14:paraId="2DC4593C" w14:textId="77777777" w:rsidR="00E13546" w:rsidRDefault="00E13546" w:rsidP="00E13546">
      <w:pPr>
        <w:ind w:left="66"/>
        <w:jc w:val="both"/>
        <w:rPr>
          <w:rFonts w:ascii="Tahoma" w:hAnsi="Tahoma" w:cs="Tahoma"/>
          <w:sz w:val="20"/>
          <w:szCs w:val="20"/>
          <w:lang w:val="en-US"/>
        </w:rPr>
      </w:pPr>
    </w:p>
    <w:p w14:paraId="2249AFD8" w14:textId="77777777" w:rsidR="00E13546" w:rsidRDefault="00E13546" w:rsidP="00E13546">
      <w:pPr>
        <w:jc w:val="both"/>
        <w:rPr>
          <w:rFonts w:ascii="Tahoma" w:hAnsi="Tahoma" w:cs="Tahoma"/>
          <w:sz w:val="20"/>
          <w:szCs w:val="20"/>
        </w:rPr>
      </w:pPr>
      <w:r>
        <w:rPr>
          <w:rFonts w:ascii="Tahoma" w:hAnsi="Tahoma" w:cs="Tahoma"/>
          <w:sz w:val="20"/>
          <w:szCs w:val="20"/>
        </w:rPr>
        <w:t xml:space="preserve">Maka dengan ini: </w:t>
      </w:r>
    </w:p>
    <w:p w14:paraId="7FEBADEF" w14:textId="670590B5" w:rsidR="00E13546" w:rsidRDefault="00E13546" w:rsidP="00E13546">
      <w:pPr>
        <w:numPr>
          <w:ilvl w:val="0"/>
          <w:numId w:val="4"/>
        </w:numPr>
        <w:jc w:val="both"/>
        <w:rPr>
          <w:rFonts w:ascii="Tahoma" w:hAnsi="Tahoma" w:cs="Tahoma"/>
          <w:sz w:val="20"/>
          <w:szCs w:val="20"/>
        </w:rPr>
      </w:pPr>
      <w:r>
        <w:rPr>
          <w:rFonts w:ascii="Tahoma" w:hAnsi="Tahoma" w:cs="Tahoma"/>
          <w:sz w:val="20"/>
          <w:szCs w:val="20"/>
        </w:rPr>
        <w:t xml:space="preserve">Bahwa saya telah membaca, mempelajari, dan memahami isi </w:t>
      </w:r>
      <w:proofErr w:type="spellStart"/>
      <w:r>
        <w:rPr>
          <w:rFonts w:ascii="Tahoma" w:hAnsi="Tahoma" w:cs="Tahoma"/>
          <w:sz w:val="20"/>
          <w:szCs w:val="20"/>
          <w:lang w:val="en-US"/>
        </w:rPr>
        <w:t>Benturan</w:t>
      </w:r>
      <w:proofErr w:type="spellEnd"/>
      <w:r>
        <w:rPr>
          <w:rFonts w:ascii="Tahoma" w:hAnsi="Tahoma" w:cs="Tahoma"/>
          <w:sz w:val="20"/>
          <w:szCs w:val="20"/>
          <w:lang w:val="en-US"/>
        </w:rPr>
        <w:t xml:space="preserve"> </w:t>
      </w:r>
      <w:proofErr w:type="spellStart"/>
      <w:r>
        <w:rPr>
          <w:rFonts w:ascii="Tahoma" w:hAnsi="Tahoma" w:cs="Tahoma"/>
          <w:sz w:val="20"/>
          <w:szCs w:val="20"/>
          <w:lang w:val="en-US"/>
        </w:rPr>
        <w:t>Kepentingan</w:t>
      </w:r>
      <w:proofErr w:type="spellEnd"/>
      <w:r>
        <w:rPr>
          <w:rFonts w:ascii="Tahoma" w:hAnsi="Tahoma" w:cs="Tahoma"/>
          <w:sz w:val="20"/>
          <w:szCs w:val="20"/>
        </w:rPr>
        <w:t xml:space="preserve"> Perusahaan. Saya bersedia untuk mentaati dan melaksanakan Benturan Kepentingan Perusahaan dengan sebaik- baiknya.</w:t>
      </w:r>
    </w:p>
    <w:p w14:paraId="0F7C9A12" w14:textId="77777777" w:rsidR="00E13546" w:rsidRDefault="00E13546" w:rsidP="00E13546">
      <w:pPr>
        <w:numPr>
          <w:ilvl w:val="0"/>
          <w:numId w:val="4"/>
        </w:numPr>
        <w:jc w:val="both"/>
        <w:rPr>
          <w:rFonts w:ascii="Tahoma" w:hAnsi="Tahoma" w:cs="Tahoma"/>
          <w:sz w:val="20"/>
          <w:szCs w:val="20"/>
        </w:rPr>
      </w:pPr>
      <w:r>
        <w:rPr>
          <w:rFonts w:ascii="Tahoma" w:hAnsi="Tahoma" w:cs="Tahoma"/>
          <w:sz w:val="20"/>
          <w:szCs w:val="20"/>
        </w:rPr>
        <w:t>Bahwa saya akan mentaati segala peraturan perundang-undangan yang berlaku dan melakukan tugas dan tanggung jawab yang dipercayakan kepada saya dengan penuh integritas, kesadaran, dan tanggung jawab.</w:t>
      </w:r>
    </w:p>
    <w:p w14:paraId="3A2F5BE9" w14:textId="77777777" w:rsidR="00E13546" w:rsidRDefault="00E13546" w:rsidP="00E13546">
      <w:pPr>
        <w:numPr>
          <w:ilvl w:val="0"/>
          <w:numId w:val="4"/>
        </w:numPr>
        <w:jc w:val="both"/>
        <w:rPr>
          <w:rFonts w:ascii="Tahoma" w:hAnsi="Tahoma" w:cs="Tahoma"/>
          <w:sz w:val="20"/>
          <w:szCs w:val="20"/>
        </w:rPr>
      </w:pPr>
      <w:r>
        <w:rPr>
          <w:rFonts w:ascii="Tahoma" w:hAnsi="Tahoma" w:cs="Tahoma"/>
          <w:sz w:val="20"/>
          <w:szCs w:val="20"/>
        </w:rPr>
        <w:t>Bahwa saya akan memegang teguh rahasia sesuatu yang menurut sifatnya atau menurut perintah harus saya rahasiakan termasuk Rahasia Perusahaan dan Rahasia Jabatan.</w:t>
      </w:r>
    </w:p>
    <w:p w14:paraId="38047807" w14:textId="77777777" w:rsidR="00ED4B0F" w:rsidRPr="00ED4B0F" w:rsidRDefault="00E13546" w:rsidP="00ED4B0F">
      <w:pPr>
        <w:numPr>
          <w:ilvl w:val="0"/>
          <w:numId w:val="4"/>
        </w:numPr>
        <w:jc w:val="both"/>
        <w:rPr>
          <w:rFonts w:ascii="Tahoma" w:hAnsi="Tahoma" w:cs="Tahoma"/>
          <w:sz w:val="20"/>
          <w:szCs w:val="20"/>
        </w:rPr>
      </w:pPr>
      <w:r>
        <w:rPr>
          <w:rFonts w:ascii="Tahoma" w:hAnsi="Tahoma" w:cs="Tahoma"/>
          <w:sz w:val="20"/>
          <w:szCs w:val="20"/>
        </w:rPr>
        <w:t xml:space="preserve">Bahwa saya dalam menjalankan jabatan atau pekerjaan, saya senantiasa akan lebih mementingkan kepentingan perusahaan daripada kepentingan saya sendiri/ golongan. </w:t>
      </w:r>
    </w:p>
    <w:p w14:paraId="7C7B53C5" w14:textId="58405B89" w:rsidR="00E13546" w:rsidRPr="00ED4B0F" w:rsidRDefault="00E13546" w:rsidP="00ED4B0F">
      <w:pPr>
        <w:numPr>
          <w:ilvl w:val="0"/>
          <w:numId w:val="4"/>
        </w:numPr>
        <w:jc w:val="both"/>
        <w:rPr>
          <w:rFonts w:ascii="Tahoma" w:hAnsi="Tahoma" w:cs="Tahoma"/>
          <w:sz w:val="20"/>
          <w:szCs w:val="20"/>
        </w:rPr>
      </w:pPr>
      <w:r w:rsidRPr="00ED4B0F">
        <w:rPr>
          <w:rFonts w:ascii="Tahoma" w:hAnsi="Tahoma" w:cs="Tahoma"/>
          <w:sz w:val="20"/>
          <w:szCs w:val="20"/>
        </w:rPr>
        <w:t>Bahwa saya akan menjunjung tinggi nilai kehormatan Perusahaan dimanapun berada.</w:t>
      </w:r>
    </w:p>
    <w:p w14:paraId="7125A6DF" w14:textId="6C065DB6" w:rsidR="00E56230" w:rsidRDefault="00E56230">
      <w:pPr>
        <w:ind w:left="720"/>
        <w:jc w:val="both"/>
        <w:rPr>
          <w:rFonts w:ascii="Tahoma" w:hAnsi="Tahoma" w:cs="Tahoma"/>
          <w:sz w:val="20"/>
          <w:szCs w:val="20"/>
        </w:rPr>
      </w:pPr>
    </w:p>
    <w:p w14:paraId="4C7FA296" w14:textId="77777777" w:rsidR="00E56230" w:rsidRDefault="00931CA1">
      <w:pPr>
        <w:jc w:val="both"/>
        <w:rPr>
          <w:rFonts w:ascii="Tahoma" w:hAnsi="Tahoma" w:cs="Tahoma"/>
          <w:sz w:val="20"/>
          <w:szCs w:val="20"/>
        </w:rPr>
      </w:pPr>
      <w:r>
        <w:rPr>
          <w:rFonts w:ascii="Tahoma" w:hAnsi="Tahoma" w:cs="Tahoma"/>
          <w:sz w:val="20"/>
          <w:szCs w:val="20"/>
        </w:rPr>
        <w:t xml:space="preserve">Apabila di kemudian hari saya terbukti melakukan pelanggaran atas </w:t>
      </w:r>
      <w:r>
        <w:rPr>
          <w:rFonts w:ascii="Tahoma" w:hAnsi="Tahoma" w:cs="Tahoma"/>
          <w:i/>
          <w:iCs/>
          <w:sz w:val="20"/>
          <w:szCs w:val="20"/>
        </w:rPr>
        <w:t>Annual Disclosure</w:t>
      </w:r>
      <w:r>
        <w:rPr>
          <w:rFonts w:ascii="Tahoma" w:hAnsi="Tahoma" w:cs="Tahoma"/>
          <w:sz w:val="20"/>
          <w:szCs w:val="20"/>
        </w:rPr>
        <w:t xml:space="preserve"> (Benturan Kepentingan), maka saya bersedia dikenakan sanksi sesuai dengan peraturan yang berlaku atas tindakan yang telah saya lakukan. Demikian </w:t>
      </w:r>
      <w:r>
        <w:rPr>
          <w:rFonts w:ascii="Tahoma" w:hAnsi="Tahoma" w:cs="Tahoma"/>
          <w:i/>
          <w:iCs/>
          <w:sz w:val="20"/>
          <w:szCs w:val="20"/>
        </w:rPr>
        <w:t>Annual Disclosure</w:t>
      </w:r>
      <w:r>
        <w:rPr>
          <w:rFonts w:ascii="Tahoma" w:hAnsi="Tahoma" w:cs="Tahoma"/>
          <w:sz w:val="20"/>
          <w:szCs w:val="20"/>
        </w:rPr>
        <w:t xml:space="preserve"> (Benturan Kepentingan) ini saya buat dan tanda tangani tanpa ada paksaan maupun tekanan dari pihak manapun, dan saya bersedia serta menyadari bahwa pelanggaran atas </w:t>
      </w:r>
      <w:r>
        <w:rPr>
          <w:rFonts w:ascii="Tahoma" w:hAnsi="Tahoma" w:cs="Tahoma"/>
          <w:i/>
          <w:iCs/>
          <w:sz w:val="20"/>
          <w:szCs w:val="20"/>
        </w:rPr>
        <w:t>Annual Disclosure</w:t>
      </w:r>
      <w:r>
        <w:rPr>
          <w:rFonts w:ascii="Tahoma" w:hAnsi="Tahoma" w:cs="Tahoma"/>
          <w:sz w:val="20"/>
          <w:szCs w:val="20"/>
        </w:rPr>
        <w:t xml:space="preserve"> (Benturan Kepentingan) ini membawa konsekuensi sesuai peraturan Perundang-undangan di Republik Indonesia dan ketentuan yang berlaku di Perusahaan.</w:t>
      </w:r>
    </w:p>
    <w:p w14:paraId="578D2BC8" w14:textId="77777777" w:rsidR="00E56230" w:rsidRDefault="00E56230">
      <w:pPr>
        <w:jc w:val="both"/>
        <w:rPr>
          <w:rFonts w:ascii="Tahoma" w:hAnsi="Tahoma" w:cs="Tahoma"/>
          <w:sz w:val="20"/>
          <w:szCs w:val="20"/>
        </w:rPr>
      </w:pPr>
    </w:p>
    <w:p w14:paraId="5DD588F2" w14:textId="77777777" w:rsidR="00E56230" w:rsidRDefault="00E56230">
      <w:pPr>
        <w:ind w:left="720"/>
        <w:jc w:val="both"/>
        <w:rPr>
          <w:rFonts w:ascii="Tahoma" w:hAnsi="Tahoma" w:cs="Tahoma"/>
          <w:sz w:val="20"/>
          <w:szCs w:val="20"/>
        </w:rPr>
      </w:pPr>
    </w:p>
    <w:p w14:paraId="5036E255" w14:textId="77777777" w:rsidR="00E017A7" w:rsidRPr="00E017A7" w:rsidRDefault="00E017A7" w:rsidP="00E017A7">
      <w:pPr>
        <w:ind w:left="6480"/>
        <w:rPr>
          <w:rFonts w:ascii="Tahoma" w:hAnsi="Tahoma" w:cs="Tahoma"/>
          <w:sz w:val="20"/>
          <w:szCs w:val="20"/>
        </w:rPr>
      </w:pPr>
      <w:r w:rsidRPr="00E017A7">
        <w:rPr>
          <w:rFonts w:ascii="Tahoma" w:hAnsi="Tahoma" w:cs="Tahoma"/>
          <w:sz w:val="20"/>
          <w:szCs w:val="20"/>
          <w:lang w:val="en-US"/>
        </w:rPr>
        <w:t xml:space="preserve">{{tempat}}, {{tanggal}}</w:t>
      </w:r>
      <w:r w:rsidRPr="00E017A7">
        <w:rPr>
          <w:rFonts w:ascii="Tahoma" w:hAnsi="Tahoma" w:cs="Tahoma"/>
          <w:sz w:val="20"/>
          <w:szCs w:val="20"/>
        </w:rPr>
        <w:t xml:space="preserve"/>
      </w:r>
      <w:r w:rsidRPr="00E017A7">
        <w:rPr>
          <w:rFonts w:ascii="Tahoma" w:hAnsi="Tahoma" w:cs="Tahoma"/>
          <w:sz w:val="20"/>
          <w:szCs w:val="20"/>
          <w:lang w:val="en-US"/>
        </w:rPr>
        <w:t xml:space="preserve"/>
      </w:r>
      <w:r w:rsidRPr="00E017A7">
        <w:rPr>
          <w:rFonts w:ascii="Tahoma" w:hAnsi="Tahoma" w:cs="Tahoma"/>
          <w:sz w:val="20"/>
          <w:szCs w:val="20"/>
        </w:rPr>
        <w:t xml:space="preserve"/>
      </w:r>
    </w:p>
    <w:p w14:paraId="6495A447" w14:textId="76130FF6" w:rsidR="00E017A7" w:rsidRPr="00E017A7" w:rsidRDefault="00E017A7" w:rsidP="00E017A7">
      <w:pPr>
        <w:ind w:left="6480"/>
        <w:rPr>
          <w:rFonts w:ascii="Tahoma" w:hAnsi="Tahoma" w:cs="Tahoma"/>
          <w:sz w:val="20"/>
          <w:szCs w:val="20"/>
        </w:rPr>
      </w:pPr>
      <w:r w:rsidRPr="00E017A7">
        <w:rPr>
          <w:rFonts w:ascii="Tahoma" w:hAnsi="Tahoma" w:cs="Tahoma"/>
          <w:noProof/>
          <w:sz w:val="20"/>
          <w:szCs w:val="20"/>
        </w:rPr>
        <w:drawing>
          <wp:anchor distT="0" distB="0" distL="114300" distR="114300" simplePos="0" relativeHeight="251659264" behindDoc="0" locked="0" layoutInCell="1" allowOverlap="1" wp14:anchorId="26F64161" wp14:editId="2DF6F49E">
            <wp:simplePos x="0" y="0"/>
            <wp:positionH relativeFrom="column">
              <wp:posOffset>4267200</wp:posOffset>
            </wp:positionH>
            <wp:positionV relativeFrom="paragraph">
              <wp:posOffset>27305</wp:posOffset>
            </wp:positionV>
            <wp:extent cx="866775" cy="736600"/>
            <wp:effectExtent l="0" t="0" r="9525" b="6350"/>
            <wp:wrapNone/>
            <wp:docPr id="13946829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66775" cy="736600"/>
                    </a:xfrm>
                    <a:prstGeom prst="rect">
                      <a:avLst/>
                    </a:prstGeom>
                    <a:noFill/>
                  </pic:spPr>
                </pic:pic>
              </a:graphicData>
            </a:graphic>
            <wp14:sizeRelH relativeFrom="page">
              <wp14:pctWidth>0</wp14:pctWidth>
            </wp14:sizeRelH>
            <wp14:sizeRelV relativeFrom="page">
              <wp14:pctHeight>0</wp14:pctHeight>
            </wp14:sizeRelV>
          </wp:anchor>
        </w:drawing>
      </w:r>
    </w:p>
    <w:p w14:paraId="5BCC29FB" w14:textId="77777777" w:rsidR="00E017A7" w:rsidRPr="00E017A7" w:rsidRDefault="00E017A7" w:rsidP="00E017A7">
      <w:pPr>
        <w:ind w:left="6480"/>
        <w:rPr>
          <w:rFonts w:ascii="Tahoma" w:hAnsi="Tahoma" w:cs="Tahoma"/>
          <w:sz w:val="20"/>
          <w:szCs w:val="20"/>
        </w:rPr>
      </w:pPr>
    </w:p>
    <w:p w14:paraId="42737B7E" w14:textId="77777777" w:rsidR="00E017A7" w:rsidRDefault="00E017A7" w:rsidP="00E017A7">
      <w:pPr>
        <w:ind w:left="6480"/>
        <w:rPr>
          <w:rFonts w:ascii="Tahoma" w:hAnsi="Tahoma" w:cs="Tahoma"/>
          <w:sz w:val="20"/>
          <w:szCs w:val="20"/>
          <w:lang w:val="en-US"/>
        </w:rPr>
      </w:pPr>
    </w:p>
    <w:p w14:paraId="79735168" w14:textId="77777777" w:rsidR="00E017A7" w:rsidRPr="00E017A7" w:rsidRDefault="00E017A7" w:rsidP="00E017A7">
      <w:pPr>
        <w:ind w:left="6480"/>
        <w:rPr>
          <w:rFonts w:ascii="Tahoma" w:hAnsi="Tahoma" w:cs="Tahoma"/>
          <w:sz w:val="20"/>
          <w:szCs w:val="20"/>
          <w:lang w:val="en-US"/>
        </w:rPr>
      </w:pPr>
    </w:p>
    <w:p w14:paraId="63556D88" w14:textId="77777777" w:rsidR="00E017A7" w:rsidRPr="00E017A7" w:rsidRDefault="00E017A7" w:rsidP="00E017A7">
      <w:pPr>
        <w:ind w:left="6480"/>
        <w:rPr>
          <w:rFonts w:ascii="Tahoma" w:hAnsi="Tahoma" w:cs="Tahoma"/>
          <w:sz w:val="20"/>
          <w:szCs w:val="20"/>
        </w:rPr>
      </w:pPr>
    </w:p>
    <w:p w14:paraId="5F57F5A9" w14:textId="77777777" w:rsidR="00E017A7" w:rsidRPr="00E017A7" w:rsidRDefault="00E017A7" w:rsidP="00E017A7">
      <w:pPr>
        <w:ind w:left="6480"/>
        <w:rPr>
          <w:rFonts w:ascii="Tahoma" w:hAnsi="Tahoma" w:cs="Tahoma"/>
          <w:sz w:val="20"/>
          <w:szCs w:val="20"/>
        </w:rPr>
      </w:pPr>
      <w:r w:rsidRPr="00E017A7">
        <w:rPr>
          <w:rFonts w:ascii="Tahoma" w:hAnsi="Tahoma" w:cs="Tahoma"/>
          <w:sz w:val="20"/>
          <w:szCs w:val="20"/>
        </w:rPr>
        <w:t xml:space="preserve">({{nama}})</w:t>
      </w:r>
    </w:p>
    <w:p w14:paraId="1EDD6403" w14:textId="19F59DCB" w:rsidR="00E56230" w:rsidRPr="00E017A7" w:rsidRDefault="00E56230" w:rsidP="00E017A7">
      <w:pPr>
        <w:rPr>
          <w:rFonts w:ascii="Tahoma" w:hAnsi="Tahoma" w:cs="Tahoma"/>
          <w:b/>
          <w:bCs/>
          <w:sz w:val="20"/>
          <w:szCs w:val="20"/>
          <w:lang w:val="en-US"/>
        </w:rPr>
      </w:pPr>
    </w:p>
    <w:p w14:paraId="2E529B50" w14:textId="77777777" w:rsidR="00E56230" w:rsidRDefault="00E56230">
      <w:pPr>
        <w:ind w:left="720"/>
        <w:jc w:val="both"/>
        <w:rPr>
          <w:rFonts w:ascii="Tahoma" w:hAnsi="Tahoma" w:cs="Tahoma"/>
          <w:sz w:val="20"/>
          <w:szCs w:val="20"/>
        </w:rPr>
      </w:pPr>
    </w:p>
    <w:p w14:paraId="321D05D5" w14:textId="77777777" w:rsidR="00E56230" w:rsidRDefault="00E56230">
      <w:pPr>
        <w:jc w:val="both"/>
        <w:rPr>
          <w:rFonts w:ascii="Tahoma" w:hAnsi="Tahoma" w:cs="Tahoma"/>
        </w:rPr>
      </w:pPr>
    </w:p>
    <w:p w14:paraId="1E7597F2" w14:textId="2B3636FF" w:rsidR="0023006F" w:rsidRDefault="0023006F">
      <w:pPr>
        <w:rPr>
          <w:rFonts w:ascii="Tahoma" w:hAnsi="Tahoma" w:cs="Tahoma"/>
        </w:rPr>
      </w:pPr>
      <w:r>
        <w:rPr>
          <w:rFonts w:ascii="Tahoma" w:hAnsi="Tahoma" w:cs="Tahoma"/>
        </w:rPr>
        <w:br w:type="page"/>
      </w:r>
    </w:p>
    <w:p w14:paraId="7F66F269" w14:textId="77777777" w:rsidR="0023006F" w:rsidRDefault="0023006F" w:rsidP="0023006F">
      <w:pPr>
        <w:jc w:val="center"/>
        <w:rPr>
          <w:rFonts w:ascii="Tahoma" w:hAnsi="Tahoma" w:cs="Tahoma"/>
        </w:rPr>
      </w:pPr>
      <w:r w:rsidRPr="4E773742">
        <w:rPr>
          <w:rFonts w:ascii="Tahoma" w:hAnsi="Tahoma" w:cs="Tahoma"/>
          <w:b/>
          <w:bCs/>
        </w:rPr>
        <w:lastRenderedPageBreak/>
        <w:t>Pernyataan Kode Etik</w:t>
      </w:r>
    </w:p>
    <w:p w14:paraId="2B6E9DCE" w14:textId="77777777" w:rsidR="0023006F" w:rsidRDefault="0023006F" w:rsidP="0023006F">
      <w:pPr>
        <w:jc w:val="center"/>
        <w:rPr>
          <w:rFonts w:ascii="Tahoma" w:eastAsia="Tahoma" w:hAnsi="Tahoma" w:cs="Tahoma"/>
          <w:b/>
          <w:bCs/>
          <w:color w:val="000000" w:themeColor="text1"/>
          <w:lang w:val="en-US" w:eastAsia="zh-CN"/>
        </w:rPr>
      </w:pPr>
      <w:r w:rsidRPr="777B6559">
        <w:rPr>
          <w:rFonts w:ascii="Tahoma" w:eastAsia="Tahoma" w:hAnsi="Tahoma" w:cs="Tahoma"/>
          <w:b/>
          <w:bCs/>
          <w:color w:val="000000" w:themeColor="text1"/>
          <w:lang w:eastAsia="zh-CN"/>
        </w:rPr>
        <w:t xml:space="preserve">Pekerja </w:t>
      </w:r>
      <w:r>
        <w:rPr>
          <w:rStyle w:val="FootnoteReference"/>
          <w:rFonts w:ascii="Tahoma" w:eastAsia="Tahoma" w:hAnsi="Tahoma" w:cs="Tahoma"/>
          <w:b/>
          <w:bCs/>
          <w:color w:val="000000" w:themeColor="text1"/>
          <w:lang w:eastAsia="zh-CN"/>
        </w:rPr>
        <w:footnoteReference w:id="3"/>
      </w:r>
      <w:r>
        <w:rPr>
          <w:rFonts w:ascii="Tahoma" w:eastAsia="Tahoma" w:hAnsi="Tahoma" w:cs="Tahoma"/>
          <w:b/>
          <w:bCs/>
          <w:color w:val="000000" w:themeColor="text1"/>
          <w:lang w:val="en-US" w:eastAsia="zh-CN"/>
        </w:rPr>
        <w:t xml:space="preserve">{{status}}</w:t>
      </w:r>
      <w:proofErr w:type="spellStart"/>
      <w:r>
        <w:rPr>
          <w:rFonts w:ascii="Tahoma" w:eastAsia="Tahoma" w:hAnsi="Tahoma" w:cs="Tahoma"/>
          <w:b/>
          <w:bCs/>
          <w:color w:val="000000" w:themeColor="text1"/>
          <w:lang w:val="en-US" w:eastAsia="zh-CN"/>
        </w:rPr>
        <w:t xml:space="preserve"/>
      </w:r>
      <w:proofErr w:type="spellEnd"/>
      <w:r>
        <w:rPr>
          <w:rFonts w:ascii="Tahoma" w:eastAsia="Tahoma" w:hAnsi="Tahoma" w:cs="Tahoma"/>
          <w:b/>
          <w:bCs/>
          <w:color w:val="000000" w:themeColor="text1"/>
          <w:lang w:val="en-US" w:eastAsia="zh-CN"/>
        </w:rPr>
        <w:t xml:space="preserve"/>
      </w:r>
      <w:r w:rsidRPr="777B6559">
        <w:rPr>
          <w:rFonts w:ascii="Tahoma" w:eastAsia="Tahoma" w:hAnsi="Tahoma" w:cs="Tahoma"/>
          <w:b/>
          <w:bCs/>
          <w:color w:val="000000" w:themeColor="text1"/>
          <w:lang w:eastAsia="zh-CN"/>
        </w:rPr>
        <w:t xml:space="preserve"/>
      </w:r>
    </w:p>
    <w:p w14:paraId="4DA8C4D2" w14:textId="77777777" w:rsidR="0023006F" w:rsidRPr="00D92776" w:rsidRDefault="0023006F" w:rsidP="0023006F">
      <w:pPr>
        <w:jc w:val="center"/>
        <w:rPr>
          <w:rFonts w:ascii="Tahoma" w:eastAsia="Tahoma" w:hAnsi="Tahoma" w:cs="Tahoma"/>
          <w:color w:val="000000" w:themeColor="text1"/>
          <w:lang w:val="en-US" w:eastAsia="zh-CN"/>
        </w:rPr>
      </w:pPr>
      <w:r>
        <w:rPr>
          <w:rFonts w:ascii="Tahoma" w:eastAsia="Tahoma" w:hAnsi="Tahoma" w:cs="Tahoma"/>
          <w:b/>
          <w:bCs/>
          <w:color w:val="000000" w:themeColor="text1"/>
          <w:lang w:val="en-US" w:eastAsia="zh-CN"/>
        </w:rPr>
        <w:t>PT BRI Asuransi Indonesia</w:t>
      </w:r>
    </w:p>
    <w:p w14:paraId="5E939616" w14:textId="77777777" w:rsidR="0023006F" w:rsidRPr="003A1E8E" w:rsidRDefault="0023006F" w:rsidP="0023006F">
      <w:pPr>
        <w:jc w:val="center"/>
        <w:rPr>
          <w:rFonts w:ascii="Tahoma" w:hAnsi="Tahoma" w:cs="Tahoma"/>
          <w:b/>
          <w:bCs/>
          <w:lang w:val="en-US"/>
        </w:rPr>
      </w:pPr>
      <w:r w:rsidRPr="29AB56D3">
        <w:rPr>
          <w:rFonts w:ascii="Tahoma" w:hAnsi="Tahoma" w:cs="Tahoma"/>
          <w:b/>
          <w:bCs/>
        </w:rPr>
        <w:t>Tahun 202</w:t>
      </w:r>
      <w:r>
        <w:rPr>
          <w:rFonts w:ascii="Tahoma" w:hAnsi="Tahoma" w:cs="Tahoma"/>
          <w:b/>
          <w:bCs/>
          <w:lang w:val="en-US"/>
        </w:rPr>
        <w:t>6</w:t>
      </w:r>
    </w:p>
    <w:p w14:paraId="5EF1B61D" w14:textId="77777777" w:rsidR="0023006F" w:rsidRDefault="0023006F" w:rsidP="0023006F">
      <w:pPr>
        <w:jc w:val="center"/>
        <w:rPr>
          <w:rFonts w:ascii="Tahoma" w:hAnsi="Tahoma" w:cs="Tahoma"/>
        </w:rPr>
      </w:pPr>
    </w:p>
    <w:p w14:paraId="79E4547E" w14:textId="77777777" w:rsidR="0023006F" w:rsidRDefault="0023006F" w:rsidP="0023006F">
      <w:pPr>
        <w:ind w:left="720"/>
        <w:jc w:val="both"/>
        <w:rPr>
          <w:rFonts w:ascii="Tahoma" w:hAnsi="Tahoma" w:cs="Tahoma"/>
          <w:sz w:val="20"/>
          <w:szCs w:val="20"/>
        </w:rPr>
      </w:pPr>
      <w:r>
        <w:rPr>
          <w:rFonts w:ascii="Tahoma" w:hAnsi="Tahoma" w:cs="Tahoma"/>
          <w:sz w:val="20"/>
          <w:szCs w:val="20"/>
        </w:rPr>
        <w:t>Saya yang bertanda tangan di bawah ini:</w:t>
      </w:r>
    </w:p>
    <w:p w14:paraId="478A5D6F" w14:textId="77777777" w:rsidR="0023006F" w:rsidRDefault="0023006F" w:rsidP="0023006F">
      <w:pPr>
        <w:ind w:left="720"/>
        <w:jc w:val="both"/>
        <w:rPr>
          <w:rFonts w:ascii="Tahoma" w:hAnsi="Tahoma" w:cs="Tahoma"/>
          <w:sz w:val="20"/>
          <w:szCs w:val="20"/>
        </w:rPr>
      </w:pPr>
    </w:p>
    <w:tbl>
      <w:tblPr>
        <w:tblStyle w:val="TableGrid"/>
        <w:tblW w:w="8640"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gridCol w:w="343"/>
        <w:gridCol w:w="4455"/>
        <w:gridCol w:w="440"/>
      </w:tblGrid>
      <w:tr w:rsidR="0023006F" w14:paraId="4E63017C" w14:textId="77777777" w:rsidTr="00B80EE1">
        <w:trPr>
          <w:trHeight w:val="340"/>
        </w:trPr>
        <w:tc>
          <w:tcPr>
            <w:tcW w:w="3402" w:type="dxa"/>
          </w:tcPr>
          <w:p w14:paraId="222F4850" w14:textId="77777777" w:rsidR="0023006F" w:rsidRDefault="0023006F" w:rsidP="00B80EE1">
            <w:pPr>
              <w:jc w:val="both"/>
              <w:rPr>
                <w:rFonts w:ascii="Tahoma" w:eastAsia="Tahoma" w:hAnsi="Tahoma" w:cs="Tahoma"/>
                <w:color w:val="000000" w:themeColor="text1"/>
                <w:sz w:val="20"/>
                <w:szCs w:val="20"/>
              </w:rPr>
            </w:pPr>
            <w:r w:rsidRPr="4731E046">
              <w:rPr>
                <w:rFonts w:ascii="Tahoma" w:eastAsia="Tahoma" w:hAnsi="Tahoma" w:cs="Tahoma"/>
                <w:color w:val="000000" w:themeColor="text1"/>
                <w:sz w:val="20"/>
                <w:szCs w:val="20"/>
                <w:lang w:eastAsia="zh-CN"/>
              </w:rPr>
              <w:t>Nama</w:t>
            </w:r>
          </w:p>
        </w:tc>
        <w:tc>
          <w:tcPr>
            <w:tcW w:w="343" w:type="dxa"/>
          </w:tcPr>
          <w:p w14:paraId="0AF5E880" w14:textId="77777777" w:rsidR="0023006F" w:rsidRDefault="0023006F" w:rsidP="00B80EE1">
            <w:pPr>
              <w:rPr>
                <w:rFonts w:ascii="Tahoma" w:eastAsia="Tahoma" w:hAnsi="Tahoma" w:cs="Tahoma"/>
                <w:color w:val="000000" w:themeColor="text1"/>
                <w:sz w:val="20"/>
                <w:szCs w:val="20"/>
              </w:rPr>
            </w:pPr>
            <w:r w:rsidRPr="4731E046">
              <w:rPr>
                <w:rFonts w:ascii="Tahoma" w:eastAsia="Tahoma" w:hAnsi="Tahoma" w:cs="Tahoma"/>
                <w:color w:val="000000" w:themeColor="text1"/>
                <w:sz w:val="20"/>
                <w:szCs w:val="20"/>
                <w:lang w:eastAsia="zh-CN"/>
              </w:rPr>
              <w:t>:</w:t>
            </w:r>
          </w:p>
        </w:tc>
        <w:tc>
          <w:tcPr>
            <w:tcW w:w="4455" w:type="dxa"/>
          </w:tcPr>
          <w:p w14:paraId="16E53C43" w14:textId="77777777" w:rsidR="0023006F" w:rsidRDefault="0023006F" w:rsidP="00B80EE1">
            <w:pPr>
              <w:spacing w:line="259" w:lineRule="auto"/>
              <w:jc w:val="both"/>
              <w:rPr>
                <w:rFonts w:ascii="Tahoma" w:eastAsia="Tahoma" w:hAnsi="Tahoma" w:cs="Tahoma"/>
                <w:color w:val="000000" w:themeColor="text1"/>
                <w:sz w:val="20"/>
                <w:szCs w:val="20"/>
                <w:lang w:val="en-US"/>
              </w:rPr>
            </w:pPr>
            <w:proofErr w:type="spellStart"/>
            <w:r>
              <w:rPr>
                <w:rFonts w:ascii="Tahoma" w:eastAsia="Tahoma" w:hAnsi="Tahoma" w:cs="Tahoma"/>
                <w:color w:val="000000" w:themeColor="text1"/>
                <w:sz w:val="20"/>
                <w:szCs w:val="20"/>
                <w:lang w:val="en-US"/>
              </w:rPr>
              <w:t>{{nama}}</w:t>
            </w:r>
            <w:proofErr w:type="spellEnd"/>
            <w:r>
              <w:rPr>
                <w:rFonts w:ascii="Tahoma" w:eastAsia="Tahoma" w:hAnsi="Tahoma" w:cs="Tahoma"/>
                <w:color w:val="000000" w:themeColor="text1"/>
                <w:sz w:val="20"/>
                <w:szCs w:val="20"/>
                <w:lang w:val="en-US"/>
              </w:rPr>
              <w:t xml:space="preserve"/>
            </w:r>
          </w:p>
        </w:tc>
        <w:tc>
          <w:tcPr>
            <w:tcW w:w="440" w:type="dxa"/>
          </w:tcPr>
          <w:p w14:paraId="73458DEF" w14:textId="77777777" w:rsidR="0023006F" w:rsidRDefault="0023006F" w:rsidP="00B80EE1">
            <w:pPr>
              <w:jc w:val="both"/>
              <w:rPr>
                <w:rFonts w:ascii="Tahoma" w:hAnsi="Tahoma" w:cs="Tahoma"/>
                <w:sz w:val="20"/>
                <w:szCs w:val="20"/>
                <w:lang w:val="en-US"/>
              </w:rPr>
            </w:pPr>
          </w:p>
        </w:tc>
      </w:tr>
      <w:tr w:rsidR="0023006F" w14:paraId="0B428487" w14:textId="77777777" w:rsidTr="00B80EE1">
        <w:trPr>
          <w:trHeight w:val="340"/>
        </w:trPr>
        <w:tc>
          <w:tcPr>
            <w:tcW w:w="3402" w:type="dxa"/>
          </w:tcPr>
          <w:p w14:paraId="473CCF08" w14:textId="77777777" w:rsidR="0023006F" w:rsidRDefault="0023006F" w:rsidP="00B80EE1">
            <w:pPr>
              <w:jc w:val="both"/>
              <w:rPr>
                <w:rFonts w:ascii="Tahoma" w:eastAsia="Tahoma" w:hAnsi="Tahoma" w:cs="Tahoma"/>
                <w:color w:val="000000" w:themeColor="text1"/>
                <w:sz w:val="20"/>
                <w:szCs w:val="20"/>
              </w:rPr>
            </w:pPr>
            <w:r w:rsidRPr="4731E046">
              <w:rPr>
                <w:rFonts w:ascii="Tahoma" w:eastAsia="Tahoma" w:hAnsi="Tahoma" w:cs="Tahoma"/>
                <w:color w:val="000000" w:themeColor="text1"/>
                <w:sz w:val="20"/>
                <w:szCs w:val="20"/>
                <w:lang w:eastAsia="zh-CN"/>
              </w:rPr>
              <w:t>NIP</w:t>
            </w:r>
          </w:p>
        </w:tc>
        <w:tc>
          <w:tcPr>
            <w:tcW w:w="343" w:type="dxa"/>
          </w:tcPr>
          <w:p w14:paraId="02DF4FB6" w14:textId="77777777" w:rsidR="0023006F" w:rsidRDefault="0023006F" w:rsidP="00B80EE1">
            <w:pPr>
              <w:jc w:val="both"/>
              <w:rPr>
                <w:rFonts w:ascii="Tahoma" w:eastAsia="Tahoma" w:hAnsi="Tahoma" w:cs="Tahoma"/>
                <w:color w:val="000000" w:themeColor="text1"/>
                <w:sz w:val="20"/>
                <w:szCs w:val="20"/>
              </w:rPr>
            </w:pPr>
            <w:r w:rsidRPr="4731E046">
              <w:rPr>
                <w:rFonts w:ascii="Tahoma" w:eastAsia="Tahoma" w:hAnsi="Tahoma" w:cs="Tahoma"/>
                <w:color w:val="000000" w:themeColor="text1"/>
                <w:sz w:val="20"/>
                <w:szCs w:val="20"/>
                <w:lang w:eastAsia="zh-CN"/>
              </w:rPr>
              <w:t>:</w:t>
            </w:r>
          </w:p>
        </w:tc>
        <w:tc>
          <w:tcPr>
            <w:tcW w:w="4455" w:type="dxa"/>
          </w:tcPr>
          <w:p w14:paraId="4C019883" w14:textId="77777777" w:rsidR="0023006F" w:rsidRDefault="0023006F" w:rsidP="00B80EE1">
            <w:pPr>
              <w:jc w:val="both"/>
              <w:rPr>
                <w:rFonts w:ascii="Tahoma" w:eastAsia="Tahoma" w:hAnsi="Tahoma" w:cs="Tahoma"/>
                <w:color w:val="000000" w:themeColor="text1"/>
                <w:sz w:val="20"/>
                <w:szCs w:val="20"/>
                <w:lang w:val="en-US"/>
              </w:rPr>
            </w:pPr>
            <w:r>
              <w:rPr>
                <w:rFonts w:ascii="Tahoma" w:eastAsia="Tahoma" w:hAnsi="Tahoma" w:cs="Tahoma"/>
                <w:color w:val="000000" w:themeColor="text1"/>
                <w:sz w:val="20"/>
                <w:szCs w:val="20"/>
                <w:lang w:val="en-US"/>
              </w:rPr>
              <w:t>{{nip}}</w:t>
            </w:r>
          </w:p>
        </w:tc>
        <w:tc>
          <w:tcPr>
            <w:tcW w:w="440" w:type="dxa"/>
          </w:tcPr>
          <w:p w14:paraId="7444B78D" w14:textId="77777777" w:rsidR="0023006F" w:rsidRDefault="0023006F" w:rsidP="00B80EE1">
            <w:pPr>
              <w:jc w:val="both"/>
              <w:rPr>
                <w:rFonts w:ascii="Tahoma" w:hAnsi="Tahoma" w:cs="Tahoma"/>
                <w:sz w:val="20"/>
                <w:szCs w:val="20"/>
                <w:lang w:val="en-US"/>
              </w:rPr>
            </w:pPr>
          </w:p>
        </w:tc>
      </w:tr>
      <w:tr w:rsidR="0023006F" w14:paraId="7C8F72C2" w14:textId="77777777" w:rsidTr="00B80EE1">
        <w:trPr>
          <w:trHeight w:val="340"/>
        </w:trPr>
        <w:tc>
          <w:tcPr>
            <w:tcW w:w="3402" w:type="dxa"/>
          </w:tcPr>
          <w:p w14:paraId="11E2DC87" w14:textId="77777777" w:rsidR="0023006F" w:rsidRDefault="0023006F" w:rsidP="00B80EE1">
            <w:pPr>
              <w:jc w:val="both"/>
              <w:rPr>
                <w:rFonts w:ascii="Tahoma" w:eastAsia="Tahoma" w:hAnsi="Tahoma" w:cs="Tahoma"/>
                <w:color w:val="000000" w:themeColor="text1"/>
                <w:sz w:val="20"/>
                <w:szCs w:val="20"/>
              </w:rPr>
            </w:pPr>
            <w:r w:rsidRPr="4731E046">
              <w:rPr>
                <w:rFonts w:ascii="Tahoma" w:eastAsia="Tahoma" w:hAnsi="Tahoma" w:cs="Tahoma"/>
                <w:color w:val="000000" w:themeColor="text1"/>
                <w:sz w:val="20"/>
                <w:szCs w:val="20"/>
                <w:lang w:eastAsia="zh-CN"/>
              </w:rPr>
              <w:t>Jabatan</w:t>
            </w:r>
          </w:p>
        </w:tc>
        <w:tc>
          <w:tcPr>
            <w:tcW w:w="343" w:type="dxa"/>
          </w:tcPr>
          <w:p w14:paraId="4732E456" w14:textId="77777777" w:rsidR="0023006F" w:rsidRDefault="0023006F" w:rsidP="00B80EE1">
            <w:pPr>
              <w:jc w:val="both"/>
              <w:rPr>
                <w:rFonts w:ascii="Tahoma" w:eastAsia="Tahoma" w:hAnsi="Tahoma" w:cs="Tahoma"/>
                <w:color w:val="000000" w:themeColor="text1"/>
                <w:sz w:val="20"/>
                <w:szCs w:val="20"/>
              </w:rPr>
            </w:pPr>
            <w:r w:rsidRPr="4731E046">
              <w:rPr>
                <w:rFonts w:ascii="Tahoma" w:eastAsia="Tahoma" w:hAnsi="Tahoma" w:cs="Tahoma"/>
                <w:color w:val="000000" w:themeColor="text1"/>
                <w:sz w:val="20"/>
                <w:szCs w:val="20"/>
                <w:lang w:eastAsia="zh-CN"/>
              </w:rPr>
              <w:t>:</w:t>
            </w:r>
          </w:p>
        </w:tc>
        <w:tc>
          <w:tcPr>
            <w:tcW w:w="4455" w:type="dxa"/>
          </w:tcPr>
          <w:p w14:paraId="066E810D" w14:textId="77777777" w:rsidR="0023006F" w:rsidRDefault="0023006F" w:rsidP="00B80EE1">
            <w:pPr>
              <w:jc w:val="both"/>
              <w:rPr>
                <w:rFonts w:ascii="Tahoma" w:eastAsia="Tahoma" w:hAnsi="Tahoma" w:cs="Tahoma"/>
                <w:color w:val="000000" w:themeColor="text1"/>
                <w:sz w:val="20"/>
                <w:szCs w:val="20"/>
                <w:lang w:val="en-US"/>
              </w:rPr>
            </w:pPr>
            <w:r>
              <w:rPr>
                <w:rFonts w:ascii="Tahoma" w:eastAsia="Tahoma" w:hAnsi="Tahoma" w:cs="Tahoma"/>
                <w:color w:val="000000" w:themeColor="text1"/>
                <w:sz w:val="20"/>
                <w:szCs w:val="20"/>
                <w:lang w:val="en-US"/>
              </w:rPr>
              <w:t>{{jabatan}}</w:t>
            </w:r>
          </w:p>
        </w:tc>
        <w:tc>
          <w:tcPr>
            <w:tcW w:w="440" w:type="dxa"/>
          </w:tcPr>
          <w:p w14:paraId="58597FFA" w14:textId="77777777" w:rsidR="0023006F" w:rsidRDefault="0023006F" w:rsidP="00B80EE1">
            <w:pPr>
              <w:jc w:val="both"/>
              <w:rPr>
                <w:rFonts w:ascii="Tahoma" w:hAnsi="Tahoma" w:cs="Tahoma"/>
                <w:sz w:val="20"/>
                <w:szCs w:val="20"/>
                <w:lang w:val="en-US"/>
              </w:rPr>
            </w:pPr>
          </w:p>
        </w:tc>
      </w:tr>
      <w:tr w:rsidR="0023006F" w14:paraId="2ECB61CF" w14:textId="77777777" w:rsidTr="00B80EE1">
        <w:trPr>
          <w:trHeight w:val="340"/>
        </w:trPr>
        <w:tc>
          <w:tcPr>
            <w:tcW w:w="3402" w:type="dxa"/>
          </w:tcPr>
          <w:p w14:paraId="26326D9F" w14:textId="77777777" w:rsidR="0023006F" w:rsidRDefault="0023006F" w:rsidP="00B80EE1">
            <w:pPr>
              <w:jc w:val="both"/>
              <w:rPr>
                <w:rFonts w:ascii="Tahoma" w:eastAsia="Tahoma" w:hAnsi="Tahoma" w:cs="Tahoma"/>
                <w:color w:val="000000" w:themeColor="text1"/>
                <w:sz w:val="20"/>
                <w:szCs w:val="20"/>
              </w:rPr>
            </w:pPr>
            <w:r w:rsidRPr="2D562357">
              <w:rPr>
                <w:rStyle w:val="FootnoteReference"/>
                <w:rFonts w:ascii="Tahoma" w:eastAsia="Tahoma" w:hAnsi="Tahoma" w:cs="Tahoma"/>
                <w:color w:val="000000" w:themeColor="text1"/>
                <w:sz w:val="20"/>
                <w:szCs w:val="20"/>
                <w:lang w:eastAsia="zh-CN"/>
              </w:rPr>
              <w:footnoteReference w:id="4"/>
            </w:r>
            <w:r w:rsidRPr="2D562357">
              <w:rPr>
                <w:rFonts w:ascii="Tahoma" w:eastAsia="Tahoma" w:hAnsi="Tahoma" w:cs="Tahoma"/>
                <w:color w:val="000000" w:themeColor="text1"/>
                <w:sz w:val="20"/>
                <w:szCs w:val="20"/>
                <w:lang w:eastAsia="zh-CN"/>
              </w:rPr>
              <w:t>Nama Penyedia Jasa Tenaga Kerja</w:t>
            </w:r>
          </w:p>
        </w:tc>
        <w:tc>
          <w:tcPr>
            <w:tcW w:w="343" w:type="dxa"/>
          </w:tcPr>
          <w:p w14:paraId="77A42B06" w14:textId="77777777" w:rsidR="0023006F" w:rsidRDefault="0023006F" w:rsidP="00B80EE1">
            <w:pPr>
              <w:jc w:val="both"/>
              <w:rPr>
                <w:rFonts w:ascii="Tahoma" w:eastAsia="Tahoma" w:hAnsi="Tahoma" w:cs="Tahoma"/>
                <w:color w:val="000000" w:themeColor="text1"/>
                <w:sz w:val="20"/>
                <w:szCs w:val="20"/>
              </w:rPr>
            </w:pPr>
            <w:r w:rsidRPr="4731E046">
              <w:rPr>
                <w:rFonts w:ascii="Tahoma" w:eastAsia="Tahoma" w:hAnsi="Tahoma" w:cs="Tahoma"/>
                <w:color w:val="000000" w:themeColor="text1"/>
                <w:sz w:val="20"/>
                <w:szCs w:val="20"/>
                <w:lang w:eastAsia="zh-CN"/>
              </w:rPr>
              <w:t>:</w:t>
            </w:r>
          </w:p>
        </w:tc>
        <w:tc>
          <w:tcPr>
            <w:tcW w:w="4455" w:type="dxa"/>
          </w:tcPr>
          <w:p w14:paraId="70138335" w14:textId="77777777" w:rsidR="0023006F" w:rsidRDefault="0023006F" w:rsidP="00B80EE1">
            <w:pPr>
              <w:jc w:val="both"/>
              <w:rPr>
                <w:rFonts w:ascii="Tahoma" w:eastAsia="Tahoma" w:hAnsi="Tahoma" w:cs="Tahoma"/>
                <w:color w:val="000000" w:themeColor="text1"/>
                <w:sz w:val="20"/>
                <w:szCs w:val="20"/>
                <w:lang w:val="en-US"/>
              </w:rPr>
            </w:pPr>
            <w:r>
              <w:rPr>
                <w:rFonts w:ascii="Tahoma" w:eastAsia="Tahoma" w:hAnsi="Tahoma" w:cs="Tahoma"/>
                <w:color w:val="000000" w:themeColor="text1"/>
                <w:sz w:val="20"/>
                <w:szCs w:val="20"/>
                <w:lang w:val="en-US"/>
              </w:rPr>
              <w:t>{{penyedia}}</w:t>
            </w:r>
          </w:p>
        </w:tc>
        <w:tc>
          <w:tcPr>
            <w:tcW w:w="440" w:type="dxa"/>
          </w:tcPr>
          <w:p w14:paraId="379D762D" w14:textId="77777777" w:rsidR="0023006F" w:rsidRDefault="0023006F" w:rsidP="00B80EE1">
            <w:pPr>
              <w:jc w:val="both"/>
              <w:rPr>
                <w:rFonts w:ascii="Tahoma" w:hAnsi="Tahoma" w:cs="Tahoma"/>
                <w:sz w:val="20"/>
                <w:szCs w:val="20"/>
                <w:lang w:val="en-US"/>
              </w:rPr>
            </w:pPr>
          </w:p>
        </w:tc>
      </w:tr>
      <w:tr w:rsidR="0023006F" w14:paraId="327C88E4" w14:textId="77777777" w:rsidTr="00B80EE1">
        <w:trPr>
          <w:trHeight w:val="340"/>
        </w:trPr>
        <w:tc>
          <w:tcPr>
            <w:tcW w:w="3402" w:type="dxa"/>
          </w:tcPr>
          <w:p w14:paraId="4B740449" w14:textId="77777777" w:rsidR="0023006F" w:rsidRDefault="0023006F" w:rsidP="00B80EE1">
            <w:pPr>
              <w:jc w:val="both"/>
              <w:rPr>
                <w:rFonts w:ascii="Tahoma" w:hAnsi="Tahoma" w:cs="Tahoma"/>
                <w:sz w:val="20"/>
                <w:szCs w:val="20"/>
              </w:rPr>
            </w:pPr>
          </w:p>
        </w:tc>
        <w:tc>
          <w:tcPr>
            <w:tcW w:w="343" w:type="dxa"/>
          </w:tcPr>
          <w:p w14:paraId="3CD5464D" w14:textId="77777777" w:rsidR="0023006F" w:rsidRDefault="0023006F" w:rsidP="00B80EE1">
            <w:pPr>
              <w:jc w:val="both"/>
              <w:rPr>
                <w:rFonts w:ascii="Tahoma" w:hAnsi="Tahoma" w:cs="Tahoma"/>
                <w:sz w:val="20"/>
                <w:szCs w:val="20"/>
              </w:rPr>
            </w:pPr>
          </w:p>
        </w:tc>
        <w:tc>
          <w:tcPr>
            <w:tcW w:w="4455" w:type="dxa"/>
          </w:tcPr>
          <w:p w14:paraId="5CF6D362" w14:textId="77777777" w:rsidR="0023006F" w:rsidRDefault="0023006F" w:rsidP="00B80EE1">
            <w:pPr>
              <w:jc w:val="both"/>
              <w:rPr>
                <w:rFonts w:ascii="Tahoma" w:hAnsi="Tahoma" w:cs="Tahoma"/>
                <w:sz w:val="20"/>
                <w:szCs w:val="20"/>
              </w:rPr>
            </w:pPr>
          </w:p>
        </w:tc>
        <w:tc>
          <w:tcPr>
            <w:tcW w:w="440" w:type="dxa"/>
          </w:tcPr>
          <w:p w14:paraId="04184786" w14:textId="77777777" w:rsidR="0023006F" w:rsidRDefault="0023006F" w:rsidP="00B80EE1">
            <w:pPr>
              <w:jc w:val="both"/>
              <w:rPr>
                <w:rFonts w:ascii="Tahoma" w:hAnsi="Tahoma" w:cs="Tahoma"/>
                <w:sz w:val="20"/>
                <w:szCs w:val="20"/>
              </w:rPr>
            </w:pPr>
          </w:p>
        </w:tc>
      </w:tr>
    </w:tbl>
    <w:p w14:paraId="6E9C68EB" w14:textId="77777777" w:rsidR="0023006F" w:rsidRDefault="0023006F" w:rsidP="0023006F">
      <w:pPr>
        <w:ind w:left="426"/>
        <w:jc w:val="both"/>
        <w:rPr>
          <w:rFonts w:ascii="Tahoma" w:hAnsi="Tahoma" w:cs="Tahoma"/>
          <w:sz w:val="20"/>
          <w:szCs w:val="20"/>
        </w:rPr>
      </w:pPr>
      <w:r>
        <w:rPr>
          <w:rFonts w:ascii="Tahoma" w:hAnsi="Tahoma" w:cs="Tahoma"/>
          <w:sz w:val="20"/>
          <w:szCs w:val="20"/>
        </w:rPr>
        <w:t xml:space="preserve">Dalam rangka menegakkan </w:t>
      </w:r>
      <w:r>
        <w:rPr>
          <w:rFonts w:ascii="Tahoma" w:hAnsi="Tahoma" w:cs="Tahoma"/>
          <w:i/>
          <w:iCs/>
          <w:sz w:val="20"/>
          <w:szCs w:val="20"/>
        </w:rPr>
        <w:t>Good Corporate Governance</w:t>
      </w:r>
      <w:r>
        <w:rPr>
          <w:rFonts w:ascii="Tahoma" w:hAnsi="Tahoma" w:cs="Tahoma"/>
          <w:sz w:val="20"/>
          <w:szCs w:val="20"/>
        </w:rPr>
        <w:t xml:space="preserve"> (GCG) di PT. BRI Asuransi Indonesia, maka dengan ini saya menyatakan bahwa :</w:t>
      </w:r>
    </w:p>
    <w:p w14:paraId="0171F443" w14:textId="77777777" w:rsidR="0023006F" w:rsidRDefault="0023006F" w:rsidP="0023006F">
      <w:pPr>
        <w:ind w:left="426"/>
        <w:jc w:val="both"/>
        <w:rPr>
          <w:rFonts w:ascii="Tahoma" w:hAnsi="Tahoma" w:cs="Tahoma"/>
          <w:sz w:val="20"/>
          <w:szCs w:val="20"/>
        </w:rPr>
      </w:pPr>
    </w:p>
    <w:p w14:paraId="0BB46F9B" w14:textId="77777777" w:rsidR="0023006F" w:rsidRDefault="0023006F" w:rsidP="0023006F">
      <w:pPr>
        <w:numPr>
          <w:ilvl w:val="0"/>
          <w:numId w:val="5"/>
        </w:numPr>
        <w:jc w:val="both"/>
        <w:rPr>
          <w:rFonts w:ascii="Tahoma" w:hAnsi="Tahoma" w:cs="Tahoma"/>
          <w:sz w:val="20"/>
          <w:szCs w:val="20"/>
        </w:rPr>
      </w:pPr>
      <w:r>
        <w:rPr>
          <w:rFonts w:ascii="Tahoma" w:hAnsi="Tahoma" w:cs="Tahoma"/>
          <w:b/>
          <w:bCs/>
          <w:sz w:val="20"/>
          <w:szCs w:val="20"/>
        </w:rPr>
        <w:t>Kepatuhan Terhadap Hukum dan Kebijakan Perusahaan</w:t>
      </w:r>
    </w:p>
    <w:p w14:paraId="242A48CE" w14:textId="77777777" w:rsidR="0023006F" w:rsidRDefault="0023006F" w:rsidP="0023006F">
      <w:pPr>
        <w:numPr>
          <w:ilvl w:val="1"/>
          <w:numId w:val="5"/>
        </w:numPr>
        <w:ind w:left="1134"/>
        <w:jc w:val="both"/>
        <w:rPr>
          <w:rFonts w:ascii="Tahoma" w:hAnsi="Tahoma" w:cs="Tahoma"/>
          <w:sz w:val="20"/>
          <w:szCs w:val="20"/>
        </w:rPr>
      </w:pPr>
      <w:r>
        <w:rPr>
          <w:rFonts w:ascii="Tahoma" w:hAnsi="Tahoma" w:cs="Tahoma"/>
          <w:sz w:val="20"/>
          <w:szCs w:val="20"/>
        </w:rPr>
        <w:t>Insan BRI Insurance harus tunduk pada peraturan perundang-undangan dan peraturan yang ditetapkan dalam kebijakan Perusahaan.</w:t>
      </w:r>
    </w:p>
    <w:p w14:paraId="0537CE5C" w14:textId="77777777" w:rsidR="0023006F" w:rsidRDefault="0023006F" w:rsidP="0023006F">
      <w:pPr>
        <w:numPr>
          <w:ilvl w:val="1"/>
          <w:numId w:val="5"/>
        </w:numPr>
        <w:ind w:left="1134"/>
        <w:jc w:val="both"/>
        <w:rPr>
          <w:rFonts w:ascii="Tahoma" w:hAnsi="Tahoma" w:cs="Tahoma"/>
          <w:sz w:val="20"/>
          <w:szCs w:val="20"/>
        </w:rPr>
      </w:pPr>
      <w:r>
        <w:rPr>
          <w:rFonts w:ascii="Tahoma" w:hAnsi="Tahoma" w:cs="Tahoma"/>
          <w:sz w:val="20"/>
          <w:szCs w:val="20"/>
        </w:rPr>
        <w:t>Insan BRI Insurance tidak diperkenankan untuk melakukan praktik pelanggaran atas hukum dan peraturan yang berlaku, meskipun para kompetitor/ pihak lainnya tidak lagi mematuhi hukum dan peraturan yang berlaku.</w:t>
      </w:r>
    </w:p>
    <w:p w14:paraId="48F44E24" w14:textId="77777777" w:rsidR="0023006F" w:rsidRDefault="0023006F" w:rsidP="0023006F">
      <w:pPr>
        <w:numPr>
          <w:ilvl w:val="0"/>
          <w:numId w:val="5"/>
        </w:numPr>
        <w:jc w:val="both"/>
        <w:rPr>
          <w:rFonts w:ascii="Tahoma" w:hAnsi="Tahoma" w:cs="Tahoma"/>
          <w:sz w:val="20"/>
          <w:szCs w:val="20"/>
        </w:rPr>
      </w:pPr>
      <w:r>
        <w:rPr>
          <w:rFonts w:ascii="Tahoma" w:hAnsi="Tahoma" w:cs="Tahoma"/>
          <w:b/>
          <w:bCs/>
          <w:sz w:val="20"/>
          <w:szCs w:val="20"/>
        </w:rPr>
        <w:t>Hubungan dengan Pemangku Kepentingan</w:t>
      </w:r>
    </w:p>
    <w:p w14:paraId="5F668B70" w14:textId="77777777" w:rsidR="0023006F" w:rsidRDefault="0023006F" w:rsidP="0023006F">
      <w:pPr>
        <w:numPr>
          <w:ilvl w:val="1"/>
          <w:numId w:val="5"/>
        </w:numPr>
        <w:ind w:left="1134"/>
        <w:jc w:val="both"/>
        <w:rPr>
          <w:rFonts w:ascii="Tahoma" w:hAnsi="Tahoma" w:cs="Tahoma"/>
          <w:sz w:val="20"/>
          <w:szCs w:val="20"/>
        </w:rPr>
      </w:pPr>
      <w:r>
        <w:rPr>
          <w:rFonts w:ascii="Tahoma" w:hAnsi="Tahoma" w:cs="Tahoma"/>
          <w:b/>
          <w:bCs/>
          <w:sz w:val="20"/>
          <w:szCs w:val="20"/>
        </w:rPr>
        <w:t>Etika Terhadap Nasabah</w:t>
      </w:r>
    </w:p>
    <w:p w14:paraId="7C002D70" w14:textId="77777777" w:rsidR="0023006F" w:rsidRDefault="0023006F" w:rsidP="0023006F">
      <w:pPr>
        <w:ind w:left="1134"/>
        <w:jc w:val="both"/>
        <w:rPr>
          <w:rFonts w:ascii="Tahoma" w:hAnsi="Tahoma" w:cs="Tahoma"/>
          <w:sz w:val="20"/>
          <w:szCs w:val="20"/>
        </w:rPr>
      </w:pPr>
      <w:r>
        <w:rPr>
          <w:rFonts w:ascii="Tahoma" w:hAnsi="Tahoma" w:cs="Tahoma"/>
          <w:sz w:val="20"/>
          <w:szCs w:val="20"/>
        </w:rPr>
        <w:t>Insan BRI Insurance berkomitmen untuk meningkatkan kepuasan dan loyalitas Tertanggung/Peserta, Insan BRI Insurance menjunjung tinggi kejujuran dan transparansi dalam melakukan aktivitas pelayanan terhadap nasabah.</w:t>
      </w:r>
    </w:p>
    <w:p w14:paraId="2DDC1527" w14:textId="77777777" w:rsidR="0023006F" w:rsidRDefault="0023006F" w:rsidP="0023006F">
      <w:pPr>
        <w:numPr>
          <w:ilvl w:val="1"/>
          <w:numId w:val="5"/>
        </w:numPr>
        <w:ind w:left="1134"/>
        <w:jc w:val="both"/>
        <w:rPr>
          <w:rFonts w:ascii="Tahoma" w:hAnsi="Tahoma" w:cs="Tahoma"/>
          <w:sz w:val="20"/>
          <w:szCs w:val="20"/>
        </w:rPr>
      </w:pPr>
      <w:r>
        <w:rPr>
          <w:rFonts w:ascii="Tahoma" w:hAnsi="Tahoma" w:cs="Tahoma"/>
          <w:b/>
          <w:bCs/>
          <w:sz w:val="20"/>
          <w:szCs w:val="20"/>
        </w:rPr>
        <w:t>Etika Terhadap Mitra Kerja</w:t>
      </w:r>
    </w:p>
    <w:p w14:paraId="6F244F8F" w14:textId="77777777" w:rsidR="0023006F" w:rsidRDefault="0023006F" w:rsidP="0023006F">
      <w:pPr>
        <w:ind w:left="1134"/>
        <w:jc w:val="both"/>
        <w:rPr>
          <w:rFonts w:ascii="Tahoma" w:hAnsi="Tahoma" w:cs="Tahoma"/>
          <w:sz w:val="20"/>
          <w:szCs w:val="20"/>
        </w:rPr>
      </w:pPr>
      <w:r>
        <w:rPr>
          <w:rFonts w:ascii="Tahoma" w:hAnsi="Tahoma" w:cs="Tahoma"/>
          <w:sz w:val="20"/>
          <w:szCs w:val="20"/>
        </w:rPr>
        <w:t>Insan BRI Insurance berkomitmen dalam berhubungan dengan Mitra Kerja berdasarkan pada praktik-praktik usaha yang sah dan wajar, serta memberikan manfaat yang optimal bagi Perusahaan.</w:t>
      </w:r>
    </w:p>
    <w:p w14:paraId="5F0D0B59" w14:textId="77777777" w:rsidR="0023006F" w:rsidRDefault="0023006F" w:rsidP="0023006F">
      <w:pPr>
        <w:numPr>
          <w:ilvl w:val="1"/>
          <w:numId w:val="5"/>
        </w:numPr>
        <w:ind w:left="1134"/>
        <w:jc w:val="both"/>
        <w:rPr>
          <w:rFonts w:ascii="Tahoma" w:hAnsi="Tahoma" w:cs="Tahoma"/>
          <w:sz w:val="20"/>
          <w:szCs w:val="20"/>
        </w:rPr>
      </w:pPr>
      <w:r>
        <w:rPr>
          <w:rFonts w:ascii="Tahoma" w:hAnsi="Tahoma" w:cs="Tahoma"/>
          <w:b/>
          <w:bCs/>
          <w:sz w:val="20"/>
          <w:szCs w:val="20"/>
        </w:rPr>
        <w:t>Etika Terhadap Pesaing (Competitor)</w:t>
      </w:r>
    </w:p>
    <w:p w14:paraId="12792C7A" w14:textId="77777777" w:rsidR="0023006F" w:rsidRDefault="0023006F" w:rsidP="0023006F">
      <w:pPr>
        <w:ind w:left="1134"/>
        <w:jc w:val="both"/>
        <w:rPr>
          <w:rFonts w:ascii="Tahoma" w:hAnsi="Tahoma" w:cs="Tahoma"/>
          <w:sz w:val="20"/>
          <w:szCs w:val="20"/>
        </w:rPr>
      </w:pPr>
      <w:r>
        <w:rPr>
          <w:rFonts w:ascii="Tahoma" w:hAnsi="Tahoma" w:cs="Tahoma"/>
          <w:sz w:val="20"/>
          <w:szCs w:val="20"/>
        </w:rPr>
        <w:t>Insan BRI Insurance berkomitmen berusaha mempertahankan pertumbuhan yang berkelanjutan dalam menjalankan bisnis asuransi dengan berdasar pada prinsip kehati-hatian dan tetap menjaga profesionalisme serta persaingan yang sehat dan kompetitif.</w:t>
      </w:r>
    </w:p>
    <w:p w14:paraId="4DAC0150" w14:textId="77777777" w:rsidR="0023006F" w:rsidRDefault="0023006F" w:rsidP="0023006F">
      <w:pPr>
        <w:numPr>
          <w:ilvl w:val="1"/>
          <w:numId w:val="5"/>
        </w:numPr>
        <w:ind w:left="1134"/>
        <w:jc w:val="both"/>
        <w:rPr>
          <w:rFonts w:ascii="Tahoma" w:hAnsi="Tahoma" w:cs="Tahoma"/>
          <w:sz w:val="20"/>
          <w:szCs w:val="20"/>
        </w:rPr>
      </w:pPr>
      <w:r>
        <w:rPr>
          <w:rFonts w:ascii="Tahoma" w:hAnsi="Tahoma" w:cs="Tahoma"/>
          <w:b/>
          <w:bCs/>
          <w:sz w:val="20"/>
          <w:szCs w:val="20"/>
        </w:rPr>
        <w:t>Etika Terhadap Regulator</w:t>
      </w:r>
    </w:p>
    <w:p w14:paraId="5ABB2E5B" w14:textId="77777777" w:rsidR="0023006F" w:rsidRDefault="0023006F" w:rsidP="0023006F">
      <w:pPr>
        <w:ind w:left="1134"/>
        <w:jc w:val="both"/>
        <w:rPr>
          <w:rFonts w:ascii="Tahoma" w:hAnsi="Tahoma" w:cs="Tahoma"/>
          <w:sz w:val="20"/>
          <w:szCs w:val="20"/>
        </w:rPr>
      </w:pPr>
      <w:r>
        <w:rPr>
          <w:rFonts w:ascii="Tahoma" w:hAnsi="Tahoma" w:cs="Tahoma"/>
          <w:sz w:val="20"/>
          <w:szCs w:val="20"/>
        </w:rPr>
        <w:t>Insan BRI Insurance berkomitmen untuk memenuhi kewajiban dan ketentuan yang ditetapkan oleh regulator maupun otoritas berwenang lainnya.</w:t>
      </w:r>
    </w:p>
    <w:p w14:paraId="59EE4029" w14:textId="77777777" w:rsidR="0023006F" w:rsidRDefault="0023006F" w:rsidP="0023006F">
      <w:pPr>
        <w:numPr>
          <w:ilvl w:val="1"/>
          <w:numId w:val="5"/>
        </w:numPr>
        <w:ind w:left="1134"/>
        <w:jc w:val="both"/>
        <w:rPr>
          <w:rFonts w:ascii="Tahoma" w:hAnsi="Tahoma" w:cs="Tahoma"/>
          <w:sz w:val="20"/>
          <w:szCs w:val="20"/>
        </w:rPr>
      </w:pPr>
      <w:r>
        <w:rPr>
          <w:rFonts w:ascii="Tahoma" w:hAnsi="Tahoma" w:cs="Tahoma"/>
          <w:b/>
          <w:bCs/>
          <w:sz w:val="20"/>
          <w:szCs w:val="20"/>
        </w:rPr>
        <w:t>Etika Terhadap Pemegang Saham</w:t>
      </w:r>
    </w:p>
    <w:p w14:paraId="24203C56" w14:textId="77777777" w:rsidR="0023006F" w:rsidRDefault="0023006F" w:rsidP="0023006F">
      <w:pPr>
        <w:ind w:left="1134"/>
        <w:jc w:val="both"/>
        <w:rPr>
          <w:rFonts w:ascii="Tahoma" w:hAnsi="Tahoma" w:cs="Tahoma"/>
          <w:sz w:val="20"/>
          <w:szCs w:val="20"/>
        </w:rPr>
      </w:pPr>
      <w:r>
        <w:rPr>
          <w:rFonts w:ascii="Tahoma" w:hAnsi="Tahoma" w:cs="Tahoma"/>
          <w:sz w:val="20"/>
          <w:szCs w:val="20"/>
        </w:rPr>
        <w:t>Insan BRI Insurance berkomitmen untuk berupaya menghasilkan kontribusi positif dan optimal bagi para pemegang saham.</w:t>
      </w:r>
    </w:p>
    <w:p w14:paraId="03B7881C" w14:textId="77777777" w:rsidR="0023006F" w:rsidRDefault="0023006F" w:rsidP="0023006F">
      <w:pPr>
        <w:numPr>
          <w:ilvl w:val="0"/>
          <w:numId w:val="5"/>
        </w:numPr>
        <w:jc w:val="both"/>
        <w:rPr>
          <w:rFonts w:ascii="Tahoma" w:hAnsi="Tahoma" w:cs="Tahoma"/>
          <w:sz w:val="20"/>
          <w:szCs w:val="20"/>
        </w:rPr>
      </w:pPr>
      <w:r>
        <w:rPr>
          <w:rFonts w:ascii="Tahoma" w:hAnsi="Tahoma" w:cs="Tahoma"/>
          <w:b/>
          <w:bCs/>
          <w:sz w:val="20"/>
          <w:szCs w:val="20"/>
        </w:rPr>
        <w:t>Hubungan dengan Masyarakat dan Lingkungan Hidup</w:t>
      </w:r>
    </w:p>
    <w:p w14:paraId="32ED5DFC" w14:textId="77777777" w:rsidR="0023006F" w:rsidRDefault="0023006F" w:rsidP="0023006F">
      <w:pPr>
        <w:numPr>
          <w:ilvl w:val="1"/>
          <w:numId w:val="5"/>
        </w:numPr>
        <w:tabs>
          <w:tab w:val="clear" w:pos="1440"/>
        </w:tabs>
        <w:ind w:left="1134"/>
        <w:jc w:val="both"/>
        <w:rPr>
          <w:rFonts w:ascii="Tahoma" w:hAnsi="Tahoma" w:cs="Tahoma"/>
          <w:sz w:val="20"/>
          <w:szCs w:val="20"/>
        </w:rPr>
      </w:pPr>
      <w:r>
        <w:rPr>
          <w:rFonts w:ascii="Tahoma" w:hAnsi="Tahoma" w:cs="Tahoma"/>
          <w:sz w:val="20"/>
          <w:szCs w:val="20"/>
        </w:rPr>
        <w:lastRenderedPageBreak/>
        <w:t>Insan BRI Insurance berkomitmen menjunjung tinggi nilai - nilai masyarakat setempat dan memberikan manfaat serta mendukung pelestarian lingkungan hidup dimana Perusahaan menjalankan operasionalnya.</w:t>
      </w:r>
    </w:p>
    <w:p w14:paraId="573B4EC8" w14:textId="77777777" w:rsidR="0023006F" w:rsidRDefault="0023006F" w:rsidP="0023006F">
      <w:pPr>
        <w:numPr>
          <w:ilvl w:val="1"/>
          <w:numId w:val="5"/>
        </w:numPr>
        <w:tabs>
          <w:tab w:val="clear" w:pos="1440"/>
        </w:tabs>
        <w:ind w:left="1134"/>
        <w:jc w:val="both"/>
        <w:rPr>
          <w:rFonts w:ascii="Tahoma" w:hAnsi="Tahoma" w:cs="Tahoma"/>
          <w:sz w:val="20"/>
          <w:szCs w:val="20"/>
        </w:rPr>
      </w:pPr>
      <w:r>
        <w:rPr>
          <w:rFonts w:ascii="Tahoma" w:hAnsi="Tahoma" w:cs="Tahoma"/>
          <w:sz w:val="20"/>
          <w:szCs w:val="20"/>
        </w:rPr>
        <w:t>Insan BRI Insurance memiliki komitmen menjadi warga yang baik di semua lingkungan di manapun mereka ditempatkan.</w:t>
      </w:r>
    </w:p>
    <w:p w14:paraId="194A3E61" w14:textId="77777777" w:rsidR="0023006F" w:rsidRDefault="0023006F" w:rsidP="0023006F">
      <w:pPr>
        <w:numPr>
          <w:ilvl w:val="0"/>
          <w:numId w:val="5"/>
        </w:numPr>
        <w:jc w:val="both"/>
        <w:rPr>
          <w:rFonts w:ascii="Tahoma" w:hAnsi="Tahoma" w:cs="Tahoma"/>
          <w:sz w:val="20"/>
          <w:szCs w:val="20"/>
        </w:rPr>
      </w:pPr>
      <w:r>
        <w:rPr>
          <w:rFonts w:ascii="Tahoma" w:hAnsi="Tahoma" w:cs="Tahoma"/>
          <w:b/>
          <w:bCs/>
          <w:sz w:val="20"/>
          <w:szCs w:val="20"/>
        </w:rPr>
        <w:t>Hubungan Perusahaan dengan Insan BRI Insurance</w:t>
      </w:r>
    </w:p>
    <w:p w14:paraId="5047BC0B" w14:textId="77777777" w:rsidR="0023006F" w:rsidRDefault="0023006F" w:rsidP="0023006F">
      <w:pPr>
        <w:numPr>
          <w:ilvl w:val="1"/>
          <w:numId w:val="5"/>
        </w:numPr>
        <w:ind w:left="1134"/>
        <w:jc w:val="both"/>
        <w:rPr>
          <w:rFonts w:ascii="Tahoma" w:hAnsi="Tahoma" w:cs="Tahoma"/>
          <w:sz w:val="20"/>
          <w:szCs w:val="20"/>
        </w:rPr>
      </w:pPr>
      <w:r>
        <w:rPr>
          <w:rFonts w:ascii="Tahoma" w:hAnsi="Tahoma" w:cs="Tahoma"/>
          <w:b/>
          <w:bCs/>
          <w:sz w:val="20"/>
          <w:szCs w:val="20"/>
        </w:rPr>
        <w:t>Etika Perusahaan terhadap Pekerja</w:t>
      </w:r>
    </w:p>
    <w:p w14:paraId="6B05E3A9" w14:textId="77777777" w:rsidR="0023006F" w:rsidRDefault="0023006F" w:rsidP="0023006F">
      <w:pPr>
        <w:numPr>
          <w:ilvl w:val="1"/>
          <w:numId w:val="5"/>
        </w:numPr>
        <w:ind w:left="1134"/>
        <w:jc w:val="both"/>
        <w:rPr>
          <w:rFonts w:ascii="Tahoma" w:hAnsi="Tahoma" w:cs="Tahoma"/>
          <w:sz w:val="20"/>
          <w:szCs w:val="20"/>
        </w:rPr>
      </w:pPr>
      <w:r>
        <w:rPr>
          <w:rFonts w:ascii="Tahoma" w:hAnsi="Tahoma" w:cs="Tahoma"/>
          <w:sz w:val="20"/>
          <w:szCs w:val="20"/>
        </w:rPr>
        <w:t>Perusahaan berkomitmen memberikan kesempatan yang sama terhadap semua Pekerja untuk berpartisipasi aktif dalam mencapai visi dan misi.</w:t>
      </w:r>
    </w:p>
    <w:p w14:paraId="5BFBB949" w14:textId="77777777" w:rsidR="0023006F" w:rsidRDefault="0023006F" w:rsidP="0023006F">
      <w:pPr>
        <w:numPr>
          <w:ilvl w:val="1"/>
          <w:numId w:val="5"/>
        </w:numPr>
        <w:ind w:left="1134"/>
        <w:jc w:val="both"/>
        <w:rPr>
          <w:rFonts w:ascii="Tahoma" w:hAnsi="Tahoma" w:cs="Tahoma"/>
          <w:sz w:val="20"/>
          <w:szCs w:val="20"/>
        </w:rPr>
      </w:pPr>
      <w:r>
        <w:rPr>
          <w:rFonts w:ascii="Tahoma" w:hAnsi="Tahoma" w:cs="Tahoma"/>
          <w:b/>
          <w:bCs/>
          <w:sz w:val="20"/>
          <w:szCs w:val="20"/>
        </w:rPr>
        <w:t>Perilaku Etis Terhadap Sesama Pekerja</w:t>
      </w:r>
      <w:r>
        <w:rPr>
          <w:rFonts w:ascii="Tahoma" w:hAnsi="Tahoma" w:cs="Tahoma"/>
          <w:sz w:val="20"/>
          <w:szCs w:val="20"/>
        </w:rPr>
        <w:t>Perusahaan berkomitmen untuk menciptakan lingkungan kerja yang kondusif untuk meningkatkan produktivitas kerja dengan mengatur etika berperilaku sesama pekerja.</w:t>
      </w:r>
    </w:p>
    <w:p w14:paraId="63001F20" w14:textId="77777777" w:rsidR="0023006F" w:rsidRDefault="0023006F" w:rsidP="0023006F">
      <w:pPr>
        <w:numPr>
          <w:ilvl w:val="0"/>
          <w:numId w:val="5"/>
        </w:numPr>
        <w:jc w:val="both"/>
        <w:rPr>
          <w:rFonts w:ascii="Tahoma" w:hAnsi="Tahoma" w:cs="Tahoma"/>
          <w:sz w:val="20"/>
          <w:szCs w:val="20"/>
        </w:rPr>
      </w:pPr>
      <w:r>
        <w:rPr>
          <w:rFonts w:ascii="Tahoma" w:hAnsi="Tahoma" w:cs="Tahoma"/>
          <w:b/>
          <w:bCs/>
          <w:sz w:val="20"/>
          <w:szCs w:val="20"/>
        </w:rPr>
        <w:t>Kerahasiaan Informasi Perusahaan</w:t>
      </w:r>
    </w:p>
    <w:p w14:paraId="16B70743" w14:textId="77777777" w:rsidR="0023006F" w:rsidRDefault="0023006F" w:rsidP="0023006F">
      <w:pPr>
        <w:numPr>
          <w:ilvl w:val="1"/>
          <w:numId w:val="5"/>
        </w:numPr>
        <w:ind w:left="1134"/>
        <w:jc w:val="both"/>
        <w:rPr>
          <w:rFonts w:ascii="Tahoma" w:hAnsi="Tahoma" w:cs="Tahoma"/>
          <w:sz w:val="20"/>
          <w:szCs w:val="20"/>
        </w:rPr>
      </w:pPr>
      <w:r>
        <w:rPr>
          <w:rFonts w:ascii="Tahoma" w:hAnsi="Tahoma" w:cs="Tahoma"/>
          <w:b/>
          <w:bCs/>
          <w:sz w:val="20"/>
          <w:szCs w:val="20"/>
        </w:rPr>
        <w:t>Perlindungan lnformasi Nasabah</w:t>
      </w:r>
    </w:p>
    <w:p w14:paraId="069E59C1" w14:textId="77777777" w:rsidR="0023006F" w:rsidRDefault="0023006F" w:rsidP="0023006F">
      <w:pPr>
        <w:ind w:left="1134"/>
        <w:jc w:val="both"/>
        <w:rPr>
          <w:rFonts w:ascii="Tahoma" w:hAnsi="Tahoma" w:cs="Tahoma"/>
          <w:sz w:val="20"/>
          <w:szCs w:val="20"/>
        </w:rPr>
      </w:pPr>
      <w:r>
        <w:rPr>
          <w:rFonts w:ascii="Tahoma" w:hAnsi="Tahoma" w:cs="Tahoma"/>
          <w:sz w:val="20"/>
          <w:szCs w:val="20"/>
        </w:rPr>
        <w:t>Insan BRI Insurance berkomitmen untuk menjaga kepercayaan masyarakat dalam rangka kelangsungan usaha Perusahaan.</w:t>
      </w:r>
    </w:p>
    <w:p w14:paraId="03E5EE60" w14:textId="77777777" w:rsidR="0023006F" w:rsidRDefault="0023006F" w:rsidP="0023006F">
      <w:pPr>
        <w:numPr>
          <w:ilvl w:val="1"/>
          <w:numId w:val="5"/>
        </w:numPr>
        <w:ind w:left="1134"/>
        <w:jc w:val="both"/>
        <w:rPr>
          <w:rFonts w:ascii="Tahoma" w:hAnsi="Tahoma" w:cs="Tahoma"/>
          <w:sz w:val="20"/>
          <w:szCs w:val="20"/>
        </w:rPr>
      </w:pPr>
      <w:r>
        <w:rPr>
          <w:rFonts w:ascii="Tahoma" w:hAnsi="Tahoma" w:cs="Tahoma"/>
          <w:b/>
          <w:bCs/>
          <w:sz w:val="20"/>
          <w:szCs w:val="20"/>
        </w:rPr>
        <w:t>Penggunaan Informasi Internal Perusahaan</w:t>
      </w:r>
      <w:r>
        <w:rPr>
          <w:rFonts w:ascii="Tahoma" w:hAnsi="Tahoma" w:cs="Tahoma"/>
          <w:sz w:val="20"/>
          <w:szCs w:val="20"/>
        </w:rPr>
        <w:t>Insan BRI Insurance menjunjung tinggi etika terkait penyampaian informasi internal yang ada di Perusahaan yang hanya dapat disampaikan pada pihak-pihak berkepentingan sesuai ketentuan yang berlaku.</w:t>
      </w:r>
    </w:p>
    <w:p w14:paraId="26F68143" w14:textId="77777777" w:rsidR="0023006F" w:rsidRDefault="0023006F" w:rsidP="0023006F">
      <w:pPr>
        <w:numPr>
          <w:ilvl w:val="0"/>
          <w:numId w:val="5"/>
        </w:numPr>
        <w:jc w:val="both"/>
        <w:rPr>
          <w:rFonts w:ascii="Tahoma" w:hAnsi="Tahoma" w:cs="Tahoma"/>
          <w:sz w:val="20"/>
          <w:szCs w:val="20"/>
        </w:rPr>
      </w:pPr>
      <w:r>
        <w:rPr>
          <w:rFonts w:ascii="Tahoma" w:hAnsi="Tahoma" w:cs="Tahoma"/>
          <w:b/>
          <w:bCs/>
          <w:sz w:val="20"/>
          <w:szCs w:val="20"/>
        </w:rPr>
        <w:t>Integritas dan Akurasi Pelaporan Perusahaan</w:t>
      </w:r>
    </w:p>
    <w:p w14:paraId="59C9BD82" w14:textId="77777777" w:rsidR="0023006F" w:rsidRDefault="0023006F" w:rsidP="0023006F">
      <w:pPr>
        <w:ind w:left="720"/>
        <w:jc w:val="both"/>
        <w:rPr>
          <w:rFonts w:ascii="Tahoma" w:hAnsi="Tahoma" w:cs="Tahoma"/>
          <w:sz w:val="20"/>
          <w:szCs w:val="20"/>
        </w:rPr>
      </w:pPr>
      <w:r>
        <w:rPr>
          <w:rFonts w:ascii="Tahoma" w:hAnsi="Tahoma" w:cs="Tahoma"/>
          <w:sz w:val="20"/>
          <w:szCs w:val="20"/>
        </w:rPr>
        <w:t>Insan BRI Insurance berkomitmen untuk menghasilkan laporan Perusahaan yang tepat akurat dan dapat dipertanggungjawabkan kepada manajemen, Pemegang saham, tertanggung dan pihak-pihak yang berkentingan lainnya.</w:t>
      </w:r>
    </w:p>
    <w:p w14:paraId="2B77F9B9" w14:textId="77777777" w:rsidR="0023006F" w:rsidRDefault="0023006F" w:rsidP="0023006F">
      <w:pPr>
        <w:numPr>
          <w:ilvl w:val="0"/>
          <w:numId w:val="5"/>
        </w:numPr>
        <w:jc w:val="both"/>
        <w:rPr>
          <w:rFonts w:ascii="Tahoma" w:hAnsi="Tahoma" w:cs="Tahoma"/>
          <w:sz w:val="20"/>
          <w:szCs w:val="20"/>
        </w:rPr>
      </w:pPr>
      <w:r>
        <w:rPr>
          <w:rFonts w:ascii="Tahoma" w:hAnsi="Tahoma" w:cs="Tahoma"/>
          <w:b/>
          <w:bCs/>
          <w:sz w:val="20"/>
          <w:szCs w:val="20"/>
        </w:rPr>
        <w:t>Benturan Kepentingan</w:t>
      </w:r>
    </w:p>
    <w:p w14:paraId="34B3EB59" w14:textId="77777777" w:rsidR="0023006F" w:rsidRDefault="0023006F" w:rsidP="0023006F">
      <w:pPr>
        <w:numPr>
          <w:ilvl w:val="1"/>
          <w:numId w:val="5"/>
        </w:numPr>
        <w:ind w:left="1134"/>
        <w:jc w:val="both"/>
        <w:rPr>
          <w:rFonts w:ascii="Tahoma" w:hAnsi="Tahoma" w:cs="Tahoma"/>
          <w:sz w:val="20"/>
          <w:szCs w:val="20"/>
        </w:rPr>
      </w:pPr>
      <w:r>
        <w:rPr>
          <w:rFonts w:ascii="Tahoma" w:hAnsi="Tahoma" w:cs="Tahoma"/>
          <w:sz w:val="20"/>
          <w:szCs w:val="20"/>
        </w:rPr>
        <w:t>Insan BRI Insurance berkomitmen untuk memiliki dan menerapkan kebijakan penanganan benturan kepentingan yang mengikat dalam rangka mencegah adanya tindak pidana korupsi dan praktik kolusi serta nepotisme di lingkungan Perusahaan.</w:t>
      </w:r>
    </w:p>
    <w:p w14:paraId="7558978F" w14:textId="77777777" w:rsidR="0023006F" w:rsidRDefault="0023006F" w:rsidP="0023006F">
      <w:pPr>
        <w:numPr>
          <w:ilvl w:val="1"/>
          <w:numId w:val="5"/>
        </w:numPr>
        <w:ind w:left="1134"/>
        <w:jc w:val="both"/>
        <w:rPr>
          <w:rFonts w:ascii="Tahoma" w:hAnsi="Tahoma" w:cs="Tahoma"/>
          <w:sz w:val="20"/>
          <w:szCs w:val="20"/>
        </w:rPr>
      </w:pPr>
      <w:r>
        <w:rPr>
          <w:rFonts w:ascii="Tahoma" w:hAnsi="Tahoma" w:cs="Tahoma"/>
          <w:sz w:val="20"/>
          <w:szCs w:val="20"/>
        </w:rPr>
        <w:t>Insan BRI Insurance dilarang menempatkan diri pada posisi atau situasi yang dapat menimbulkan benturan kepentingan antara dirinya dengan Perusahaan, Tertanggung maupun pihak ketiga yang dapat merugikan atau mengurangi keuntungan Perusahaan.</w:t>
      </w:r>
    </w:p>
    <w:p w14:paraId="62BB4E2C" w14:textId="77777777" w:rsidR="0023006F" w:rsidRDefault="0023006F" w:rsidP="0023006F">
      <w:pPr>
        <w:numPr>
          <w:ilvl w:val="0"/>
          <w:numId w:val="5"/>
        </w:numPr>
        <w:jc w:val="both"/>
        <w:rPr>
          <w:rFonts w:ascii="Tahoma" w:hAnsi="Tahoma" w:cs="Tahoma"/>
          <w:sz w:val="20"/>
          <w:szCs w:val="20"/>
        </w:rPr>
      </w:pPr>
      <w:r>
        <w:rPr>
          <w:rFonts w:ascii="Tahoma" w:hAnsi="Tahoma" w:cs="Tahoma"/>
          <w:b/>
          <w:bCs/>
          <w:sz w:val="20"/>
          <w:szCs w:val="20"/>
        </w:rPr>
        <w:t>Kontribusi dan Aktivitas Politik</w:t>
      </w:r>
    </w:p>
    <w:p w14:paraId="46B2C653" w14:textId="77777777" w:rsidR="0023006F" w:rsidRDefault="0023006F" w:rsidP="0023006F">
      <w:pPr>
        <w:numPr>
          <w:ilvl w:val="1"/>
          <w:numId w:val="5"/>
        </w:numPr>
        <w:ind w:left="1134"/>
        <w:jc w:val="both"/>
        <w:rPr>
          <w:rFonts w:ascii="Tahoma" w:hAnsi="Tahoma" w:cs="Tahoma"/>
          <w:sz w:val="20"/>
          <w:szCs w:val="20"/>
        </w:rPr>
      </w:pPr>
      <w:r>
        <w:rPr>
          <w:rFonts w:ascii="Tahoma" w:hAnsi="Tahoma" w:cs="Tahoma"/>
          <w:sz w:val="20"/>
          <w:szCs w:val="20"/>
        </w:rPr>
        <w:t>Insan BRI Insurance berkomitmen untuk tidak memperkenankan dana, fasilitas dan sumber daya Perusahaan untuk disumbangkan kepada dan atau digunakan oleh pihak-pihak yang terlibat dalam kegiatan politik atau usaha sejenis lainnya.</w:t>
      </w:r>
    </w:p>
    <w:p w14:paraId="536F3DE9" w14:textId="77777777" w:rsidR="0023006F" w:rsidRDefault="0023006F" w:rsidP="0023006F">
      <w:pPr>
        <w:numPr>
          <w:ilvl w:val="1"/>
          <w:numId w:val="5"/>
        </w:numPr>
        <w:ind w:left="1134"/>
        <w:jc w:val="both"/>
        <w:rPr>
          <w:rFonts w:ascii="Tahoma" w:hAnsi="Tahoma" w:cs="Tahoma"/>
          <w:sz w:val="20"/>
          <w:szCs w:val="20"/>
        </w:rPr>
      </w:pPr>
      <w:r>
        <w:rPr>
          <w:rFonts w:ascii="Tahoma" w:hAnsi="Tahoma" w:cs="Tahoma"/>
          <w:sz w:val="20"/>
          <w:szCs w:val="20"/>
        </w:rPr>
        <w:t>Insan BRI Insurance menjunjung tinggi etika untuk tidak mengkontribusikan waktu, uang atau sumberdaya pribadinya bagi aktivitas politik.</w:t>
      </w:r>
    </w:p>
    <w:p w14:paraId="6DA6F2BA" w14:textId="77777777" w:rsidR="0023006F" w:rsidRDefault="0023006F" w:rsidP="0023006F">
      <w:pPr>
        <w:numPr>
          <w:ilvl w:val="0"/>
          <w:numId w:val="5"/>
        </w:numPr>
        <w:jc w:val="both"/>
        <w:rPr>
          <w:rFonts w:ascii="Tahoma" w:hAnsi="Tahoma" w:cs="Tahoma"/>
          <w:sz w:val="20"/>
          <w:szCs w:val="20"/>
        </w:rPr>
      </w:pPr>
      <w:r>
        <w:rPr>
          <w:rFonts w:ascii="Tahoma" w:hAnsi="Tahoma" w:cs="Tahoma"/>
          <w:b/>
          <w:bCs/>
          <w:sz w:val="20"/>
          <w:szCs w:val="20"/>
        </w:rPr>
        <w:t>Hadiah</w:t>
      </w:r>
    </w:p>
    <w:p w14:paraId="38BAB6AB" w14:textId="77777777" w:rsidR="0023006F" w:rsidRDefault="0023006F" w:rsidP="0023006F">
      <w:pPr>
        <w:ind w:left="720"/>
        <w:jc w:val="both"/>
        <w:rPr>
          <w:rFonts w:ascii="Tahoma" w:hAnsi="Tahoma" w:cs="Tahoma"/>
          <w:sz w:val="20"/>
          <w:szCs w:val="20"/>
        </w:rPr>
      </w:pPr>
      <w:r>
        <w:rPr>
          <w:rFonts w:ascii="Tahoma" w:hAnsi="Tahoma" w:cs="Tahoma"/>
          <w:sz w:val="20"/>
          <w:szCs w:val="20"/>
        </w:rPr>
        <w:t>Insan BRI Insurance berkomitmen untuk tidak diperkenankan meminta atau menerima hadiah atau imbalan apapun yang tidak sesuai dengan peraturan perundangan yang berlaku.</w:t>
      </w:r>
    </w:p>
    <w:p w14:paraId="6DFE8394" w14:textId="77777777" w:rsidR="0023006F" w:rsidRDefault="0023006F" w:rsidP="0023006F">
      <w:pPr>
        <w:ind w:left="720"/>
        <w:jc w:val="both"/>
        <w:rPr>
          <w:rFonts w:ascii="Tahoma" w:hAnsi="Tahoma" w:cs="Tahoma"/>
          <w:sz w:val="20"/>
          <w:szCs w:val="20"/>
        </w:rPr>
      </w:pPr>
    </w:p>
    <w:p w14:paraId="580AAD37" w14:textId="77777777" w:rsidR="0023006F" w:rsidRDefault="0023006F" w:rsidP="0023006F">
      <w:pPr>
        <w:jc w:val="both"/>
        <w:rPr>
          <w:rFonts w:ascii="Tahoma" w:hAnsi="Tahoma" w:cs="Tahoma"/>
          <w:sz w:val="20"/>
          <w:szCs w:val="20"/>
        </w:rPr>
      </w:pPr>
      <w:r>
        <w:rPr>
          <w:rFonts w:ascii="Tahoma" w:hAnsi="Tahoma" w:cs="Tahoma"/>
          <w:sz w:val="20"/>
          <w:szCs w:val="20"/>
        </w:rPr>
        <w:t xml:space="preserve">Maka dengan ini: </w:t>
      </w:r>
    </w:p>
    <w:p w14:paraId="2CA3F8EA" w14:textId="77777777" w:rsidR="0023006F" w:rsidRDefault="0023006F" w:rsidP="0023006F">
      <w:pPr>
        <w:numPr>
          <w:ilvl w:val="0"/>
          <w:numId w:val="4"/>
        </w:numPr>
        <w:jc w:val="both"/>
        <w:rPr>
          <w:rFonts w:ascii="Tahoma" w:hAnsi="Tahoma" w:cs="Tahoma"/>
          <w:sz w:val="20"/>
          <w:szCs w:val="20"/>
        </w:rPr>
      </w:pPr>
      <w:r>
        <w:rPr>
          <w:rFonts w:ascii="Tahoma" w:hAnsi="Tahoma" w:cs="Tahoma"/>
          <w:sz w:val="20"/>
          <w:szCs w:val="20"/>
        </w:rPr>
        <w:t>Bahwa saya telah membaca, mempelajari, dan memahami isi Kode Etik Perusahaan. Saya bersedia untuk mentaati dan melaksanakan Benturan Kepentingan Perusahaan dengan sebaik- baiknya.</w:t>
      </w:r>
    </w:p>
    <w:p w14:paraId="2990EBFF" w14:textId="77777777" w:rsidR="0023006F" w:rsidRDefault="0023006F" w:rsidP="0023006F">
      <w:pPr>
        <w:numPr>
          <w:ilvl w:val="0"/>
          <w:numId w:val="4"/>
        </w:numPr>
        <w:jc w:val="both"/>
        <w:rPr>
          <w:rFonts w:ascii="Tahoma" w:hAnsi="Tahoma" w:cs="Tahoma"/>
          <w:sz w:val="20"/>
          <w:szCs w:val="20"/>
        </w:rPr>
      </w:pPr>
      <w:r>
        <w:rPr>
          <w:rFonts w:ascii="Tahoma" w:hAnsi="Tahoma" w:cs="Tahoma"/>
          <w:sz w:val="20"/>
          <w:szCs w:val="20"/>
        </w:rPr>
        <w:t>Bahwa saya akan mentaati segala peraturan perundang-undangan yang berlaku dan melakukan tugas dan tanggung jawab yang dipercayakan kepada saya dengan penuh integritas, kesadaran, dan tanggung jawab.</w:t>
      </w:r>
    </w:p>
    <w:p w14:paraId="37BA57F3" w14:textId="77777777" w:rsidR="0023006F" w:rsidRDefault="0023006F" w:rsidP="0023006F">
      <w:pPr>
        <w:numPr>
          <w:ilvl w:val="0"/>
          <w:numId w:val="4"/>
        </w:numPr>
        <w:jc w:val="both"/>
        <w:rPr>
          <w:rFonts w:ascii="Tahoma" w:hAnsi="Tahoma" w:cs="Tahoma"/>
          <w:sz w:val="20"/>
          <w:szCs w:val="20"/>
        </w:rPr>
      </w:pPr>
      <w:r>
        <w:rPr>
          <w:rFonts w:ascii="Tahoma" w:hAnsi="Tahoma" w:cs="Tahoma"/>
          <w:sz w:val="20"/>
          <w:szCs w:val="20"/>
        </w:rPr>
        <w:t>Bahwa saya akan memegang teguh rahasia sesuatu yang menurut sifatnya atau menurut perintah harus saya rahasiakan termasuk Rahasia Perusahaan dan Rahasia Jabatan.</w:t>
      </w:r>
    </w:p>
    <w:p w14:paraId="02CCD59B" w14:textId="77777777" w:rsidR="0023006F" w:rsidRDefault="0023006F" w:rsidP="0023006F">
      <w:pPr>
        <w:numPr>
          <w:ilvl w:val="0"/>
          <w:numId w:val="4"/>
        </w:numPr>
        <w:jc w:val="both"/>
        <w:rPr>
          <w:rFonts w:ascii="Tahoma" w:hAnsi="Tahoma" w:cs="Tahoma"/>
          <w:sz w:val="20"/>
          <w:szCs w:val="20"/>
        </w:rPr>
      </w:pPr>
      <w:r>
        <w:rPr>
          <w:rFonts w:ascii="Tahoma" w:hAnsi="Tahoma" w:cs="Tahoma"/>
          <w:sz w:val="20"/>
          <w:szCs w:val="20"/>
        </w:rPr>
        <w:t xml:space="preserve">Bahwa saya dalam menjalankan jabatan atau pekerjaan, saya senantiasa akan lebih mementingkan kepentingan perusahaan daripada kepentingan saya sendiri/ golongan. </w:t>
      </w:r>
    </w:p>
    <w:p w14:paraId="072B4400" w14:textId="77777777" w:rsidR="0023006F" w:rsidRDefault="0023006F" w:rsidP="0023006F">
      <w:pPr>
        <w:numPr>
          <w:ilvl w:val="0"/>
          <w:numId w:val="4"/>
        </w:numPr>
        <w:jc w:val="both"/>
        <w:rPr>
          <w:rFonts w:ascii="Tahoma" w:hAnsi="Tahoma" w:cs="Tahoma"/>
          <w:sz w:val="20"/>
          <w:szCs w:val="20"/>
        </w:rPr>
      </w:pPr>
      <w:r>
        <w:rPr>
          <w:rFonts w:ascii="Tahoma" w:hAnsi="Tahoma" w:cs="Tahoma"/>
          <w:sz w:val="20"/>
          <w:szCs w:val="20"/>
        </w:rPr>
        <w:lastRenderedPageBreak/>
        <w:t>Bahwa saya akan menjunjung tinggi nilai kehormatan Perusahaan dimanapun berada.</w:t>
      </w:r>
    </w:p>
    <w:p w14:paraId="21DC5952" w14:textId="77777777" w:rsidR="0023006F" w:rsidRDefault="0023006F" w:rsidP="0023006F">
      <w:pPr>
        <w:ind w:left="720"/>
        <w:jc w:val="both"/>
        <w:rPr>
          <w:rFonts w:ascii="Tahoma" w:hAnsi="Tahoma" w:cs="Tahoma"/>
          <w:sz w:val="20"/>
          <w:szCs w:val="20"/>
        </w:rPr>
      </w:pPr>
      <w:r>
        <w:rPr>
          <w:rFonts w:ascii="Tahoma" w:hAnsi="Tahoma" w:cs="Tahoma"/>
          <w:sz w:val="20"/>
          <w:szCs w:val="20"/>
        </w:rPr>
        <w:t xml:space="preserve"> </w:t>
      </w:r>
    </w:p>
    <w:p w14:paraId="1D5B546E" w14:textId="77777777" w:rsidR="0023006F" w:rsidRDefault="0023006F" w:rsidP="0023006F">
      <w:pPr>
        <w:jc w:val="both"/>
        <w:rPr>
          <w:rFonts w:ascii="Tahoma" w:hAnsi="Tahoma" w:cs="Tahoma"/>
          <w:sz w:val="20"/>
          <w:szCs w:val="20"/>
        </w:rPr>
      </w:pPr>
    </w:p>
    <w:p w14:paraId="53C2CCA6" w14:textId="77777777" w:rsidR="0023006F" w:rsidRDefault="0023006F" w:rsidP="0023006F">
      <w:pPr>
        <w:jc w:val="both"/>
        <w:rPr>
          <w:rFonts w:ascii="Tahoma" w:hAnsi="Tahoma" w:cs="Tahoma"/>
          <w:sz w:val="20"/>
          <w:szCs w:val="20"/>
        </w:rPr>
      </w:pPr>
      <w:r>
        <w:rPr>
          <w:rFonts w:ascii="Tahoma" w:hAnsi="Tahoma" w:cs="Tahoma"/>
          <w:sz w:val="20"/>
          <w:szCs w:val="20"/>
        </w:rPr>
        <w:t>Apabila di kemudian hari saya terbukti melakukan pelanggaran atas</w:t>
      </w:r>
      <w:r>
        <w:rPr>
          <w:rFonts w:ascii="Tahoma" w:hAnsi="Tahoma" w:cs="Tahoma"/>
          <w:i/>
          <w:iCs/>
          <w:sz w:val="20"/>
          <w:szCs w:val="20"/>
        </w:rPr>
        <w:t xml:space="preserve"> </w:t>
      </w:r>
      <w:r>
        <w:rPr>
          <w:rFonts w:ascii="Tahoma" w:hAnsi="Tahoma" w:cs="Tahoma"/>
          <w:sz w:val="20"/>
          <w:szCs w:val="20"/>
        </w:rPr>
        <w:t>Kode Etik, maka saya bersedia dikenakan sanksi sesuai dengan peraturan yang berlaku atas tindakan yang telah saya lakukan. Demikian Kode Etik</w:t>
      </w:r>
      <w:r>
        <w:rPr>
          <w:rFonts w:ascii="Tahoma" w:hAnsi="Tahoma" w:cs="Tahoma"/>
          <w:i/>
          <w:iCs/>
          <w:sz w:val="20"/>
          <w:szCs w:val="20"/>
        </w:rPr>
        <w:t xml:space="preserve"> </w:t>
      </w:r>
      <w:r>
        <w:rPr>
          <w:rFonts w:ascii="Tahoma" w:hAnsi="Tahoma" w:cs="Tahoma"/>
          <w:sz w:val="20"/>
          <w:szCs w:val="20"/>
        </w:rPr>
        <w:t xml:space="preserve"> ini saya buat dan tanda tangani tanpa ada paksaan maupun tekanan dari pihak manapun, dan saya bersedia serta menyadari bahwa pelanggaran atas Kode Etik ini membawa konsekuensi sesuai peraturan Perundang-undangan di Republik Indonesia dan ketentuan yang berlaku di Perusahaan.</w:t>
      </w:r>
    </w:p>
    <w:p w14:paraId="7331E5D7" w14:textId="77777777" w:rsidR="0023006F" w:rsidRDefault="0023006F" w:rsidP="0023006F">
      <w:pPr>
        <w:jc w:val="both"/>
        <w:rPr>
          <w:rFonts w:ascii="Tahoma" w:hAnsi="Tahoma" w:cs="Tahoma"/>
          <w:sz w:val="20"/>
          <w:szCs w:val="20"/>
          <w:lang w:val="en-US"/>
        </w:rPr>
      </w:pPr>
    </w:p>
    <w:p w14:paraId="5C4B500E" w14:textId="77777777" w:rsidR="0023006F" w:rsidRDefault="0023006F" w:rsidP="0023006F">
      <w:pPr>
        <w:jc w:val="both"/>
        <w:rPr>
          <w:rFonts w:ascii="Tahoma" w:hAnsi="Tahoma" w:cs="Tahoma"/>
          <w:sz w:val="20"/>
          <w:szCs w:val="20"/>
          <w:lang w:val="en-US"/>
        </w:rPr>
      </w:pPr>
    </w:p>
    <w:p w14:paraId="504B191A" w14:textId="77777777" w:rsidR="0023006F" w:rsidRDefault="0023006F" w:rsidP="0023006F">
      <w:pPr>
        <w:jc w:val="both"/>
        <w:rPr>
          <w:rFonts w:ascii="Tahoma" w:hAnsi="Tahoma" w:cs="Tahoma"/>
          <w:sz w:val="20"/>
          <w:szCs w:val="20"/>
          <w:lang w:val="en-US"/>
        </w:rPr>
      </w:pPr>
    </w:p>
    <w:p w14:paraId="6C0EE97D" w14:textId="77777777" w:rsidR="0023006F" w:rsidRDefault="0023006F" w:rsidP="0023006F">
      <w:pPr>
        <w:jc w:val="both"/>
        <w:rPr>
          <w:rFonts w:ascii="Tahoma" w:hAnsi="Tahoma" w:cs="Tahoma"/>
          <w:sz w:val="20"/>
          <w:szCs w:val="20"/>
          <w:lang w:val="en-US"/>
        </w:rPr>
      </w:pPr>
    </w:p>
    <w:p w14:paraId="13204198" w14:textId="77777777" w:rsidR="0023006F" w:rsidRPr="008E6842" w:rsidRDefault="0023006F" w:rsidP="0023006F">
      <w:pPr>
        <w:ind w:left="6480"/>
        <w:jc w:val="both"/>
        <w:rPr>
          <w:rFonts w:ascii="Tahoma" w:hAnsi="Tahoma" w:cs="Tahoma"/>
          <w:sz w:val="20"/>
          <w:szCs w:val="20"/>
        </w:rPr>
      </w:pPr>
      <w:r w:rsidRPr="008E6842">
        <w:rPr>
          <w:rFonts w:ascii="Tahoma" w:hAnsi="Tahoma" w:cs="Tahoma"/>
          <w:sz w:val="20"/>
          <w:szCs w:val="20"/>
          <w:lang w:val="en-US"/>
        </w:rPr>
        <w:t xml:space="preserve">{{tempat}}, {{tanggal}}</w:t>
      </w:r>
      <w:r w:rsidRPr="008E6842">
        <w:rPr>
          <w:rFonts w:ascii="Tahoma" w:hAnsi="Tahoma" w:cs="Tahoma"/>
          <w:sz w:val="20"/>
          <w:szCs w:val="20"/>
        </w:rPr>
        <w:t xml:space="preserve"/>
      </w:r>
      <w:r w:rsidRPr="008E6842">
        <w:rPr>
          <w:rFonts w:ascii="Tahoma" w:hAnsi="Tahoma" w:cs="Tahoma"/>
          <w:sz w:val="20"/>
          <w:szCs w:val="20"/>
          <w:lang w:val="en-US"/>
        </w:rPr>
        <w:t xml:space="preserve"/>
      </w:r>
      <w:r w:rsidRPr="008E6842">
        <w:rPr>
          <w:rFonts w:ascii="Tahoma" w:hAnsi="Tahoma" w:cs="Tahoma"/>
          <w:sz w:val="20"/>
          <w:szCs w:val="20"/>
        </w:rPr>
        <w:t xml:space="preserve"/>
      </w:r>
    </w:p>
    <w:p w14:paraId="57812E52" w14:textId="77777777" w:rsidR="0023006F" w:rsidRPr="008E6842" w:rsidRDefault="0023006F" w:rsidP="0023006F">
      <w:pPr>
        <w:ind w:left="6480"/>
        <w:jc w:val="both"/>
        <w:rPr>
          <w:rFonts w:ascii="Tahoma" w:hAnsi="Tahoma" w:cs="Tahoma"/>
          <w:sz w:val="20"/>
          <w:szCs w:val="20"/>
        </w:rPr>
      </w:pPr>
      <w:r w:rsidRPr="008E6842">
        <w:rPr>
          <w:rFonts w:ascii="Tahoma" w:hAnsi="Tahoma" w:cs="Tahoma"/>
          <w:noProof/>
          <w:sz w:val="20"/>
          <w:szCs w:val="20"/>
        </w:rPr>
        <w:drawing>
          <wp:anchor distT="0" distB="0" distL="114300" distR="114300" simplePos="0" relativeHeight="251661312" behindDoc="0" locked="0" layoutInCell="1" allowOverlap="1" wp14:anchorId="74A3A746" wp14:editId="45550BC9">
            <wp:simplePos x="0" y="0"/>
            <wp:positionH relativeFrom="column">
              <wp:posOffset>4267200</wp:posOffset>
            </wp:positionH>
            <wp:positionV relativeFrom="paragraph">
              <wp:posOffset>27305</wp:posOffset>
            </wp:positionV>
            <wp:extent cx="866775" cy="736600"/>
            <wp:effectExtent l="0" t="0" r="9525" b="6350"/>
            <wp:wrapNone/>
            <wp:docPr id="155144014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66775" cy="736600"/>
                    </a:xfrm>
                    <a:prstGeom prst="rect">
                      <a:avLst/>
                    </a:prstGeom>
                    <a:noFill/>
                  </pic:spPr>
                </pic:pic>
              </a:graphicData>
            </a:graphic>
            <wp14:sizeRelH relativeFrom="page">
              <wp14:pctWidth>0</wp14:pctWidth>
            </wp14:sizeRelH>
            <wp14:sizeRelV relativeFrom="page">
              <wp14:pctHeight>0</wp14:pctHeight>
            </wp14:sizeRelV>
          </wp:anchor>
        </w:drawing>
      </w:r>
    </w:p>
    <w:p w14:paraId="11DAF248" w14:textId="77777777" w:rsidR="0023006F" w:rsidRPr="008E6842" w:rsidRDefault="0023006F" w:rsidP="0023006F">
      <w:pPr>
        <w:ind w:left="6480"/>
        <w:jc w:val="both"/>
        <w:rPr>
          <w:rFonts w:ascii="Tahoma" w:hAnsi="Tahoma" w:cs="Tahoma"/>
          <w:sz w:val="20"/>
          <w:szCs w:val="20"/>
        </w:rPr>
      </w:pPr>
    </w:p>
    <w:p w14:paraId="178D7C9D" w14:textId="77777777" w:rsidR="0023006F" w:rsidRPr="008E6842" w:rsidRDefault="0023006F" w:rsidP="0023006F">
      <w:pPr>
        <w:ind w:left="6480"/>
        <w:jc w:val="both"/>
        <w:rPr>
          <w:rFonts w:ascii="Tahoma" w:hAnsi="Tahoma" w:cs="Tahoma"/>
          <w:sz w:val="20"/>
          <w:szCs w:val="20"/>
        </w:rPr>
      </w:pPr>
    </w:p>
    <w:p w14:paraId="29F25F50" w14:textId="77777777" w:rsidR="0023006F" w:rsidRDefault="0023006F" w:rsidP="0023006F">
      <w:pPr>
        <w:ind w:left="6480"/>
        <w:jc w:val="both"/>
        <w:rPr>
          <w:rFonts w:ascii="Tahoma" w:hAnsi="Tahoma" w:cs="Tahoma"/>
          <w:sz w:val="20"/>
          <w:szCs w:val="20"/>
          <w:lang w:val="en-US"/>
        </w:rPr>
      </w:pPr>
    </w:p>
    <w:p w14:paraId="523F5674" w14:textId="77777777" w:rsidR="0023006F" w:rsidRPr="008E6842" w:rsidRDefault="0023006F" w:rsidP="0023006F">
      <w:pPr>
        <w:ind w:left="6480"/>
        <w:jc w:val="both"/>
        <w:rPr>
          <w:rFonts w:ascii="Tahoma" w:hAnsi="Tahoma" w:cs="Tahoma"/>
          <w:sz w:val="20"/>
          <w:szCs w:val="20"/>
          <w:lang w:val="en-US"/>
        </w:rPr>
      </w:pPr>
    </w:p>
    <w:p w14:paraId="62E48A89" w14:textId="77777777" w:rsidR="0023006F" w:rsidRPr="008E6842" w:rsidRDefault="0023006F" w:rsidP="0023006F">
      <w:pPr>
        <w:ind w:left="6480"/>
        <w:jc w:val="both"/>
        <w:rPr>
          <w:rFonts w:ascii="Tahoma" w:hAnsi="Tahoma" w:cs="Tahoma"/>
          <w:sz w:val="20"/>
          <w:szCs w:val="20"/>
        </w:rPr>
      </w:pPr>
      <w:r w:rsidRPr="008E6842">
        <w:rPr>
          <w:rFonts w:ascii="Tahoma" w:hAnsi="Tahoma" w:cs="Tahoma"/>
          <w:sz w:val="20"/>
          <w:szCs w:val="20"/>
        </w:rPr>
        <w:t xml:space="preserve">({{nama}})</w:t>
      </w:r>
    </w:p>
    <w:p w14:paraId="59E8ABED" w14:textId="19013640" w:rsidR="0023006F" w:rsidRDefault="0023006F">
      <w:pPr>
        <w:rPr>
          <w:rFonts w:ascii="Tahoma" w:hAnsi="Tahoma" w:cs="Tahoma"/>
        </w:rPr>
      </w:pPr>
      <w:r>
        <w:rPr>
          <w:rFonts w:ascii="Tahoma" w:hAnsi="Tahoma" w:cs="Tahoma"/>
        </w:rPr>
        <w:br w:type="page"/>
      </w:r>
    </w:p>
    <w:p w14:paraId="58CFFEF0" w14:textId="77777777" w:rsidR="0023006F" w:rsidRPr="008C09E8" w:rsidRDefault="0023006F" w:rsidP="0023006F">
      <w:pPr>
        <w:jc w:val="center"/>
        <w:rPr>
          <w:rFonts w:ascii="Tahoma" w:hAnsi="Tahoma" w:cs="Tahoma"/>
          <w:b/>
          <w:bCs/>
        </w:rPr>
      </w:pPr>
      <w:r w:rsidRPr="008C09E8">
        <w:rPr>
          <w:rFonts w:ascii="Tahoma" w:hAnsi="Tahoma" w:cs="Tahoma"/>
          <w:b/>
          <w:bCs/>
        </w:rPr>
        <w:lastRenderedPageBreak/>
        <w:t>Pernyataan Pakta Integritas</w:t>
      </w:r>
    </w:p>
    <w:p w14:paraId="3E742244" w14:textId="77777777" w:rsidR="0023006F" w:rsidRPr="008C09E8" w:rsidRDefault="0023006F" w:rsidP="0023006F">
      <w:pPr>
        <w:jc w:val="center"/>
        <w:rPr>
          <w:rFonts w:ascii="Tahoma" w:eastAsia="Tahoma" w:hAnsi="Tahoma" w:cs="Tahoma"/>
          <w:b/>
          <w:bCs/>
          <w:color w:val="000000" w:themeColor="text1"/>
          <w:lang w:val="en-US" w:eastAsia="zh-CN"/>
        </w:rPr>
      </w:pPr>
      <w:r w:rsidRPr="008C09E8">
        <w:rPr>
          <w:rFonts w:ascii="Tahoma" w:eastAsia="Tahoma" w:hAnsi="Tahoma" w:cs="Tahoma"/>
          <w:b/>
          <w:bCs/>
          <w:color w:val="000000" w:themeColor="text1"/>
          <w:lang w:eastAsia="zh-CN"/>
        </w:rPr>
        <w:t xml:space="preserve">Pekerja </w:t>
      </w:r>
      <w:r w:rsidRPr="008C09E8">
        <w:rPr>
          <w:rFonts w:ascii="Tahoma" w:eastAsia="Tahoma" w:hAnsi="Tahoma" w:cs="Tahoma"/>
          <w:b/>
          <w:bCs/>
          <w:color w:val="000000" w:themeColor="text1"/>
          <w:lang w:val="en-US" w:eastAsia="zh-CN"/>
        </w:rPr>
        <w:t>Tetap</w:t>
      </w:r>
    </w:p>
    <w:p w14:paraId="085365D2" w14:textId="77777777" w:rsidR="0023006F" w:rsidRPr="008C09E8" w:rsidRDefault="0023006F" w:rsidP="0023006F">
      <w:pPr>
        <w:jc w:val="center"/>
        <w:rPr>
          <w:rFonts w:ascii="Tahoma" w:eastAsia="Tahoma" w:hAnsi="Tahoma" w:cs="Tahoma"/>
          <w:color w:val="000000" w:themeColor="text1"/>
          <w:lang w:val="en-US" w:eastAsia="zh-CN"/>
        </w:rPr>
      </w:pPr>
      <w:r w:rsidRPr="008C09E8">
        <w:rPr>
          <w:rFonts w:ascii="Tahoma" w:eastAsia="Tahoma" w:hAnsi="Tahoma" w:cs="Tahoma"/>
          <w:b/>
          <w:bCs/>
          <w:color w:val="000000" w:themeColor="text1"/>
          <w:lang w:val="en-US" w:eastAsia="zh-CN"/>
        </w:rPr>
        <w:t>PT BRI Asuransi Indonesia</w:t>
      </w:r>
    </w:p>
    <w:p w14:paraId="0275D7F9" w14:textId="77777777" w:rsidR="0023006F" w:rsidRPr="008C09E8" w:rsidRDefault="0023006F" w:rsidP="0023006F">
      <w:pPr>
        <w:jc w:val="center"/>
        <w:rPr>
          <w:rFonts w:ascii="Tahoma" w:hAnsi="Tahoma" w:cs="Tahoma"/>
          <w:b/>
          <w:bCs/>
          <w:lang w:val="en-US"/>
        </w:rPr>
      </w:pPr>
      <w:r w:rsidRPr="008C09E8">
        <w:rPr>
          <w:rFonts w:ascii="Tahoma" w:hAnsi="Tahoma" w:cs="Tahoma"/>
          <w:b/>
          <w:bCs/>
        </w:rPr>
        <w:t>Tahun 202</w:t>
      </w:r>
      <w:r w:rsidRPr="008C09E8">
        <w:rPr>
          <w:rFonts w:ascii="Tahoma" w:hAnsi="Tahoma" w:cs="Tahoma"/>
          <w:b/>
          <w:bCs/>
          <w:lang w:val="en-US"/>
        </w:rPr>
        <w:t>6</w:t>
      </w:r>
    </w:p>
    <w:p w14:paraId="7DEB2526" w14:textId="77777777" w:rsidR="0023006F" w:rsidRPr="008C09E8" w:rsidRDefault="0023006F" w:rsidP="0023006F">
      <w:pPr>
        <w:ind w:left="720"/>
        <w:jc w:val="both"/>
        <w:rPr>
          <w:rFonts w:ascii="Tahoma" w:hAnsi="Tahoma" w:cs="Tahoma"/>
          <w:sz w:val="20"/>
          <w:szCs w:val="20"/>
        </w:rPr>
      </w:pPr>
      <w:r w:rsidRPr="008C09E8">
        <w:rPr>
          <w:rFonts w:ascii="Tahoma" w:hAnsi="Tahoma" w:cs="Tahoma"/>
          <w:sz w:val="20"/>
          <w:szCs w:val="20"/>
        </w:rPr>
        <w:t>Saya yang bertanda tangan di bawah ini:</w:t>
      </w:r>
    </w:p>
    <w:p w14:paraId="40FD1DC4" w14:textId="77777777" w:rsidR="0023006F" w:rsidRPr="008C09E8" w:rsidRDefault="0023006F" w:rsidP="0023006F">
      <w:pPr>
        <w:ind w:left="720"/>
        <w:jc w:val="both"/>
        <w:rPr>
          <w:rFonts w:ascii="Tahoma" w:hAnsi="Tahoma" w:cs="Tahoma"/>
          <w:sz w:val="20"/>
          <w:szCs w:val="20"/>
        </w:rPr>
      </w:pPr>
    </w:p>
    <w:tbl>
      <w:tblPr>
        <w:tblStyle w:val="TableGrid"/>
        <w:tblW w:w="7245"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10"/>
        <w:gridCol w:w="3735"/>
      </w:tblGrid>
      <w:tr w:rsidR="0023006F" w:rsidRPr="008C09E8" w14:paraId="28B188E2" w14:textId="77777777" w:rsidTr="00B80EE1">
        <w:trPr>
          <w:trHeight w:val="330"/>
        </w:trPr>
        <w:tc>
          <w:tcPr>
            <w:tcW w:w="3510" w:type="dxa"/>
          </w:tcPr>
          <w:p w14:paraId="496BB574" w14:textId="77777777" w:rsidR="0023006F" w:rsidRPr="008C09E8" w:rsidRDefault="0023006F" w:rsidP="00B80EE1">
            <w:pPr>
              <w:jc w:val="both"/>
              <w:rPr>
                <w:rFonts w:ascii="Tahoma" w:hAnsi="Tahoma" w:cs="Tahoma"/>
                <w:sz w:val="20"/>
                <w:szCs w:val="20"/>
              </w:rPr>
            </w:pPr>
            <w:r w:rsidRPr="008C09E8">
              <w:rPr>
                <w:rFonts w:ascii="Tahoma" w:hAnsi="Tahoma" w:cs="Tahoma"/>
                <w:sz w:val="20"/>
                <w:szCs w:val="20"/>
              </w:rPr>
              <w:t>Nama</w:t>
            </w:r>
          </w:p>
        </w:tc>
        <w:tc>
          <w:tcPr>
            <w:tcW w:w="3735" w:type="dxa"/>
          </w:tcPr>
          <w:p w14:paraId="441D0765" w14:textId="77777777" w:rsidR="0023006F" w:rsidRPr="008C09E8" w:rsidRDefault="0023006F" w:rsidP="00B80EE1">
            <w:pPr>
              <w:spacing w:line="259" w:lineRule="auto"/>
              <w:rPr>
                <w:rFonts w:ascii="Tahoma" w:hAnsi="Tahoma" w:cs="Tahoma"/>
                <w:lang w:val="en-US"/>
              </w:rPr>
            </w:pPr>
            <w:r w:rsidRPr="008C09E8">
              <w:rPr>
                <w:rFonts w:ascii="Tahoma" w:hAnsi="Tahoma" w:cs="Tahoma"/>
                <w:sz w:val="20"/>
                <w:szCs w:val="20"/>
              </w:rPr>
              <w:t xml:space="preserve">: {{nama}}</w:t>
            </w:r>
            <w:r w:rsidRPr="008C09E8">
              <w:rPr>
                <w:rFonts w:ascii="Tahoma" w:hAnsi="Tahoma" w:cs="Tahoma"/>
                <w:sz w:val="20"/>
                <w:szCs w:val="20"/>
                <w:lang w:val="en-US"/>
              </w:rPr>
              <w:t/>
            </w:r>
          </w:p>
        </w:tc>
      </w:tr>
      <w:tr w:rsidR="0023006F" w:rsidRPr="008C09E8" w14:paraId="23FCC4E9" w14:textId="77777777" w:rsidTr="00B80EE1">
        <w:trPr>
          <w:trHeight w:val="375"/>
        </w:trPr>
        <w:tc>
          <w:tcPr>
            <w:tcW w:w="3510" w:type="dxa"/>
          </w:tcPr>
          <w:p w14:paraId="3DDCFBC0" w14:textId="77777777" w:rsidR="0023006F" w:rsidRPr="008C09E8" w:rsidRDefault="0023006F" w:rsidP="00B80EE1">
            <w:pPr>
              <w:jc w:val="both"/>
              <w:rPr>
                <w:rFonts w:ascii="Tahoma" w:hAnsi="Tahoma" w:cs="Tahoma"/>
                <w:sz w:val="20"/>
                <w:szCs w:val="20"/>
              </w:rPr>
            </w:pPr>
            <w:r w:rsidRPr="008C09E8">
              <w:rPr>
                <w:rFonts w:ascii="Tahoma" w:hAnsi="Tahoma" w:cs="Tahoma"/>
                <w:sz w:val="20"/>
                <w:szCs w:val="20"/>
              </w:rPr>
              <w:t>NIP</w:t>
            </w:r>
          </w:p>
        </w:tc>
        <w:tc>
          <w:tcPr>
            <w:tcW w:w="3735" w:type="dxa"/>
          </w:tcPr>
          <w:p w14:paraId="61B2D0AF" w14:textId="77777777" w:rsidR="0023006F" w:rsidRPr="008C09E8" w:rsidRDefault="0023006F" w:rsidP="00B80EE1">
            <w:pPr>
              <w:spacing w:line="259" w:lineRule="auto"/>
              <w:jc w:val="both"/>
              <w:rPr>
                <w:rFonts w:ascii="Tahoma" w:hAnsi="Tahoma" w:cs="Tahoma"/>
                <w:sz w:val="20"/>
                <w:szCs w:val="20"/>
                <w:lang w:val="en-US"/>
              </w:rPr>
            </w:pPr>
            <w:r w:rsidRPr="008C09E8">
              <w:rPr>
                <w:rFonts w:ascii="Tahoma" w:hAnsi="Tahoma" w:cs="Tahoma"/>
                <w:sz w:val="20"/>
                <w:szCs w:val="20"/>
              </w:rPr>
              <w:t>: {{nip}}</w:t>
            </w:r>
            <w:r w:rsidRPr="008C09E8">
              <w:rPr>
                <w:rFonts w:ascii="Tahoma" w:hAnsi="Tahoma" w:cs="Tahoma"/>
                <w:sz w:val="20"/>
                <w:szCs w:val="20"/>
                <w:lang w:val="en-US"/>
              </w:rPr>
              <w:t xml:space="preserve"/>
            </w:r>
          </w:p>
        </w:tc>
      </w:tr>
      <w:tr w:rsidR="0023006F" w:rsidRPr="008C09E8" w14:paraId="5465474E" w14:textId="77777777" w:rsidTr="00B80EE1">
        <w:trPr>
          <w:trHeight w:val="340"/>
        </w:trPr>
        <w:tc>
          <w:tcPr>
            <w:tcW w:w="3510" w:type="dxa"/>
          </w:tcPr>
          <w:p w14:paraId="331AD15F" w14:textId="77777777" w:rsidR="0023006F" w:rsidRPr="008C09E8" w:rsidRDefault="0023006F" w:rsidP="00B80EE1">
            <w:pPr>
              <w:jc w:val="both"/>
              <w:rPr>
                <w:rFonts w:ascii="Tahoma" w:hAnsi="Tahoma" w:cs="Tahoma"/>
                <w:sz w:val="20"/>
                <w:szCs w:val="20"/>
              </w:rPr>
            </w:pPr>
            <w:r w:rsidRPr="008C09E8">
              <w:rPr>
                <w:rFonts w:ascii="Tahoma" w:hAnsi="Tahoma" w:cs="Tahoma"/>
                <w:sz w:val="20"/>
                <w:szCs w:val="20"/>
              </w:rPr>
              <w:t>Jabatan</w:t>
            </w:r>
          </w:p>
        </w:tc>
        <w:tc>
          <w:tcPr>
            <w:tcW w:w="3735" w:type="dxa"/>
          </w:tcPr>
          <w:p w14:paraId="26DF023B" w14:textId="77777777" w:rsidR="0023006F" w:rsidRPr="008C09E8" w:rsidRDefault="0023006F" w:rsidP="00B80EE1">
            <w:pPr>
              <w:spacing w:line="259" w:lineRule="auto"/>
              <w:jc w:val="both"/>
              <w:rPr>
                <w:rFonts w:ascii="Tahoma" w:hAnsi="Tahoma" w:cs="Tahoma"/>
                <w:sz w:val="20"/>
                <w:szCs w:val="20"/>
                <w:lang w:val="en-US"/>
              </w:rPr>
            </w:pPr>
            <w:r w:rsidRPr="008C09E8">
              <w:rPr>
                <w:rFonts w:ascii="Tahoma" w:hAnsi="Tahoma" w:cs="Tahoma"/>
                <w:sz w:val="20"/>
                <w:szCs w:val="20"/>
              </w:rPr>
              <w:t xml:space="preserve">: {{jabatan}}</w:t>
            </w:r>
            <w:r w:rsidRPr="008C09E8">
              <w:rPr>
                <w:rFonts w:ascii="Tahoma" w:hAnsi="Tahoma" w:cs="Tahoma"/>
                <w:sz w:val="20"/>
                <w:szCs w:val="20"/>
                <w:lang w:val="en-US"/>
              </w:rPr>
              <w:t/>
            </w:r>
          </w:p>
        </w:tc>
      </w:tr>
      <w:tr w:rsidR="0023006F" w:rsidRPr="008C09E8" w14:paraId="3B92A2A4" w14:textId="77777777" w:rsidTr="00B80EE1">
        <w:trPr>
          <w:trHeight w:val="340"/>
        </w:trPr>
        <w:tc>
          <w:tcPr>
            <w:tcW w:w="3510" w:type="dxa"/>
          </w:tcPr>
          <w:p w14:paraId="4C6D6C2D" w14:textId="77777777" w:rsidR="0023006F" w:rsidRPr="008C09E8" w:rsidRDefault="0023006F" w:rsidP="00B80EE1">
            <w:pPr>
              <w:jc w:val="both"/>
              <w:rPr>
                <w:rFonts w:ascii="Tahoma" w:eastAsiaTheme="minorEastAsia" w:hAnsi="Tahoma" w:cs="Tahoma"/>
                <w:sz w:val="20"/>
                <w:szCs w:val="20"/>
              </w:rPr>
            </w:pPr>
            <w:r w:rsidRPr="008C09E8">
              <w:rPr>
                <w:rStyle w:val="FootnoteReference"/>
                <w:rFonts w:ascii="Tahoma" w:eastAsia="Tahoma" w:hAnsi="Tahoma" w:cs="Tahoma"/>
                <w:color w:val="000000" w:themeColor="text1"/>
                <w:sz w:val="20"/>
                <w:szCs w:val="20"/>
                <w:lang w:val="en-US" w:eastAsia="zh-CN"/>
              </w:rPr>
              <w:footnoteReference w:id="5"/>
            </w:r>
            <w:r w:rsidRPr="008C09E8">
              <w:rPr>
                <w:rFonts w:ascii="Tahoma" w:hAnsi="Tahoma" w:cs="Tahoma"/>
                <w:sz w:val="20"/>
                <w:szCs w:val="20"/>
              </w:rPr>
              <w:t>Nama Penyedia Jasa Tenaga Kerja</w:t>
            </w:r>
          </w:p>
        </w:tc>
        <w:tc>
          <w:tcPr>
            <w:tcW w:w="3735" w:type="dxa"/>
          </w:tcPr>
          <w:p w14:paraId="1CDBE952" w14:textId="77777777" w:rsidR="0023006F" w:rsidRPr="008C09E8" w:rsidRDefault="0023006F" w:rsidP="00B80EE1">
            <w:pPr>
              <w:spacing w:line="259" w:lineRule="auto"/>
              <w:jc w:val="both"/>
              <w:rPr>
                <w:rFonts w:ascii="Tahoma" w:hAnsi="Tahoma" w:cs="Tahoma"/>
                <w:sz w:val="20"/>
                <w:szCs w:val="20"/>
              </w:rPr>
            </w:pPr>
            <w:r w:rsidRPr="008C09E8">
              <w:rPr>
                <w:rFonts w:ascii="Tahoma" w:hAnsi="Tahoma" w:cs="Tahoma"/>
                <w:sz w:val="20"/>
                <w:szCs w:val="20"/>
              </w:rPr>
              <w:t>: {{penyedia}}</w:t>
            </w:r>
          </w:p>
        </w:tc>
      </w:tr>
      <w:tr w:rsidR="0023006F" w:rsidRPr="008C09E8" w14:paraId="0D5917F2" w14:textId="77777777" w:rsidTr="00B80EE1">
        <w:trPr>
          <w:trHeight w:val="340"/>
        </w:trPr>
        <w:tc>
          <w:tcPr>
            <w:tcW w:w="3510" w:type="dxa"/>
          </w:tcPr>
          <w:p w14:paraId="03763BBB" w14:textId="77777777" w:rsidR="0023006F" w:rsidRPr="008C09E8" w:rsidRDefault="0023006F" w:rsidP="00B80EE1">
            <w:pPr>
              <w:jc w:val="both"/>
              <w:rPr>
                <w:rFonts w:ascii="Tahoma" w:hAnsi="Tahoma" w:cs="Tahoma"/>
                <w:sz w:val="20"/>
                <w:szCs w:val="20"/>
              </w:rPr>
            </w:pPr>
          </w:p>
        </w:tc>
        <w:tc>
          <w:tcPr>
            <w:tcW w:w="3735" w:type="dxa"/>
          </w:tcPr>
          <w:p w14:paraId="69DE39B7" w14:textId="77777777" w:rsidR="0023006F" w:rsidRPr="008C09E8" w:rsidRDefault="0023006F" w:rsidP="00B80EE1">
            <w:pPr>
              <w:jc w:val="both"/>
              <w:rPr>
                <w:rFonts w:ascii="Tahoma" w:hAnsi="Tahoma" w:cs="Tahoma"/>
                <w:sz w:val="20"/>
                <w:szCs w:val="20"/>
              </w:rPr>
            </w:pPr>
          </w:p>
        </w:tc>
      </w:tr>
    </w:tbl>
    <w:p w14:paraId="2DF8590F" w14:textId="77777777" w:rsidR="0023006F" w:rsidRPr="008C09E8" w:rsidRDefault="0023006F" w:rsidP="0023006F">
      <w:pPr>
        <w:ind w:left="284"/>
        <w:jc w:val="both"/>
        <w:rPr>
          <w:rFonts w:ascii="Tahoma" w:hAnsi="Tahoma" w:cs="Tahoma"/>
          <w:sz w:val="20"/>
          <w:szCs w:val="20"/>
        </w:rPr>
      </w:pPr>
      <w:r w:rsidRPr="008C09E8">
        <w:rPr>
          <w:rFonts w:ascii="Tahoma" w:hAnsi="Tahoma" w:cs="Tahoma"/>
          <w:sz w:val="20"/>
          <w:szCs w:val="20"/>
        </w:rPr>
        <w:t xml:space="preserve">Dalam rangka menegakkan </w:t>
      </w:r>
      <w:r w:rsidRPr="008C09E8">
        <w:rPr>
          <w:rFonts w:ascii="Tahoma" w:hAnsi="Tahoma" w:cs="Tahoma"/>
          <w:i/>
          <w:iCs/>
          <w:sz w:val="20"/>
          <w:szCs w:val="20"/>
        </w:rPr>
        <w:t>Good Corporate Governance</w:t>
      </w:r>
      <w:r w:rsidRPr="008C09E8">
        <w:rPr>
          <w:rFonts w:ascii="Tahoma" w:hAnsi="Tahoma" w:cs="Tahoma"/>
          <w:sz w:val="20"/>
          <w:szCs w:val="20"/>
        </w:rPr>
        <w:t xml:space="preserve"> (GCG) di PT. BRI Asuransi Indonesia, maka dengan ini saya menyatakan bahwa :</w:t>
      </w:r>
    </w:p>
    <w:p w14:paraId="2B7D6C7E" w14:textId="77777777" w:rsidR="0023006F" w:rsidRPr="008C09E8" w:rsidRDefault="0023006F" w:rsidP="0023006F">
      <w:pPr>
        <w:ind w:left="426"/>
        <w:jc w:val="both"/>
        <w:rPr>
          <w:rFonts w:ascii="Tahoma" w:hAnsi="Tahoma" w:cs="Tahoma"/>
          <w:sz w:val="20"/>
          <w:szCs w:val="20"/>
        </w:rPr>
      </w:pPr>
    </w:p>
    <w:p w14:paraId="05B7E1AA" w14:textId="77777777" w:rsidR="0023006F" w:rsidRPr="008C09E8" w:rsidRDefault="0023006F" w:rsidP="0023006F">
      <w:pPr>
        <w:numPr>
          <w:ilvl w:val="0"/>
          <w:numId w:val="8"/>
        </w:numPr>
        <w:jc w:val="both"/>
        <w:rPr>
          <w:rFonts w:ascii="Tahoma" w:hAnsi="Tahoma" w:cs="Tahoma"/>
          <w:sz w:val="20"/>
          <w:szCs w:val="20"/>
        </w:rPr>
      </w:pPr>
      <w:r w:rsidRPr="008C09E8">
        <w:rPr>
          <w:rFonts w:ascii="Tahoma" w:hAnsi="Tahoma" w:cs="Tahoma"/>
          <w:sz w:val="20"/>
          <w:szCs w:val="20"/>
        </w:rPr>
        <w:t>Bahwa saya akan bekerja secara disiplin, jujur, obyektif, akuntabel dan berdedikasi tinggi dalam memberikan pengabdian bagi perusahaan.</w:t>
      </w:r>
    </w:p>
    <w:p w14:paraId="7A58D999" w14:textId="77777777" w:rsidR="0023006F" w:rsidRPr="008C09E8" w:rsidRDefault="0023006F" w:rsidP="0023006F">
      <w:pPr>
        <w:numPr>
          <w:ilvl w:val="0"/>
          <w:numId w:val="8"/>
        </w:numPr>
        <w:jc w:val="both"/>
        <w:rPr>
          <w:rFonts w:ascii="Tahoma" w:hAnsi="Tahoma" w:cs="Tahoma"/>
          <w:sz w:val="20"/>
          <w:szCs w:val="20"/>
        </w:rPr>
      </w:pPr>
      <w:r w:rsidRPr="008C09E8">
        <w:rPr>
          <w:rFonts w:ascii="Tahoma" w:hAnsi="Tahoma" w:cs="Tahoma"/>
          <w:sz w:val="20"/>
          <w:szCs w:val="20"/>
        </w:rPr>
        <w:t>Bahwa saya tidak akan melakukan perbuatan-perbuatan yang bertentangan dengan norma-norma hukum dan etika kesusilaan.</w:t>
      </w:r>
    </w:p>
    <w:p w14:paraId="3DA0AE2E" w14:textId="77777777" w:rsidR="0023006F" w:rsidRPr="008C09E8" w:rsidRDefault="0023006F" w:rsidP="0023006F">
      <w:pPr>
        <w:numPr>
          <w:ilvl w:val="0"/>
          <w:numId w:val="8"/>
        </w:numPr>
        <w:jc w:val="both"/>
        <w:rPr>
          <w:rFonts w:ascii="Tahoma" w:hAnsi="Tahoma" w:cs="Tahoma"/>
          <w:sz w:val="20"/>
          <w:szCs w:val="20"/>
        </w:rPr>
      </w:pPr>
      <w:r w:rsidRPr="008C09E8">
        <w:rPr>
          <w:rFonts w:ascii="Tahoma" w:hAnsi="Tahoma" w:cs="Tahoma"/>
          <w:sz w:val="20"/>
          <w:szCs w:val="20"/>
        </w:rPr>
        <w:t>Bahwa saya akan selalu patuh pada peraturan dan ketentuan yang telah ditetapkan oleh perusahaan.</w:t>
      </w:r>
    </w:p>
    <w:p w14:paraId="5846EE41" w14:textId="77777777" w:rsidR="0023006F" w:rsidRPr="008C09E8" w:rsidRDefault="0023006F" w:rsidP="0023006F">
      <w:pPr>
        <w:numPr>
          <w:ilvl w:val="0"/>
          <w:numId w:val="8"/>
        </w:numPr>
        <w:jc w:val="both"/>
        <w:rPr>
          <w:rFonts w:ascii="Tahoma" w:hAnsi="Tahoma" w:cs="Tahoma"/>
          <w:sz w:val="20"/>
          <w:szCs w:val="20"/>
        </w:rPr>
      </w:pPr>
      <w:r w:rsidRPr="008C09E8">
        <w:rPr>
          <w:rFonts w:ascii="Tahoma" w:hAnsi="Tahoma" w:cs="Tahoma"/>
          <w:sz w:val="20"/>
          <w:szCs w:val="20"/>
        </w:rPr>
        <w:t>Bahwa saya akan menjaga corporate image demi menjaga tingkat kepercayaan masyarakat kepada perusahaan.</w:t>
      </w:r>
    </w:p>
    <w:p w14:paraId="342F21C2" w14:textId="77777777" w:rsidR="0023006F" w:rsidRPr="008C09E8" w:rsidRDefault="0023006F" w:rsidP="0023006F">
      <w:pPr>
        <w:numPr>
          <w:ilvl w:val="0"/>
          <w:numId w:val="8"/>
        </w:numPr>
        <w:jc w:val="both"/>
        <w:rPr>
          <w:rFonts w:ascii="Tahoma" w:hAnsi="Tahoma" w:cs="Tahoma"/>
          <w:sz w:val="20"/>
          <w:szCs w:val="20"/>
        </w:rPr>
      </w:pPr>
      <w:r w:rsidRPr="008C09E8">
        <w:rPr>
          <w:rFonts w:ascii="Tahoma" w:hAnsi="Tahoma" w:cs="Tahoma"/>
          <w:sz w:val="20"/>
          <w:szCs w:val="20"/>
        </w:rPr>
        <w:t>Bahwa saya telah membaca, memahami dan bersedia untuk melaksanakan dengan sebaik-baiknya Pedoman Tata Kelola Perusahaan (Pedoman </w:t>
      </w:r>
      <w:r w:rsidRPr="008C09E8">
        <w:rPr>
          <w:rFonts w:ascii="Tahoma" w:hAnsi="Tahoma" w:cs="Tahoma"/>
          <w:i/>
          <w:iCs/>
          <w:sz w:val="20"/>
          <w:szCs w:val="20"/>
        </w:rPr>
        <w:t>Good Corporate Governance</w:t>
      </w:r>
      <w:r w:rsidRPr="008C09E8">
        <w:rPr>
          <w:rFonts w:ascii="Tahoma" w:hAnsi="Tahoma" w:cs="Tahoma"/>
          <w:sz w:val="20"/>
          <w:szCs w:val="20"/>
        </w:rPr>
        <w:t>), Pedoman Penanganan Benturan Kepentingan (</w:t>
      </w:r>
      <w:r w:rsidRPr="008C09E8">
        <w:rPr>
          <w:rFonts w:ascii="Tahoma" w:hAnsi="Tahoma" w:cs="Tahoma"/>
          <w:i/>
          <w:iCs/>
          <w:sz w:val="20"/>
          <w:szCs w:val="20"/>
        </w:rPr>
        <w:t>Conflict of Interest</w:t>
      </w:r>
      <w:r w:rsidRPr="008C09E8">
        <w:rPr>
          <w:rFonts w:ascii="Tahoma" w:hAnsi="Tahoma" w:cs="Tahoma"/>
          <w:sz w:val="20"/>
          <w:szCs w:val="20"/>
        </w:rPr>
        <w:t>), Pedoman Kebijakan Pengendalian Gratifikasi dan Anti Korupsi, Pedoman </w:t>
      </w:r>
      <w:r w:rsidRPr="008C09E8">
        <w:rPr>
          <w:rFonts w:ascii="Tahoma" w:hAnsi="Tahoma" w:cs="Tahoma"/>
          <w:i/>
          <w:iCs/>
          <w:sz w:val="20"/>
          <w:szCs w:val="20"/>
        </w:rPr>
        <w:t>Anti-Fraud</w:t>
      </w:r>
      <w:r w:rsidRPr="008C09E8">
        <w:rPr>
          <w:rFonts w:ascii="Tahoma" w:hAnsi="Tahoma" w:cs="Tahoma"/>
          <w:sz w:val="20"/>
          <w:szCs w:val="20"/>
        </w:rPr>
        <w:t>, dan Pedoman Kode Etik demi tercapainya Tata Kelola Perusahaan Yang Baik.</w:t>
      </w:r>
    </w:p>
    <w:p w14:paraId="0F2EE9C5" w14:textId="77777777" w:rsidR="0023006F" w:rsidRPr="008C09E8" w:rsidRDefault="0023006F" w:rsidP="0023006F">
      <w:pPr>
        <w:numPr>
          <w:ilvl w:val="0"/>
          <w:numId w:val="8"/>
        </w:numPr>
        <w:jc w:val="both"/>
        <w:rPr>
          <w:rFonts w:ascii="Tahoma" w:hAnsi="Tahoma" w:cs="Tahoma"/>
          <w:sz w:val="20"/>
          <w:szCs w:val="20"/>
        </w:rPr>
      </w:pPr>
      <w:r w:rsidRPr="008C09E8">
        <w:rPr>
          <w:rFonts w:ascii="Tahoma" w:hAnsi="Tahoma" w:cs="Tahoma"/>
          <w:sz w:val="20"/>
          <w:szCs w:val="20"/>
        </w:rPr>
        <w:t>Bahwa saya akan memegang teguh rahasia perusahaan dan jabatan sesuai dengan ketentuan PT.BRI Asuransi Indonesia.</w:t>
      </w:r>
    </w:p>
    <w:p w14:paraId="15CAD953" w14:textId="77777777" w:rsidR="0023006F" w:rsidRPr="008C09E8" w:rsidRDefault="0023006F" w:rsidP="0023006F">
      <w:pPr>
        <w:ind w:left="720"/>
        <w:jc w:val="both"/>
        <w:rPr>
          <w:rFonts w:ascii="Tahoma" w:hAnsi="Tahoma" w:cs="Tahoma"/>
          <w:sz w:val="20"/>
          <w:szCs w:val="20"/>
        </w:rPr>
      </w:pPr>
    </w:p>
    <w:p w14:paraId="220005D1" w14:textId="77777777" w:rsidR="0023006F" w:rsidRPr="008C09E8" w:rsidRDefault="0023006F" w:rsidP="0023006F">
      <w:pPr>
        <w:ind w:left="284"/>
        <w:jc w:val="both"/>
        <w:rPr>
          <w:rFonts w:ascii="Tahoma" w:hAnsi="Tahoma" w:cs="Tahoma"/>
          <w:b/>
          <w:bCs/>
          <w:sz w:val="20"/>
          <w:szCs w:val="20"/>
        </w:rPr>
      </w:pPr>
      <w:r w:rsidRPr="008C09E8">
        <w:rPr>
          <w:rFonts w:ascii="Tahoma" w:hAnsi="Tahoma" w:cs="Tahoma"/>
          <w:b/>
          <w:bCs/>
          <w:sz w:val="20"/>
          <w:szCs w:val="20"/>
        </w:rPr>
        <w:t>Hubungan dengan Tertanggung, Pemasok dan Mitra Kerja :</w:t>
      </w:r>
    </w:p>
    <w:p w14:paraId="75EBF365" w14:textId="77777777" w:rsidR="0023006F" w:rsidRPr="008C09E8" w:rsidRDefault="0023006F" w:rsidP="0023006F">
      <w:pPr>
        <w:numPr>
          <w:ilvl w:val="0"/>
          <w:numId w:val="11"/>
        </w:numPr>
        <w:jc w:val="both"/>
        <w:rPr>
          <w:rFonts w:ascii="Tahoma" w:hAnsi="Tahoma" w:cs="Tahoma"/>
          <w:sz w:val="20"/>
          <w:szCs w:val="20"/>
        </w:rPr>
      </w:pPr>
      <w:r w:rsidRPr="008C09E8">
        <w:rPr>
          <w:rFonts w:ascii="Tahoma" w:hAnsi="Tahoma" w:cs="Tahoma"/>
          <w:sz w:val="20"/>
          <w:szCs w:val="20"/>
        </w:rPr>
        <w:t>Senantiasa membangun komunikasi yang terbuka dan konstruktif.</w:t>
      </w:r>
    </w:p>
    <w:p w14:paraId="77E56D0A" w14:textId="77777777" w:rsidR="0023006F" w:rsidRPr="008C09E8" w:rsidRDefault="0023006F" w:rsidP="0023006F">
      <w:pPr>
        <w:numPr>
          <w:ilvl w:val="0"/>
          <w:numId w:val="11"/>
        </w:numPr>
        <w:jc w:val="both"/>
        <w:rPr>
          <w:rFonts w:ascii="Tahoma" w:hAnsi="Tahoma" w:cs="Tahoma"/>
          <w:sz w:val="20"/>
          <w:szCs w:val="20"/>
        </w:rPr>
      </w:pPr>
      <w:r w:rsidRPr="008C09E8">
        <w:rPr>
          <w:rFonts w:ascii="Tahoma" w:hAnsi="Tahoma" w:cs="Tahoma"/>
          <w:sz w:val="20"/>
          <w:szCs w:val="20"/>
        </w:rPr>
        <w:t>Bekerja keras untuk memberikan layanan terbaik melalui proses penanganan keluhan secara efektif.</w:t>
      </w:r>
    </w:p>
    <w:p w14:paraId="37950282" w14:textId="77777777" w:rsidR="0023006F" w:rsidRPr="008C09E8" w:rsidRDefault="0023006F" w:rsidP="0023006F">
      <w:pPr>
        <w:numPr>
          <w:ilvl w:val="0"/>
          <w:numId w:val="11"/>
        </w:numPr>
        <w:jc w:val="both"/>
        <w:rPr>
          <w:rFonts w:ascii="Tahoma" w:hAnsi="Tahoma" w:cs="Tahoma"/>
          <w:sz w:val="20"/>
          <w:szCs w:val="20"/>
        </w:rPr>
      </w:pPr>
      <w:r w:rsidRPr="008C09E8">
        <w:rPr>
          <w:rFonts w:ascii="Tahoma" w:hAnsi="Tahoma" w:cs="Tahoma"/>
          <w:sz w:val="20"/>
          <w:szCs w:val="20"/>
        </w:rPr>
        <w:t>Mengedepankan standar layanan yang professional dengan prinsip tepat waktu, tepat informasi dan tepat sasaran.</w:t>
      </w:r>
    </w:p>
    <w:p w14:paraId="6A8E0207" w14:textId="77777777" w:rsidR="0023006F" w:rsidRPr="008C09E8" w:rsidRDefault="0023006F" w:rsidP="0023006F">
      <w:pPr>
        <w:numPr>
          <w:ilvl w:val="0"/>
          <w:numId w:val="11"/>
        </w:numPr>
        <w:jc w:val="both"/>
        <w:rPr>
          <w:rFonts w:ascii="Tahoma" w:hAnsi="Tahoma" w:cs="Tahoma"/>
          <w:sz w:val="20"/>
          <w:szCs w:val="20"/>
        </w:rPr>
      </w:pPr>
      <w:r w:rsidRPr="008C09E8">
        <w:rPr>
          <w:rFonts w:ascii="Tahoma" w:hAnsi="Tahoma" w:cs="Tahoma"/>
          <w:sz w:val="20"/>
          <w:szCs w:val="20"/>
        </w:rPr>
        <w:t>Memperhatikan dan melakukan evaluasi kebutuhan secara berkesinambungan, menyempurnakan pelayanan melalui standar kerja yang didukung dengan teknologi yang memadai.</w:t>
      </w:r>
    </w:p>
    <w:p w14:paraId="64F0A759" w14:textId="77777777" w:rsidR="0023006F" w:rsidRPr="008C09E8" w:rsidRDefault="0023006F" w:rsidP="0023006F">
      <w:pPr>
        <w:numPr>
          <w:ilvl w:val="0"/>
          <w:numId w:val="11"/>
        </w:numPr>
        <w:jc w:val="both"/>
        <w:rPr>
          <w:rFonts w:ascii="Tahoma" w:hAnsi="Tahoma" w:cs="Tahoma"/>
          <w:sz w:val="20"/>
          <w:szCs w:val="20"/>
        </w:rPr>
      </w:pPr>
      <w:r w:rsidRPr="008C09E8">
        <w:rPr>
          <w:rFonts w:ascii="Tahoma" w:hAnsi="Tahoma" w:cs="Tahoma"/>
          <w:sz w:val="20"/>
          <w:szCs w:val="20"/>
        </w:rPr>
        <w:t>Mengutamakan pencapaian hasil yang optimal sesuai dengan standar yang berlaku di Perusahaan.</w:t>
      </w:r>
    </w:p>
    <w:p w14:paraId="7F50F53E" w14:textId="77777777" w:rsidR="0023006F" w:rsidRPr="008C09E8" w:rsidRDefault="0023006F" w:rsidP="0023006F">
      <w:pPr>
        <w:numPr>
          <w:ilvl w:val="0"/>
          <w:numId w:val="11"/>
        </w:numPr>
        <w:jc w:val="both"/>
        <w:rPr>
          <w:rFonts w:ascii="Tahoma" w:hAnsi="Tahoma" w:cs="Tahoma"/>
          <w:sz w:val="20"/>
          <w:szCs w:val="20"/>
        </w:rPr>
      </w:pPr>
      <w:r w:rsidRPr="008C09E8">
        <w:rPr>
          <w:rFonts w:ascii="Tahoma" w:hAnsi="Tahoma" w:cs="Tahoma"/>
          <w:sz w:val="20"/>
          <w:szCs w:val="20"/>
        </w:rPr>
        <w:t>Tidak membeda-bedakan dalam memberikan pelayanan kepada Tertanggung, pemasok dan/ atau mitra kerja dengan mengedepankan sikap proaktif, ramah, empati, sopan dan professional.</w:t>
      </w:r>
    </w:p>
    <w:p w14:paraId="5FDD4BA6" w14:textId="77777777" w:rsidR="0023006F" w:rsidRPr="008C09E8" w:rsidRDefault="0023006F" w:rsidP="0023006F">
      <w:pPr>
        <w:ind w:left="284"/>
        <w:jc w:val="both"/>
        <w:rPr>
          <w:rFonts w:ascii="Tahoma" w:hAnsi="Tahoma" w:cs="Tahoma"/>
        </w:rPr>
      </w:pPr>
    </w:p>
    <w:p w14:paraId="47AC1085" w14:textId="77777777" w:rsidR="0023006F" w:rsidRPr="008C09E8" w:rsidRDefault="0023006F" w:rsidP="0023006F">
      <w:pPr>
        <w:ind w:left="284"/>
        <w:jc w:val="both"/>
        <w:rPr>
          <w:rFonts w:ascii="Tahoma" w:hAnsi="Tahoma" w:cs="Tahoma"/>
          <w:b/>
          <w:bCs/>
          <w:sz w:val="20"/>
          <w:szCs w:val="20"/>
        </w:rPr>
      </w:pPr>
      <w:r w:rsidRPr="008C09E8">
        <w:rPr>
          <w:rFonts w:ascii="Tahoma" w:hAnsi="Tahoma" w:cs="Tahoma"/>
          <w:b/>
          <w:bCs/>
          <w:sz w:val="20"/>
          <w:szCs w:val="20"/>
        </w:rPr>
        <w:t>Hubungan dengan induk Perusahaan (PT. Bank Rakyat Indonesia (Persero), Tbk :</w:t>
      </w:r>
    </w:p>
    <w:p w14:paraId="2F02A9C4" w14:textId="77777777" w:rsidR="0023006F" w:rsidRPr="008C09E8" w:rsidRDefault="0023006F" w:rsidP="0023006F">
      <w:pPr>
        <w:numPr>
          <w:ilvl w:val="0"/>
          <w:numId w:val="12"/>
        </w:numPr>
        <w:jc w:val="both"/>
        <w:rPr>
          <w:rFonts w:ascii="Tahoma" w:hAnsi="Tahoma" w:cs="Tahoma"/>
          <w:sz w:val="20"/>
          <w:szCs w:val="20"/>
        </w:rPr>
      </w:pPr>
      <w:r w:rsidRPr="008C09E8">
        <w:rPr>
          <w:rFonts w:ascii="Tahoma" w:hAnsi="Tahoma" w:cs="Tahoma"/>
          <w:sz w:val="20"/>
          <w:szCs w:val="20"/>
        </w:rPr>
        <w:lastRenderedPageBreak/>
        <w:t>Menjaga hubungan bisnis dilaksanakan dalam kerangka hubungan bisnis yang wajar dan professional.</w:t>
      </w:r>
    </w:p>
    <w:p w14:paraId="143789D1" w14:textId="77777777" w:rsidR="0023006F" w:rsidRPr="008C09E8" w:rsidRDefault="0023006F" w:rsidP="0023006F">
      <w:pPr>
        <w:numPr>
          <w:ilvl w:val="0"/>
          <w:numId w:val="12"/>
        </w:numPr>
        <w:jc w:val="both"/>
        <w:rPr>
          <w:rFonts w:ascii="Tahoma" w:hAnsi="Tahoma" w:cs="Tahoma"/>
          <w:sz w:val="20"/>
          <w:szCs w:val="20"/>
        </w:rPr>
      </w:pPr>
      <w:r w:rsidRPr="008C09E8">
        <w:rPr>
          <w:rFonts w:ascii="Tahoma" w:hAnsi="Tahoma" w:cs="Tahoma"/>
          <w:sz w:val="20"/>
          <w:szCs w:val="20"/>
        </w:rPr>
        <w:t>Saling menghormati kepentingan masing-masing pihak melalui perjanjian kerjasama yang saling menguntungkan.</w:t>
      </w:r>
    </w:p>
    <w:p w14:paraId="31AEC096" w14:textId="77777777" w:rsidR="0023006F" w:rsidRPr="008C09E8" w:rsidRDefault="0023006F" w:rsidP="0023006F">
      <w:pPr>
        <w:numPr>
          <w:ilvl w:val="0"/>
          <w:numId w:val="12"/>
        </w:numPr>
        <w:jc w:val="both"/>
        <w:rPr>
          <w:rFonts w:ascii="Tahoma" w:hAnsi="Tahoma" w:cs="Tahoma"/>
          <w:sz w:val="20"/>
          <w:szCs w:val="20"/>
        </w:rPr>
      </w:pPr>
      <w:r w:rsidRPr="008C09E8">
        <w:rPr>
          <w:rFonts w:ascii="Tahoma" w:hAnsi="Tahoma" w:cs="Tahoma"/>
          <w:sz w:val="20"/>
          <w:szCs w:val="20"/>
        </w:rPr>
        <w:t>Menjaga corporate image perusahaan induk.</w:t>
      </w:r>
    </w:p>
    <w:p w14:paraId="181F1409" w14:textId="77777777" w:rsidR="0023006F" w:rsidRPr="008C09E8" w:rsidRDefault="0023006F" w:rsidP="0023006F">
      <w:pPr>
        <w:ind w:left="284"/>
        <w:jc w:val="both"/>
        <w:rPr>
          <w:rFonts w:ascii="Tahoma" w:hAnsi="Tahoma" w:cs="Tahoma"/>
          <w:b/>
          <w:bCs/>
          <w:sz w:val="20"/>
          <w:szCs w:val="20"/>
        </w:rPr>
      </w:pPr>
    </w:p>
    <w:p w14:paraId="7B505311" w14:textId="77777777" w:rsidR="0023006F" w:rsidRPr="008C09E8" w:rsidRDefault="0023006F" w:rsidP="0023006F">
      <w:pPr>
        <w:ind w:left="284"/>
        <w:jc w:val="both"/>
        <w:rPr>
          <w:rFonts w:ascii="Tahoma" w:hAnsi="Tahoma" w:cs="Tahoma"/>
          <w:b/>
          <w:bCs/>
          <w:sz w:val="20"/>
          <w:szCs w:val="20"/>
        </w:rPr>
      </w:pPr>
      <w:r w:rsidRPr="008C09E8">
        <w:rPr>
          <w:rFonts w:ascii="Tahoma" w:hAnsi="Tahoma" w:cs="Tahoma"/>
          <w:b/>
          <w:bCs/>
          <w:sz w:val="20"/>
          <w:szCs w:val="20"/>
        </w:rPr>
        <w:t>Hubungan dengan Pemerintah dan Regulator :</w:t>
      </w:r>
    </w:p>
    <w:p w14:paraId="538F9D0C" w14:textId="77777777" w:rsidR="0023006F" w:rsidRPr="008C09E8" w:rsidRDefault="0023006F" w:rsidP="0023006F">
      <w:pPr>
        <w:numPr>
          <w:ilvl w:val="0"/>
          <w:numId w:val="7"/>
        </w:numPr>
        <w:jc w:val="both"/>
        <w:rPr>
          <w:rFonts w:ascii="Tahoma" w:hAnsi="Tahoma" w:cs="Tahoma"/>
          <w:sz w:val="20"/>
          <w:szCs w:val="20"/>
        </w:rPr>
      </w:pPr>
      <w:r w:rsidRPr="008C09E8">
        <w:rPr>
          <w:rFonts w:ascii="Tahoma" w:hAnsi="Tahoma" w:cs="Tahoma"/>
          <w:sz w:val="20"/>
          <w:szCs w:val="20"/>
        </w:rPr>
        <w:t>Tunduk dan patuh pada peraturan perundang-undangan dan regulasi yang berlaku.</w:t>
      </w:r>
    </w:p>
    <w:p w14:paraId="4788C886" w14:textId="77777777" w:rsidR="0023006F" w:rsidRPr="008C09E8" w:rsidRDefault="0023006F" w:rsidP="0023006F">
      <w:pPr>
        <w:numPr>
          <w:ilvl w:val="0"/>
          <w:numId w:val="7"/>
        </w:numPr>
        <w:jc w:val="both"/>
        <w:rPr>
          <w:rFonts w:ascii="Tahoma" w:hAnsi="Tahoma" w:cs="Tahoma"/>
          <w:sz w:val="20"/>
          <w:szCs w:val="20"/>
        </w:rPr>
      </w:pPr>
      <w:r w:rsidRPr="008C09E8">
        <w:rPr>
          <w:rFonts w:ascii="Tahoma" w:hAnsi="Tahoma" w:cs="Tahoma"/>
          <w:sz w:val="20"/>
          <w:szCs w:val="20"/>
        </w:rPr>
        <w:t>Membangun hubungan yang harmonis dan professional.</w:t>
      </w:r>
    </w:p>
    <w:p w14:paraId="65819D7C" w14:textId="77777777" w:rsidR="0023006F" w:rsidRPr="008C09E8" w:rsidRDefault="0023006F" w:rsidP="0023006F">
      <w:pPr>
        <w:numPr>
          <w:ilvl w:val="0"/>
          <w:numId w:val="7"/>
        </w:numPr>
        <w:jc w:val="both"/>
        <w:rPr>
          <w:rFonts w:ascii="Tahoma" w:hAnsi="Tahoma" w:cs="Tahoma"/>
          <w:sz w:val="20"/>
          <w:szCs w:val="20"/>
        </w:rPr>
      </w:pPr>
      <w:r w:rsidRPr="008C09E8">
        <w:rPr>
          <w:rFonts w:ascii="Tahoma" w:hAnsi="Tahoma" w:cs="Tahoma"/>
          <w:sz w:val="20"/>
          <w:szCs w:val="20"/>
        </w:rPr>
        <w:t>Jujur dan transparan dalam berhubungan dengan semua instansi.</w:t>
      </w:r>
    </w:p>
    <w:p w14:paraId="388391F6" w14:textId="77777777" w:rsidR="0023006F" w:rsidRPr="008C09E8" w:rsidRDefault="0023006F" w:rsidP="0023006F">
      <w:pPr>
        <w:ind w:left="284"/>
        <w:jc w:val="both"/>
        <w:rPr>
          <w:rFonts w:ascii="Tahoma" w:hAnsi="Tahoma" w:cs="Tahoma"/>
          <w:b/>
          <w:bCs/>
          <w:sz w:val="20"/>
          <w:szCs w:val="20"/>
        </w:rPr>
      </w:pPr>
    </w:p>
    <w:p w14:paraId="2A836422" w14:textId="77777777" w:rsidR="0023006F" w:rsidRPr="008C09E8" w:rsidRDefault="0023006F" w:rsidP="0023006F">
      <w:pPr>
        <w:ind w:left="284"/>
        <w:jc w:val="both"/>
        <w:rPr>
          <w:rFonts w:ascii="Tahoma" w:hAnsi="Tahoma" w:cs="Tahoma"/>
          <w:b/>
          <w:bCs/>
          <w:sz w:val="20"/>
          <w:szCs w:val="20"/>
        </w:rPr>
      </w:pPr>
      <w:r w:rsidRPr="008C09E8">
        <w:rPr>
          <w:rFonts w:ascii="Tahoma" w:hAnsi="Tahoma" w:cs="Tahoma"/>
          <w:b/>
          <w:bCs/>
          <w:sz w:val="20"/>
          <w:szCs w:val="20"/>
        </w:rPr>
        <w:t>Benturan Kepentingan :</w:t>
      </w:r>
    </w:p>
    <w:p w14:paraId="0DA5370F" w14:textId="77777777" w:rsidR="0023006F" w:rsidRPr="008C09E8" w:rsidRDefault="0023006F" w:rsidP="0023006F">
      <w:pPr>
        <w:numPr>
          <w:ilvl w:val="0"/>
          <w:numId w:val="13"/>
        </w:numPr>
        <w:jc w:val="both"/>
        <w:rPr>
          <w:rFonts w:ascii="Tahoma" w:hAnsi="Tahoma" w:cs="Tahoma"/>
          <w:sz w:val="20"/>
          <w:szCs w:val="20"/>
        </w:rPr>
      </w:pPr>
      <w:r w:rsidRPr="008C09E8">
        <w:rPr>
          <w:rFonts w:ascii="Tahoma" w:hAnsi="Tahoma" w:cs="Tahoma"/>
          <w:sz w:val="20"/>
          <w:szCs w:val="20"/>
        </w:rPr>
        <w:t>Mengantisipasi dan menjaga untuk tidak terjadi benturan kepentingan.</w:t>
      </w:r>
    </w:p>
    <w:p w14:paraId="163DF199" w14:textId="77777777" w:rsidR="0023006F" w:rsidRPr="008C09E8" w:rsidRDefault="0023006F" w:rsidP="0023006F">
      <w:pPr>
        <w:numPr>
          <w:ilvl w:val="0"/>
          <w:numId w:val="13"/>
        </w:numPr>
        <w:jc w:val="both"/>
        <w:rPr>
          <w:rFonts w:ascii="Tahoma" w:hAnsi="Tahoma" w:cs="Tahoma"/>
          <w:sz w:val="20"/>
          <w:szCs w:val="20"/>
        </w:rPr>
      </w:pPr>
      <w:r w:rsidRPr="008C09E8">
        <w:rPr>
          <w:rFonts w:ascii="Tahoma" w:hAnsi="Tahoma" w:cs="Tahoma"/>
          <w:sz w:val="20"/>
          <w:szCs w:val="20"/>
        </w:rPr>
        <w:t>Mendahulukan kepentingan perusahaan pada setiap kesempatan yang ada.</w:t>
      </w:r>
    </w:p>
    <w:p w14:paraId="616A486E" w14:textId="77777777" w:rsidR="0023006F" w:rsidRPr="008C09E8" w:rsidRDefault="0023006F" w:rsidP="0023006F">
      <w:pPr>
        <w:numPr>
          <w:ilvl w:val="0"/>
          <w:numId w:val="13"/>
        </w:numPr>
        <w:jc w:val="both"/>
        <w:rPr>
          <w:rFonts w:ascii="Tahoma" w:hAnsi="Tahoma" w:cs="Tahoma"/>
          <w:sz w:val="20"/>
          <w:szCs w:val="20"/>
        </w:rPr>
      </w:pPr>
      <w:r w:rsidRPr="008C09E8">
        <w:rPr>
          <w:rFonts w:ascii="Tahoma" w:hAnsi="Tahoma" w:cs="Tahoma"/>
          <w:sz w:val="20"/>
          <w:szCs w:val="20"/>
        </w:rPr>
        <w:t>Tidak melakukan rangkap jabatan sebagai pengurus partai politik atau anggota pada lembaga eksekutif, yudikatif, dan legislatif.</w:t>
      </w:r>
    </w:p>
    <w:p w14:paraId="45699999" w14:textId="77777777" w:rsidR="0023006F" w:rsidRPr="008C09E8" w:rsidRDefault="0023006F" w:rsidP="0023006F">
      <w:pPr>
        <w:numPr>
          <w:ilvl w:val="0"/>
          <w:numId w:val="13"/>
        </w:numPr>
        <w:jc w:val="both"/>
        <w:rPr>
          <w:rFonts w:ascii="Tahoma" w:hAnsi="Tahoma" w:cs="Tahoma"/>
          <w:sz w:val="20"/>
          <w:szCs w:val="20"/>
        </w:rPr>
      </w:pPr>
      <w:r w:rsidRPr="008C09E8">
        <w:rPr>
          <w:rFonts w:ascii="Tahoma" w:hAnsi="Tahoma" w:cs="Tahoma"/>
          <w:sz w:val="20"/>
          <w:szCs w:val="20"/>
        </w:rPr>
        <w:t>Menginformasikan apabila terdapat kegiatan atau usaha lain atau segala hubungan yang dapat menimbulkan konflik kepentingan.</w:t>
      </w:r>
    </w:p>
    <w:p w14:paraId="7F366329" w14:textId="77777777" w:rsidR="0023006F" w:rsidRPr="008C09E8" w:rsidRDefault="0023006F" w:rsidP="0023006F">
      <w:pPr>
        <w:numPr>
          <w:ilvl w:val="0"/>
          <w:numId w:val="13"/>
        </w:numPr>
        <w:jc w:val="both"/>
        <w:rPr>
          <w:rFonts w:ascii="Tahoma" w:hAnsi="Tahoma" w:cs="Tahoma"/>
          <w:sz w:val="20"/>
          <w:szCs w:val="20"/>
        </w:rPr>
      </w:pPr>
      <w:r w:rsidRPr="008C09E8">
        <w:rPr>
          <w:rFonts w:ascii="Tahoma" w:hAnsi="Tahoma" w:cs="Tahoma"/>
          <w:sz w:val="20"/>
          <w:szCs w:val="20"/>
        </w:rPr>
        <w:t>Saya tidak pernah dan tidak akan pernah membuat keputusan dan/atau memberikan perintah yang bertujuan akan memanfaatkan Perusahaan, baik secara langsung maupun tidak langsung, untuk menguntungan saya secara pribadi, keluarga dan/atau golongan tertentu.</w:t>
      </w:r>
    </w:p>
    <w:p w14:paraId="64872144" w14:textId="77777777" w:rsidR="0023006F" w:rsidRPr="008C09E8" w:rsidRDefault="0023006F" w:rsidP="0023006F">
      <w:pPr>
        <w:ind w:left="284"/>
        <w:jc w:val="both"/>
        <w:rPr>
          <w:rFonts w:ascii="Tahoma" w:hAnsi="Tahoma" w:cs="Tahoma"/>
          <w:b/>
          <w:bCs/>
          <w:sz w:val="20"/>
          <w:szCs w:val="20"/>
        </w:rPr>
      </w:pPr>
    </w:p>
    <w:p w14:paraId="2F1413D5" w14:textId="77777777" w:rsidR="0023006F" w:rsidRPr="008C09E8" w:rsidRDefault="0023006F" w:rsidP="0023006F">
      <w:pPr>
        <w:ind w:left="284"/>
        <w:jc w:val="both"/>
        <w:rPr>
          <w:rFonts w:ascii="Tahoma" w:hAnsi="Tahoma" w:cs="Tahoma"/>
          <w:b/>
          <w:bCs/>
          <w:sz w:val="20"/>
          <w:szCs w:val="20"/>
        </w:rPr>
      </w:pPr>
      <w:r w:rsidRPr="008C09E8">
        <w:rPr>
          <w:rFonts w:ascii="Tahoma" w:hAnsi="Tahoma" w:cs="Tahoma"/>
          <w:b/>
          <w:bCs/>
          <w:sz w:val="20"/>
          <w:szCs w:val="20"/>
        </w:rPr>
        <w:t>Anti Gratifikasi dan Anti Korupsi :</w:t>
      </w:r>
    </w:p>
    <w:p w14:paraId="30499BF6" w14:textId="77777777" w:rsidR="0023006F" w:rsidRPr="008C09E8" w:rsidRDefault="0023006F" w:rsidP="0023006F">
      <w:pPr>
        <w:numPr>
          <w:ilvl w:val="0"/>
          <w:numId w:val="6"/>
        </w:numPr>
        <w:jc w:val="both"/>
        <w:rPr>
          <w:rFonts w:ascii="Tahoma" w:hAnsi="Tahoma" w:cs="Tahoma"/>
          <w:sz w:val="20"/>
          <w:szCs w:val="20"/>
        </w:rPr>
      </w:pPr>
      <w:r w:rsidRPr="008C09E8">
        <w:rPr>
          <w:rFonts w:ascii="Tahoma" w:hAnsi="Tahoma" w:cs="Tahoma"/>
          <w:sz w:val="20"/>
          <w:szCs w:val="20"/>
        </w:rPr>
        <w:t>Tidak memberikan atau menjanjikan atau menerima, baik langsung maupun tidak langsung gratifikasi.</w:t>
      </w:r>
    </w:p>
    <w:p w14:paraId="12F0EE15" w14:textId="77777777" w:rsidR="0023006F" w:rsidRPr="008C09E8" w:rsidRDefault="0023006F" w:rsidP="0023006F">
      <w:pPr>
        <w:numPr>
          <w:ilvl w:val="0"/>
          <w:numId w:val="6"/>
        </w:numPr>
        <w:jc w:val="both"/>
        <w:rPr>
          <w:rFonts w:ascii="Tahoma" w:hAnsi="Tahoma" w:cs="Tahoma"/>
          <w:sz w:val="20"/>
          <w:szCs w:val="20"/>
        </w:rPr>
      </w:pPr>
      <w:r w:rsidRPr="008C09E8">
        <w:rPr>
          <w:rFonts w:ascii="Tahoma" w:hAnsi="Tahoma" w:cs="Tahoma"/>
          <w:sz w:val="20"/>
          <w:szCs w:val="20"/>
        </w:rPr>
        <w:t>Saya akan berperan secara proaktif dalam upaya pencegahan dan pemberantasan korupsi, kolusi dan nepotisme.</w:t>
      </w:r>
    </w:p>
    <w:p w14:paraId="3FEA5A92" w14:textId="77777777" w:rsidR="0023006F" w:rsidRPr="008C09E8" w:rsidRDefault="0023006F" w:rsidP="0023006F">
      <w:pPr>
        <w:ind w:left="284"/>
        <w:jc w:val="both"/>
        <w:rPr>
          <w:rFonts w:ascii="Tahoma" w:hAnsi="Tahoma" w:cs="Tahoma"/>
          <w:b/>
          <w:bCs/>
          <w:sz w:val="20"/>
          <w:szCs w:val="20"/>
        </w:rPr>
      </w:pPr>
    </w:p>
    <w:p w14:paraId="1CA15CB2" w14:textId="77777777" w:rsidR="0023006F" w:rsidRPr="008C09E8" w:rsidRDefault="0023006F" w:rsidP="0023006F">
      <w:pPr>
        <w:ind w:left="284"/>
        <w:jc w:val="both"/>
        <w:rPr>
          <w:rFonts w:ascii="Tahoma" w:hAnsi="Tahoma" w:cs="Tahoma"/>
          <w:b/>
          <w:bCs/>
          <w:sz w:val="20"/>
          <w:szCs w:val="20"/>
        </w:rPr>
      </w:pPr>
      <w:r w:rsidRPr="008C09E8">
        <w:rPr>
          <w:rFonts w:ascii="Tahoma" w:hAnsi="Tahoma" w:cs="Tahoma"/>
          <w:b/>
          <w:bCs/>
          <w:sz w:val="20"/>
          <w:szCs w:val="20"/>
        </w:rPr>
        <w:t>Anti Fraud :</w:t>
      </w:r>
    </w:p>
    <w:p w14:paraId="756DE157" w14:textId="77777777" w:rsidR="0023006F" w:rsidRPr="008C09E8" w:rsidRDefault="0023006F" w:rsidP="0023006F">
      <w:pPr>
        <w:numPr>
          <w:ilvl w:val="0"/>
          <w:numId w:val="9"/>
        </w:numPr>
        <w:jc w:val="both"/>
        <w:rPr>
          <w:rFonts w:ascii="Tahoma" w:hAnsi="Tahoma" w:cs="Tahoma"/>
          <w:sz w:val="20"/>
          <w:szCs w:val="20"/>
        </w:rPr>
      </w:pPr>
      <w:r w:rsidRPr="008C09E8">
        <w:rPr>
          <w:rFonts w:ascii="Tahoma" w:hAnsi="Tahoma" w:cs="Tahoma"/>
          <w:sz w:val="20"/>
          <w:szCs w:val="20"/>
        </w:rPr>
        <w:t>Menerapkan budaya Anti </w:t>
      </w:r>
      <w:r w:rsidRPr="008C09E8">
        <w:rPr>
          <w:rFonts w:ascii="Tahoma" w:hAnsi="Tahoma" w:cs="Tahoma"/>
          <w:i/>
          <w:iCs/>
          <w:sz w:val="20"/>
          <w:szCs w:val="20"/>
        </w:rPr>
        <w:t>Fraud</w:t>
      </w:r>
      <w:r w:rsidRPr="008C09E8">
        <w:rPr>
          <w:rFonts w:ascii="Tahoma" w:hAnsi="Tahoma" w:cs="Tahoma"/>
          <w:sz w:val="20"/>
          <w:szCs w:val="20"/>
        </w:rPr>
        <w:t> dan Kebijakan Strategi Anti </w:t>
      </w:r>
      <w:r w:rsidRPr="008C09E8">
        <w:rPr>
          <w:rFonts w:ascii="Tahoma" w:hAnsi="Tahoma" w:cs="Tahoma"/>
          <w:i/>
          <w:iCs/>
          <w:sz w:val="20"/>
          <w:szCs w:val="20"/>
        </w:rPr>
        <w:t>Fraud</w:t>
      </w:r>
      <w:r w:rsidRPr="008C09E8">
        <w:rPr>
          <w:rFonts w:ascii="Tahoma" w:hAnsi="Tahoma" w:cs="Tahoma"/>
          <w:sz w:val="20"/>
          <w:szCs w:val="20"/>
        </w:rPr>
        <w:t> dalam melaksanakan setiap aktivitas.</w:t>
      </w:r>
    </w:p>
    <w:p w14:paraId="136ACE27" w14:textId="77777777" w:rsidR="0023006F" w:rsidRPr="008C09E8" w:rsidRDefault="0023006F" w:rsidP="0023006F">
      <w:pPr>
        <w:numPr>
          <w:ilvl w:val="0"/>
          <w:numId w:val="9"/>
        </w:numPr>
        <w:jc w:val="both"/>
        <w:rPr>
          <w:rFonts w:ascii="Tahoma" w:hAnsi="Tahoma" w:cs="Tahoma"/>
          <w:sz w:val="20"/>
          <w:szCs w:val="20"/>
        </w:rPr>
      </w:pPr>
      <w:r w:rsidRPr="008C09E8">
        <w:rPr>
          <w:rFonts w:ascii="Tahoma" w:hAnsi="Tahoma" w:cs="Tahoma"/>
          <w:sz w:val="20"/>
          <w:szCs w:val="20"/>
        </w:rPr>
        <w:t>Memahami setiap risiko Fraud (tindakan penyimpangan yang disengaja dilakukan untuk mengelabui, menipu, atau memanipulasi perusahaan, pemegang polis, tertanggung, peserta menderita kerugian dan/ atau pelaku memperoleh keuntungan keuangan baik secara langsung maupun tidak langsung) dan aware (menyadari) terhadap </w:t>
      </w:r>
      <w:r w:rsidRPr="008C09E8">
        <w:rPr>
          <w:rFonts w:ascii="Tahoma" w:hAnsi="Tahoma" w:cs="Tahoma"/>
          <w:i/>
          <w:iCs/>
          <w:sz w:val="20"/>
          <w:szCs w:val="20"/>
        </w:rPr>
        <w:t>red flag (indikasi akan adanya sesuatu yang tidak bisa dan memerlukan penyidikan lebih lanjut)</w:t>
      </w:r>
      <w:r w:rsidRPr="008C09E8">
        <w:rPr>
          <w:rFonts w:ascii="Tahoma" w:hAnsi="Tahoma" w:cs="Tahoma"/>
          <w:sz w:val="20"/>
          <w:szCs w:val="20"/>
        </w:rPr>
        <w:t> yang tercantum dalam pedoman strategi Anti Fraud.</w:t>
      </w:r>
    </w:p>
    <w:p w14:paraId="03737847" w14:textId="77777777" w:rsidR="0023006F" w:rsidRPr="008C09E8" w:rsidRDefault="0023006F" w:rsidP="0023006F">
      <w:pPr>
        <w:numPr>
          <w:ilvl w:val="0"/>
          <w:numId w:val="9"/>
        </w:numPr>
        <w:jc w:val="both"/>
        <w:rPr>
          <w:rFonts w:ascii="Tahoma" w:hAnsi="Tahoma" w:cs="Tahoma"/>
          <w:sz w:val="20"/>
          <w:szCs w:val="20"/>
        </w:rPr>
      </w:pPr>
      <w:r w:rsidRPr="008C09E8">
        <w:rPr>
          <w:rFonts w:ascii="Tahoma" w:hAnsi="Tahoma" w:cs="Tahoma"/>
          <w:sz w:val="20"/>
          <w:szCs w:val="20"/>
        </w:rPr>
        <w:t>Melaporkan Kejadian yang mencurigakan atau indikasi </w:t>
      </w:r>
      <w:r w:rsidRPr="008C09E8">
        <w:rPr>
          <w:rFonts w:ascii="Tahoma" w:hAnsi="Tahoma" w:cs="Tahoma"/>
          <w:i/>
          <w:iCs/>
          <w:sz w:val="20"/>
          <w:szCs w:val="20"/>
        </w:rPr>
        <w:t>Fraud</w:t>
      </w:r>
      <w:r w:rsidRPr="008C09E8">
        <w:rPr>
          <w:rFonts w:ascii="Tahoma" w:hAnsi="Tahoma" w:cs="Tahoma"/>
          <w:sz w:val="20"/>
          <w:szCs w:val="20"/>
        </w:rPr>
        <w:t> melalui sarana yang telah ditetapkan oleh perusahaan.</w:t>
      </w:r>
    </w:p>
    <w:p w14:paraId="7FD9E18E" w14:textId="77777777" w:rsidR="0023006F" w:rsidRPr="008C09E8" w:rsidRDefault="0023006F" w:rsidP="0023006F">
      <w:pPr>
        <w:numPr>
          <w:ilvl w:val="0"/>
          <w:numId w:val="9"/>
        </w:numPr>
        <w:jc w:val="both"/>
        <w:rPr>
          <w:rFonts w:ascii="Tahoma" w:hAnsi="Tahoma" w:cs="Tahoma"/>
          <w:sz w:val="20"/>
          <w:szCs w:val="20"/>
        </w:rPr>
      </w:pPr>
      <w:r w:rsidRPr="008C09E8">
        <w:rPr>
          <w:rFonts w:ascii="Tahoma" w:hAnsi="Tahoma" w:cs="Tahoma"/>
          <w:sz w:val="20"/>
          <w:szCs w:val="20"/>
        </w:rPr>
        <w:t>Ikut membantu perusahaan dalam mengurangi dan mencegah terjadinya </w:t>
      </w:r>
      <w:r w:rsidRPr="008C09E8">
        <w:rPr>
          <w:rFonts w:ascii="Tahoma" w:hAnsi="Tahoma" w:cs="Tahoma"/>
          <w:i/>
          <w:iCs/>
          <w:sz w:val="20"/>
          <w:szCs w:val="20"/>
        </w:rPr>
        <w:t>Fraud</w:t>
      </w:r>
      <w:r w:rsidRPr="008C09E8">
        <w:rPr>
          <w:rFonts w:ascii="Tahoma" w:hAnsi="Tahoma" w:cs="Tahoma"/>
          <w:sz w:val="20"/>
          <w:szCs w:val="20"/>
        </w:rPr>
        <w:t>.</w:t>
      </w:r>
    </w:p>
    <w:p w14:paraId="64AEF367" w14:textId="77777777" w:rsidR="0023006F" w:rsidRPr="008C09E8" w:rsidRDefault="0023006F" w:rsidP="0023006F">
      <w:pPr>
        <w:numPr>
          <w:ilvl w:val="0"/>
          <w:numId w:val="9"/>
        </w:numPr>
        <w:jc w:val="both"/>
        <w:rPr>
          <w:rFonts w:ascii="Tahoma" w:hAnsi="Tahoma" w:cs="Tahoma"/>
          <w:sz w:val="20"/>
          <w:szCs w:val="20"/>
        </w:rPr>
      </w:pPr>
      <w:r w:rsidRPr="008C09E8">
        <w:rPr>
          <w:rFonts w:ascii="Tahoma" w:hAnsi="Tahoma" w:cs="Tahoma"/>
          <w:sz w:val="20"/>
          <w:szCs w:val="20"/>
        </w:rPr>
        <w:t>Melaksanakan sistem pengendalian intern yang efektif sesuai tugas dan tanggung jawab dalam rangka untuk mencegah terjadinya </w:t>
      </w:r>
      <w:r w:rsidRPr="008C09E8">
        <w:rPr>
          <w:rFonts w:ascii="Tahoma" w:hAnsi="Tahoma" w:cs="Tahoma"/>
          <w:i/>
          <w:iCs/>
          <w:sz w:val="20"/>
          <w:szCs w:val="20"/>
        </w:rPr>
        <w:t>Fraud</w:t>
      </w:r>
      <w:r w:rsidRPr="008C09E8">
        <w:rPr>
          <w:rFonts w:ascii="Tahoma" w:hAnsi="Tahoma" w:cs="Tahoma"/>
          <w:sz w:val="20"/>
          <w:szCs w:val="20"/>
        </w:rPr>
        <w:t>.</w:t>
      </w:r>
    </w:p>
    <w:p w14:paraId="26BCA923" w14:textId="77777777" w:rsidR="0023006F" w:rsidRPr="008C09E8" w:rsidRDefault="0023006F" w:rsidP="0023006F">
      <w:pPr>
        <w:ind w:left="284"/>
        <w:jc w:val="both"/>
        <w:rPr>
          <w:rFonts w:ascii="Tahoma" w:hAnsi="Tahoma" w:cs="Tahoma"/>
          <w:b/>
          <w:bCs/>
          <w:sz w:val="20"/>
          <w:szCs w:val="20"/>
        </w:rPr>
      </w:pPr>
    </w:p>
    <w:p w14:paraId="2EB15AB7" w14:textId="77777777" w:rsidR="0023006F" w:rsidRPr="008C09E8" w:rsidRDefault="0023006F" w:rsidP="0023006F">
      <w:pPr>
        <w:ind w:left="284"/>
        <w:jc w:val="both"/>
        <w:rPr>
          <w:rFonts w:ascii="Tahoma" w:hAnsi="Tahoma" w:cs="Tahoma"/>
          <w:b/>
          <w:bCs/>
          <w:sz w:val="20"/>
          <w:szCs w:val="20"/>
        </w:rPr>
      </w:pPr>
    </w:p>
    <w:p w14:paraId="64F1DE64" w14:textId="77777777" w:rsidR="0023006F" w:rsidRPr="008C09E8" w:rsidRDefault="0023006F" w:rsidP="0023006F">
      <w:pPr>
        <w:ind w:left="284"/>
        <w:jc w:val="both"/>
        <w:rPr>
          <w:rFonts w:ascii="Tahoma" w:hAnsi="Tahoma" w:cs="Tahoma"/>
          <w:b/>
          <w:bCs/>
          <w:sz w:val="20"/>
          <w:szCs w:val="20"/>
        </w:rPr>
      </w:pPr>
      <w:r w:rsidRPr="008C09E8">
        <w:rPr>
          <w:rFonts w:ascii="Tahoma" w:hAnsi="Tahoma" w:cs="Tahoma"/>
          <w:b/>
          <w:bCs/>
          <w:sz w:val="20"/>
          <w:szCs w:val="20"/>
        </w:rPr>
        <w:t>Keselamatan dan Kesehatan Kerja :</w:t>
      </w:r>
    </w:p>
    <w:p w14:paraId="2DEDA036" w14:textId="77777777" w:rsidR="0023006F" w:rsidRPr="008C09E8" w:rsidRDefault="0023006F" w:rsidP="0023006F">
      <w:pPr>
        <w:numPr>
          <w:ilvl w:val="0"/>
          <w:numId w:val="10"/>
        </w:numPr>
        <w:jc w:val="both"/>
        <w:rPr>
          <w:rFonts w:ascii="Tahoma" w:hAnsi="Tahoma" w:cs="Tahoma"/>
          <w:sz w:val="20"/>
          <w:szCs w:val="20"/>
        </w:rPr>
      </w:pPr>
      <w:r w:rsidRPr="008C09E8">
        <w:rPr>
          <w:rFonts w:ascii="Tahoma" w:hAnsi="Tahoma" w:cs="Tahoma"/>
          <w:sz w:val="20"/>
          <w:szCs w:val="20"/>
        </w:rPr>
        <w:t>Memelihara dan menjaga lingkungan kerja yang sehat dan kondusif dalam mendukung produktifitas.</w:t>
      </w:r>
    </w:p>
    <w:p w14:paraId="1027F117" w14:textId="77777777" w:rsidR="0023006F" w:rsidRPr="008C09E8" w:rsidRDefault="0023006F" w:rsidP="0023006F">
      <w:pPr>
        <w:numPr>
          <w:ilvl w:val="0"/>
          <w:numId w:val="10"/>
        </w:numPr>
        <w:jc w:val="both"/>
        <w:rPr>
          <w:rFonts w:ascii="Tahoma" w:hAnsi="Tahoma" w:cs="Tahoma"/>
          <w:sz w:val="20"/>
          <w:szCs w:val="20"/>
        </w:rPr>
      </w:pPr>
      <w:r w:rsidRPr="008C09E8">
        <w:rPr>
          <w:rFonts w:ascii="Tahoma" w:hAnsi="Tahoma" w:cs="Tahoma"/>
          <w:sz w:val="20"/>
          <w:szCs w:val="20"/>
        </w:rPr>
        <w:t>Menjaga keselamatan diri sendiri, rekan kerja dan masyarakat sekitar.</w:t>
      </w:r>
    </w:p>
    <w:p w14:paraId="6758BF0B" w14:textId="77777777" w:rsidR="0023006F" w:rsidRPr="008C09E8" w:rsidRDefault="0023006F" w:rsidP="0023006F">
      <w:pPr>
        <w:numPr>
          <w:ilvl w:val="0"/>
          <w:numId w:val="10"/>
        </w:numPr>
        <w:jc w:val="both"/>
        <w:rPr>
          <w:rFonts w:ascii="Tahoma" w:hAnsi="Tahoma" w:cs="Tahoma"/>
          <w:sz w:val="20"/>
          <w:szCs w:val="20"/>
        </w:rPr>
      </w:pPr>
      <w:r w:rsidRPr="008C09E8">
        <w:rPr>
          <w:rFonts w:ascii="Tahoma" w:hAnsi="Tahoma" w:cs="Tahoma"/>
          <w:sz w:val="20"/>
          <w:szCs w:val="20"/>
        </w:rPr>
        <w:t>Mematuhi dan melaksanakan prosedur dan protokol keamanan kerja yang berlaku.</w:t>
      </w:r>
    </w:p>
    <w:p w14:paraId="52A5F1F8" w14:textId="77777777" w:rsidR="0023006F" w:rsidRPr="008C09E8" w:rsidRDefault="0023006F" w:rsidP="0023006F">
      <w:pPr>
        <w:jc w:val="both"/>
        <w:rPr>
          <w:rFonts w:ascii="Tahoma" w:hAnsi="Tahoma" w:cs="Tahoma"/>
        </w:rPr>
      </w:pPr>
    </w:p>
    <w:p w14:paraId="4340A34A" w14:textId="77777777" w:rsidR="0023006F" w:rsidRPr="008C09E8" w:rsidRDefault="0023006F" w:rsidP="0023006F">
      <w:pPr>
        <w:ind w:left="270"/>
        <w:jc w:val="both"/>
        <w:rPr>
          <w:rFonts w:ascii="Tahoma" w:hAnsi="Tahoma" w:cs="Tahoma"/>
          <w:b/>
          <w:bCs/>
          <w:sz w:val="20"/>
          <w:szCs w:val="20"/>
        </w:rPr>
      </w:pPr>
      <w:r w:rsidRPr="008C09E8">
        <w:rPr>
          <w:rFonts w:ascii="Tahoma" w:hAnsi="Tahoma" w:cs="Tahoma"/>
          <w:b/>
          <w:bCs/>
          <w:sz w:val="20"/>
          <w:szCs w:val="20"/>
        </w:rPr>
        <w:lastRenderedPageBreak/>
        <w:t>Pelindungan Data Pribadi :</w:t>
      </w:r>
    </w:p>
    <w:p w14:paraId="21C532D0" w14:textId="77777777" w:rsidR="0023006F" w:rsidRPr="008C09E8" w:rsidRDefault="0023006F" w:rsidP="0023006F">
      <w:pPr>
        <w:pStyle w:val="ListParagraph"/>
        <w:numPr>
          <w:ilvl w:val="0"/>
          <w:numId w:val="14"/>
        </w:numPr>
        <w:jc w:val="both"/>
        <w:rPr>
          <w:rFonts w:ascii="Tahoma" w:hAnsi="Tahoma" w:cs="Tahoma"/>
          <w:sz w:val="20"/>
          <w:szCs w:val="20"/>
        </w:rPr>
      </w:pPr>
      <w:r w:rsidRPr="008C09E8">
        <w:rPr>
          <w:rFonts w:ascii="Tahoma" w:hAnsi="Tahoma" w:cs="Tahoma"/>
          <w:sz w:val="20"/>
          <w:szCs w:val="20"/>
        </w:rPr>
        <w:t>Berkomitmen untuk mematuhi semua peraturan perundang-undangan terkait pelindungan data pribadi, termasuk Undang-Undang Pelindungan Data Pribadi (PDP)</w:t>
      </w:r>
    </w:p>
    <w:p w14:paraId="253B22BE" w14:textId="77777777" w:rsidR="0023006F" w:rsidRPr="008C09E8" w:rsidRDefault="0023006F" w:rsidP="0023006F">
      <w:pPr>
        <w:pStyle w:val="ListParagraph"/>
        <w:numPr>
          <w:ilvl w:val="0"/>
          <w:numId w:val="14"/>
        </w:numPr>
        <w:jc w:val="both"/>
        <w:rPr>
          <w:rFonts w:ascii="Tahoma" w:hAnsi="Tahoma" w:cs="Tahoma"/>
          <w:sz w:val="20"/>
          <w:szCs w:val="20"/>
        </w:rPr>
      </w:pPr>
      <w:r w:rsidRPr="008C09E8">
        <w:rPr>
          <w:rFonts w:ascii="Tahoma" w:hAnsi="Tahoma" w:cs="Tahoma"/>
          <w:sz w:val="20"/>
          <w:szCs w:val="20"/>
        </w:rPr>
        <w:t>Wajib menjaga kerahasiaan data pribadi yang diperoleh dan tidak mengungkapkannya tanpa izin</w:t>
      </w:r>
    </w:p>
    <w:p w14:paraId="68B089F2" w14:textId="77777777" w:rsidR="0023006F" w:rsidRPr="008C09E8" w:rsidRDefault="0023006F" w:rsidP="0023006F">
      <w:pPr>
        <w:pStyle w:val="ListParagraph"/>
        <w:numPr>
          <w:ilvl w:val="0"/>
          <w:numId w:val="14"/>
        </w:numPr>
        <w:jc w:val="both"/>
        <w:rPr>
          <w:rFonts w:ascii="Tahoma" w:hAnsi="Tahoma" w:cs="Tahoma"/>
          <w:sz w:val="20"/>
          <w:szCs w:val="20"/>
        </w:rPr>
      </w:pPr>
      <w:r w:rsidRPr="008C09E8">
        <w:rPr>
          <w:rFonts w:ascii="Tahoma" w:hAnsi="Tahoma" w:cs="Tahoma"/>
          <w:sz w:val="20"/>
          <w:szCs w:val="20"/>
        </w:rPr>
        <w:t>Data pribadi hanya boleh digunakan untuk tujuan yang telah disepakati dan tidak boleh disalahgunakan</w:t>
      </w:r>
    </w:p>
    <w:p w14:paraId="57A8E839" w14:textId="77777777" w:rsidR="0023006F" w:rsidRPr="008C09E8" w:rsidRDefault="0023006F" w:rsidP="0023006F">
      <w:pPr>
        <w:pStyle w:val="ListParagraph"/>
        <w:ind w:left="630"/>
        <w:jc w:val="both"/>
        <w:rPr>
          <w:rFonts w:ascii="Tahoma" w:hAnsi="Tahoma" w:cs="Tahoma"/>
          <w:sz w:val="20"/>
          <w:szCs w:val="20"/>
        </w:rPr>
      </w:pPr>
    </w:p>
    <w:p w14:paraId="05E1AE59" w14:textId="77777777" w:rsidR="0023006F" w:rsidRPr="008C09E8" w:rsidRDefault="0023006F" w:rsidP="0023006F">
      <w:pPr>
        <w:jc w:val="both"/>
        <w:rPr>
          <w:rFonts w:ascii="Tahoma" w:hAnsi="Tahoma" w:cs="Tahoma"/>
          <w:sz w:val="20"/>
          <w:szCs w:val="20"/>
        </w:rPr>
      </w:pPr>
      <w:r w:rsidRPr="008C09E8">
        <w:rPr>
          <w:rFonts w:ascii="Tahoma" w:hAnsi="Tahoma" w:cs="Tahoma"/>
          <w:sz w:val="20"/>
          <w:szCs w:val="20"/>
        </w:rPr>
        <w:t xml:space="preserve">Maka dengan ini: </w:t>
      </w:r>
    </w:p>
    <w:p w14:paraId="3DEA456E" w14:textId="77777777" w:rsidR="0023006F" w:rsidRPr="008C09E8" w:rsidRDefault="0023006F" w:rsidP="0023006F">
      <w:pPr>
        <w:numPr>
          <w:ilvl w:val="0"/>
          <w:numId w:val="4"/>
        </w:numPr>
        <w:jc w:val="both"/>
        <w:rPr>
          <w:rFonts w:ascii="Tahoma" w:hAnsi="Tahoma" w:cs="Tahoma"/>
          <w:sz w:val="20"/>
          <w:szCs w:val="20"/>
        </w:rPr>
      </w:pPr>
      <w:r w:rsidRPr="008C09E8">
        <w:rPr>
          <w:rFonts w:ascii="Tahoma" w:hAnsi="Tahoma" w:cs="Tahoma"/>
          <w:sz w:val="20"/>
          <w:szCs w:val="20"/>
        </w:rPr>
        <w:t>Bahwa saya telah membaca, mempelajari, dan memahami isi Pakta Integritas Perusahaan. Saya bersedia untuk mentaati dan melaksanakan Benturan Kepentingan Perusahaan dengan sebaik- baiknya.</w:t>
      </w:r>
    </w:p>
    <w:p w14:paraId="5F76502C" w14:textId="77777777" w:rsidR="0023006F" w:rsidRPr="008C09E8" w:rsidRDefault="0023006F" w:rsidP="0023006F">
      <w:pPr>
        <w:numPr>
          <w:ilvl w:val="0"/>
          <w:numId w:val="4"/>
        </w:numPr>
        <w:jc w:val="both"/>
        <w:rPr>
          <w:rFonts w:ascii="Tahoma" w:hAnsi="Tahoma" w:cs="Tahoma"/>
          <w:sz w:val="20"/>
          <w:szCs w:val="20"/>
        </w:rPr>
      </w:pPr>
      <w:r w:rsidRPr="008C09E8">
        <w:rPr>
          <w:rFonts w:ascii="Tahoma" w:hAnsi="Tahoma" w:cs="Tahoma"/>
          <w:sz w:val="20"/>
          <w:szCs w:val="20"/>
        </w:rPr>
        <w:t>Bahwa saya akan mentaati segala peraturan perundang-undangan yang berlaku dan melakukan tugas dan tanggung jawab yang dipercayakan kepada saya dengan penuh integritas, kesadaran, dan tanggung jawab.</w:t>
      </w:r>
    </w:p>
    <w:p w14:paraId="58EE7F33" w14:textId="77777777" w:rsidR="0023006F" w:rsidRPr="008C09E8" w:rsidRDefault="0023006F" w:rsidP="0023006F">
      <w:pPr>
        <w:numPr>
          <w:ilvl w:val="0"/>
          <w:numId w:val="4"/>
        </w:numPr>
        <w:jc w:val="both"/>
        <w:rPr>
          <w:rFonts w:ascii="Tahoma" w:hAnsi="Tahoma" w:cs="Tahoma"/>
          <w:sz w:val="20"/>
          <w:szCs w:val="20"/>
        </w:rPr>
      </w:pPr>
      <w:r w:rsidRPr="008C09E8">
        <w:rPr>
          <w:rFonts w:ascii="Tahoma" w:hAnsi="Tahoma" w:cs="Tahoma"/>
          <w:sz w:val="20"/>
          <w:szCs w:val="20"/>
        </w:rPr>
        <w:t>Bahwa saya akan memegang teguh rahasia sesuatu yang menurut sifatnya atau menurut perintah harus saya rahasiakan termasuk Rahasia Perusahaan dan Rahasia Jabatan.</w:t>
      </w:r>
    </w:p>
    <w:p w14:paraId="5092B1DA" w14:textId="77777777" w:rsidR="0023006F" w:rsidRPr="008C09E8" w:rsidRDefault="0023006F" w:rsidP="0023006F">
      <w:pPr>
        <w:numPr>
          <w:ilvl w:val="0"/>
          <w:numId w:val="4"/>
        </w:numPr>
        <w:jc w:val="both"/>
        <w:rPr>
          <w:rFonts w:ascii="Tahoma" w:hAnsi="Tahoma" w:cs="Tahoma"/>
          <w:sz w:val="20"/>
          <w:szCs w:val="20"/>
        </w:rPr>
      </w:pPr>
      <w:r w:rsidRPr="008C09E8">
        <w:rPr>
          <w:rFonts w:ascii="Tahoma" w:hAnsi="Tahoma" w:cs="Tahoma"/>
          <w:sz w:val="20"/>
          <w:szCs w:val="20"/>
        </w:rPr>
        <w:t xml:space="preserve">Bahwa saya dalam menjalankan jabatan atau pekerjaan, saya senantiasa akan lebih mementingkan kepentingan perusahaan daripada kepentingan saya sendiri/ golongan. </w:t>
      </w:r>
    </w:p>
    <w:p w14:paraId="26BDC85F" w14:textId="77777777" w:rsidR="0023006F" w:rsidRPr="008C09E8" w:rsidRDefault="0023006F" w:rsidP="0023006F">
      <w:pPr>
        <w:numPr>
          <w:ilvl w:val="0"/>
          <w:numId w:val="4"/>
        </w:numPr>
        <w:jc w:val="both"/>
        <w:rPr>
          <w:rFonts w:ascii="Tahoma" w:hAnsi="Tahoma" w:cs="Tahoma"/>
          <w:sz w:val="20"/>
          <w:szCs w:val="20"/>
        </w:rPr>
      </w:pPr>
      <w:r w:rsidRPr="008C09E8">
        <w:rPr>
          <w:rFonts w:ascii="Tahoma" w:hAnsi="Tahoma" w:cs="Tahoma"/>
          <w:sz w:val="20"/>
          <w:szCs w:val="20"/>
        </w:rPr>
        <w:t>Bahwa saya akan menjunjung tinggi nilai kehormatan Perusahaan dimanapun berada.</w:t>
      </w:r>
    </w:p>
    <w:p w14:paraId="59BCA5A0" w14:textId="77777777" w:rsidR="0023006F" w:rsidRPr="008C09E8" w:rsidRDefault="0023006F" w:rsidP="0023006F">
      <w:pPr>
        <w:ind w:left="720"/>
        <w:jc w:val="both"/>
        <w:rPr>
          <w:rFonts w:ascii="Tahoma" w:hAnsi="Tahoma" w:cs="Tahoma"/>
          <w:sz w:val="20"/>
          <w:szCs w:val="20"/>
        </w:rPr>
      </w:pPr>
      <w:r w:rsidRPr="008C09E8">
        <w:rPr>
          <w:rFonts w:ascii="Tahoma" w:hAnsi="Tahoma" w:cs="Tahoma"/>
          <w:sz w:val="20"/>
          <w:szCs w:val="20"/>
        </w:rPr>
        <w:t xml:space="preserve"> </w:t>
      </w:r>
    </w:p>
    <w:p w14:paraId="352ABF0C" w14:textId="77777777" w:rsidR="0023006F" w:rsidRPr="008C09E8" w:rsidRDefault="0023006F" w:rsidP="0023006F">
      <w:pPr>
        <w:jc w:val="both"/>
        <w:rPr>
          <w:rFonts w:ascii="Tahoma" w:hAnsi="Tahoma" w:cs="Tahoma"/>
          <w:sz w:val="20"/>
          <w:szCs w:val="20"/>
        </w:rPr>
      </w:pPr>
      <w:r w:rsidRPr="008C09E8">
        <w:rPr>
          <w:rFonts w:ascii="Tahoma" w:hAnsi="Tahoma" w:cs="Tahoma"/>
          <w:sz w:val="20"/>
          <w:szCs w:val="20"/>
        </w:rPr>
        <w:t>Apabila di kemudian hari saya terbukti melakukan pelanggaran atas</w:t>
      </w:r>
      <w:r w:rsidRPr="008C09E8">
        <w:rPr>
          <w:rFonts w:ascii="Tahoma" w:hAnsi="Tahoma" w:cs="Tahoma"/>
          <w:i/>
          <w:iCs/>
          <w:sz w:val="20"/>
          <w:szCs w:val="20"/>
        </w:rPr>
        <w:t xml:space="preserve"> </w:t>
      </w:r>
      <w:r w:rsidRPr="008C09E8">
        <w:rPr>
          <w:rFonts w:ascii="Tahoma" w:hAnsi="Tahoma" w:cs="Tahoma"/>
          <w:sz w:val="20"/>
          <w:szCs w:val="20"/>
        </w:rPr>
        <w:t>Pakta Integritas, maka saya bersedia dikenakan sanksi sesuai dengan peraturan yang berlaku atas tindakan yang telah saya lakukan. Demikian Pakta Integritas ini saya buat dan tanda tangani tanpa ada paksaan maupun tekanan dari pihak manapun, dan saya bersedia serta menyadari bahwa pelanggaran atas Pakta Integritas ini membawa konsekuensi sesuai peraturan Perundang-undangan di Republik Indonesia dan ketentuan yang berlaku di Perusahaan.</w:t>
      </w:r>
    </w:p>
    <w:p w14:paraId="43EFF39E" w14:textId="77777777" w:rsidR="0023006F" w:rsidRPr="008C09E8" w:rsidRDefault="0023006F" w:rsidP="0023006F">
      <w:pPr>
        <w:ind w:left="720"/>
        <w:jc w:val="both"/>
        <w:rPr>
          <w:rFonts w:ascii="Tahoma" w:hAnsi="Tahoma" w:cs="Tahoma"/>
          <w:sz w:val="20"/>
          <w:szCs w:val="20"/>
        </w:rPr>
      </w:pPr>
    </w:p>
    <w:p w14:paraId="6761E071" w14:textId="77777777" w:rsidR="0023006F" w:rsidRPr="008C09E8" w:rsidRDefault="0023006F" w:rsidP="0023006F">
      <w:pPr>
        <w:ind w:left="6480"/>
        <w:jc w:val="both"/>
        <w:rPr>
          <w:rStyle w:val="FootnoteReference"/>
          <w:rFonts w:ascii="Tahoma" w:hAnsi="Tahoma" w:cs="Tahoma"/>
        </w:rPr>
      </w:pPr>
    </w:p>
    <w:p w14:paraId="30EC4C68" w14:textId="77777777" w:rsidR="0023006F" w:rsidRPr="008C09E8" w:rsidRDefault="0023006F" w:rsidP="0023006F">
      <w:pPr>
        <w:ind w:left="6480"/>
        <w:jc w:val="both"/>
        <w:rPr>
          <w:rStyle w:val="FootnoteReference"/>
          <w:rFonts w:ascii="Tahoma" w:hAnsi="Tahoma" w:cs="Tahoma"/>
        </w:rPr>
      </w:pPr>
    </w:p>
    <w:p w14:paraId="743C0732" w14:textId="77777777" w:rsidR="0023006F" w:rsidRPr="008C09E8" w:rsidRDefault="0023006F" w:rsidP="0023006F">
      <w:pPr>
        <w:ind w:left="6480"/>
        <w:jc w:val="both"/>
        <w:rPr>
          <w:rStyle w:val="FootnoteReference"/>
          <w:rFonts w:ascii="Tahoma" w:hAnsi="Tahoma" w:cs="Tahoma"/>
        </w:rPr>
      </w:pPr>
    </w:p>
    <w:p w14:paraId="3DED0C10" w14:textId="77777777" w:rsidR="0023006F" w:rsidRPr="008C09E8" w:rsidRDefault="0023006F" w:rsidP="0023006F">
      <w:pPr>
        <w:ind w:left="6480"/>
        <w:jc w:val="both"/>
        <w:rPr>
          <w:rFonts w:ascii="Tahoma" w:hAnsi="Tahoma" w:cs="Tahoma"/>
          <w:sz w:val="20"/>
          <w:szCs w:val="20"/>
        </w:rPr>
      </w:pPr>
      <w:r w:rsidRPr="008C09E8">
        <w:rPr>
          <w:rFonts w:ascii="Tahoma" w:hAnsi="Tahoma" w:cs="Tahoma"/>
          <w:sz w:val="20"/>
          <w:szCs w:val="20"/>
          <w:lang w:val="en-US"/>
        </w:rPr>
        <w:t xml:space="preserve">{{tempat}}, {{tanggal}}</w:t>
      </w:r>
      <w:r w:rsidRPr="008C09E8">
        <w:rPr>
          <w:rFonts w:ascii="Tahoma" w:hAnsi="Tahoma" w:cs="Tahoma"/>
          <w:sz w:val="20"/>
          <w:szCs w:val="20"/>
        </w:rPr>
        <w:t xml:space="preserve"/>
      </w:r>
      <w:r>
        <w:rPr>
          <w:rFonts w:ascii="Tahoma" w:hAnsi="Tahoma" w:cs="Tahoma"/>
          <w:sz w:val="20"/>
          <w:szCs w:val="20"/>
          <w:lang w:val="en-US"/>
        </w:rPr>
        <w:t xml:space="preserve"/>
      </w:r>
      <w:r w:rsidRPr="008C09E8">
        <w:rPr>
          <w:rFonts w:ascii="Tahoma" w:hAnsi="Tahoma" w:cs="Tahoma"/>
          <w:sz w:val="20"/>
          <w:szCs w:val="20"/>
        </w:rPr>
        <w:t xml:space="preserve"/>
      </w:r>
    </w:p>
    <w:p w14:paraId="49F4A83D" w14:textId="77777777" w:rsidR="0023006F" w:rsidRPr="008C09E8" w:rsidRDefault="0023006F" w:rsidP="0023006F">
      <w:pPr>
        <w:ind w:left="7200"/>
        <w:jc w:val="right"/>
        <w:rPr>
          <w:rFonts w:ascii="Tahoma" w:hAnsi="Tahoma" w:cs="Tahoma"/>
        </w:rPr>
      </w:pPr>
      <w:r>
        <w:rPr>
          <w:rFonts w:ascii="Tahoma" w:hAnsi="Tahoma" w:cs="Tahoma"/>
          <w:noProof/>
          <w:sz w:val="20"/>
          <w:szCs w:val="20"/>
        </w:rPr>
        <w:drawing>
          <wp:anchor distT="0" distB="0" distL="114300" distR="114300" simplePos="0" relativeHeight="251663360" behindDoc="0" locked="0" layoutInCell="1" allowOverlap="1" wp14:anchorId="273B5E7D" wp14:editId="2BA4AD17">
            <wp:simplePos x="0" y="0"/>
            <wp:positionH relativeFrom="column">
              <wp:posOffset>4267200</wp:posOffset>
            </wp:positionH>
            <wp:positionV relativeFrom="paragraph">
              <wp:posOffset>27305</wp:posOffset>
            </wp:positionV>
            <wp:extent cx="866807" cy="736600"/>
            <wp:effectExtent l="0" t="0" r="9525" b="6350"/>
            <wp:wrapNone/>
            <wp:docPr id="17849233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66807" cy="7366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9E7119D" w14:textId="77777777" w:rsidR="0023006F" w:rsidRPr="008C09E8" w:rsidRDefault="0023006F" w:rsidP="0023006F">
      <w:pPr>
        <w:ind w:left="7200"/>
        <w:jc w:val="right"/>
        <w:rPr>
          <w:rFonts w:ascii="Tahoma" w:hAnsi="Tahoma" w:cs="Tahoma"/>
        </w:rPr>
      </w:pPr>
    </w:p>
    <w:p w14:paraId="409B8BA0" w14:textId="77777777" w:rsidR="0023006F" w:rsidRPr="008C09E8" w:rsidRDefault="0023006F" w:rsidP="0023006F">
      <w:pPr>
        <w:ind w:left="7200"/>
        <w:jc w:val="right"/>
        <w:rPr>
          <w:rFonts w:ascii="Tahoma" w:hAnsi="Tahoma" w:cs="Tahoma"/>
        </w:rPr>
      </w:pPr>
    </w:p>
    <w:p w14:paraId="2A485FEE" w14:textId="77777777" w:rsidR="0023006F" w:rsidRPr="008C09E8" w:rsidRDefault="0023006F" w:rsidP="0023006F">
      <w:pPr>
        <w:ind w:left="7200"/>
        <w:jc w:val="right"/>
        <w:rPr>
          <w:rFonts w:ascii="Tahoma" w:hAnsi="Tahoma" w:cs="Tahoma"/>
        </w:rPr>
      </w:pPr>
    </w:p>
    <w:p w14:paraId="3594E908" w14:textId="77777777" w:rsidR="0023006F" w:rsidRPr="008C09E8" w:rsidRDefault="0023006F" w:rsidP="0023006F">
      <w:pPr>
        <w:ind w:left="6480"/>
        <w:jc w:val="both"/>
        <w:rPr>
          <w:rFonts w:ascii="Tahoma" w:hAnsi="Tahoma" w:cs="Tahoma"/>
          <w:sz w:val="20"/>
          <w:szCs w:val="20"/>
        </w:rPr>
      </w:pPr>
      <w:r w:rsidRPr="008C09E8">
        <w:rPr>
          <w:rFonts w:ascii="Tahoma" w:hAnsi="Tahoma" w:cs="Tahoma"/>
          <w:sz w:val="20"/>
          <w:szCs w:val="20"/>
        </w:rPr>
        <w:t xml:space="preserve">({{nama}})</w:t>
      </w:r>
    </w:p>
    <w:p w14:paraId="2CBC9AE5" w14:textId="77777777" w:rsidR="0023006F" w:rsidRPr="008C09E8" w:rsidRDefault="0023006F" w:rsidP="0023006F">
      <w:pPr>
        <w:ind w:left="720"/>
        <w:jc w:val="both"/>
        <w:rPr>
          <w:rFonts w:ascii="Tahoma" w:hAnsi="Tahoma" w:cs="Tahoma"/>
          <w:sz w:val="20"/>
          <w:szCs w:val="20"/>
        </w:rPr>
      </w:pPr>
    </w:p>
    <w:p w14:paraId="5A8F0580" w14:textId="77777777" w:rsidR="0023006F" w:rsidRPr="008C09E8" w:rsidRDefault="0023006F" w:rsidP="0023006F">
      <w:pPr>
        <w:ind w:left="720"/>
        <w:jc w:val="both"/>
        <w:rPr>
          <w:rFonts w:ascii="Tahoma" w:hAnsi="Tahoma" w:cs="Tahoma"/>
          <w:sz w:val="20"/>
          <w:szCs w:val="20"/>
        </w:rPr>
      </w:pPr>
    </w:p>
    <w:p w14:paraId="3BD2F630" w14:textId="77777777" w:rsidR="0023006F" w:rsidRPr="008C09E8" w:rsidRDefault="0023006F" w:rsidP="0023006F">
      <w:pPr>
        <w:jc w:val="both"/>
        <w:rPr>
          <w:rFonts w:ascii="Tahoma" w:hAnsi="Tahoma" w:cs="Tahoma"/>
        </w:rPr>
      </w:pPr>
    </w:p>
    <w:p w14:paraId="5E8AF34A" w14:textId="5C30D7B4" w:rsidR="00E56230" w:rsidRPr="0023006F" w:rsidRDefault="00E56230">
      <w:pPr>
        <w:jc w:val="both"/>
        <w:rPr>
          <w:rFonts w:ascii="Tahoma" w:hAnsi="Tahoma" w:cs="Tahoma"/>
          <w:lang w:val="en-US"/>
        </w:rPr>
      </w:pPr>
    </w:p>
    <w:sectPr w:rsidR="00E56230" w:rsidRPr="0023006F">
      <w:headerReference w:type="default" r:id="rId10"/>
      <w:footerReference w:type="default" r:id="rId11"/>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BEBD7A" w14:textId="77777777" w:rsidR="00AA50CD" w:rsidRDefault="00AA50CD">
      <w:r>
        <w:separator/>
      </w:r>
    </w:p>
  </w:endnote>
  <w:endnote w:type="continuationSeparator" w:id="0">
    <w:p w14:paraId="16E75C7B" w14:textId="77777777" w:rsidR="00AA50CD" w:rsidRDefault="00AA50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95E2E" w14:textId="0810080F" w:rsidR="00E56230" w:rsidRDefault="00931CA1" w:rsidP="1C01E03B">
    <w:pPr>
      <w:pStyle w:val="Footer"/>
      <w:jc w:val="center"/>
      <w:rPr>
        <w:i/>
        <w:iCs/>
      </w:rPr>
    </w:pPr>
    <w:r>
      <w:rPr>
        <w:noProof/>
      </w:rPr>
      <mc:AlternateContent>
        <mc:Choice Requires="wps">
          <w:drawing>
            <wp:anchor distT="0" distB="0" distL="114300" distR="114300" simplePos="0" relativeHeight="251658240" behindDoc="0" locked="0" layoutInCell="1" allowOverlap="1" wp14:anchorId="11D2AF42" wp14:editId="07777777">
              <wp:simplePos x="0" y="0"/>
              <wp:positionH relativeFrom="column">
                <wp:posOffset>-206375</wp:posOffset>
              </wp:positionH>
              <wp:positionV relativeFrom="paragraph">
                <wp:posOffset>74295</wp:posOffset>
              </wp:positionV>
              <wp:extent cx="6193790" cy="0"/>
              <wp:effectExtent l="0" t="12700" r="16510" b="12700"/>
              <wp:wrapNone/>
              <wp:docPr id="949366589" name="Straight Connector 2"/>
              <wp:cNvGraphicFramePr/>
              <a:graphic xmlns:a="http://schemas.openxmlformats.org/drawingml/2006/main">
                <a:graphicData uri="http://schemas.microsoft.com/office/word/2010/wordprocessingShape">
                  <wps:wsp>
                    <wps:cNvCnPr/>
                    <wps:spPr>
                      <a:xfrm>
                        <a:off x="0" y="0"/>
                        <a:ext cx="619379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xmlns:arto="http://schemas.microsoft.com/office/word/2006/arto" xmlns:wpsCustomData="http://www.wps.cn/officeDocument/2013/wpsCustomData" xmlns:a="http://schemas.openxmlformats.org/drawingml/2006/main" xmlns:wp14="http://schemas.microsoft.com/office/word/2010/wordml">
          <w:pict w14:anchorId="3667DF72">
            <v:line id="Straight Connector 2" style="position:absolute;left:0pt;margin-left:-16.25pt;margin-top:5.85pt;height:0pt;width:487.7pt;z-index:251659264;mso-width-relative:page;mso-height-relative:page;" coordsize="21600,21600" o:spid="_x0000_s1026" filled="f" stroked="t" o:spt="20" o:gfxdata="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Cc9mEPZAAAACQEAAA8AAAAA&#10;AAAAAQAgAAAAIgAAAGRycy9kb3ducmV2LnhtbFBLAQIUABQAAAAIAIdO4kANTP+M2gEAAL0DAAAO&#10;AAAAAAAAAAEAIAAAACgBAABkcnMvZTJvRG9jLnhtbFBLBQYAAAAABgAGAFkBAAB0BQAAAAA=&#10;">
              <v:fill on="f" focussize="0,0"/>
              <v:stroke weight="1.5pt" color="#000000 [3200]" miterlimit="8" joinstyle="miter"/>
              <v:imagedata o:title=""/>
              <o:lock v:ext="edit" aspectratio="f"/>
            </v:line>
          </w:pict>
        </mc:Fallback>
      </mc:AlternateContent>
    </w:r>
  </w:p>
  <w:p w14:paraId="7CFCCA0F" w14:textId="77C55451" w:rsidR="1C01E03B" w:rsidRDefault="1C01E03B" w:rsidP="1C01E03B">
    <w:pPr>
      <w:pStyle w:val="Footer"/>
      <w:jc w:val="center"/>
      <w:rPr>
        <w:rFonts w:ascii="Tahoma" w:hAnsi="Tahoma" w:cs="Tahoma"/>
        <w:i/>
        <w:iCs/>
        <w:sz w:val="18"/>
        <w:szCs w:val="18"/>
      </w:rPr>
    </w:pPr>
    <w:r w:rsidRPr="1C01E03B">
      <w:rPr>
        <w:rFonts w:ascii="Tahoma" w:hAnsi="Tahoma" w:cs="Tahoma"/>
        <w:i/>
        <w:iCs/>
        <w:sz w:val="18"/>
        <w:szCs w:val="18"/>
      </w:rPr>
      <w:t>Integrity, Collaborative, Accountability, Growth Mindset, Customer Focus</w:t>
    </w:r>
  </w:p>
  <w:p w14:paraId="74B84651" w14:textId="77777777" w:rsidR="00E56230" w:rsidRDefault="00931CA1">
    <w:pPr>
      <w:pStyle w:val="Footer"/>
      <w:rPr>
        <w:rFonts w:ascii="Tahoma" w:hAnsi="Tahoma" w:cs="Tahoma"/>
        <w:sz w:val="20"/>
        <w:szCs w:val="20"/>
      </w:rPr>
    </w:pPr>
    <w:r>
      <w:rPr>
        <w:rFonts w:ascii="Tahoma" w:hAnsi="Tahoma" w:cs="Tahoma"/>
        <w:sz w:val="20"/>
        <w:szCs w:val="20"/>
      </w:rPr>
      <w:t xml:space="preserve"> </w:t>
    </w:r>
  </w:p>
  <w:p w14:paraId="5C6E9539" w14:textId="77777777" w:rsidR="00E56230" w:rsidRDefault="00931CA1">
    <w:pPr>
      <w:pStyle w:val="Footer"/>
      <w:rPr>
        <w:rFonts w:ascii="Tahoma" w:hAnsi="Tahoma" w:cs="Tahoma"/>
        <w:b/>
        <w:bCs/>
        <w:sz w:val="13"/>
        <w:szCs w:val="13"/>
      </w:rPr>
    </w:pPr>
    <w:r>
      <w:rPr>
        <w:rFonts w:ascii="Tahoma" w:hAnsi="Tahoma" w:cs="Tahoma"/>
        <w:b/>
        <w:bCs/>
        <w:sz w:val="13"/>
        <w:szCs w:val="13"/>
      </w:rPr>
      <w:t>PT. BRI Asuransi Indonesia</w:t>
    </w:r>
  </w:p>
  <w:p w14:paraId="195F9908" w14:textId="77777777" w:rsidR="00E56230" w:rsidRDefault="00931CA1">
    <w:pPr>
      <w:pStyle w:val="Footer"/>
      <w:rPr>
        <w:rFonts w:ascii="Tahoma" w:hAnsi="Tahoma" w:cs="Tahoma"/>
        <w:sz w:val="13"/>
        <w:szCs w:val="13"/>
      </w:rPr>
    </w:pPr>
    <w:r>
      <w:rPr>
        <w:rFonts w:ascii="Tahoma" w:hAnsi="Tahoma" w:cs="Tahoma"/>
        <w:sz w:val="13"/>
        <w:szCs w:val="13"/>
      </w:rPr>
      <w:t>Graha BRI Insurance | Jl. Mampang Prapatan Raya No.18</w:t>
    </w:r>
  </w:p>
  <w:p w14:paraId="037E7BE9" w14:textId="77777777" w:rsidR="00E56230" w:rsidRDefault="00931CA1">
    <w:pPr>
      <w:pStyle w:val="Footer"/>
      <w:rPr>
        <w:rFonts w:ascii="Tahoma" w:hAnsi="Tahoma" w:cs="Tahoma"/>
        <w:sz w:val="13"/>
        <w:szCs w:val="13"/>
      </w:rPr>
    </w:pPr>
    <w:r>
      <w:rPr>
        <w:rFonts w:ascii="Tahoma" w:hAnsi="Tahoma" w:cs="Tahoma"/>
        <w:sz w:val="13"/>
        <w:szCs w:val="13"/>
      </w:rPr>
      <w:t>Jakarta Selatan - 12790, Indonesia</w:t>
    </w:r>
  </w:p>
  <w:p w14:paraId="26644F5F" w14:textId="77777777" w:rsidR="00E56230" w:rsidRDefault="00931CA1">
    <w:pPr>
      <w:pStyle w:val="Footer"/>
      <w:rPr>
        <w:rFonts w:ascii="Tahoma" w:hAnsi="Tahoma" w:cs="Tahoma"/>
        <w:sz w:val="13"/>
        <w:szCs w:val="13"/>
      </w:rPr>
    </w:pPr>
    <w:r>
      <w:rPr>
        <w:rFonts w:ascii="Tahoma" w:hAnsi="Tahoma" w:cs="Tahoma"/>
        <w:sz w:val="13"/>
        <w:szCs w:val="13"/>
      </w:rPr>
      <w:t>Telp :62-21-791 704 77 / 791 704 78</w:t>
    </w:r>
  </w:p>
  <w:p w14:paraId="7145AC0D" w14:textId="77777777" w:rsidR="00E56230" w:rsidRDefault="00931CA1">
    <w:pPr>
      <w:pStyle w:val="Footer"/>
      <w:rPr>
        <w:rFonts w:ascii="Tahoma" w:hAnsi="Tahoma" w:cs="Tahoma"/>
        <w:sz w:val="13"/>
        <w:szCs w:val="13"/>
      </w:rPr>
    </w:pPr>
    <w:r>
      <w:rPr>
        <w:rFonts w:ascii="Tahoma" w:hAnsi="Tahoma" w:cs="Tahoma"/>
        <w:sz w:val="13"/>
        <w:szCs w:val="13"/>
      </w:rPr>
      <w:t>Fax :62-21-791 972 32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49B05B" w14:textId="77777777" w:rsidR="00AA50CD" w:rsidRDefault="00AA50CD">
      <w:r>
        <w:separator/>
      </w:r>
    </w:p>
  </w:footnote>
  <w:footnote w:type="continuationSeparator" w:id="0">
    <w:p w14:paraId="48DACAFA" w14:textId="77777777" w:rsidR="00AA50CD" w:rsidRDefault="00AA50CD">
      <w:r>
        <w:continuationSeparator/>
      </w:r>
    </w:p>
  </w:footnote>
  <w:footnote w:id="1">
    <w:p w14:paraId="24AB741A" w14:textId="7F3235D5" w:rsidR="007B7839" w:rsidRPr="007B7839" w:rsidRDefault="007B7839">
      <w:pPr>
        <w:pStyle w:val="FootnoteText"/>
        <w:rPr>
          <w:lang w:val="en-US"/>
        </w:rPr>
      </w:pPr>
      <w:r>
        <w:rPr>
          <w:rStyle w:val="FootnoteReference"/>
        </w:rPr>
        <w:footnoteRef/>
      </w:r>
      <w:r>
        <w:t xml:space="preserve"> </w:t>
      </w:r>
      <w:proofErr w:type="spellStart"/>
      <w:r>
        <w:rPr>
          <w:lang w:val="en-US"/>
        </w:rPr>
        <w:t>Pilih</w:t>
      </w:r>
      <w:proofErr w:type="spellEnd"/>
      <w:r>
        <w:rPr>
          <w:lang w:val="en-US"/>
        </w:rPr>
        <w:t xml:space="preserve"> salah 1 </w:t>
      </w:r>
      <w:proofErr w:type="spellStart"/>
      <w:r>
        <w:rPr>
          <w:lang w:val="en-US"/>
        </w:rPr>
        <w:t>sesuai</w:t>
      </w:r>
      <w:proofErr w:type="spellEnd"/>
      <w:r>
        <w:rPr>
          <w:lang w:val="en-US"/>
        </w:rPr>
        <w:t xml:space="preserve"> </w:t>
      </w:r>
      <w:proofErr w:type="spellStart"/>
      <w:r>
        <w:rPr>
          <w:lang w:val="en-US"/>
        </w:rPr>
        <w:t>dengan</w:t>
      </w:r>
      <w:proofErr w:type="spellEnd"/>
      <w:r>
        <w:rPr>
          <w:lang w:val="en-US"/>
        </w:rPr>
        <w:t xml:space="preserve"> </w:t>
      </w:r>
      <w:proofErr w:type="spellStart"/>
      <w:r>
        <w:rPr>
          <w:lang w:val="en-US"/>
        </w:rPr>
        <w:t>posisi</w:t>
      </w:r>
      <w:proofErr w:type="spellEnd"/>
      <w:r>
        <w:rPr>
          <w:lang w:val="en-US"/>
        </w:rPr>
        <w:t xml:space="preserve"> </w:t>
      </w:r>
      <w:proofErr w:type="spellStart"/>
      <w:r>
        <w:rPr>
          <w:lang w:val="en-US"/>
        </w:rPr>
        <w:t>pekerja</w:t>
      </w:r>
      <w:proofErr w:type="spellEnd"/>
      <w:r>
        <w:rPr>
          <w:lang w:val="en-US"/>
        </w:rPr>
        <w:t xml:space="preserve"> 2026</w:t>
      </w:r>
    </w:p>
  </w:footnote>
  <w:footnote w:id="2">
    <w:p w14:paraId="71ACFAFB" w14:textId="1BBCF24B" w:rsidR="31F2309D" w:rsidRDefault="31F2309D" w:rsidP="31F2309D">
      <w:pPr>
        <w:pStyle w:val="FootnoteText"/>
        <w:rPr>
          <w:lang w:eastAsia="zh-CN"/>
        </w:rPr>
      </w:pPr>
      <w:r w:rsidRPr="31F2309D">
        <w:rPr>
          <w:rStyle w:val="FootnoteReference"/>
        </w:rPr>
        <w:footnoteRef/>
      </w:r>
      <w:r>
        <w:t xml:space="preserve"> </w:t>
      </w:r>
      <w:r w:rsidRPr="31F2309D">
        <w:rPr>
          <w:color w:val="000000" w:themeColor="text1"/>
          <w:lang w:eastAsia="zh-CN"/>
        </w:rPr>
        <w:t>Diisi apabila Pekerja OS, Jika tidak agar di hapus/tidak diisi</w:t>
      </w:r>
    </w:p>
    <w:p w14:paraId="296873BC" w14:textId="71B529DB" w:rsidR="31F2309D" w:rsidRDefault="31F2309D" w:rsidP="31F2309D">
      <w:pPr>
        <w:pStyle w:val="FootnoteText"/>
      </w:pPr>
    </w:p>
  </w:footnote>
  <w:footnote w:id="3">
    <w:p w14:paraId="6AB1F276" w14:textId="77777777" w:rsidR="0023006F" w:rsidRPr="007B7839" w:rsidRDefault="0023006F" w:rsidP="0023006F">
      <w:pPr>
        <w:pStyle w:val="FootnoteText"/>
        <w:rPr>
          <w:lang w:val="en-US"/>
        </w:rPr>
      </w:pPr>
      <w:r>
        <w:rPr>
          <w:rStyle w:val="FootnoteReference"/>
        </w:rPr>
        <w:footnoteRef/>
      </w:r>
      <w:r>
        <w:t xml:space="preserve"> </w:t>
      </w:r>
      <w:proofErr w:type="spellStart"/>
      <w:r>
        <w:rPr>
          <w:lang w:val="en-US"/>
        </w:rPr>
        <w:t>Pilih</w:t>
      </w:r>
      <w:proofErr w:type="spellEnd"/>
      <w:r>
        <w:rPr>
          <w:lang w:val="en-US"/>
        </w:rPr>
        <w:t xml:space="preserve"> salah 1 </w:t>
      </w:r>
      <w:proofErr w:type="spellStart"/>
      <w:r>
        <w:rPr>
          <w:lang w:val="en-US"/>
        </w:rPr>
        <w:t>sesuai</w:t>
      </w:r>
      <w:proofErr w:type="spellEnd"/>
      <w:r>
        <w:rPr>
          <w:lang w:val="en-US"/>
        </w:rPr>
        <w:t xml:space="preserve"> </w:t>
      </w:r>
      <w:proofErr w:type="spellStart"/>
      <w:r>
        <w:rPr>
          <w:lang w:val="en-US"/>
        </w:rPr>
        <w:t>dengan</w:t>
      </w:r>
      <w:proofErr w:type="spellEnd"/>
      <w:r>
        <w:rPr>
          <w:lang w:val="en-US"/>
        </w:rPr>
        <w:t xml:space="preserve"> </w:t>
      </w:r>
      <w:proofErr w:type="spellStart"/>
      <w:r>
        <w:rPr>
          <w:lang w:val="en-US"/>
        </w:rPr>
        <w:t>posisi</w:t>
      </w:r>
      <w:proofErr w:type="spellEnd"/>
      <w:r>
        <w:rPr>
          <w:lang w:val="en-US"/>
        </w:rPr>
        <w:t xml:space="preserve"> </w:t>
      </w:r>
      <w:proofErr w:type="spellStart"/>
      <w:r>
        <w:rPr>
          <w:lang w:val="en-US"/>
        </w:rPr>
        <w:t>pekerja</w:t>
      </w:r>
      <w:proofErr w:type="spellEnd"/>
      <w:r>
        <w:rPr>
          <w:lang w:val="en-US"/>
        </w:rPr>
        <w:t xml:space="preserve"> 2026</w:t>
      </w:r>
    </w:p>
  </w:footnote>
  <w:footnote w:id="4">
    <w:p w14:paraId="47AF8DE8" w14:textId="77777777" w:rsidR="0023006F" w:rsidRDefault="0023006F" w:rsidP="0023006F">
      <w:pPr>
        <w:pStyle w:val="FootnoteText"/>
      </w:pPr>
      <w:r w:rsidRPr="2D562357">
        <w:rPr>
          <w:rStyle w:val="FootnoteReference"/>
        </w:rPr>
        <w:footnoteRef/>
      </w:r>
      <w:r>
        <w:t xml:space="preserve"> </w:t>
      </w:r>
      <w:r>
        <w:t>Diisi apabila Pekerja OS, Jika tidak agar di hapus/tidak diisi</w:t>
      </w:r>
    </w:p>
  </w:footnote>
  <w:footnote w:id="5">
    <w:p w14:paraId="6791105D" w14:textId="77777777" w:rsidR="0023006F" w:rsidRDefault="0023006F" w:rsidP="0023006F">
      <w:pPr>
        <w:pStyle w:val="FootnoteText"/>
        <w:rPr>
          <w:lang w:eastAsia="zh-CN"/>
        </w:rPr>
      </w:pPr>
      <w:r w:rsidRPr="31F2309D">
        <w:rPr>
          <w:rStyle w:val="FootnoteReference"/>
        </w:rPr>
        <w:footnoteRef/>
      </w:r>
      <w:r>
        <w:t xml:space="preserve"> </w:t>
      </w:r>
      <w:r w:rsidRPr="31F2309D">
        <w:rPr>
          <w:color w:val="000000" w:themeColor="text1"/>
          <w:lang w:eastAsia="zh-CN"/>
        </w:rPr>
        <w:t>Diisi apabila Pekerja OS, Jika tidak agar di hapus/tidak diisi</w:t>
      </w:r>
    </w:p>
    <w:p w14:paraId="432DA4CA" w14:textId="77777777" w:rsidR="0023006F" w:rsidRDefault="0023006F" w:rsidP="0023006F">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1BEFE0" w14:textId="079E8EB6" w:rsidR="00E56230" w:rsidRPr="0065339F" w:rsidRDefault="0065339F">
    <w:pPr>
      <w:pStyle w:val="Header"/>
      <w:rPr>
        <w:lang w:val="en-US"/>
      </w:rPr>
    </w:pPr>
    <w:r>
      <w:rPr>
        <w:noProof/>
      </w:rPr>
      <w:drawing>
        <wp:anchor distT="0" distB="0" distL="114300" distR="114300" simplePos="0" relativeHeight="251658241" behindDoc="1" locked="0" layoutInCell="1" allowOverlap="1" wp14:anchorId="5E474C1B" wp14:editId="68D594B0">
          <wp:simplePos x="0" y="0"/>
          <wp:positionH relativeFrom="margin">
            <wp:align>right</wp:align>
          </wp:positionH>
          <wp:positionV relativeFrom="paragraph">
            <wp:posOffset>2012</wp:posOffset>
          </wp:positionV>
          <wp:extent cx="715645" cy="277495"/>
          <wp:effectExtent l="0" t="0" r="8255" b="8255"/>
          <wp:wrapNone/>
          <wp:docPr id="802362628" name="Picture 3" descr="BRINS | BRI INSUR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RINS | BRI INSURANC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15645" cy="277495"/>
                  </a:xfrm>
                  <a:prstGeom prst="rect">
                    <a:avLst/>
                  </a:prstGeom>
                  <a:noFill/>
                  <a:ln>
                    <a:noFill/>
                  </a:ln>
                </pic:spPr>
              </pic:pic>
            </a:graphicData>
          </a:graphic>
        </wp:anchor>
      </w:drawing>
    </w:r>
    <w:r w:rsidR="008F3422">
      <w:rPr>
        <w:noProof/>
      </w:rPr>
      <w:drawing>
        <wp:inline distT="0" distB="0" distL="0" distR="0" wp14:anchorId="3D5560AF" wp14:editId="712CA4D2">
          <wp:extent cx="863361" cy="227278"/>
          <wp:effectExtent l="0" t="0" r="0" b="1905"/>
          <wp:docPr id="8071237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10856" cy="239781"/>
                  </a:xfrm>
                  <a:prstGeom prst="rect">
                    <a:avLst/>
                  </a:prstGeom>
                  <a:noFill/>
                  <a:ln>
                    <a:noFill/>
                  </a:ln>
                </pic:spPr>
              </pic:pic>
            </a:graphicData>
          </a:graphic>
        </wp:inline>
      </w:drawing>
    </w:r>
    <w:r>
      <w:rPr>
        <w:lang w:val="en-US"/>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92C4C"/>
    <w:multiLevelType w:val="multilevel"/>
    <w:tmpl w:val="03E92C4C"/>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 w15:restartNumberingAfterBreak="0">
    <w:nsid w:val="058F7925"/>
    <w:multiLevelType w:val="hybridMultilevel"/>
    <w:tmpl w:val="17A21D84"/>
    <w:lvl w:ilvl="0" w:tplc="D8FE3202">
      <w:start w:val="1"/>
      <w:numFmt w:val="decimal"/>
      <w:lvlText w:val="%1."/>
      <w:lvlJc w:val="left"/>
      <w:pPr>
        <w:ind w:left="630" w:hanging="360"/>
      </w:pPr>
    </w:lvl>
    <w:lvl w:ilvl="1" w:tplc="CB5635F2">
      <w:start w:val="1"/>
      <w:numFmt w:val="lowerLetter"/>
      <w:lvlText w:val="%2."/>
      <w:lvlJc w:val="left"/>
      <w:pPr>
        <w:ind w:left="1350" w:hanging="360"/>
      </w:pPr>
    </w:lvl>
    <w:lvl w:ilvl="2" w:tplc="F434F5A6">
      <w:start w:val="1"/>
      <w:numFmt w:val="lowerRoman"/>
      <w:lvlText w:val="%3."/>
      <w:lvlJc w:val="right"/>
      <w:pPr>
        <w:ind w:left="2070" w:hanging="180"/>
      </w:pPr>
    </w:lvl>
    <w:lvl w:ilvl="3" w:tplc="8B7239F0">
      <w:start w:val="1"/>
      <w:numFmt w:val="decimal"/>
      <w:lvlText w:val="%4."/>
      <w:lvlJc w:val="left"/>
      <w:pPr>
        <w:ind w:left="2790" w:hanging="360"/>
      </w:pPr>
    </w:lvl>
    <w:lvl w:ilvl="4" w:tplc="00D683B6">
      <w:start w:val="1"/>
      <w:numFmt w:val="lowerLetter"/>
      <w:lvlText w:val="%5."/>
      <w:lvlJc w:val="left"/>
      <w:pPr>
        <w:ind w:left="3510" w:hanging="360"/>
      </w:pPr>
    </w:lvl>
    <w:lvl w:ilvl="5" w:tplc="7310A850">
      <w:start w:val="1"/>
      <w:numFmt w:val="lowerRoman"/>
      <w:lvlText w:val="%6."/>
      <w:lvlJc w:val="right"/>
      <w:pPr>
        <w:ind w:left="4230" w:hanging="180"/>
      </w:pPr>
    </w:lvl>
    <w:lvl w:ilvl="6" w:tplc="84E02038">
      <w:start w:val="1"/>
      <w:numFmt w:val="decimal"/>
      <w:lvlText w:val="%7."/>
      <w:lvlJc w:val="left"/>
      <w:pPr>
        <w:ind w:left="4950" w:hanging="360"/>
      </w:pPr>
    </w:lvl>
    <w:lvl w:ilvl="7" w:tplc="8D5A4508">
      <w:start w:val="1"/>
      <w:numFmt w:val="lowerLetter"/>
      <w:lvlText w:val="%8."/>
      <w:lvlJc w:val="left"/>
      <w:pPr>
        <w:ind w:left="5670" w:hanging="360"/>
      </w:pPr>
    </w:lvl>
    <w:lvl w:ilvl="8" w:tplc="A782B438">
      <w:start w:val="1"/>
      <w:numFmt w:val="lowerRoman"/>
      <w:lvlText w:val="%9."/>
      <w:lvlJc w:val="right"/>
      <w:pPr>
        <w:ind w:left="6390" w:hanging="180"/>
      </w:pPr>
    </w:lvl>
  </w:abstractNum>
  <w:abstractNum w:abstractNumId="2" w15:restartNumberingAfterBreak="0">
    <w:nsid w:val="103326A4"/>
    <w:multiLevelType w:val="multilevel"/>
    <w:tmpl w:val="103326A4"/>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 w15:restartNumberingAfterBreak="0">
    <w:nsid w:val="23F6489C"/>
    <w:multiLevelType w:val="multilevel"/>
    <w:tmpl w:val="23F6489C"/>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 w15:restartNumberingAfterBreak="0">
    <w:nsid w:val="2F243A12"/>
    <w:multiLevelType w:val="multilevel"/>
    <w:tmpl w:val="2F243A12"/>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 w15:restartNumberingAfterBreak="0">
    <w:nsid w:val="3CA11C5B"/>
    <w:multiLevelType w:val="multilevel"/>
    <w:tmpl w:val="3CA11C5B"/>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 w15:restartNumberingAfterBreak="0">
    <w:nsid w:val="3D790A5B"/>
    <w:multiLevelType w:val="multilevel"/>
    <w:tmpl w:val="3D790A5B"/>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47BF3C3A"/>
    <w:multiLevelType w:val="multilevel"/>
    <w:tmpl w:val="47BF3C3A"/>
    <w:lvl w:ilvl="0">
      <w:start w:val="1"/>
      <w:numFmt w:val="decimal"/>
      <w:lvlText w:val="%1."/>
      <w:lvlJc w:val="left"/>
      <w:pPr>
        <w:tabs>
          <w:tab w:val="left" w:pos="425"/>
        </w:tabs>
        <w:ind w:left="425" w:hanging="425"/>
      </w:pPr>
      <w:rPr>
        <w:rFonts w:ascii="Tahoma" w:hAnsi="Tahoma" w:cs="Tahoma"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8" w15:restartNumberingAfterBreak="0">
    <w:nsid w:val="65147D90"/>
    <w:multiLevelType w:val="multilevel"/>
    <w:tmpl w:val="65147D90"/>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9" w15:restartNumberingAfterBreak="0">
    <w:nsid w:val="6DB45230"/>
    <w:multiLevelType w:val="multilevel"/>
    <w:tmpl w:val="6DB45230"/>
    <w:lvl w:ilvl="0">
      <w:start w:val="1"/>
      <w:numFmt w:val="upperLetter"/>
      <w:lvlText w:val="%1."/>
      <w:lvlJc w:val="left"/>
      <w:pPr>
        <w:tabs>
          <w:tab w:val="left" w:pos="720"/>
        </w:tabs>
        <w:ind w:left="720" w:hanging="360"/>
      </w:pPr>
      <w:rPr>
        <w:b/>
        <w:bCs/>
      </w:rPr>
    </w:lvl>
    <w:lvl w:ilvl="1">
      <w:start w:val="1"/>
      <w:numFmt w:val="decimal"/>
      <w:lvlText w:val="%2."/>
      <w:lvlJc w:val="left"/>
      <w:pPr>
        <w:tabs>
          <w:tab w:val="left" w:pos="1440"/>
        </w:tabs>
        <w:ind w:left="1440" w:hanging="360"/>
      </w:pPr>
    </w:lvl>
    <w:lvl w:ilvl="2">
      <w:start w:val="1"/>
      <w:numFmt w:val="upperLetter"/>
      <w:lvlText w:val="%3."/>
      <w:lvlJc w:val="left"/>
      <w:pPr>
        <w:tabs>
          <w:tab w:val="left" w:pos="2160"/>
        </w:tabs>
        <w:ind w:left="2160" w:hanging="360"/>
      </w:pPr>
    </w:lvl>
    <w:lvl w:ilvl="3">
      <w:start w:val="1"/>
      <w:numFmt w:val="upperLetter"/>
      <w:lvlText w:val="%4."/>
      <w:lvlJc w:val="left"/>
      <w:pPr>
        <w:tabs>
          <w:tab w:val="left" w:pos="2880"/>
        </w:tabs>
        <w:ind w:left="2880" w:hanging="360"/>
      </w:pPr>
    </w:lvl>
    <w:lvl w:ilvl="4">
      <w:start w:val="1"/>
      <w:numFmt w:val="upperLetter"/>
      <w:lvlText w:val="%5."/>
      <w:lvlJc w:val="left"/>
      <w:pPr>
        <w:tabs>
          <w:tab w:val="left" w:pos="3600"/>
        </w:tabs>
        <w:ind w:left="3600" w:hanging="360"/>
      </w:pPr>
    </w:lvl>
    <w:lvl w:ilvl="5">
      <w:start w:val="1"/>
      <w:numFmt w:val="upperLetter"/>
      <w:lvlText w:val="%6."/>
      <w:lvlJc w:val="left"/>
      <w:pPr>
        <w:tabs>
          <w:tab w:val="left" w:pos="4320"/>
        </w:tabs>
        <w:ind w:left="4320" w:hanging="360"/>
      </w:pPr>
    </w:lvl>
    <w:lvl w:ilvl="6">
      <w:start w:val="1"/>
      <w:numFmt w:val="upperLetter"/>
      <w:lvlText w:val="%7."/>
      <w:lvlJc w:val="left"/>
      <w:pPr>
        <w:tabs>
          <w:tab w:val="left" w:pos="5040"/>
        </w:tabs>
        <w:ind w:left="5040" w:hanging="360"/>
      </w:pPr>
    </w:lvl>
    <w:lvl w:ilvl="7">
      <w:start w:val="1"/>
      <w:numFmt w:val="upperLetter"/>
      <w:lvlText w:val="%8."/>
      <w:lvlJc w:val="left"/>
      <w:pPr>
        <w:tabs>
          <w:tab w:val="left" w:pos="5760"/>
        </w:tabs>
        <w:ind w:left="5760" w:hanging="360"/>
      </w:pPr>
    </w:lvl>
    <w:lvl w:ilvl="8">
      <w:start w:val="1"/>
      <w:numFmt w:val="upperLetter"/>
      <w:lvlText w:val="%9."/>
      <w:lvlJc w:val="left"/>
      <w:pPr>
        <w:tabs>
          <w:tab w:val="left" w:pos="6480"/>
        </w:tabs>
        <w:ind w:left="6480" w:hanging="360"/>
      </w:pPr>
    </w:lvl>
  </w:abstractNum>
  <w:abstractNum w:abstractNumId="10" w15:restartNumberingAfterBreak="0">
    <w:nsid w:val="6EB44BB8"/>
    <w:multiLevelType w:val="multilevel"/>
    <w:tmpl w:val="6EB44BB8"/>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1" w15:restartNumberingAfterBreak="0">
    <w:nsid w:val="7156357D"/>
    <w:multiLevelType w:val="multilevel"/>
    <w:tmpl w:val="7156357D"/>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2" w15:restartNumberingAfterBreak="0">
    <w:nsid w:val="779607B9"/>
    <w:multiLevelType w:val="multilevel"/>
    <w:tmpl w:val="779607B9"/>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3" w15:restartNumberingAfterBreak="0">
    <w:nsid w:val="7CB15E66"/>
    <w:multiLevelType w:val="multilevel"/>
    <w:tmpl w:val="7CB15E66"/>
    <w:lvl w:ilvl="0">
      <w:start w:val="1"/>
      <w:numFmt w:val="decimal"/>
      <w:lvlText w:val="%1."/>
      <w:lvlJc w:val="left"/>
      <w:pPr>
        <w:ind w:left="720" w:hanging="360"/>
      </w:pPr>
      <w:rPr>
        <w:strike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186864202">
    <w:abstractNumId w:val="2"/>
  </w:num>
  <w:num w:numId="2" w16cid:durableId="508252747">
    <w:abstractNumId w:val="13"/>
  </w:num>
  <w:num w:numId="3" w16cid:durableId="684594478">
    <w:abstractNumId w:val="6"/>
  </w:num>
  <w:num w:numId="4" w16cid:durableId="10573256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746759493">
    <w:abstractNumId w:val="9"/>
  </w:num>
  <w:num w:numId="6" w16cid:durableId="1290474665">
    <w:abstractNumId w:val="12"/>
  </w:num>
  <w:num w:numId="7" w16cid:durableId="1462727207">
    <w:abstractNumId w:val="0"/>
  </w:num>
  <w:num w:numId="8" w16cid:durableId="396246146">
    <w:abstractNumId w:val="3"/>
  </w:num>
  <w:num w:numId="9" w16cid:durableId="761142414">
    <w:abstractNumId w:val="5"/>
  </w:num>
  <w:num w:numId="10" w16cid:durableId="766116886">
    <w:abstractNumId w:val="10"/>
  </w:num>
  <w:num w:numId="11" w16cid:durableId="856190013">
    <w:abstractNumId w:val="4"/>
  </w:num>
  <w:num w:numId="12" w16cid:durableId="903294284">
    <w:abstractNumId w:val="8"/>
  </w:num>
  <w:num w:numId="13" w16cid:durableId="932397738">
    <w:abstractNumId w:val="11"/>
  </w:num>
  <w:num w:numId="14" w16cid:durableId="9658905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5D74"/>
    <w:rsid w:val="000141AD"/>
    <w:rsid w:val="000D7BD8"/>
    <w:rsid w:val="000F10A6"/>
    <w:rsid w:val="00105D74"/>
    <w:rsid w:val="00170BB6"/>
    <w:rsid w:val="00204A18"/>
    <w:rsid w:val="0023006F"/>
    <w:rsid w:val="002D0809"/>
    <w:rsid w:val="002F0C3C"/>
    <w:rsid w:val="0039732E"/>
    <w:rsid w:val="00452082"/>
    <w:rsid w:val="004B0633"/>
    <w:rsid w:val="004B6FEE"/>
    <w:rsid w:val="0065339F"/>
    <w:rsid w:val="00676D35"/>
    <w:rsid w:val="00690856"/>
    <w:rsid w:val="006C2D23"/>
    <w:rsid w:val="006E2AB8"/>
    <w:rsid w:val="007B7839"/>
    <w:rsid w:val="008D6F6A"/>
    <w:rsid w:val="008F3422"/>
    <w:rsid w:val="00931CA1"/>
    <w:rsid w:val="00970E65"/>
    <w:rsid w:val="00991A56"/>
    <w:rsid w:val="00994DE2"/>
    <w:rsid w:val="009F3220"/>
    <w:rsid w:val="00A322AB"/>
    <w:rsid w:val="00A659B3"/>
    <w:rsid w:val="00AA50CD"/>
    <w:rsid w:val="00B709B4"/>
    <w:rsid w:val="00BE1F34"/>
    <w:rsid w:val="00BE7AE0"/>
    <w:rsid w:val="00C6162C"/>
    <w:rsid w:val="00CF7164"/>
    <w:rsid w:val="00E017A7"/>
    <w:rsid w:val="00E13546"/>
    <w:rsid w:val="00E56230"/>
    <w:rsid w:val="00E76F3D"/>
    <w:rsid w:val="00EC754D"/>
    <w:rsid w:val="00ED4B0F"/>
    <w:rsid w:val="13714E40"/>
    <w:rsid w:val="1A4D85A9"/>
    <w:rsid w:val="1BFE7453"/>
    <w:rsid w:val="1C01E03B"/>
    <w:rsid w:val="1D49A3CB"/>
    <w:rsid w:val="251F3AAE"/>
    <w:rsid w:val="3019E883"/>
    <w:rsid w:val="31F2309D"/>
    <w:rsid w:val="39E525A1"/>
    <w:rsid w:val="3BFFD9A9"/>
    <w:rsid w:val="3C513AE6"/>
    <w:rsid w:val="52F7B527"/>
    <w:rsid w:val="543EC717"/>
    <w:rsid w:val="555D70AF"/>
    <w:rsid w:val="5583A755"/>
    <w:rsid w:val="5F2906F3"/>
    <w:rsid w:val="646E8A3F"/>
    <w:rsid w:val="64F500EB"/>
    <w:rsid w:val="6629DE00"/>
    <w:rsid w:val="6F7FC3C3"/>
    <w:rsid w:val="728C6A5B"/>
    <w:rsid w:val="777B6559"/>
    <w:rsid w:val="7CFF5AF7"/>
    <w:rsid w:val="7F7FF096"/>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E12CCE"/>
  <w15:docId w15:val="{3E467073-3195-43BE-971B-574F24298A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kern w:val="2"/>
      <w:sz w:val="24"/>
      <w:szCs w:val="24"/>
      <w:lang w:val="zh-CN"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semiHidden/>
    <w:unhideWhenUsed/>
    <w:rPr>
      <w:sz w:val="20"/>
      <w:szCs w:val="20"/>
    </w:rPr>
  </w:style>
  <w:style w:type="paragraph" w:styleId="CommentSubject">
    <w:name w:val="annotation subject"/>
    <w:basedOn w:val="CommentText"/>
    <w:next w:val="CommentText"/>
    <w:link w:val="CommentSubjectChar"/>
    <w:uiPriority w:val="99"/>
    <w:semiHidden/>
    <w:unhideWhenUsed/>
    <w:rPr>
      <w:b/>
      <w:bCs/>
    </w:rPr>
  </w:style>
  <w:style w:type="paragraph" w:styleId="Footer">
    <w:name w:val="footer"/>
    <w:basedOn w:val="Normal"/>
    <w:link w:val="FooterChar"/>
    <w:uiPriority w:val="99"/>
    <w:unhideWhenUsed/>
    <w:pPr>
      <w:tabs>
        <w:tab w:val="center" w:pos="4680"/>
        <w:tab w:val="right" w:pos="9360"/>
      </w:tabs>
    </w:pPr>
  </w:style>
  <w:style w:type="paragraph" w:styleId="Header">
    <w:name w:val="header"/>
    <w:basedOn w:val="Normal"/>
    <w:link w:val="HeaderChar"/>
    <w:uiPriority w:val="99"/>
    <w:unhideWhenUsed/>
    <w:pPr>
      <w:tabs>
        <w:tab w:val="center" w:pos="4680"/>
        <w:tab w:val="right" w:pos="9360"/>
      </w:tabs>
    </w:pPr>
  </w:style>
  <w:style w:type="paragraph" w:styleId="NormalWeb">
    <w:name w:val="Normal (Web)"/>
    <w:basedOn w:val="Normal"/>
    <w:uiPriority w:val="99"/>
    <w:semiHidden/>
    <w:unhideWhenUsed/>
    <w:pPr>
      <w:spacing w:before="100" w:beforeAutospacing="1" w:after="100" w:afterAutospacing="1"/>
    </w:pPr>
    <w:rPr>
      <w:rFonts w:ascii="Times New Roman" w:eastAsia="Times New Roman" w:hAnsi="Times New Roman" w:cs="Times New Roman"/>
      <w:kern w:val="0"/>
      <w14:ligatures w14:val="none"/>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ListParagraph">
    <w:name w:val="List Paragraph"/>
    <w:basedOn w:val="Normal"/>
    <w:uiPriority w:val="34"/>
    <w:qFormat/>
    <w:pPr>
      <w:ind w:left="720"/>
      <w:contextualSpacing/>
    </w:pPr>
  </w:style>
  <w:style w:type="character" w:customStyle="1" w:styleId="CommentTextChar">
    <w:name w:val="Comment Text Char"/>
    <w:basedOn w:val="DefaultParagraphFont"/>
    <w:link w:val="CommentText"/>
    <w:uiPriority w:val="99"/>
    <w:semiHidden/>
    <w:rPr>
      <w:sz w:val="20"/>
      <w:szCs w:val="20"/>
    </w:rPr>
  </w:style>
  <w:style w:type="character" w:customStyle="1" w:styleId="CommentSubjectChar">
    <w:name w:val="Comment Subject Char"/>
    <w:basedOn w:val="CommentTextChar"/>
    <w:link w:val="CommentSubject"/>
    <w:uiPriority w:val="99"/>
    <w:semiHidden/>
    <w:rPr>
      <w:b/>
      <w:bCs/>
      <w:sz w:val="20"/>
      <w:szCs w:val="20"/>
    </w:rPr>
  </w:style>
  <w:style w:type="paragraph" w:styleId="FootnoteText">
    <w:name w:val="footnote text"/>
    <w:basedOn w:val="Normal"/>
    <w:link w:val="FootnoteTextChar"/>
    <w:uiPriority w:val="99"/>
    <w:semiHidden/>
    <w:unhideWhenUsed/>
    <w:rsid w:val="007B7839"/>
    <w:rPr>
      <w:sz w:val="20"/>
      <w:szCs w:val="20"/>
    </w:rPr>
  </w:style>
  <w:style w:type="character" w:customStyle="1" w:styleId="FootnoteTextChar">
    <w:name w:val="Footnote Text Char"/>
    <w:basedOn w:val="DefaultParagraphFont"/>
    <w:link w:val="FootnoteText"/>
    <w:uiPriority w:val="99"/>
    <w:semiHidden/>
    <w:rsid w:val="007B7839"/>
    <w:rPr>
      <w:kern w:val="2"/>
      <w:lang w:val="zh-CN" w:eastAsia="en-US"/>
      <w14:ligatures w14:val="standardContextual"/>
    </w:rPr>
  </w:style>
  <w:style w:type="character" w:styleId="FootnoteReference">
    <w:name w:val="footnote reference"/>
    <w:basedOn w:val="DefaultParagraphFont"/>
    <w:uiPriority w:val="99"/>
    <w:semiHidden/>
    <w:unhideWhenUsed/>
    <w:rsid w:val="007B7839"/>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3343A417-87E0-4779-AB65-0E3F60ED112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Pages>
  <Words>2496</Words>
  <Characters>14231</Characters>
  <Application>Microsoft Office Word</Application>
  <DocSecurity>0</DocSecurity>
  <Lines>118</Lines>
  <Paragraphs>33</Paragraphs>
  <ScaleCrop>false</ScaleCrop>
  <Company/>
  <LinksUpToDate>false</LinksUpToDate>
  <CharactersWithSpaces>16694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Mira Hanifah</dc:creator>
  <cp:keywords/>
  <cp:lastModifiedBy>Lukmanul Hakim</cp:lastModifiedBy>
  <cp:revision>25</cp:revision>
  <dcterms:created xsi:type="dcterms:W3CDTF">2024-11-29T07:12:00Z</dcterms:created>
  <dcterms:modified xsi:type="dcterms:W3CDTF">2026-10-16T18:14:00Z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1033-6.10.2.8397</vt:lpwstr>
  </property>
  <property fmtid="{D5CDD505-2E9C-101B-9397-08002B2CF9AE}" pid="3" name="ICV">
    <vt:lpwstr>E3996924C08465A71FDA5B674D092F6D_42</vt:lpwstr>
  </property>
</Properties>
</file>