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B22A7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B22A7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Wystąpił problem podczas otwierania pliku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8B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B22A7" w:rsidP="00BE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B22A7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wczytania uszkodzonego pliku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B22A7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 informację o błędzie E007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38600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8600F">
              <w:t>Użytkownik wybiera uszkodzony plik .jpg lub .</w:t>
            </w:r>
            <w:proofErr w:type="spellStart"/>
            <w:r w:rsidR="0038600F">
              <w:t>png</w:t>
            </w:r>
            <w:proofErr w:type="spellEnd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  <w:bookmarkStart w:id="0" w:name="_GoBack"/>
      <w:bookmarkEnd w:id="0"/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38600F"/>
    <w:rsid w:val="00455AEE"/>
    <w:rsid w:val="00644F98"/>
    <w:rsid w:val="007567DF"/>
    <w:rsid w:val="00800441"/>
    <w:rsid w:val="008B22A7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09E7-1BD5-4F68-865C-D90A9056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2019-06-07T22:32:00Z</dcterms:created>
  <dcterms:modified xsi:type="dcterms:W3CDTF">2019-06-08T11:53:00Z</dcterms:modified>
</cp:coreProperties>
</file>