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D63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</w:t>
            </w:r>
            <w:r w:rsidR="001D4F1E">
              <w:t>2</w:t>
            </w:r>
            <w:r w:rsidR="00D63ADD">
              <w:t>1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D63ADD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anchor="diff-b8df9d8e0e532f0e89c7cecb303efe3f" w:history="1">
              <w:r w:rsidRPr="00D63ADD">
                <w:rPr>
                  <w:rStyle w:val="Hyperlink"/>
                </w:rPr>
                <w:t>634a8ad</w:t>
              </w:r>
            </w:hyperlink>
            <w:bookmarkStart w:id="0" w:name="_GoBack"/>
            <w:bookmarkEnd w:id="0"/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D63ADD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ToGrayFiler rzuca wyjątek gdy zdjęcie wejściowe ma już 1 kanał.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D63ADD" w:rsidP="001D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ToGrayFilter radzi sobie z zdjęciami z jednym kanałem.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D63ADD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D63ADD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Zostaje rzucony wyjątek z openCV.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7448F6">
              <w:tab/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0D5C43"/>
    <w:rsid w:val="001B708A"/>
    <w:rsid w:val="001D4F1E"/>
    <w:rsid w:val="00644F98"/>
    <w:rsid w:val="007448F6"/>
    <w:rsid w:val="007567DF"/>
    <w:rsid w:val="00800441"/>
    <w:rsid w:val="00C10BD4"/>
    <w:rsid w:val="00D6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30C3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634a8ada80fb53e84d67578951c4153af7ba0b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688A7-F857-44F7-B744-D9B32F65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2019-06-08T11:45:00Z</dcterms:created>
  <dcterms:modified xsi:type="dcterms:W3CDTF">2019-06-08T11:51:00Z</dcterms:modified>
</cp:coreProperties>
</file>