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Pr="00294FF5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Pr="00294FF5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 zgodnie z oczekiwaniem,</w:t>
            </w:r>
            <w:r>
              <w:t xml:space="preserve"> czyli rozwiązuje sudoku w inny sposób niż tester oraz zwrócenie true, jeżeli sudoku jest możliwe do rozwiązania</w:t>
            </w:r>
            <w:r>
              <w:t xml:space="preserve">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SmartSolverPerformanceTest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CenterLinesComparatorTest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PointComparatorTest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ImageProcessingTest</w:t>
      </w: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P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UtilityTest</w:t>
      </w: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>
              <w:t xml:space="preserve">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</w:t>
            </w:r>
            <w:r>
              <w:t xml:space="preserve"> dla innego zestawu danych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</w:t>
            </w:r>
            <w:r>
              <w:t>sprawdzone filtry Resize i ToGrayFilter</w:t>
            </w:r>
            <w:r>
              <w:t>)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572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powinna się zgadzać z ilością filtrów(elementów) listy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  <w:bookmarkStart w:id="0" w:name="_GoBack"/>
            <w:bookmarkEnd w:id="0"/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5F0FBB" w:rsidRDefault="00C2239F" w:rsidP="005F0FBB">
      <w:pPr>
        <w:pStyle w:val="ListParagraph"/>
        <w:rPr>
          <w:rFonts w:ascii="Gill Sans MT" w:hAnsi="Gill Sans MT"/>
          <w:sz w:val="28"/>
        </w:rPr>
      </w:pPr>
    </w:p>
    <w:sectPr w:rsidR="00C2239F" w:rsidRPr="005F0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D4946"/>
    <w:rsid w:val="001962F0"/>
    <w:rsid w:val="00294FF5"/>
    <w:rsid w:val="002D126A"/>
    <w:rsid w:val="00385DB0"/>
    <w:rsid w:val="003C5E9C"/>
    <w:rsid w:val="00520A5A"/>
    <w:rsid w:val="00553666"/>
    <w:rsid w:val="005F0FBB"/>
    <w:rsid w:val="00771C01"/>
    <w:rsid w:val="007D62C2"/>
    <w:rsid w:val="00836F4F"/>
    <w:rsid w:val="00912AEE"/>
    <w:rsid w:val="0099774E"/>
    <w:rsid w:val="009F79C1"/>
    <w:rsid w:val="00AB7D38"/>
    <w:rsid w:val="00C2239F"/>
    <w:rsid w:val="00E7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C73A7-D8C1-497C-94FD-A7780A63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1330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2019-06-07T14:26:00Z</dcterms:created>
  <dcterms:modified xsi:type="dcterms:W3CDTF">2019-06-07T18:28:00Z</dcterms:modified>
</cp:coreProperties>
</file>