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605F" w14:textId="77777777" w:rsidR="00140B48" w:rsidRDefault="00140B48">
      <w:pPr>
        <w:pStyle w:val="Heading2"/>
        <w:rPr>
          <w:lang w:eastAsia="sr-Latn-RS"/>
        </w:rPr>
      </w:pPr>
      <w:r>
        <w:t>Table of Contents</w:t>
      </w:r>
    </w:p>
    <w:p w14:paraId="391001DF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  <w:lang w:eastAsia="sr-Latn-RS"/>
        </w:rPr>
      </w:pPr>
      <w:r>
        <w:rPr>
          <w:sz w:val="24"/>
          <w:szCs w:val="24"/>
        </w:rPr>
        <w:t>Section F — Measurement Framework, Version 2</w:t>
      </w:r>
    </w:p>
    <w:p w14:paraId="3624A898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F1. Measurement Principles</w:t>
      </w:r>
    </w:p>
    <w:p w14:paraId="3764AE3B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 Core Definitions</w:t>
      </w:r>
    </w:p>
    <w:p w14:paraId="2C7CCD33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F2.1 Five Measurement Dimensions</w:t>
      </w:r>
    </w:p>
    <w:p w14:paraId="4AD8E71B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F2.2 Validation Levels</w:t>
      </w:r>
    </w:p>
    <w:p w14:paraId="7E26DEE1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F2.3 Work Types</w:t>
      </w:r>
    </w:p>
    <w:p w14:paraId="34416968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F2.4 Risk Classes</w:t>
      </w:r>
    </w:p>
    <w:p w14:paraId="4C75846F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F2.5 Productivity Boundaries</w:t>
      </w:r>
    </w:p>
    <w:p w14:paraId="5366855E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F2.6 Metric Types</w:t>
      </w:r>
    </w:p>
    <w:p w14:paraId="1F174855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F2.7 Indicator Types</w:t>
      </w:r>
    </w:p>
    <w:p w14:paraId="5B3EAEE8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F2.8 Target Behavior</w:t>
      </w:r>
    </w:p>
    <w:p w14:paraId="0EC8E5CF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F3. Core Operating Scorecard — Revised</w:t>
      </w:r>
    </w:p>
    <w:p w14:paraId="4C24DC6A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F4. Core Metric Definitions</w:t>
      </w:r>
    </w:p>
    <w:p w14:paraId="3D289A69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 Diagnostic Metric Families</w:t>
      </w:r>
    </w:p>
    <w:p w14:paraId="59B8880F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F5.1 Flow and Approval Family</w:t>
      </w:r>
    </w:p>
    <w:p w14:paraId="17488018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F5.2 Rework and Failure Family</w:t>
      </w:r>
    </w:p>
    <w:p w14:paraId="5366C79F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F5.3 Agent Effectiveness Family</w:t>
      </w:r>
    </w:p>
    <w:p w14:paraId="290513BA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F5.4 Supervision Load Family</w:t>
      </w:r>
    </w:p>
    <w:p w14:paraId="42D28ECD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F5.5 Cost and Economics Family</w:t>
      </w:r>
    </w:p>
    <w:p w14:paraId="22BD2C36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F5.6 Learning and Capability Family</w:t>
      </w:r>
    </w:p>
    <w:p w14:paraId="4E55D002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F5.7 Governance and Risk Family</w:t>
      </w:r>
    </w:p>
    <w:p w14:paraId="4D19C600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F6. Minimum Viable Metrics by Maturity Stage</w:t>
      </w:r>
    </w:p>
    <w:p w14:paraId="70CDCFB4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F6.1 AI-Assisted Development</w:t>
      </w:r>
    </w:p>
    <w:p w14:paraId="22A62733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F6.2 HITL Agentic Workflows</w:t>
      </w:r>
    </w:p>
    <w:p w14:paraId="5B3A9E47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F6.3 Full Agentic SDLC</w:t>
      </w:r>
    </w:p>
    <w:p w14:paraId="72D6DFF5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F7. Interpretation Playbook</w:t>
      </w:r>
    </w:p>
    <w:p w14:paraId="385AB5DC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F8. Pilot Decision Rules</w:t>
      </w:r>
    </w:p>
    <w:p w14:paraId="0AFF9C81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F8.1 Baseline Requirements</w:t>
      </w:r>
    </w:p>
    <w:p w14:paraId="0B23C3B4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F8.2 Scale / Adjust / Restrict / Stop Logic</w:t>
      </w:r>
    </w:p>
    <w:p w14:paraId="761784C3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F9. Data Practicality</w:t>
      </w:r>
    </w:p>
    <w:p w14:paraId="7F4D2BC4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F10. Operating Model</w:t>
      </w:r>
    </w:p>
    <w:p w14:paraId="4E94F304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F10.1 Ownership</w:t>
      </w:r>
    </w:p>
    <w:p w14:paraId="433BC130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F10.2 Review Cadence</w:t>
      </w:r>
    </w:p>
    <w:p w14:paraId="666F1505" w14:textId="77777777" w:rsidR="00140B48" w:rsidRDefault="00140B48" w:rsidP="00140B48">
      <w:pPr>
        <w:numPr>
          <w:ilvl w:val="1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F10.3 Team-Level versus Leadership-Level Views</w:t>
      </w:r>
    </w:p>
    <w:p w14:paraId="4E863EB3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F11. Anti-Patterns</w:t>
      </w:r>
    </w:p>
    <w:p w14:paraId="0F2049B9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F12. Recommended Dashboard Structure</w:t>
      </w:r>
    </w:p>
    <w:p w14:paraId="64B8F8E0" w14:textId="77777777" w:rsidR="00140B48" w:rsidRDefault="00140B48" w:rsidP="00140B48">
      <w:pPr>
        <w:numPr>
          <w:ilvl w:val="0"/>
          <w:numId w:val="35"/>
        </w:numPr>
        <w:spacing w:beforeAutospacing="1" w:after="0" w:afterAutospacing="1"/>
        <w:rPr>
          <w:sz w:val="24"/>
          <w:szCs w:val="24"/>
        </w:rPr>
      </w:pPr>
      <w:r>
        <w:rPr>
          <w:sz w:val="24"/>
          <w:szCs w:val="24"/>
        </w:rPr>
        <w:t>F13. Final Guidance</w:t>
      </w:r>
    </w:p>
    <w:p w14:paraId="708AECE0" w14:textId="77777777" w:rsidR="00140B48" w:rsidRDefault="00140B48">
      <w:pPr>
        <w:pStyle w:val="Heading1"/>
        <w:rPr>
          <w:lang w:eastAsia="sr-Latn-RS"/>
        </w:rPr>
      </w:pPr>
      <w:r>
        <w:t>Section F — Measurement Framework, Version 2</w:t>
      </w:r>
    </w:p>
    <w:p w14:paraId="05391B0D" w14:textId="77777777" w:rsidR="00140B48" w:rsidRDefault="00140B48">
      <w:pPr>
        <w:pStyle w:val="Subtitle"/>
        <w:rPr>
          <w:rFonts w:cs="Times New Roman"/>
          <w:lang w:eastAsia="sr-Latn-RS"/>
        </w:rPr>
      </w:pPr>
      <w:r>
        <w:rPr>
          <w:rFonts w:cs="Times New Roman"/>
        </w:rPr>
        <w:t>Metrics for Agentic SDLC Adoption</w:t>
      </w:r>
    </w:p>
    <w:p w14:paraId="2A1FFD54" w14:textId="77777777" w:rsidR="00140B48" w:rsidRDefault="00140B48">
      <w:pPr>
        <w:pStyle w:val="Heading2"/>
        <w:rPr>
          <w:lang w:eastAsia="sr-Latn-RS"/>
        </w:rPr>
      </w:pPr>
      <w:r>
        <w:lastRenderedPageBreak/>
        <w:t>F1. Measurement Principles</w:t>
      </w:r>
    </w:p>
    <w:p w14:paraId="4727A4E9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 xml:space="preserve">This framework measures the performance of the </w:t>
      </w:r>
      <w:r w:rsidRPr="00FC459C">
        <w:rPr>
          <w:b/>
          <w:bCs/>
          <w:lang w:val="sr-Latn-RS"/>
        </w:rPr>
        <w:t>human-agent software delivery system</w:t>
      </w:r>
      <w:r w:rsidRPr="00FC459C">
        <w:rPr>
          <w:lang w:val="sr-Latn-RS"/>
        </w:rPr>
        <w:t>, not just human developers, not just AI agents, and not just tool usage.</w:t>
      </w:r>
    </w:p>
    <w:p w14:paraId="56EE50D7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central question is:</w:t>
      </w:r>
    </w:p>
    <w:p w14:paraId="0FA02BEA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Are we producing more validated value, with acceptable quality, cost, resilience, and learning?</w:t>
      </w:r>
    </w:p>
    <w:p w14:paraId="0EC16164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framework is built around six principles.</w:t>
      </w:r>
    </w:p>
    <w:p w14:paraId="2BC1E157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1. Measure validated value, not AI activity</w:t>
      </w:r>
    </w:p>
    <w:p w14:paraId="47EEA04B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Do not treat the following as success metrics:</w:t>
      </w:r>
    </w:p>
    <w:p w14:paraId="28884759" w14:textId="77777777" w:rsidR="00FC459C" w:rsidRPr="00FC459C" w:rsidRDefault="00FC459C" w:rsidP="00FC459C">
      <w:pPr>
        <w:numPr>
          <w:ilvl w:val="0"/>
          <w:numId w:val="21"/>
        </w:numPr>
        <w:rPr>
          <w:lang w:val="sr-Latn-RS"/>
        </w:rPr>
      </w:pPr>
      <w:r w:rsidRPr="00FC459C">
        <w:rPr>
          <w:lang w:val="sr-Latn-RS"/>
        </w:rPr>
        <w:t xml:space="preserve">Percentage of AI-generated code </w:t>
      </w:r>
    </w:p>
    <w:p w14:paraId="0F25DC9B" w14:textId="77777777" w:rsidR="00FC459C" w:rsidRPr="00FC459C" w:rsidRDefault="00FC459C" w:rsidP="00FC459C">
      <w:pPr>
        <w:numPr>
          <w:ilvl w:val="0"/>
          <w:numId w:val="21"/>
        </w:numPr>
        <w:rPr>
          <w:lang w:val="sr-Latn-RS"/>
        </w:rPr>
      </w:pPr>
      <w:r w:rsidRPr="00FC459C">
        <w:rPr>
          <w:lang w:val="sr-Latn-RS"/>
        </w:rPr>
        <w:t xml:space="preserve">Number of prompts submitted </w:t>
      </w:r>
    </w:p>
    <w:p w14:paraId="3A8CCD6C" w14:textId="77777777" w:rsidR="00FC459C" w:rsidRPr="00FC459C" w:rsidRDefault="00FC459C" w:rsidP="00FC459C">
      <w:pPr>
        <w:numPr>
          <w:ilvl w:val="0"/>
          <w:numId w:val="21"/>
        </w:numPr>
        <w:rPr>
          <w:lang w:val="sr-Latn-RS"/>
        </w:rPr>
      </w:pPr>
      <w:r w:rsidRPr="00FC459C">
        <w:rPr>
          <w:lang w:val="sr-Latn-RS"/>
        </w:rPr>
        <w:t xml:space="preserve">Number of agent tasks launched </w:t>
      </w:r>
    </w:p>
    <w:p w14:paraId="46B17B08" w14:textId="77777777" w:rsidR="00FC459C" w:rsidRPr="00FC459C" w:rsidRDefault="00FC459C" w:rsidP="00FC459C">
      <w:pPr>
        <w:numPr>
          <w:ilvl w:val="0"/>
          <w:numId w:val="21"/>
        </w:numPr>
        <w:rPr>
          <w:lang w:val="sr-Latn-RS"/>
        </w:rPr>
      </w:pPr>
      <w:r w:rsidRPr="00FC459C">
        <w:rPr>
          <w:lang w:val="sr-Latn-RS"/>
        </w:rPr>
        <w:t xml:space="preserve">Number of pull requests opened </w:t>
      </w:r>
    </w:p>
    <w:p w14:paraId="21C9B0BC" w14:textId="77777777" w:rsidR="00FC459C" w:rsidRPr="00FC459C" w:rsidRDefault="00FC459C" w:rsidP="00FC459C">
      <w:pPr>
        <w:numPr>
          <w:ilvl w:val="0"/>
          <w:numId w:val="21"/>
        </w:numPr>
        <w:rPr>
          <w:lang w:val="sr-Latn-RS"/>
        </w:rPr>
      </w:pPr>
      <w:r w:rsidRPr="00FC459C">
        <w:rPr>
          <w:lang w:val="sr-Latn-RS"/>
        </w:rPr>
        <w:t xml:space="preserve">Lines of code generated </w:t>
      </w:r>
    </w:p>
    <w:p w14:paraId="518DD312" w14:textId="77777777" w:rsidR="00FC459C" w:rsidRPr="00FC459C" w:rsidRDefault="00FC459C" w:rsidP="00FC459C">
      <w:pPr>
        <w:numPr>
          <w:ilvl w:val="0"/>
          <w:numId w:val="21"/>
        </w:numPr>
        <w:rPr>
          <w:lang w:val="sr-Latn-RS"/>
        </w:rPr>
      </w:pPr>
      <w:r w:rsidRPr="00FC459C">
        <w:rPr>
          <w:lang w:val="sr-Latn-RS"/>
        </w:rPr>
        <w:t xml:space="preserve">Tickets closed without validation </w:t>
      </w:r>
    </w:p>
    <w:p w14:paraId="48E72AE9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These can all increase while actual value, quality, and understanding decline.</w:t>
      </w:r>
    </w:p>
    <w:p w14:paraId="67661086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2. Separate output from outcome</w:t>
      </w:r>
    </w:p>
    <w:p w14:paraId="5194C363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Agentic SDLC can produce more artifacts faster. That does not mean the organization is delivering more value.</w:t>
      </w:r>
    </w:p>
    <w:p w14:paraId="53189D95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framework therefore separates: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421"/>
      </w:tblGrid>
      <w:tr w:rsidR="00FC459C" w:rsidRPr="00FC459C" w14:paraId="4D620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2373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EC396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Meaning</w:t>
            </w:r>
          </w:p>
        </w:tc>
      </w:tr>
      <w:tr w:rsidR="00FC459C" w:rsidRPr="00FC459C" w14:paraId="13B6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DEE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3C9E72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Something produced: code, tests, documentation, pull request, design draft</w:t>
            </w:r>
          </w:p>
        </w:tc>
      </w:tr>
      <w:tr w:rsidR="00FC459C" w:rsidRPr="00FC459C" w14:paraId="24940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FE4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Validated output</w:t>
            </w:r>
          </w:p>
        </w:tc>
        <w:tc>
          <w:tcPr>
            <w:tcW w:w="0" w:type="auto"/>
            <w:vAlign w:val="center"/>
            <w:hideMark/>
          </w:tcPr>
          <w:p w14:paraId="688A816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Output that passed agreed checks</w:t>
            </w:r>
          </w:p>
        </w:tc>
      </w:tr>
      <w:tr w:rsidR="00FC459C" w:rsidRPr="00FC459C" w14:paraId="71362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7E1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7A502F5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Evidence that the output created intended user, business, technical, or risk-reduction value</w:t>
            </w:r>
          </w:p>
        </w:tc>
      </w:tr>
    </w:tbl>
    <w:p w14:paraId="46810BFF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3. Segment metrics by work type and risk class</w:t>
      </w:r>
    </w:p>
    <w:p w14:paraId="5FB60A61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Aggregated metrics are often misleading.</w:t>
      </w:r>
    </w:p>
    <w:p w14:paraId="65B915C9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 70% autonomous completion rate may be healthy for documentation or low-risk configuration, but dangerous for high-risk payment logic, security rules, or integrations.</w:t>
      </w:r>
    </w:p>
    <w:p w14:paraId="0885A51A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Therefore, core agentic metrics should be segmented by:</w:t>
      </w:r>
    </w:p>
    <w:p w14:paraId="0A1B8B33" w14:textId="77777777" w:rsidR="00FC459C" w:rsidRPr="00FC459C" w:rsidRDefault="00FC459C" w:rsidP="00FC459C">
      <w:pPr>
        <w:numPr>
          <w:ilvl w:val="0"/>
          <w:numId w:val="22"/>
        </w:numPr>
        <w:rPr>
          <w:lang w:val="sr-Latn-RS"/>
        </w:rPr>
      </w:pPr>
      <w:r w:rsidRPr="00FC459C">
        <w:rPr>
          <w:lang w:val="sr-Latn-RS"/>
        </w:rPr>
        <w:t xml:space="preserve">Work type </w:t>
      </w:r>
    </w:p>
    <w:p w14:paraId="5DB7D235" w14:textId="77777777" w:rsidR="00FC459C" w:rsidRPr="00FC459C" w:rsidRDefault="00FC459C" w:rsidP="00FC459C">
      <w:pPr>
        <w:numPr>
          <w:ilvl w:val="0"/>
          <w:numId w:val="22"/>
        </w:numPr>
        <w:rPr>
          <w:lang w:val="sr-Latn-RS"/>
        </w:rPr>
      </w:pPr>
      <w:r w:rsidRPr="00FC459C">
        <w:rPr>
          <w:lang w:val="sr-Latn-RS"/>
        </w:rPr>
        <w:t xml:space="preserve">Risk class </w:t>
      </w:r>
    </w:p>
    <w:p w14:paraId="70081B4F" w14:textId="77777777" w:rsidR="00FC459C" w:rsidRPr="00FC459C" w:rsidRDefault="00FC459C" w:rsidP="00FC459C">
      <w:pPr>
        <w:numPr>
          <w:ilvl w:val="0"/>
          <w:numId w:val="22"/>
        </w:numPr>
        <w:rPr>
          <w:lang w:val="sr-Latn-RS"/>
        </w:rPr>
      </w:pPr>
      <w:r w:rsidRPr="00FC459C">
        <w:rPr>
          <w:lang w:val="sr-Latn-RS"/>
        </w:rPr>
        <w:lastRenderedPageBreak/>
        <w:t xml:space="preserve">System criticality </w:t>
      </w:r>
    </w:p>
    <w:p w14:paraId="020CA0A9" w14:textId="77777777" w:rsidR="00FC459C" w:rsidRPr="00FC459C" w:rsidRDefault="00FC459C" w:rsidP="00FC459C">
      <w:pPr>
        <w:numPr>
          <w:ilvl w:val="0"/>
          <w:numId w:val="22"/>
        </w:numPr>
        <w:rPr>
          <w:lang w:val="sr-Latn-RS"/>
        </w:rPr>
      </w:pPr>
      <w:r w:rsidRPr="00FC459C">
        <w:rPr>
          <w:lang w:val="sr-Latn-RS"/>
        </w:rPr>
        <w:t xml:space="preserve">Agent/tool used </w:t>
      </w:r>
    </w:p>
    <w:p w14:paraId="397C29B8" w14:textId="77777777" w:rsidR="00FC459C" w:rsidRPr="00FC459C" w:rsidRDefault="00FC459C" w:rsidP="00FC459C">
      <w:pPr>
        <w:numPr>
          <w:ilvl w:val="0"/>
          <w:numId w:val="22"/>
        </w:numPr>
        <w:rPr>
          <w:lang w:val="sr-Latn-RS"/>
        </w:rPr>
      </w:pPr>
      <w:r w:rsidRPr="00FC459C">
        <w:rPr>
          <w:lang w:val="sr-Latn-RS"/>
        </w:rPr>
        <w:t xml:space="preserve">Review model </w:t>
      </w:r>
    </w:p>
    <w:p w14:paraId="6B5945C5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4. Use a small operating scorecard</w:t>
      </w:r>
    </w:p>
    <w:p w14:paraId="5AD683D0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full metric library should not become a reporting burden.</w:t>
      </w:r>
    </w:p>
    <w:p w14:paraId="728B961B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Use:</w:t>
      </w:r>
    </w:p>
    <w:p w14:paraId="700A77F3" w14:textId="77777777" w:rsidR="00FC459C" w:rsidRPr="00FC459C" w:rsidRDefault="00FC459C" w:rsidP="00FC459C">
      <w:pPr>
        <w:numPr>
          <w:ilvl w:val="0"/>
          <w:numId w:val="23"/>
        </w:numPr>
        <w:rPr>
          <w:lang w:val="sr-Latn-RS"/>
        </w:rPr>
      </w:pPr>
      <w:r w:rsidRPr="00FC459C">
        <w:rPr>
          <w:lang w:val="sr-Latn-RS"/>
        </w:rPr>
        <w:t xml:space="preserve">A compact operating scorecard </w:t>
      </w:r>
    </w:p>
    <w:p w14:paraId="5CA8A614" w14:textId="77777777" w:rsidR="00FC459C" w:rsidRPr="00FC459C" w:rsidRDefault="00FC459C" w:rsidP="00FC459C">
      <w:pPr>
        <w:numPr>
          <w:ilvl w:val="0"/>
          <w:numId w:val="23"/>
        </w:numPr>
        <w:rPr>
          <w:lang w:val="sr-Latn-RS"/>
        </w:rPr>
      </w:pPr>
      <w:r w:rsidRPr="00FC459C">
        <w:rPr>
          <w:lang w:val="sr-Latn-RS"/>
        </w:rPr>
        <w:t xml:space="preserve">Diagnostic metric families </w:t>
      </w:r>
    </w:p>
    <w:p w14:paraId="4CF83065" w14:textId="77777777" w:rsidR="00FC459C" w:rsidRPr="00FC459C" w:rsidRDefault="00FC459C" w:rsidP="00FC459C">
      <w:pPr>
        <w:numPr>
          <w:ilvl w:val="0"/>
          <w:numId w:val="23"/>
        </w:numPr>
        <w:rPr>
          <w:lang w:val="sr-Latn-RS"/>
        </w:rPr>
      </w:pPr>
      <w:r w:rsidRPr="00FC459C">
        <w:rPr>
          <w:lang w:val="sr-Latn-RS"/>
        </w:rPr>
        <w:t xml:space="preserve">Experimental learning metrics </w:t>
      </w:r>
    </w:p>
    <w:p w14:paraId="68657871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metric library is not intended to be fully operationalized at once.</w:t>
      </w:r>
    </w:p>
    <w:p w14:paraId="17CA7A85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5. Use metrics for learning before control</w:t>
      </w:r>
    </w:p>
    <w:p w14:paraId="4DCAF045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Especially during early adoption, metrics should help teams learn:</w:t>
      </w:r>
    </w:p>
    <w:p w14:paraId="7D706A7E" w14:textId="77777777" w:rsidR="00FC459C" w:rsidRPr="00FC459C" w:rsidRDefault="00FC459C" w:rsidP="00FC459C">
      <w:pPr>
        <w:numPr>
          <w:ilvl w:val="0"/>
          <w:numId w:val="24"/>
        </w:numPr>
        <w:rPr>
          <w:lang w:val="sr-Latn-RS"/>
        </w:rPr>
      </w:pPr>
      <w:r w:rsidRPr="00FC459C">
        <w:rPr>
          <w:lang w:val="sr-Latn-RS"/>
        </w:rPr>
        <w:t xml:space="preserve">Where agents are useful </w:t>
      </w:r>
    </w:p>
    <w:p w14:paraId="5CB26566" w14:textId="77777777" w:rsidR="00FC459C" w:rsidRPr="00FC459C" w:rsidRDefault="00FC459C" w:rsidP="00FC459C">
      <w:pPr>
        <w:numPr>
          <w:ilvl w:val="0"/>
          <w:numId w:val="24"/>
        </w:numPr>
        <w:rPr>
          <w:lang w:val="sr-Latn-RS"/>
        </w:rPr>
      </w:pPr>
      <w:r w:rsidRPr="00FC459C">
        <w:rPr>
          <w:lang w:val="sr-Latn-RS"/>
        </w:rPr>
        <w:t xml:space="preserve">Where humans are overloaded </w:t>
      </w:r>
    </w:p>
    <w:p w14:paraId="42E8DD2F" w14:textId="77777777" w:rsidR="00FC459C" w:rsidRPr="00FC459C" w:rsidRDefault="00FC459C" w:rsidP="00FC459C">
      <w:pPr>
        <w:numPr>
          <w:ilvl w:val="0"/>
          <w:numId w:val="24"/>
        </w:numPr>
        <w:rPr>
          <w:lang w:val="sr-Latn-RS"/>
        </w:rPr>
      </w:pPr>
      <w:r w:rsidRPr="00FC459C">
        <w:rPr>
          <w:lang w:val="sr-Latn-RS"/>
        </w:rPr>
        <w:t xml:space="preserve">Where validation is weak </w:t>
      </w:r>
    </w:p>
    <w:p w14:paraId="7A7A39D3" w14:textId="77777777" w:rsidR="00FC459C" w:rsidRPr="00FC459C" w:rsidRDefault="00FC459C" w:rsidP="00FC459C">
      <w:pPr>
        <w:numPr>
          <w:ilvl w:val="0"/>
          <w:numId w:val="24"/>
        </w:numPr>
        <w:rPr>
          <w:lang w:val="sr-Latn-RS"/>
        </w:rPr>
      </w:pPr>
      <w:r w:rsidRPr="00FC459C">
        <w:rPr>
          <w:lang w:val="sr-Latn-RS"/>
        </w:rPr>
        <w:t xml:space="preserve">Where context is missing </w:t>
      </w:r>
    </w:p>
    <w:p w14:paraId="3E09471E" w14:textId="77777777" w:rsidR="00FC459C" w:rsidRPr="00FC459C" w:rsidRDefault="00FC459C" w:rsidP="00FC459C">
      <w:pPr>
        <w:numPr>
          <w:ilvl w:val="0"/>
          <w:numId w:val="24"/>
        </w:numPr>
        <w:rPr>
          <w:lang w:val="sr-Latn-RS"/>
        </w:rPr>
      </w:pPr>
      <w:r w:rsidRPr="00FC459C">
        <w:rPr>
          <w:lang w:val="sr-Latn-RS"/>
        </w:rPr>
        <w:t xml:space="preserve">Where governance is too heavy or too light </w:t>
      </w:r>
    </w:p>
    <w:p w14:paraId="04FA204B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Using immature metrics for individual performance management will create gaming and underreporting.</w:t>
      </w:r>
    </w:p>
    <w:p w14:paraId="0AB5A149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6. Balance speed, quality, cost, resilience, and learning</w:t>
      </w:r>
    </w:p>
    <w:p w14:paraId="74F91E4C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No single metric should be allowed to dominate.</w:t>
      </w:r>
    </w:p>
    <w:p w14:paraId="140C2CF8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 healthy agentic SDLC system should improve speed only if it preserves or improves:</w:t>
      </w:r>
    </w:p>
    <w:p w14:paraId="3225D42D" w14:textId="77777777" w:rsidR="00FC459C" w:rsidRPr="00FC459C" w:rsidRDefault="00FC459C" w:rsidP="00FC459C">
      <w:pPr>
        <w:numPr>
          <w:ilvl w:val="0"/>
          <w:numId w:val="25"/>
        </w:numPr>
        <w:rPr>
          <w:lang w:val="sr-Latn-RS"/>
        </w:rPr>
      </w:pPr>
      <w:r w:rsidRPr="00FC459C">
        <w:rPr>
          <w:lang w:val="sr-Latn-RS"/>
        </w:rPr>
        <w:t xml:space="preserve">Quality </w:t>
      </w:r>
    </w:p>
    <w:p w14:paraId="70499105" w14:textId="77777777" w:rsidR="00FC459C" w:rsidRPr="00FC459C" w:rsidRDefault="00FC459C" w:rsidP="00FC459C">
      <w:pPr>
        <w:numPr>
          <w:ilvl w:val="0"/>
          <w:numId w:val="25"/>
        </w:numPr>
        <w:rPr>
          <w:lang w:val="sr-Latn-RS"/>
        </w:rPr>
      </w:pPr>
      <w:r w:rsidRPr="00FC459C">
        <w:rPr>
          <w:lang w:val="sr-Latn-RS"/>
        </w:rPr>
        <w:t xml:space="preserve">Total cost </w:t>
      </w:r>
    </w:p>
    <w:p w14:paraId="514D6261" w14:textId="77777777" w:rsidR="00FC459C" w:rsidRPr="00FC459C" w:rsidRDefault="00FC459C" w:rsidP="00FC459C">
      <w:pPr>
        <w:numPr>
          <w:ilvl w:val="0"/>
          <w:numId w:val="25"/>
        </w:numPr>
        <w:rPr>
          <w:lang w:val="sr-Latn-RS"/>
        </w:rPr>
      </w:pPr>
      <w:r w:rsidRPr="00FC459C">
        <w:rPr>
          <w:lang w:val="sr-Latn-RS"/>
        </w:rPr>
        <w:t xml:space="preserve">Resilience </w:t>
      </w:r>
    </w:p>
    <w:p w14:paraId="20C3FCEE" w14:textId="77777777" w:rsidR="00FC459C" w:rsidRPr="00FC459C" w:rsidRDefault="00FC459C" w:rsidP="00FC459C">
      <w:pPr>
        <w:numPr>
          <w:ilvl w:val="0"/>
          <w:numId w:val="25"/>
        </w:numPr>
        <w:rPr>
          <w:lang w:val="sr-Latn-RS"/>
        </w:rPr>
      </w:pPr>
      <w:r w:rsidRPr="00FC459C">
        <w:rPr>
          <w:lang w:val="sr-Latn-RS"/>
        </w:rPr>
        <w:t xml:space="preserve">Human understanding </w:t>
      </w:r>
    </w:p>
    <w:p w14:paraId="19CAFA33" w14:textId="77777777" w:rsidR="00FC459C" w:rsidRPr="00FC459C" w:rsidRDefault="00FC459C" w:rsidP="00FC459C">
      <w:pPr>
        <w:numPr>
          <w:ilvl w:val="0"/>
          <w:numId w:val="25"/>
        </w:numPr>
        <w:rPr>
          <w:lang w:val="sr-Latn-RS"/>
        </w:rPr>
      </w:pPr>
      <w:r w:rsidRPr="00FC459C">
        <w:rPr>
          <w:lang w:val="sr-Latn-RS"/>
        </w:rPr>
        <w:t xml:space="preserve">Organizational learning </w:t>
      </w:r>
    </w:p>
    <w:p w14:paraId="1AED31CC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0A113380">
          <v:rect id="_x0000_i1025" style="width:0;height:1.5pt" o:hralign="center" o:hrstd="t" o:hr="t" fillcolor="#a0a0a0" stroked="f"/>
        </w:pict>
      </w:r>
    </w:p>
    <w:p w14:paraId="2E323073" w14:textId="77777777" w:rsidR="00140B48" w:rsidRDefault="00140B48">
      <w:pPr>
        <w:pStyle w:val="Heading2"/>
        <w:rPr>
          <w:lang w:eastAsia="sr-Latn-RS"/>
        </w:rPr>
      </w:pPr>
      <w:r>
        <w:lastRenderedPageBreak/>
        <w:t>F2. Core Definitions</w:t>
      </w:r>
    </w:p>
    <w:p w14:paraId="696E95D9" w14:textId="77777777" w:rsidR="00140B48" w:rsidRDefault="00140B48">
      <w:pPr>
        <w:pStyle w:val="Heading3"/>
        <w:rPr>
          <w:lang w:eastAsia="sr-Latn-RS"/>
        </w:rPr>
      </w:pPr>
      <w:r>
        <w:t>F2.1 Five Measurement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4977"/>
        <w:gridCol w:w="2888"/>
      </w:tblGrid>
      <w:tr w:rsidR="00FC459C" w:rsidRPr="00FC459C" w14:paraId="1E100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36AB6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1D17EE5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 in agentic SDLC</w:t>
            </w:r>
          </w:p>
        </w:tc>
        <w:tc>
          <w:tcPr>
            <w:tcW w:w="0" w:type="auto"/>
            <w:vAlign w:val="center"/>
            <w:hideMark/>
          </w:tcPr>
          <w:p w14:paraId="2CFDC234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Typical question</w:t>
            </w:r>
          </w:p>
        </w:tc>
      </w:tr>
      <w:tr w:rsidR="00FC459C" w:rsidRPr="00FC459C" w14:paraId="1B3CA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2E7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7B962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How quickly work moves from intent to validated change.</w:t>
            </w:r>
          </w:p>
        </w:tc>
        <w:tc>
          <w:tcPr>
            <w:tcW w:w="0" w:type="auto"/>
            <w:vAlign w:val="center"/>
            <w:hideMark/>
          </w:tcPr>
          <w:p w14:paraId="3DF2809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Are we faster end to end, or only generating artifacts faster?</w:t>
            </w:r>
          </w:p>
        </w:tc>
      </w:tr>
      <w:tr w:rsidR="00FC459C" w:rsidRPr="00FC459C" w14:paraId="4AF67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F17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2E13E1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outputs are correct, maintainable, secure, usable, and aligned with intent.</w:t>
            </w:r>
          </w:p>
        </w:tc>
        <w:tc>
          <w:tcPr>
            <w:tcW w:w="0" w:type="auto"/>
            <w:vAlign w:val="center"/>
            <w:hideMark/>
          </w:tcPr>
          <w:p w14:paraId="461912E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Are agentic outputs reliable enough to scale?</w:t>
            </w:r>
          </w:p>
        </w:tc>
      </w:tr>
      <w:tr w:rsidR="00FC459C" w:rsidRPr="00FC459C" w14:paraId="4414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BC0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A34B44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Total cost of producing validated change, including labor, tooling, compute, review, rework, governance, and delay.</w:t>
            </w:r>
          </w:p>
        </w:tc>
        <w:tc>
          <w:tcPr>
            <w:tcW w:w="0" w:type="auto"/>
            <w:vAlign w:val="center"/>
            <w:hideMark/>
          </w:tcPr>
          <w:p w14:paraId="52F60B1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Are we reducing real cost or shifting cost elsewhere?</w:t>
            </w:r>
          </w:p>
        </w:tc>
      </w:tr>
      <w:tr w:rsidR="00FC459C" w:rsidRPr="00FC459C" w14:paraId="465A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50D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697C62A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Ability to maintain control, recover from errors, avoid brittle dependence, and preserve accountability.</w:t>
            </w:r>
          </w:p>
        </w:tc>
        <w:tc>
          <w:tcPr>
            <w:tcW w:w="0" w:type="auto"/>
            <w:vAlign w:val="center"/>
            <w:hideMark/>
          </w:tcPr>
          <w:p w14:paraId="63E0E91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Can the system absorb failures without losing control?</w:t>
            </w:r>
          </w:p>
        </w:tc>
      </w:tr>
      <w:tr w:rsidR="00FC459C" w:rsidRPr="00FC459C" w14:paraId="4214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D92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00D4169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people, teams, and agent workflows improve over time.</w:t>
            </w:r>
          </w:p>
        </w:tc>
        <w:tc>
          <w:tcPr>
            <w:tcW w:w="0" w:type="auto"/>
            <w:vAlign w:val="center"/>
            <w:hideMark/>
          </w:tcPr>
          <w:p w14:paraId="6372B19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Are we becoming more capable, or just more dependent?</w:t>
            </w:r>
          </w:p>
        </w:tc>
      </w:tr>
    </w:tbl>
    <w:p w14:paraId="2996BE9B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50F1659A">
          <v:rect id="_x0000_i1026" style="width:0;height:1.5pt" o:hralign="center" o:hrstd="t" o:hr="t" fillcolor="#a0a0a0" stroked="f"/>
        </w:pict>
      </w:r>
    </w:p>
    <w:p w14:paraId="19B5ED1E" w14:textId="77777777" w:rsidR="00140B48" w:rsidRDefault="00140B48">
      <w:pPr>
        <w:pStyle w:val="Heading3"/>
        <w:rPr>
          <w:lang w:eastAsia="sr-Latn-RS"/>
        </w:rPr>
      </w:pPr>
      <w:r>
        <w:t>F2.2 Validation Levels</w:t>
      </w:r>
    </w:p>
    <w:p w14:paraId="032373D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term “validated change” is too ambiguous unless validation level is explicit.</w:t>
      </w:r>
    </w:p>
    <w:p w14:paraId="0220EE68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the following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1627"/>
        <w:gridCol w:w="6794"/>
      </w:tblGrid>
      <w:tr w:rsidR="00FC459C" w:rsidRPr="00FC459C" w14:paraId="0BF51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CEB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714550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0DF177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Meaning</w:t>
            </w:r>
          </w:p>
        </w:tc>
      </w:tr>
      <w:tr w:rsidR="00FC459C" w:rsidRPr="00FC459C" w14:paraId="399E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84F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V0</w:t>
            </w:r>
          </w:p>
        </w:tc>
        <w:tc>
          <w:tcPr>
            <w:tcW w:w="0" w:type="auto"/>
            <w:vAlign w:val="center"/>
            <w:hideMark/>
          </w:tcPr>
          <w:p w14:paraId="31EF3D9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14:paraId="421BA53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An artifact has been produced by a human or agent.</w:t>
            </w:r>
          </w:p>
        </w:tc>
      </w:tr>
      <w:tr w:rsidR="00FC459C" w:rsidRPr="00FC459C" w14:paraId="1A287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27D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BDC46F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Technically accepted</w:t>
            </w:r>
          </w:p>
        </w:tc>
        <w:tc>
          <w:tcPr>
            <w:tcW w:w="0" w:type="auto"/>
            <w:vAlign w:val="center"/>
            <w:hideMark/>
          </w:tcPr>
          <w:p w14:paraId="4C9C104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artifact passed basic technical checks, such as review, build, linting, and automated tests.</w:t>
            </w:r>
          </w:p>
        </w:tc>
      </w:tr>
      <w:tr w:rsidR="00FC459C" w:rsidRPr="00FC459C" w14:paraId="24703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778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1B1829B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Release-ready</w:t>
            </w:r>
          </w:p>
        </w:tc>
        <w:tc>
          <w:tcPr>
            <w:tcW w:w="0" w:type="auto"/>
            <w:vAlign w:val="center"/>
            <w:hideMark/>
          </w:tcPr>
          <w:p w14:paraId="09051E8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change passed all required engineering, security, documentation, compliance, and deployment readiness checks.</w:t>
            </w:r>
          </w:p>
        </w:tc>
      </w:tr>
      <w:tr w:rsidR="00FC459C" w:rsidRPr="00FC459C" w14:paraId="6A657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5EF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65BB918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Released</w:t>
            </w:r>
          </w:p>
        </w:tc>
        <w:tc>
          <w:tcPr>
            <w:tcW w:w="0" w:type="auto"/>
            <w:vAlign w:val="center"/>
            <w:hideMark/>
          </w:tcPr>
          <w:p w14:paraId="67CACE9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change has been deployed or made available to users or consuming systems.</w:t>
            </w:r>
          </w:p>
        </w:tc>
      </w:tr>
      <w:tr w:rsidR="00FC459C" w:rsidRPr="00FC459C" w14:paraId="17F7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F2B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5A8ED77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Outcome-validated</w:t>
            </w:r>
          </w:p>
        </w:tc>
        <w:tc>
          <w:tcPr>
            <w:tcW w:w="0" w:type="auto"/>
            <w:vAlign w:val="center"/>
            <w:hideMark/>
          </w:tcPr>
          <w:p w14:paraId="34ED8AF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There is evidence that the change produced the intended user, business, operational, or risk-reduction outcome.</w:t>
            </w:r>
          </w:p>
        </w:tc>
      </w:tr>
    </w:tbl>
    <w:p w14:paraId="1A593194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This distinction matters.</w:t>
      </w:r>
    </w:p>
    <w:p w14:paraId="6ACFA7D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 team may increase V1 throughput while V4 outcomes stay flat. That means it is producing more accepted artifacts, not necessarily more value.</w:t>
      </w:r>
    </w:p>
    <w:p w14:paraId="3B67FD30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lastRenderedPageBreak/>
        <w:pict w14:anchorId="57D3B650">
          <v:rect id="_x0000_i1027" style="width:0;height:1.5pt" o:hralign="center" o:hrstd="t" o:hr="t" fillcolor="#a0a0a0" stroked="f"/>
        </w:pict>
      </w:r>
    </w:p>
    <w:p w14:paraId="20564DD0" w14:textId="77777777" w:rsidR="00140B48" w:rsidRDefault="00140B48">
      <w:pPr>
        <w:pStyle w:val="Heading3"/>
        <w:rPr>
          <w:lang w:eastAsia="sr-Latn-RS"/>
        </w:rPr>
      </w:pPr>
      <w:r>
        <w:t>F2.3 Work Types</w:t>
      </w:r>
    </w:p>
    <w:p w14:paraId="19225173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 xml:space="preserve">Work type describes </w:t>
      </w:r>
      <w:r w:rsidRPr="00FC459C">
        <w:rPr>
          <w:b/>
          <w:bCs/>
          <w:lang w:val="sr-Latn-RS"/>
        </w:rPr>
        <w:t>what kind of engineering work is being performed</w:t>
      </w:r>
      <w:r w:rsidRPr="00FC459C">
        <w:rPr>
          <w:lang w:val="sr-Latn-RS"/>
        </w:rPr>
        <w:t>.</w:t>
      </w:r>
    </w:p>
    <w:p w14:paraId="549B68D7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It does not describe risk. Risk is separate.</w:t>
      </w:r>
    </w:p>
    <w:p w14:paraId="6911E58E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Each work item should have one primary work type. A secondary work type may be added if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499"/>
        <w:gridCol w:w="2673"/>
        <w:gridCol w:w="1933"/>
        <w:gridCol w:w="2313"/>
      </w:tblGrid>
      <w:tr w:rsidR="00FC459C" w:rsidRPr="00FC459C" w14:paraId="07F04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0768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CF072F0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Work type</w:t>
            </w:r>
          </w:p>
        </w:tc>
        <w:tc>
          <w:tcPr>
            <w:tcW w:w="0" w:type="auto"/>
            <w:vAlign w:val="center"/>
            <w:hideMark/>
          </w:tcPr>
          <w:p w14:paraId="4F761CC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13A0177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956F48B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</w:tr>
      <w:tr w:rsidR="00FC459C" w:rsidRPr="00FC459C" w14:paraId="1507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7AD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WT1</w:t>
            </w:r>
          </w:p>
        </w:tc>
        <w:tc>
          <w:tcPr>
            <w:tcW w:w="0" w:type="auto"/>
            <w:vAlign w:val="center"/>
            <w:hideMark/>
          </w:tcPr>
          <w:p w14:paraId="6743646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F70BBB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Changes to rules, settings, pipelines, flags, permissions, environment setup, or platform/tool behavior, usually without changing application logic.</w:t>
            </w:r>
          </w:p>
        </w:tc>
        <w:tc>
          <w:tcPr>
            <w:tcW w:w="0" w:type="auto"/>
            <w:vAlign w:val="center"/>
            <w:hideMark/>
          </w:tcPr>
          <w:p w14:paraId="42DF603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Feature flags, CI/CD rules, access rules, build config, linting rules.</w:t>
            </w:r>
          </w:p>
        </w:tc>
        <w:tc>
          <w:tcPr>
            <w:tcW w:w="0" w:type="auto"/>
            <w:vAlign w:val="center"/>
            <w:hideMark/>
          </w:tcPr>
          <w:p w14:paraId="0E7AB89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Often fast to execute, but can be high-risk when related to access, release, security, or runtime behavior.</w:t>
            </w:r>
          </w:p>
        </w:tc>
      </w:tr>
      <w:tr w:rsidR="00FC459C" w:rsidRPr="00FC459C" w14:paraId="0FD2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0F0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WT2</w:t>
            </w:r>
          </w:p>
        </w:tc>
        <w:tc>
          <w:tcPr>
            <w:tcW w:w="0" w:type="auto"/>
            <w:vAlign w:val="center"/>
            <w:hideMark/>
          </w:tcPr>
          <w:p w14:paraId="6AADB79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256813B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Modification of existing behavior, flow, rule, screen, report, or process without creating a fundamentally new capability.</w:t>
            </w:r>
          </w:p>
        </w:tc>
        <w:tc>
          <w:tcPr>
            <w:tcW w:w="0" w:type="auto"/>
            <w:vAlign w:val="center"/>
            <w:hideMark/>
          </w:tcPr>
          <w:p w14:paraId="24C9056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Change validation rule, adjust UI behavior, modify existing workflow step, alter report logic.</w:t>
            </w:r>
          </w:p>
        </w:tc>
        <w:tc>
          <w:tcPr>
            <w:tcW w:w="0" w:type="auto"/>
            <w:vAlign w:val="center"/>
            <w:hideMark/>
          </w:tcPr>
          <w:p w14:paraId="4EE0596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Usually benefits from existing patterns, but business-rule risk can be significant.</w:t>
            </w:r>
          </w:p>
        </w:tc>
      </w:tr>
      <w:tr w:rsidR="00FC459C" w:rsidRPr="00FC459C" w14:paraId="44E5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322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WT3</w:t>
            </w:r>
          </w:p>
        </w:tc>
        <w:tc>
          <w:tcPr>
            <w:tcW w:w="0" w:type="auto"/>
            <w:vAlign w:val="center"/>
            <w:hideMark/>
          </w:tcPr>
          <w:p w14:paraId="502DE4F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New Development</w:t>
            </w:r>
          </w:p>
        </w:tc>
        <w:tc>
          <w:tcPr>
            <w:tcW w:w="0" w:type="auto"/>
            <w:vAlign w:val="center"/>
            <w:hideMark/>
          </w:tcPr>
          <w:p w14:paraId="0BB5D4C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Creation of a new capability, flow, endpoint, component, user interaction, or business behavior.</w:t>
            </w:r>
          </w:p>
        </w:tc>
        <w:tc>
          <w:tcPr>
            <w:tcW w:w="0" w:type="auto"/>
            <w:vAlign w:val="center"/>
            <w:hideMark/>
          </w:tcPr>
          <w:p w14:paraId="59B102E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New API endpoint, onboarding flow, dashboard, domain service.</w:t>
            </w:r>
          </w:p>
        </w:tc>
        <w:tc>
          <w:tcPr>
            <w:tcW w:w="0" w:type="auto"/>
            <w:vAlign w:val="center"/>
            <w:hideMark/>
          </w:tcPr>
          <w:p w14:paraId="76CA2B1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Usually higher ambiguity; requires stronger intent, design, acceptance criteria, and validation.</w:t>
            </w:r>
          </w:p>
        </w:tc>
      </w:tr>
      <w:tr w:rsidR="00FC459C" w:rsidRPr="00FC459C" w14:paraId="7E60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6C7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WT4</w:t>
            </w:r>
          </w:p>
        </w:tc>
        <w:tc>
          <w:tcPr>
            <w:tcW w:w="0" w:type="auto"/>
            <w:vAlign w:val="center"/>
            <w:hideMark/>
          </w:tcPr>
          <w:p w14:paraId="51F926F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E579BE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Connecting, synchronizing, or exchanging data with another internal or external system.</w:t>
            </w:r>
          </w:p>
        </w:tc>
        <w:tc>
          <w:tcPr>
            <w:tcW w:w="0" w:type="auto"/>
            <w:vAlign w:val="center"/>
            <w:hideMark/>
          </w:tcPr>
          <w:p w14:paraId="6203E6A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Payment provider, CRM sync, identity provider, API mapping, event stream.</w:t>
            </w:r>
          </w:p>
        </w:tc>
        <w:tc>
          <w:tcPr>
            <w:tcW w:w="0" w:type="auto"/>
            <w:vAlign w:val="center"/>
            <w:hideMark/>
          </w:tcPr>
          <w:p w14:paraId="4AB434F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Risk often sits in contracts, authentication, data mapping, ownership boundaries, and failure handling.</w:t>
            </w:r>
          </w:p>
        </w:tc>
      </w:tr>
      <w:tr w:rsidR="00FC459C" w:rsidRPr="00FC459C" w14:paraId="13716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9EE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WT5</w:t>
            </w:r>
          </w:p>
        </w:tc>
        <w:tc>
          <w:tcPr>
            <w:tcW w:w="0" w:type="auto"/>
            <w:vAlign w:val="center"/>
            <w:hideMark/>
          </w:tcPr>
          <w:p w14:paraId="0A3E587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Bug Fixing</w:t>
            </w:r>
          </w:p>
        </w:tc>
        <w:tc>
          <w:tcPr>
            <w:tcW w:w="0" w:type="auto"/>
            <w:vAlign w:val="center"/>
            <w:hideMark/>
          </w:tcPr>
          <w:p w14:paraId="14D5995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Correction of existing behavior that does not work as intended.</w:t>
            </w:r>
          </w:p>
        </w:tc>
        <w:tc>
          <w:tcPr>
            <w:tcW w:w="0" w:type="auto"/>
            <w:vAlign w:val="center"/>
            <w:hideMark/>
          </w:tcPr>
          <w:p w14:paraId="61676D1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Fix broken calculation, repair UI defect, correct permission bug, resolve failing edge case.</w:t>
            </w:r>
          </w:p>
        </w:tc>
        <w:tc>
          <w:tcPr>
            <w:tcW w:w="0" w:type="auto"/>
            <w:vAlign w:val="center"/>
            <w:hideMark/>
          </w:tcPr>
          <w:p w14:paraId="57D14C8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 suitability depends heavily on root-cause clarity and available tests.</w:t>
            </w:r>
          </w:p>
        </w:tc>
      </w:tr>
      <w:tr w:rsidR="00FC459C" w:rsidRPr="00FC459C" w14:paraId="5D53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D25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WT6</w:t>
            </w:r>
          </w:p>
        </w:tc>
        <w:tc>
          <w:tcPr>
            <w:tcW w:w="0" w:type="auto"/>
            <w:vAlign w:val="center"/>
            <w:hideMark/>
          </w:tcPr>
          <w:p w14:paraId="449ACD3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Refactor / Tech Debt</w:t>
            </w:r>
          </w:p>
        </w:tc>
        <w:tc>
          <w:tcPr>
            <w:tcW w:w="0" w:type="auto"/>
            <w:vAlign w:val="center"/>
            <w:hideMark/>
          </w:tcPr>
          <w:p w14:paraId="01BEAC5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 xml:space="preserve">Improvement of code structure, maintainability, tests, performance, or </w:t>
            </w:r>
            <w:r w:rsidRPr="00FC459C">
              <w:rPr>
                <w:lang w:val="sr-Latn-RS"/>
              </w:rPr>
              <w:lastRenderedPageBreak/>
              <w:t>internal design without intended behavior change.</w:t>
            </w:r>
          </w:p>
        </w:tc>
        <w:tc>
          <w:tcPr>
            <w:tcW w:w="0" w:type="auto"/>
            <w:vAlign w:val="center"/>
            <w:hideMark/>
          </w:tcPr>
          <w:p w14:paraId="0AE74FB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lastRenderedPageBreak/>
              <w:t xml:space="preserve">Simplify module, reduce duplication, improve test structure, optimize </w:t>
            </w:r>
            <w:r w:rsidRPr="00FC459C">
              <w:rPr>
                <w:lang w:val="sr-Latn-RS"/>
              </w:rPr>
              <w:lastRenderedPageBreak/>
              <w:t>query, clean internal API.</w:t>
            </w:r>
          </w:p>
        </w:tc>
        <w:tc>
          <w:tcPr>
            <w:tcW w:w="0" w:type="auto"/>
            <w:vAlign w:val="center"/>
            <w:hideMark/>
          </w:tcPr>
          <w:p w14:paraId="66EAEB5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lastRenderedPageBreak/>
              <w:t xml:space="preserve">Requires strong regression tests and architectural context; </w:t>
            </w:r>
            <w:r w:rsidRPr="00FC459C">
              <w:rPr>
                <w:lang w:val="sr-Latn-RS"/>
              </w:rPr>
              <w:lastRenderedPageBreak/>
              <w:t>otherwise behavior can change accidentally.</w:t>
            </w:r>
          </w:p>
        </w:tc>
      </w:tr>
    </w:tbl>
    <w:p w14:paraId="5EA6FF62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lastRenderedPageBreak/>
        <w:t>Rule for mixed work</w:t>
      </w:r>
    </w:p>
    <w:p w14:paraId="47A03462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Some work fits more than one type.</w:t>
      </w:r>
    </w:p>
    <w:p w14:paraId="68066F03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this rule:</w:t>
      </w:r>
    </w:p>
    <w:p w14:paraId="59DDB701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Assign one primary work type based on the main intent of the work. Add a secondary work type only if it materially affects risk, effort, or review needs.</w:t>
      </w:r>
    </w:p>
    <w:p w14:paraId="29C2974D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1932"/>
        <w:gridCol w:w="2843"/>
      </w:tblGrid>
      <w:tr w:rsidR="00FC459C" w:rsidRPr="00FC459C" w14:paraId="0DC84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33B1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2D6DC9B4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work type</w:t>
            </w:r>
          </w:p>
        </w:tc>
        <w:tc>
          <w:tcPr>
            <w:tcW w:w="0" w:type="auto"/>
            <w:vAlign w:val="center"/>
            <w:hideMark/>
          </w:tcPr>
          <w:p w14:paraId="67DFBFA7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work type</w:t>
            </w:r>
          </w:p>
        </w:tc>
      </w:tr>
      <w:tr w:rsidR="00FC459C" w:rsidRPr="00FC459C" w14:paraId="1A76B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360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Fix payment provider timeout handling</w:t>
            </w:r>
          </w:p>
        </w:tc>
        <w:tc>
          <w:tcPr>
            <w:tcW w:w="0" w:type="auto"/>
            <w:vAlign w:val="center"/>
            <w:hideMark/>
          </w:tcPr>
          <w:p w14:paraId="0154CA4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WT5 Bug Fixing</w:t>
            </w:r>
          </w:p>
        </w:tc>
        <w:tc>
          <w:tcPr>
            <w:tcW w:w="0" w:type="auto"/>
            <w:vAlign w:val="center"/>
            <w:hideMark/>
          </w:tcPr>
          <w:p w14:paraId="2CDFA2D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WT4 Integration</w:t>
            </w:r>
          </w:p>
        </w:tc>
      </w:tr>
      <w:tr w:rsidR="00FC459C" w:rsidRPr="00FC459C" w14:paraId="31399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EED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Add new CRM sync endpoint</w:t>
            </w:r>
          </w:p>
        </w:tc>
        <w:tc>
          <w:tcPr>
            <w:tcW w:w="0" w:type="auto"/>
            <w:vAlign w:val="center"/>
            <w:hideMark/>
          </w:tcPr>
          <w:p w14:paraId="592ACC9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WT4 Integration</w:t>
            </w:r>
          </w:p>
        </w:tc>
        <w:tc>
          <w:tcPr>
            <w:tcW w:w="0" w:type="auto"/>
            <w:vAlign w:val="center"/>
            <w:hideMark/>
          </w:tcPr>
          <w:p w14:paraId="59F89A0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WT3 New Development</w:t>
            </w:r>
          </w:p>
        </w:tc>
      </w:tr>
      <w:tr w:rsidR="00FC459C" w:rsidRPr="00FC459C" w14:paraId="67BF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E03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Refactor authentication middleware while preserving behavior</w:t>
            </w:r>
          </w:p>
        </w:tc>
        <w:tc>
          <w:tcPr>
            <w:tcW w:w="0" w:type="auto"/>
            <w:vAlign w:val="center"/>
            <w:hideMark/>
          </w:tcPr>
          <w:p w14:paraId="292C8AD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WT6 Refactor / Tech Debt</w:t>
            </w:r>
          </w:p>
        </w:tc>
        <w:tc>
          <w:tcPr>
            <w:tcW w:w="0" w:type="auto"/>
            <w:vAlign w:val="center"/>
            <w:hideMark/>
          </w:tcPr>
          <w:p w14:paraId="2CD7A41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WT1 Configuration if auth rules change</w:t>
            </w:r>
          </w:p>
        </w:tc>
      </w:tr>
    </w:tbl>
    <w:p w14:paraId="41753634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7005EE15">
          <v:rect id="_x0000_i1028" style="width:0;height:1.5pt" o:hralign="center" o:hrstd="t" o:hr="t" fillcolor="#a0a0a0" stroked="f"/>
        </w:pict>
      </w:r>
    </w:p>
    <w:p w14:paraId="397ABB7C" w14:textId="77777777" w:rsidR="00140B48" w:rsidRDefault="00140B48">
      <w:pPr>
        <w:pStyle w:val="Heading3"/>
        <w:rPr>
          <w:lang w:eastAsia="sr-Latn-RS"/>
        </w:rPr>
      </w:pPr>
      <w:r>
        <w:t>F2.4 Risk Classes</w:t>
      </w:r>
    </w:p>
    <w:p w14:paraId="3BB77CA8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 xml:space="preserve">Risk class describes </w:t>
      </w:r>
      <w:r w:rsidRPr="00FC459C">
        <w:rPr>
          <w:b/>
          <w:bCs/>
          <w:lang w:val="sr-Latn-RS"/>
        </w:rPr>
        <w:t>how serious the consequences are if the work is wrong</w:t>
      </w:r>
      <w:r w:rsidRPr="00FC459C">
        <w:rPr>
          <w:lang w:val="sr-Latn-R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673"/>
        <w:gridCol w:w="3374"/>
        <w:gridCol w:w="1878"/>
      </w:tblGrid>
      <w:tr w:rsidR="00FC459C" w:rsidRPr="00FC459C" w14:paraId="1D41F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602FD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class</w:t>
            </w:r>
          </w:p>
        </w:tc>
        <w:tc>
          <w:tcPr>
            <w:tcW w:w="0" w:type="auto"/>
            <w:vAlign w:val="center"/>
            <w:hideMark/>
          </w:tcPr>
          <w:p w14:paraId="781D6219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A495025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994670C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Expected agent autonomy</w:t>
            </w:r>
          </w:p>
        </w:tc>
      </w:tr>
      <w:tr w:rsidR="00FC459C" w:rsidRPr="00FC459C" w14:paraId="2F9E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332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R1 Low</w:t>
            </w:r>
          </w:p>
        </w:tc>
        <w:tc>
          <w:tcPr>
            <w:tcW w:w="0" w:type="auto"/>
            <w:vAlign w:val="center"/>
            <w:hideMark/>
          </w:tcPr>
          <w:p w14:paraId="19683F7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Limited blast radius, reversible, low user or business impact.</w:t>
            </w:r>
          </w:p>
        </w:tc>
        <w:tc>
          <w:tcPr>
            <w:tcW w:w="0" w:type="auto"/>
            <w:vAlign w:val="center"/>
            <w:hideMark/>
          </w:tcPr>
          <w:p w14:paraId="4F582E5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Copy change, internal documentation, simple UI text, low-impact config.</w:t>
            </w:r>
          </w:p>
        </w:tc>
        <w:tc>
          <w:tcPr>
            <w:tcW w:w="0" w:type="auto"/>
            <w:vAlign w:val="center"/>
            <w:hideMark/>
          </w:tcPr>
          <w:p w14:paraId="04F7C07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High autonomy may be acceptable.</w:t>
            </w:r>
          </w:p>
        </w:tc>
      </w:tr>
      <w:tr w:rsidR="00FC459C" w:rsidRPr="00FC459C" w14:paraId="6EED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ACE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R2 Moderate</w:t>
            </w:r>
          </w:p>
        </w:tc>
        <w:tc>
          <w:tcPr>
            <w:tcW w:w="0" w:type="auto"/>
            <w:vAlign w:val="center"/>
            <w:hideMark/>
          </w:tcPr>
          <w:p w14:paraId="2072B91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Some user or system impact, but testable and reversible.</w:t>
            </w:r>
          </w:p>
        </w:tc>
        <w:tc>
          <w:tcPr>
            <w:tcW w:w="0" w:type="auto"/>
            <w:vAlign w:val="center"/>
            <w:hideMark/>
          </w:tcPr>
          <w:p w14:paraId="6C34968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Standard UI behavior, non-critical workflow change, simple bug fix.</w:t>
            </w:r>
          </w:p>
        </w:tc>
        <w:tc>
          <w:tcPr>
            <w:tcW w:w="0" w:type="auto"/>
            <w:vAlign w:val="center"/>
            <w:hideMark/>
          </w:tcPr>
          <w:p w14:paraId="387EAE3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 execution with human review.</w:t>
            </w:r>
          </w:p>
        </w:tc>
      </w:tr>
      <w:tr w:rsidR="00FC459C" w:rsidRPr="00FC459C" w14:paraId="32A60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2FE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R3 High</w:t>
            </w:r>
          </w:p>
        </w:tc>
        <w:tc>
          <w:tcPr>
            <w:tcW w:w="0" w:type="auto"/>
            <w:vAlign w:val="center"/>
            <w:hideMark/>
          </w:tcPr>
          <w:p w14:paraId="602BE93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Significant customer, business, architectural, data, or security impact.</w:t>
            </w:r>
          </w:p>
        </w:tc>
        <w:tc>
          <w:tcPr>
            <w:tcW w:w="0" w:type="auto"/>
            <w:vAlign w:val="center"/>
            <w:hideMark/>
          </w:tcPr>
          <w:p w14:paraId="0F9E9CF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Pricing, billing, permissions, integration contracts, core business rules.</w:t>
            </w:r>
          </w:p>
        </w:tc>
        <w:tc>
          <w:tcPr>
            <w:tcW w:w="0" w:type="auto"/>
            <w:vAlign w:val="center"/>
            <w:hideMark/>
          </w:tcPr>
          <w:p w14:paraId="52F8ECE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Tight human review and strong validation.</w:t>
            </w:r>
          </w:p>
        </w:tc>
      </w:tr>
      <w:tr w:rsidR="00FC459C" w:rsidRPr="00FC459C" w14:paraId="0C374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D58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R4 Critical</w:t>
            </w:r>
          </w:p>
        </w:tc>
        <w:tc>
          <w:tcPr>
            <w:tcW w:w="0" w:type="auto"/>
            <w:vAlign w:val="center"/>
            <w:hideMark/>
          </w:tcPr>
          <w:p w14:paraId="711F685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Legal, compliance, financial, safety, security, or major customer impact.</w:t>
            </w:r>
          </w:p>
        </w:tc>
        <w:tc>
          <w:tcPr>
            <w:tcW w:w="0" w:type="auto"/>
            <w:vAlign w:val="center"/>
            <w:hideMark/>
          </w:tcPr>
          <w:p w14:paraId="5CF1E82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Authentication, authorization, regulated reporting, payment settlement, critical data migration.</w:t>
            </w:r>
          </w:p>
        </w:tc>
        <w:tc>
          <w:tcPr>
            <w:tcW w:w="0" w:type="auto"/>
            <w:vAlign w:val="center"/>
            <w:hideMark/>
          </w:tcPr>
          <w:p w14:paraId="4765172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Human-led or strictly gated agent use.</w:t>
            </w:r>
          </w:p>
        </w:tc>
      </w:tr>
    </w:tbl>
    <w:p w14:paraId="3F3F9E4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Work type and risk class must be used together.</w:t>
      </w:r>
    </w:p>
    <w:p w14:paraId="06A9115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956"/>
      </w:tblGrid>
      <w:tr w:rsidR="00FC459C" w:rsidRPr="00FC459C" w14:paraId="3942D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C26BB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Combined label</w:t>
            </w:r>
          </w:p>
        </w:tc>
        <w:tc>
          <w:tcPr>
            <w:tcW w:w="0" w:type="auto"/>
            <w:vAlign w:val="center"/>
            <w:hideMark/>
          </w:tcPr>
          <w:p w14:paraId="303696C5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Meaning</w:t>
            </w:r>
          </w:p>
        </w:tc>
      </w:tr>
      <w:tr w:rsidR="00FC459C" w:rsidRPr="00FC459C" w14:paraId="35C0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2EE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WT1 + R1</w:t>
            </w:r>
          </w:p>
        </w:tc>
        <w:tc>
          <w:tcPr>
            <w:tcW w:w="0" w:type="auto"/>
            <w:vAlign w:val="center"/>
            <w:hideMark/>
          </w:tcPr>
          <w:p w14:paraId="0CAF223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Low-risk configuration, such as harmless UI feature flag setup.</w:t>
            </w:r>
          </w:p>
        </w:tc>
      </w:tr>
      <w:tr w:rsidR="00FC459C" w:rsidRPr="00FC459C" w14:paraId="43402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01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WT1 + R4</w:t>
            </w:r>
          </w:p>
        </w:tc>
        <w:tc>
          <w:tcPr>
            <w:tcW w:w="0" w:type="auto"/>
            <w:vAlign w:val="center"/>
            <w:hideMark/>
          </w:tcPr>
          <w:p w14:paraId="4456712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Critical configuration, such as authorization policy changes.</w:t>
            </w:r>
          </w:p>
        </w:tc>
      </w:tr>
      <w:tr w:rsidR="00FC459C" w:rsidRPr="00FC459C" w14:paraId="3EFFC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8A0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WT4 + R3</w:t>
            </w:r>
          </w:p>
        </w:tc>
        <w:tc>
          <w:tcPr>
            <w:tcW w:w="0" w:type="auto"/>
            <w:vAlign w:val="center"/>
            <w:hideMark/>
          </w:tcPr>
          <w:p w14:paraId="116A886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High-risk integration, such as customer data synchronization.</w:t>
            </w:r>
          </w:p>
        </w:tc>
      </w:tr>
      <w:tr w:rsidR="00FC459C" w:rsidRPr="00FC459C" w14:paraId="1D38A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FE9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WT5 + R4</w:t>
            </w:r>
          </w:p>
        </w:tc>
        <w:tc>
          <w:tcPr>
            <w:tcW w:w="0" w:type="auto"/>
            <w:vAlign w:val="center"/>
            <w:hideMark/>
          </w:tcPr>
          <w:p w14:paraId="4B6FDB3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Critical bug fix, such as incorrect billing or permission leakage.</w:t>
            </w:r>
          </w:p>
        </w:tc>
      </w:tr>
    </w:tbl>
    <w:p w14:paraId="21F04B88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2E8B7F5C">
          <v:rect id="_x0000_i1029" style="width:0;height:1.5pt" o:hralign="center" o:hrstd="t" o:hr="t" fillcolor="#a0a0a0" stroked="f"/>
        </w:pict>
      </w:r>
    </w:p>
    <w:p w14:paraId="7A36FECD" w14:textId="77777777" w:rsidR="00140B48" w:rsidRDefault="00140B48">
      <w:pPr>
        <w:pStyle w:val="Heading3"/>
        <w:rPr>
          <w:lang w:eastAsia="sr-Latn-RS"/>
        </w:rPr>
      </w:pPr>
      <w:r>
        <w:t>F2.5 Productivity Boundaries</w:t>
      </w:r>
    </w:p>
    <w:p w14:paraId="65B862C8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Productivity must state what costs and resources are included.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749"/>
        <w:gridCol w:w="4252"/>
      </w:tblGrid>
      <w:tr w:rsidR="00FC459C" w:rsidRPr="00FC459C" w14:paraId="0EF06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28B5D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996086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Productivity boundary</w:t>
            </w:r>
          </w:p>
        </w:tc>
        <w:tc>
          <w:tcPr>
            <w:tcW w:w="0" w:type="auto"/>
            <w:vAlign w:val="center"/>
            <w:hideMark/>
          </w:tcPr>
          <w:p w14:paraId="1818EAB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Included resources</w:t>
            </w:r>
          </w:p>
        </w:tc>
      </w:tr>
      <w:tr w:rsidR="00FC459C" w:rsidRPr="00FC459C" w14:paraId="6435E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4B0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P1 Team productivity</w:t>
            </w:r>
          </w:p>
        </w:tc>
        <w:tc>
          <w:tcPr>
            <w:tcW w:w="0" w:type="auto"/>
            <w:vAlign w:val="center"/>
            <w:hideMark/>
          </w:tcPr>
          <w:p w14:paraId="69FC625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productivity inside a single team.</w:t>
            </w:r>
          </w:p>
        </w:tc>
        <w:tc>
          <w:tcPr>
            <w:tcW w:w="0" w:type="auto"/>
            <w:vAlign w:val="center"/>
            <w:hideMark/>
          </w:tcPr>
          <w:p w14:paraId="12550F3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 labor and direct tools.</w:t>
            </w:r>
          </w:p>
        </w:tc>
      </w:tr>
      <w:tr w:rsidR="00FC459C" w:rsidRPr="00FC459C" w14:paraId="50825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C03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P2 Workflow productivity</w:t>
            </w:r>
          </w:p>
        </w:tc>
        <w:tc>
          <w:tcPr>
            <w:tcW w:w="0" w:type="auto"/>
            <w:vAlign w:val="center"/>
            <w:hideMark/>
          </w:tcPr>
          <w:p w14:paraId="454EE48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productivity of a complete delivery workflow.</w:t>
            </w:r>
          </w:p>
        </w:tc>
        <w:tc>
          <w:tcPr>
            <w:tcW w:w="0" w:type="auto"/>
            <w:vAlign w:val="center"/>
            <w:hideMark/>
          </w:tcPr>
          <w:p w14:paraId="7EA30EF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 labor, agent/tool cost, compute, review, validation, and rework.</w:t>
            </w:r>
          </w:p>
        </w:tc>
      </w:tr>
      <w:tr w:rsidR="00FC459C" w:rsidRPr="00FC459C" w14:paraId="370EA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C53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P3 Organizational productivity</w:t>
            </w:r>
          </w:p>
        </w:tc>
        <w:tc>
          <w:tcPr>
            <w:tcW w:w="0" w:type="auto"/>
            <w:vAlign w:val="center"/>
            <w:hideMark/>
          </w:tcPr>
          <w:p w14:paraId="6899E3B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productivity across the broader engineering system.</w:t>
            </w:r>
          </w:p>
        </w:tc>
        <w:tc>
          <w:tcPr>
            <w:tcW w:w="0" w:type="auto"/>
            <w:vAlign w:val="center"/>
            <w:hideMark/>
          </w:tcPr>
          <w:p w14:paraId="72C2D26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P2 costs plus platform support, governance, coordination, compliance, opportunity cost, and shared services.</w:t>
            </w:r>
          </w:p>
        </w:tc>
      </w:tr>
    </w:tbl>
    <w:p w14:paraId="480B5BEE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Default recommendation:</w:t>
      </w:r>
    </w:p>
    <w:p w14:paraId="76D28C07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P2 for most workflow decisions and periodically audit at P3 to avoid hiding platform, governance, or coordination cost.</w:t>
      </w:r>
    </w:p>
    <w:p w14:paraId="0652EF31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38A1BD45">
          <v:rect id="_x0000_i1030" style="width:0;height:1.5pt" o:hralign="center" o:hrstd="t" o:hr="t" fillcolor="#a0a0a0" stroked="f"/>
        </w:pict>
      </w:r>
    </w:p>
    <w:p w14:paraId="3AAE4B6F" w14:textId="77777777" w:rsidR="00140B48" w:rsidRDefault="00140B48">
      <w:pPr>
        <w:pStyle w:val="Heading3"/>
        <w:rPr>
          <w:lang w:eastAsia="sr-Latn-RS"/>
        </w:rPr>
      </w:pPr>
      <w:r>
        <w:t>F2.6 Metric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4687"/>
      </w:tblGrid>
      <w:tr w:rsidR="00FC459C" w:rsidRPr="00FC459C" w14:paraId="425DD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DC04E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0EF75AA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Question answered</w:t>
            </w:r>
          </w:p>
        </w:tc>
      </w:tr>
      <w:tr w:rsidR="00FC459C" w:rsidRPr="00FC459C" w14:paraId="20B55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E30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Flow metric</w:t>
            </w:r>
          </w:p>
        </w:tc>
        <w:tc>
          <w:tcPr>
            <w:tcW w:w="0" w:type="auto"/>
            <w:vAlign w:val="center"/>
            <w:hideMark/>
          </w:tcPr>
          <w:p w14:paraId="55E72CF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How fast does work move?</w:t>
            </w:r>
          </w:p>
        </w:tc>
      </w:tr>
      <w:tr w:rsidR="00FC459C" w:rsidRPr="00FC459C" w14:paraId="2C2A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037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Output metric</w:t>
            </w:r>
          </w:p>
        </w:tc>
        <w:tc>
          <w:tcPr>
            <w:tcW w:w="0" w:type="auto"/>
            <w:vAlign w:val="center"/>
            <w:hideMark/>
          </w:tcPr>
          <w:p w14:paraId="01DA3B8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How much accepted work is produced?</w:t>
            </w:r>
          </w:p>
        </w:tc>
      </w:tr>
      <w:tr w:rsidR="00FC459C" w:rsidRPr="00FC459C" w14:paraId="48A03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8B2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Outcome metric</w:t>
            </w:r>
          </w:p>
        </w:tc>
        <w:tc>
          <w:tcPr>
            <w:tcW w:w="0" w:type="auto"/>
            <w:vAlign w:val="center"/>
            <w:hideMark/>
          </w:tcPr>
          <w:p w14:paraId="10D7FA0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Did the work create value?</w:t>
            </w:r>
          </w:p>
        </w:tc>
      </w:tr>
      <w:tr w:rsidR="00FC459C" w:rsidRPr="00FC459C" w14:paraId="4444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09D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Quality metric</w:t>
            </w:r>
          </w:p>
        </w:tc>
        <w:tc>
          <w:tcPr>
            <w:tcW w:w="0" w:type="auto"/>
            <w:vAlign w:val="center"/>
            <w:hideMark/>
          </w:tcPr>
          <w:p w14:paraId="32AA247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Was the work correct, secure, and maintainable?</w:t>
            </w:r>
          </w:p>
        </w:tc>
      </w:tr>
      <w:tr w:rsidR="00FC459C" w:rsidRPr="00FC459C" w14:paraId="1A29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B09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Capability metric</w:t>
            </w:r>
          </w:p>
        </w:tc>
        <w:tc>
          <w:tcPr>
            <w:tcW w:w="0" w:type="auto"/>
            <w:vAlign w:val="center"/>
            <w:hideMark/>
          </w:tcPr>
          <w:p w14:paraId="39F8D5A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Is the organization becoming better?</w:t>
            </w:r>
          </w:p>
        </w:tc>
      </w:tr>
      <w:tr w:rsidR="00FC459C" w:rsidRPr="00FC459C" w14:paraId="2E78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041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metric</w:t>
            </w:r>
          </w:p>
        </w:tc>
        <w:tc>
          <w:tcPr>
            <w:tcW w:w="0" w:type="auto"/>
            <w:vAlign w:val="center"/>
            <w:hideMark/>
          </w:tcPr>
          <w:p w14:paraId="7C323DC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Are we staying within acceptable control limits?</w:t>
            </w:r>
          </w:p>
        </w:tc>
      </w:tr>
      <w:tr w:rsidR="00FC459C" w:rsidRPr="00FC459C" w14:paraId="1A152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9F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Economic metric</w:t>
            </w:r>
          </w:p>
        </w:tc>
        <w:tc>
          <w:tcPr>
            <w:tcW w:w="0" w:type="auto"/>
            <w:vAlign w:val="center"/>
            <w:hideMark/>
          </w:tcPr>
          <w:p w14:paraId="7A25E02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What does the work actually cost?</w:t>
            </w:r>
          </w:p>
        </w:tc>
      </w:tr>
    </w:tbl>
    <w:p w14:paraId="38A242F8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2FE6D988">
          <v:rect id="_x0000_i1031" style="width:0;height:1.5pt" o:hralign="center" o:hrstd="t" o:hr="t" fillcolor="#a0a0a0" stroked="f"/>
        </w:pict>
      </w:r>
    </w:p>
    <w:p w14:paraId="4C4751D8" w14:textId="77777777" w:rsidR="00140B48" w:rsidRDefault="00140B48">
      <w:pPr>
        <w:pStyle w:val="Heading3"/>
        <w:rPr>
          <w:lang w:eastAsia="sr-Latn-RS"/>
        </w:rPr>
      </w:pPr>
      <w:r>
        <w:lastRenderedPageBreak/>
        <w:t>F2.7 Indicator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5347"/>
      </w:tblGrid>
      <w:tr w:rsidR="00FC459C" w:rsidRPr="00FC459C" w14:paraId="45EBB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6A54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Indicator type</w:t>
            </w:r>
          </w:p>
        </w:tc>
        <w:tc>
          <w:tcPr>
            <w:tcW w:w="0" w:type="auto"/>
            <w:vAlign w:val="center"/>
            <w:hideMark/>
          </w:tcPr>
          <w:p w14:paraId="5C87198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Meaning</w:t>
            </w:r>
          </w:p>
        </w:tc>
      </w:tr>
      <w:tr w:rsidR="00FC459C" w:rsidRPr="00FC459C" w14:paraId="017A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5A2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Leading indicator</w:t>
            </w:r>
          </w:p>
        </w:tc>
        <w:tc>
          <w:tcPr>
            <w:tcW w:w="0" w:type="auto"/>
            <w:vAlign w:val="center"/>
            <w:hideMark/>
          </w:tcPr>
          <w:p w14:paraId="540FE96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Warns about future problems or improvement potential.</w:t>
            </w:r>
          </w:p>
        </w:tc>
      </w:tr>
      <w:tr w:rsidR="00FC459C" w:rsidRPr="00FC459C" w14:paraId="329EC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B73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Lagging indicator</w:t>
            </w:r>
          </w:p>
        </w:tc>
        <w:tc>
          <w:tcPr>
            <w:tcW w:w="0" w:type="auto"/>
            <w:vAlign w:val="center"/>
            <w:hideMark/>
          </w:tcPr>
          <w:p w14:paraId="28DC9DC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Shows what already happened.</w:t>
            </w:r>
          </w:p>
        </w:tc>
      </w:tr>
      <w:tr w:rsidR="00FC459C" w:rsidRPr="00FC459C" w14:paraId="64A89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138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Balancing indicator</w:t>
            </w:r>
          </w:p>
        </w:tc>
        <w:tc>
          <w:tcPr>
            <w:tcW w:w="0" w:type="auto"/>
            <w:vAlign w:val="center"/>
            <w:hideMark/>
          </w:tcPr>
          <w:p w14:paraId="5F97FBE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Prevents over-optimization of another metric.</w:t>
            </w:r>
          </w:p>
        </w:tc>
      </w:tr>
    </w:tbl>
    <w:p w14:paraId="32F130D1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Example:</w:t>
      </w:r>
    </w:p>
    <w:p w14:paraId="69EA825D" w14:textId="77777777" w:rsidR="00FC459C" w:rsidRPr="00FC459C" w:rsidRDefault="00FC459C" w:rsidP="00FC459C">
      <w:pPr>
        <w:numPr>
          <w:ilvl w:val="0"/>
          <w:numId w:val="26"/>
        </w:numPr>
        <w:rPr>
          <w:lang w:val="sr-Latn-RS"/>
        </w:rPr>
      </w:pPr>
      <w:r w:rsidRPr="00FC459C">
        <w:rPr>
          <w:lang w:val="sr-Latn-RS"/>
        </w:rPr>
        <w:t xml:space="preserve">Context freshness is a leading indicator. </w:t>
      </w:r>
    </w:p>
    <w:p w14:paraId="64980BB7" w14:textId="77777777" w:rsidR="00FC459C" w:rsidRPr="00FC459C" w:rsidRDefault="00FC459C" w:rsidP="00FC459C">
      <w:pPr>
        <w:numPr>
          <w:ilvl w:val="0"/>
          <w:numId w:val="26"/>
        </w:numPr>
        <w:rPr>
          <w:lang w:val="sr-Latn-RS"/>
        </w:rPr>
      </w:pPr>
      <w:r w:rsidRPr="00FC459C">
        <w:rPr>
          <w:lang w:val="sr-Latn-RS"/>
        </w:rPr>
        <w:t xml:space="preserve">Defect escape rate is a lagging indicator. </w:t>
      </w:r>
    </w:p>
    <w:p w14:paraId="380654D5" w14:textId="77777777" w:rsidR="00FC459C" w:rsidRPr="00FC459C" w:rsidRDefault="00FC459C" w:rsidP="00FC459C">
      <w:pPr>
        <w:numPr>
          <w:ilvl w:val="0"/>
          <w:numId w:val="26"/>
        </w:numPr>
        <w:rPr>
          <w:lang w:val="sr-Latn-RS"/>
        </w:rPr>
      </w:pPr>
      <w:r w:rsidRPr="00FC459C">
        <w:rPr>
          <w:lang w:val="sr-Latn-RS"/>
        </w:rPr>
        <w:t xml:space="preserve">Sustainable supervision load is a balancing indicator. </w:t>
      </w:r>
    </w:p>
    <w:p w14:paraId="65F131B0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46340B9A">
          <v:rect id="_x0000_i1032" style="width:0;height:1.5pt" o:hralign="center" o:hrstd="t" o:hr="t" fillcolor="#a0a0a0" stroked="f"/>
        </w:pict>
      </w:r>
    </w:p>
    <w:p w14:paraId="221676D2" w14:textId="77777777" w:rsidR="00140B48" w:rsidRDefault="00140B48">
      <w:pPr>
        <w:pStyle w:val="Heading3"/>
        <w:rPr>
          <w:lang w:eastAsia="sr-Latn-RS"/>
        </w:rPr>
      </w:pPr>
      <w:r>
        <w:t>F2.8 Target Behavior</w:t>
      </w:r>
    </w:p>
    <w:p w14:paraId="79BF802C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Avoid simplistic “increase everything” or “minimize everything.”</w:t>
      </w:r>
    </w:p>
    <w:p w14:paraId="42A50A1A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four target behaviors: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6260"/>
      </w:tblGrid>
      <w:tr w:rsidR="00FC459C" w:rsidRPr="00FC459C" w14:paraId="5017B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1537F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0C6D16FE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Meaning</w:t>
            </w:r>
          </w:p>
        </w:tc>
      </w:tr>
      <w:tr w:rsidR="00FC459C" w:rsidRPr="00FC459C" w14:paraId="07B28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84B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Minimize</w:t>
            </w:r>
          </w:p>
        </w:tc>
        <w:tc>
          <w:tcPr>
            <w:tcW w:w="0" w:type="auto"/>
            <w:vAlign w:val="center"/>
            <w:hideMark/>
          </w:tcPr>
          <w:p w14:paraId="4A1E4E6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Lower is generally better.</w:t>
            </w:r>
          </w:p>
        </w:tc>
      </w:tr>
      <w:tr w:rsidR="00FC459C" w:rsidRPr="00FC459C" w14:paraId="601A6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BBF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Maximize</w:t>
            </w:r>
          </w:p>
        </w:tc>
        <w:tc>
          <w:tcPr>
            <w:tcW w:w="0" w:type="auto"/>
            <w:vAlign w:val="center"/>
            <w:hideMark/>
          </w:tcPr>
          <w:p w14:paraId="43CE658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Higher is generally better.</w:t>
            </w:r>
          </w:p>
        </w:tc>
      </w:tr>
      <w:tr w:rsidR="00FC459C" w:rsidRPr="00FC459C" w14:paraId="21D34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35D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Optimize within range</w:t>
            </w:r>
          </w:p>
        </w:tc>
        <w:tc>
          <w:tcPr>
            <w:tcW w:w="0" w:type="auto"/>
            <w:vAlign w:val="center"/>
            <w:hideMark/>
          </w:tcPr>
          <w:p w14:paraId="767C83A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Too low and too high are both unhealthy.</w:t>
            </w:r>
          </w:p>
        </w:tc>
      </w:tr>
      <w:tr w:rsidR="00FC459C" w:rsidRPr="00FC459C" w14:paraId="2E68F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13C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Segment-dependent</w:t>
            </w:r>
          </w:p>
        </w:tc>
        <w:tc>
          <w:tcPr>
            <w:tcW w:w="0" w:type="auto"/>
            <w:vAlign w:val="center"/>
            <w:hideMark/>
          </w:tcPr>
          <w:p w14:paraId="4AEAD7E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Healthy target depends on work type, risk class, or maturity stage.</w:t>
            </w:r>
          </w:p>
        </w:tc>
      </w:tr>
    </w:tbl>
    <w:p w14:paraId="0B6D7FCE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Examples:</w:t>
      </w:r>
    </w:p>
    <w:p w14:paraId="02CCC08E" w14:textId="77777777" w:rsidR="00FC459C" w:rsidRPr="00FC459C" w:rsidRDefault="00FC459C" w:rsidP="00FC459C">
      <w:pPr>
        <w:numPr>
          <w:ilvl w:val="0"/>
          <w:numId w:val="27"/>
        </w:numPr>
        <w:rPr>
          <w:lang w:val="sr-Latn-RS"/>
        </w:rPr>
      </w:pPr>
      <w:r w:rsidRPr="00FC459C">
        <w:rPr>
          <w:lang w:val="sr-Latn-RS"/>
        </w:rPr>
        <w:t xml:space="preserve">Defect escape rate: minimize. </w:t>
      </w:r>
    </w:p>
    <w:p w14:paraId="0403BC57" w14:textId="77777777" w:rsidR="00FC459C" w:rsidRPr="00FC459C" w:rsidRDefault="00FC459C" w:rsidP="00FC459C">
      <w:pPr>
        <w:numPr>
          <w:ilvl w:val="0"/>
          <w:numId w:val="27"/>
        </w:numPr>
        <w:rPr>
          <w:lang w:val="sr-Latn-RS"/>
        </w:rPr>
      </w:pPr>
      <w:r w:rsidRPr="00FC459C">
        <w:rPr>
          <w:lang w:val="sr-Latn-RS"/>
        </w:rPr>
        <w:t xml:space="preserve">Outcome-validated value delivery: maximize. </w:t>
      </w:r>
    </w:p>
    <w:p w14:paraId="1E5D044A" w14:textId="77777777" w:rsidR="00FC459C" w:rsidRPr="00FC459C" w:rsidRDefault="00FC459C" w:rsidP="00FC459C">
      <w:pPr>
        <w:numPr>
          <w:ilvl w:val="0"/>
          <w:numId w:val="27"/>
        </w:numPr>
        <w:rPr>
          <w:lang w:val="sr-Latn-RS"/>
        </w:rPr>
      </w:pPr>
      <w:r w:rsidRPr="00FC459C">
        <w:rPr>
          <w:lang w:val="sr-Latn-RS"/>
        </w:rPr>
        <w:t xml:space="preserve">Human-to-agent leverage ratio: optimize within range. </w:t>
      </w:r>
    </w:p>
    <w:p w14:paraId="717A5B92" w14:textId="77777777" w:rsidR="00FC459C" w:rsidRPr="00FC459C" w:rsidRDefault="00FC459C" w:rsidP="00FC459C">
      <w:pPr>
        <w:numPr>
          <w:ilvl w:val="0"/>
          <w:numId w:val="27"/>
        </w:numPr>
        <w:rPr>
          <w:lang w:val="sr-Latn-RS"/>
        </w:rPr>
      </w:pPr>
      <w:r w:rsidRPr="00FC459C">
        <w:rPr>
          <w:lang w:val="sr-Latn-RS"/>
        </w:rPr>
        <w:t xml:space="preserve">Autonomous completion rate: segment-dependent. </w:t>
      </w:r>
    </w:p>
    <w:p w14:paraId="7E17D2AE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55ADDA93">
          <v:rect id="_x0000_i1033" style="width:0;height:1.5pt" o:hralign="center" o:hrstd="t" o:hr="t" fillcolor="#a0a0a0" stroked="f"/>
        </w:pict>
      </w:r>
    </w:p>
    <w:p w14:paraId="5E270379" w14:textId="77777777" w:rsidR="00140B48" w:rsidRDefault="00140B48">
      <w:pPr>
        <w:pStyle w:val="Heading2"/>
        <w:rPr>
          <w:lang w:eastAsia="sr-Latn-RS"/>
        </w:rPr>
      </w:pPr>
      <w:r>
        <w:t>F3. Core Operating Scorecard — Revised</w:t>
      </w:r>
    </w:p>
    <w:p w14:paraId="5F26719E" w14:textId="641F6AA9" w:rsidR="00881BEB" w:rsidRPr="00881BEB" w:rsidRDefault="00720C76" w:rsidP="00881BEB">
      <w:pPr>
        <w:rPr>
          <w:b/>
          <w:bCs/>
          <w:lang w:val="sr-Latn-RS"/>
        </w:rPr>
      </w:pPr>
      <w:r>
        <w:t>The core operating scorecard is organized around the five balancing dimensions defined earlier: speed, quality, cost, resilience, and learning. Some metrics also have a specific scorecard role, such as guardrail, diagnostic trigger, or capability-health indicator. These roles are not additional dimensions; they explain how the metric should be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828"/>
        <w:gridCol w:w="1685"/>
        <w:gridCol w:w="1129"/>
        <w:gridCol w:w="1102"/>
        <w:gridCol w:w="2120"/>
      </w:tblGrid>
      <w:tr w:rsidR="00881BEB" w:rsidRPr="00881BEB" w14:paraId="0EFE0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299E8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75F71BE4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Scorecard role</w:t>
            </w:r>
          </w:p>
        </w:tc>
        <w:tc>
          <w:tcPr>
            <w:tcW w:w="0" w:type="auto"/>
            <w:vAlign w:val="center"/>
            <w:hideMark/>
          </w:tcPr>
          <w:p w14:paraId="23F5E607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Core metric</w:t>
            </w:r>
          </w:p>
        </w:tc>
        <w:tc>
          <w:tcPr>
            <w:tcW w:w="0" w:type="auto"/>
            <w:vAlign w:val="center"/>
            <w:hideMark/>
          </w:tcPr>
          <w:p w14:paraId="2B86591C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5C155459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Indicator type</w:t>
            </w:r>
          </w:p>
        </w:tc>
        <w:tc>
          <w:tcPr>
            <w:tcW w:w="0" w:type="auto"/>
            <w:vAlign w:val="center"/>
            <w:hideMark/>
          </w:tcPr>
          <w:p w14:paraId="3951B79E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Why it is included</w:t>
            </w:r>
          </w:p>
        </w:tc>
      </w:tr>
      <w:tr w:rsidR="00881BEB" w:rsidRPr="00881BEB" w14:paraId="45BBC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8664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18289C9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Flow outcome</w:t>
            </w:r>
          </w:p>
        </w:tc>
        <w:tc>
          <w:tcPr>
            <w:tcW w:w="0" w:type="auto"/>
            <w:vAlign w:val="center"/>
            <w:hideMark/>
          </w:tcPr>
          <w:p w14:paraId="37ECCD98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Lead time from intent to V2 release-ready change</w:t>
            </w:r>
          </w:p>
        </w:tc>
        <w:tc>
          <w:tcPr>
            <w:tcW w:w="0" w:type="auto"/>
            <w:vAlign w:val="center"/>
            <w:hideMark/>
          </w:tcPr>
          <w:p w14:paraId="12981783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6FCAC784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Lagging</w:t>
            </w:r>
          </w:p>
        </w:tc>
        <w:tc>
          <w:tcPr>
            <w:tcW w:w="0" w:type="auto"/>
            <w:vAlign w:val="center"/>
            <w:hideMark/>
          </w:tcPr>
          <w:p w14:paraId="5155055E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Measures whether the full delivery system is getting faster, not just whether agents generate artifacts faster.</w:t>
            </w:r>
          </w:p>
        </w:tc>
      </w:tr>
      <w:tr w:rsidR="00881BEB" w:rsidRPr="00881BEB" w14:paraId="25E8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E345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D329FF7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 outcome</w:t>
            </w:r>
          </w:p>
        </w:tc>
        <w:tc>
          <w:tcPr>
            <w:tcW w:w="0" w:type="auto"/>
            <w:vAlign w:val="center"/>
            <w:hideMark/>
          </w:tcPr>
          <w:p w14:paraId="3A2F8EAA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Change failure and rework burden</w:t>
            </w:r>
          </w:p>
        </w:tc>
        <w:tc>
          <w:tcPr>
            <w:tcW w:w="0" w:type="auto"/>
            <w:vAlign w:val="center"/>
            <w:hideMark/>
          </w:tcPr>
          <w:p w14:paraId="4D80D19F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61F68DA3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Lagging</w:t>
            </w:r>
          </w:p>
        </w:tc>
        <w:tc>
          <w:tcPr>
            <w:tcW w:w="0" w:type="auto"/>
            <w:vAlign w:val="center"/>
            <w:hideMark/>
          </w:tcPr>
          <w:p w14:paraId="4AA48DFD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Shows whether faster delivery creates downstream correction, rollback, or defect burden.</w:t>
            </w:r>
          </w:p>
        </w:tc>
      </w:tr>
      <w:tr w:rsidR="00881BEB" w:rsidRPr="00881BEB" w14:paraId="15EAF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5D87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86AF196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Economic outcome</w:t>
            </w:r>
          </w:p>
        </w:tc>
        <w:tc>
          <w:tcPr>
            <w:tcW w:w="0" w:type="auto"/>
            <w:vAlign w:val="center"/>
            <w:hideMark/>
          </w:tcPr>
          <w:p w14:paraId="69C2F6C2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Cost per V2 validated change</w:t>
            </w:r>
          </w:p>
        </w:tc>
        <w:tc>
          <w:tcPr>
            <w:tcW w:w="0" w:type="auto"/>
            <w:vAlign w:val="center"/>
            <w:hideMark/>
          </w:tcPr>
          <w:p w14:paraId="7781668F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14:paraId="3A488658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Lagging</w:t>
            </w:r>
          </w:p>
        </w:tc>
        <w:tc>
          <w:tcPr>
            <w:tcW w:w="0" w:type="auto"/>
            <w:vAlign w:val="center"/>
            <w:hideMark/>
          </w:tcPr>
          <w:p w14:paraId="0B56A454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Tests whether agentic workflows reduce real delivery cost after labor, tooling, compute, review, rework, and governance are included.</w:t>
            </w:r>
          </w:p>
        </w:tc>
      </w:tr>
      <w:tr w:rsidR="00881BEB" w:rsidRPr="00881BEB" w14:paraId="7448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25D3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289415ED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Supervision guardrail</w:t>
            </w:r>
          </w:p>
        </w:tc>
        <w:tc>
          <w:tcPr>
            <w:tcW w:w="0" w:type="auto"/>
            <w:vAlign w:val="center"/>
            <w:hideMark/>
          </w:tcPr>
          <w:p w14:paraId="5419EBC1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Sustainable supervision load</w:t>
            </w:r>
          </w:p>
        </w:tc>
        <w:tc>
          <w:tcPr>
            <w:tcW w:w="0" w:type="auto"/>
            <w:vAlign w:val="center"/>
            <w:hideMark/>
          </w:tcPr>
          <w:p w14:paraId="01762FF9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Risk / capability</w:t>
            </w:r>
          </w:p>
        </w:tc>
        <w:tc>
          <w:tcPr>
            <w:tcW w:w="0" w:type="auto"/>
            <w:vAlign w:val="center"/>
            <w:hideMark/>
          </w:tcPr>
          <w:p w14:paraId="2E1B034E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Balancing</w:t>
            </w:r>
          </w:p>
        </w:tc>
        <w:tc>
          <w:tcPr>
            <w:tcW w:w="0" w:type="auto"/>
            <w:vAlign w:val="center"/>
            <w:hideMark/>
          </w:tcPr>
          <w:p w14:paraId="5D5A8261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Checks whether humans can safely review, approve, understand, and govern the volume of agentic work.</w:t>
            </w:r>
          </w:p>
        </w:tc>
      </w:tr>
      <w:tr w:rsidR="00881BEB" w:rsidRPr="00881BEB" w14:paraId="0AC54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8D55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3EA9B472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Capability improvement</w:t>
            </w:r>
          </w:p>
        </w:tc>
        <w:tc>
          <w:tcPr>
            <w:tcW w:w="0" w:type="auto"/>
            <w:vAlign w:val="center"/>
            <w:hideMark/>
          </w:tcPr>
          <w:p w14:paraId="0F7C4698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Prompt / intent quality improvement</w:t>
            </w:r>
          </w:p>
        </w:tc>
        <w:tc>
          <w:tcPr>
            <w:tcW w:w="0" w:type="auto"/>
            <w:vAlign w:val="center"/>
            <w:hideMark/>
          </w:tcPr>
          <w:p w14:paraId="2DACEC25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DEC0063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Leading</w:t>
            </w:r>
          </w:p>
        </w:tc>
        <w:tc>
          <w:tcPr>
            <w:tcW w:w="0" w:type="auto"/>
            <w:vAlign w:val="center"/>
            <w:hideMark/>
          </w:tcPr>
          <w:p w14:paraId="41D7B19A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Shows whether teams are becoming better at expressing goals, constraints, context, and acceptance criteria for agents.</w:t>
            </w:r>
          </w:p>
        </w:tc>
      </w:tr>
      <w:tr w:rsidR="00881BEB" w:rsidRPr="00881BEB" w14:paraId="1DEC6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98FE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7EAE1F7D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 guardrail</w:t>
            </w:r>
          </w:p>
        </w:tc>
        <w:tc>
          <w:tcPr>
            <w:tcW w:w="0" w:type="auto"/>
            <w:vAlign w:val="center"/>
            <w:hideMark/>
          </w:tcPr>
          <w:p w14:paraId="78FAE8BB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Defect escape rate</w:t>
            </w:r>
          </w:p>
        </w:tc>
        <w:tc>
          <w:tcPr>
            <w:tcW w:w="0" w:type="auto"/>
            <w:vAlign w:val="center"/>
            <w:hideMark/>
          </w:tcPr>
          <w:p w14:paraId="4CBF448B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60B57703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Lagging</w:t>
            </w:r>
          </w:p>
        </w:tc>
        <w:tc>
          <w:tcPr>
            <w:tcW w:w="0" w:type="auto"/>
            <w:vAlign w:val="center"/>
            <w:hideMark/>
          </w:tcPr>
          <w:p w14:paraId="2CA3AB39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Prevents speed improvements from hiding weaker validation or more escaped defects.</w:t>
            </w:r>
          </w:p>
        </w:tc>
      </w:tr>
      <w:tr w:rsidR="00881BEB" w:rsidRPr="00881BEB" w14:paraId="623C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CF3F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lastRenderedPageBreak/>
              <w:t>Resilience</w:t>
            </w:r>
          </w:p>
        </w:tc>
        <w:tc>
          <w:tcPr>
            <w:tcW w:w="0" w:type="auto"/>
            <w:vAlign w:val="center"/>
            <w:hideMark/>
          </w:tcPr>
          <w:p w14:paraId="3A2262C1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Governance guardrail</w:t>
            </w:r>
          </w:p>
        </w:tc>
        <w:tc>
          <w:tcPr>
            <w:tcW w:w="0" w:type="auto"/>
            <w:vAlign w:val="center"/>
            <w:hideMark/>
          </w:tcPr>
          <w:p w14:paraId="543348CC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Approval latency by risk class</w:t>
            </w:r>
          </w:p>
        </w:tc>
        <w:tc>
          <w:tcPr>
            <w:tcW w:w="0" w:type="auto"/>
            <w:vAlign w:val="center"/>
            <w:hideMark/>
          </w:tcPr>
          <w:p w14:paraId="4E7CAD46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Flow / risk</w:t>
            </w:r>
          </w:p>
        </w:tc>
        <w:tc>
          <w:tcPr>
            <w:tcW w:w="0" w:type="auto"/>
            <w:vAlign w:val="center"/>
            <w:hideMark/>
          </w:tcPr>
          <w:p w14:paraId="2010373D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Balancing</w:t>
            </w:r>
          </w:p>
        </w:tc>
        <w:tc>
          <w:tcPr>
            <w:tcW w:w="0" w:type="auto"/>
            <w:vAlign w:val="center"/>
            <w:hideMark/>
          </w:tcPr>
          <w:p w14:paraId="2923ECB6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Shows whether human gates are appropriately fast for low-risk work and appropriately careful for high-risk work.</w:t>
            </w:r>
          </w:p>
        </w:tc>
      </w:tr>
      <w:tr w:rsidR="00881BEB" w:rsidRPr="00881BEB" w14:paraId="1D3F2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37CE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5C85B758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Agent-effectiveness diagnostic</w:t>
            </w:r>
          </w:p>
        </w:tc>
        <w:tc>
          <w:tcPr>
            <w:tcW w:w="0" w:type="auto"/>
            <w:vAlign w:val="center"/>
            <w:hideMark/>
          </w:tcPr>
          <w:p w14:paraId="10D79F30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Agent rework rate by work type</w:t>
            </w:r>
          </w:p>
        </w:tc>
        <w:tc>
          <w:tcPr>
            <w:tcW w:w="0" w:type="auto"/>
            <w:vAlign w:val="center"/>
            <w:hideMark/>
          </w:tcPr>
          <w:p w14:paraId="3B029D59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Quality / capability</w:t>
            </w:r>
          </w:p>
        </w:tc>
        <w:tc>
          <w:tcPr>
            <w:tcW w:w="0" w:type="auto"/>
            <w:vAlign w:val="center"/>
            <w:hideMark/>
          </w:tcPr>
          <w:p w14:paraId="6E5B3FE9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Leading and lagging</w:t>
            </w:r>
          </w:p>
        </w:tc>
        <w:tc>
          <w:tcPr>
            <w:tcW w:w="0" w:type="auto"/>
            <w:vAlign w:val="center"/>
            <w:hideMark/>
          </w:tcPr>
          <w:p w14:paraId="3DAFD304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Shows where agents produce usable work and where they create correction burden.</w:t>
            </w:r>
          </w:p>
        </w:tc>
      </w:tr>
      <w:tr w:rsidR="00881BEB" w:rsidRPr="00881BEB" w14:paraId="797E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EBB6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1CDA66D5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Human capability guardrail</w:t>
            </w:r>
          </w:p>
        </w:tc>
        <w:tc>
          <w:tcPr>
            <w:tcW w:w="0" w:type="auto"/>
            <w:vAlign w:val="center"/>
            <w:hideMark/>
          </w:tcPr>
          <w:p w14:paraId="01A7B853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Technical understanding retention</w:t>
            </w:r>
          </w:p>
        </w:tc>
        <w:tc>
          <w:tcPr>
            <w:tcW w:w="0" w:type="auto"/>
            <w:vAlign w:val="center"/>
            <w:hideMark/>
          </w:tcPr>
          <w:p w14:paraId="1A56EB72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3933D19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Leading</w:t>
            </w:r>
          </w:p>
        </w:tc>
        <w:tc>
          <w:tcPr>
            <w:tcW w:w="0" w:type="auto"/>
            <w:vAlign w:val="center"/>
            <w:hideMark/>
          </w:tcPr>
          <w:p w14:paraId="129BAE68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Guards against humans approving work they can no longer explain, debug, or own.</w:t>
            </w:r>
          </w:p>
        </w:tc>
      </w:tr>
      <w:tr w:rsidR="00881BEB" w:rsidRPr="00881BEB" w14:paraId="2EBC6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4AA8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2D14C881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Platform/context health</w:t>
            </w:r>
          </w:p>
        </w:tc>
        <w:tc>
          <w:tcPr>
            <w:tcW w:w="0" w:type="auto"/>
            <w:vAlign w:val="center"/>
            <w:hideMark/>
          </w:tcPr>
          <w:p w14:paraId="115CBC8E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Context freshness score</w:t>
            </w:r>
          </w:p>
        </w:tc>
        <w:tc>
          <w:tcPr>
            <w:tcW w:w="0" w:type="auto"/>
            <w:vAlign w:val="center"/>
            <w:hideMark/>
          </w:tcPr>
          <w:p w14:paraId="2DBA5633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Capability / risk</w:t>
            </w:r>
          </w:p>
        </w:tc>
        <w:tc>
          <w:tcPr>
            <w:tcW w:w="0" w:type="auto"/>
            <w:vAlign w:val="center"/>
            <w:hideMark/>
          </w:tcPr>
          <w:p w14:paraId="6089A85C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Leading</w:t>
            </w:r>
          </w:p>
        </w:tc>
        <w:tc>
          <w:tcPr>
            <w:tcW w:w="0" w:type="auto"/>
            <w:vAlign w:val="center"/>
            <w:hideMark/>
          </w:tcPr>
          <w:p w14:paraId="1C0CB65A" w14:textId="77777777" w:rsidR="00881BEB" w:rsidRPr="00881BEB" w:rsidRDefault="00881BEB" w:rsidP="00881BEB">
            <w:pPr>
              <w:rPr>
                <w:b/>
                <w:bCs/>
                <w:lang w:val="sr-Latn-RS"/>
              </w:rPr>
            </w:pPr>
            <w:r w:rsidRPr="00881BEB">
              <w:rPr>
                <w:b/>
                <w:bCs/>
                <w:lang w:val="sr-Latn-RS"/>
              </w:rPr>
              <w:t>Detects whether agents are working from current, accurate, and machine-usable organizational knowledge.</w:t>
            </w:r>
          </w:p>
        </w:tc>
      </w:tr>
    </w:tbl>
    <w:p w14:paraId="240A9546" w14:textId="77777777" w:rsidR="00881BEB" w:rsidRDefault="00881BEB" w:rsidP="00FC459C">
      <w:pPr>
        <w:rPr>
          <w:b/>
          <w:bCs/>
          <w:lang w:val="sr-Latn-RS"/>
        </w:rPr>
      </w:pPr>
    </w:p>
    <w:p w14:paraId="1E6B56BE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09A72C1F">
          <v:rect id="_x0000_i1034" style="width:0;height:1.5pt" o:hralign="center" o:hrstd="t" o:hr="t" fillcolor="#a0a0a0" stroked="f"/>
        </w:pict>
      </w:r>
    </w:p>
    <w:p w14:paraId="36487A99" w14:textId="77777777" w:rsidR="00140B48" w:rsidRDefault="00140B48">
      <w:pPr>
        <w:pStyle w:val="Heading2"/>
        <w:rPr>
          <w:lang w:eastAsia="sr-Latn-RS"/>
        </w:rPr>
      </w:pPr>
      <w:r>
        <w:t>F4. Core Metric Definitions</w:t>
      </w:r>
    </w:p>
    <w:p w14:paraId="606FE186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1. Lead Time from Intent to V2 Release-Ready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161"/>
      </w:tblGrid>
      <w:tr w:rsidR="00FC459C" w:rsidRPr="00FC459C" w14:paraId="3F83F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BCD4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F7E11E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186BC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DC0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6B402F8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elapsed time from accepted intent to a change being release-ready.</w:t>
            </w:r>
          </w:p>
        </w:tc>
      </w:tr>
      <w:tr w:rsidR="00FC459C" w:rsidRPr="00FC459C" w14:paraId="2790A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3BF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4D1B336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It measures end-to-end flow, not just coding speed.</w:t>
            </w:r>
          </w:p>
        </w:tc>
      </w:tr>
      <w:tr w:rsidR="00FC459C" w:rsidRPr="00FC459C" w14:paraId="789B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DEA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094A0B2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Start when a work item is accepted for active delivery. Stop when it reaches V2: all required engineering, security, documentation, and deployment readiness checks are complete.</w:t>
            </w:r>
          </w:p>
        </w:tc>
      </w:tr>
      <w:tr w:rsidR="00FC459C" w:rsidRPr="00FC459C" w14:paraId="58ADF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2AC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6C78284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Minimize, while keeping quality and governance guardrails healthy.</w:t>
            </w:r>
          </w:p>
        </w:tc>
      </w:tr>
      <w:tr w:rsidR="00FC459C" w:rsidRPr="00FC459C" w14:paraId="3891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B1C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075DE7C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Speed</w:t>
            </w:r>
          </w:p>
        </w:tc>
      </w:tr>
      <w:tr w:rsidR="00FC459C" w:rsidRPr="00FC459C" w14:paraId="67CFD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B05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15187F1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Quality, cost</w:t>
            </w:r>
          </w:p>
        </w:tc>
      </w:tr>
      <w:tr w:rsidR="00FC459C" w:rsidRPr="00FC459C" w14:paraId="0678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FA7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4227A88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Work type, risk class, team, system, agent/tool used.</w:t>
            </w:r>
          </w:p>
        </w:tc>
      </w:tr>
      <w:tr w:rsidR="00FC459C" w:rsidRPr="00FC459C" w14:paraId="12471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24E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3C01207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Teams may delay formally accepting work until it is already partly done.</w:t>
            </w:r>
          </w:p>
        </w:tc>
      </w:tr>
      <w:tr w:rsidR="00FC459C" w:rsidRPr="00FC459C" w14:paraId="325DB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2EC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0D69E4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implementation time falls but lead time stays flat, the bottleneck is probably review, validation, approval, or unclear intent.</w:t>
            </w:r>
          </w:p>
        </w:tc>
      </w:tr>
    </w:tbl>
    <w:p w14:paraId="51428D95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6D545842">
          <v:rect id="_x0000_i1035" style="width:0;height:1.5pt" o:hralign="center" o:hrstd="t" o:hr="t" fillcolor="#a0a0a0" stroked="f"/>
        </w:pict>
      </w:r>
    </w:p>
    <w:p w14:paraId="013E7103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2. Change Failure and Rework Burden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7097"/>
      </w:tblGrid>
      <w:tr w:rsidR="00FC459C" w:rsidRPr="00FC459C" w14:paraId="55310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2386F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BBEAF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02E51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AED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19EBB75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amount of accepted or released work that later requires correction, rollback, redesign, or substantial rework.</w:t>
            </w:r>
          </w:p>
        </w:tc>
      </w:tr>
      <w:tr w:rsidR="00FC459C" w:rsidRPr="00FC459C" w14:paraId="09D5D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62E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37210BF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It shows whether faster delivery is creating downstream damage.</w:t>
            </w:r>
          </w:p>
        </w:tc>
      </w:tr>
      <w:tr w:rsidR="00FC459C" w:rsidRPr="00FC459C" w14:paraId="2FDC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56E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3B15013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Combine rollback events, reopened work, substantial corrections, regression fixes, escaped defects, and rework hours/cost. Report by work type and risk class.</w:t>
            </w:r>
          </w:p>
        </w:tc>
      </w:tr>
      <w:tr w:rsidR="00FC459C" w:rsidRPr="00FC459C" w14:paraId="13E5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C3D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6836A85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Minimize, while allowing reasonable learning-related iteration in uncertain work.</w:t>
            </w:r>
          </w:p>
        </w:tc>
      </w:tr>
      <w:tr w:rsidR="00FC459C" w:rsidRPr="00FC459C" w14:paraId="428C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8F2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01BCC98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</w:t>
            </w:r>
          </w:p>
        </w:tc>
      </w:tr>
      <w:tr w:rsidR="00FC459C" w:rsidRPr="00FC459C" w14:paraId="57FE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0BB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644F79B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Cost, resilience, learning</w:t>
            </w:r>
          </w:p>
        </w:tc>
      </w:tr>
      <w:tr w:rsidR="00FC459C" w:rsidRPr="00FC459C" w14:paraId="7BF31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AB5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7B8D6F4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Validation level, work type, risk class, source of work: human, AI-assisted, agentic.</w:t>
            </w:r>
          </w:p>
        </w:tc>
      </w:tr>
      <w:tr w:rsidR="00FC459C" w:rsidRPr="00FC459C" w14:paraId="5C1B9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414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4060C96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Teams may hide rework as new work.</w:t>
            </w:r>
          </w:p>
        </w:tc>
      </w:tr>
      <w:tr w:rsidR="00FC459C" w:rsidRPr="00FC459C" w14:paraId="0582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AE9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0943B4F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WT4 integrations have rising rework after agent adoption, agents may lack reliable contract or failure-mode context.</w:t>
            </w:r>
          </w:p>
        </w:tc>
      </w:tr>
    </w:tbl>
    <w:p w14:paraId="71E94666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57CAC241">
          <v:rect id="_x0000_i1036" style="width:0;height:1.5pt" o:hralign="center" o:hrstd="t" o:hr="t" fillcolor="#a0a0a0" stroked="f"/>
        </w:pict>
      </w:r>
    </w:p>
    <w:p w14:paraId="1D3E9AA3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3. Cost per V2 Validated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53"/>
      </w:tblGrid>
      <w:tr w:rsidR="00FC459C" w:rsidRPr="00FC459C" w14:paraId="0D5F1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F222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08D0756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6892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6AD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4DE5163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total cost required to produce one release-ready change.</w:t>
            </w:r>
          </w:p>
        </w:tc>
      </w:tr>
      <w:tr w:rsidR="00FC459C" w:rsidRPr="00FC459C" w14:paraId="4C44C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4B5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617E7B1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It tests whether agentic SDLC reduces real cost or only reduces visible coding labor.</w:t>
            </w:r>
          </w:p>
        </w:tc>
      </w:tr>
      <w:tr w:rsidR="00FC459C" w:rsidRPr="00FC459C" w14:paraId="50AD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170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422997B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Total P2 workflow cost divided by number of V2 release-ready changes. Include labor, agent/tool cost, compute, review, testing, rework, and governance. Periodically audit using P3.</w:t>
            </w:r>
          </w:p>
        </w:tc>
      </w:tr>
      <w:tr w:rsidR="00FC459C" w:rsidRPr="00FC459C" w14:paraId="1E5A4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BED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2F3EFC1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Minimize for comparable work types and risk classes.</w:t>
            </w:r>
          </w:p>
        </w:tc>
      </w:tr>
      <w:tr w:rsidR="00FC459C" w:rsidRPr="00FC459C" w14:paraId="2C09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88F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1444BCC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</w:t>
            </w:r>
          </w:p>
        </w:tc>
      </w:tr>
      <w:tr w:rsidR="00FC459C" w:rsidRPr="00FC459C" w14:paraId="6FDFA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AA2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02E3953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Speed, quality</w:t>
            </w:r>
          </w:p>
        </w:tc>
      </w:tr>
      <w:tr w:rsidR="00FC459C" w:rsidRPr="00FC459C" w14:paraId="2CBCD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5A0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01F4F08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Work type, risk class, product area, workflow type.</w:t>
            </w:r>
          </w:p>
        </w:tc>
      </w:tr>
      <w:tr w:rsidR="00FC459C" w:rsidRPr="00FC459C" w14:paraId="7EC7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E09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0254803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May discourage complex but valuable work if used without value context.</w:t>
            </w:r>
          </w:p>
        </w:tc>
      </w:tr>
      <w:tr w:rsidR="00FC459C" w:rsidRPr="00FC459C" w14:paraId="585F3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651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72E1B81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WT1 configuration cost falls but WT4 integration cost rises, agentic adoption may be suitable for some work types but not others.</w:t>
            </w:r>
          </w:p>
        </w:tc>
      </w:tr>
    </w:tbl>
    <w:p w14:paraId="57B2DE72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188B0F35">
          <v:rect id="_x0000_i1037" style="width:0;height:1.5pt" o:hralign="center" o:hrstd="t" o:hr="t" fillcolor="#a0a0a0" stroked="f"/>
        </w:pict>
      </w:r>
    </w:p>
    <w:p w14:paraId="040C9748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4. Sustainable Supervision 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7069"/>
      </w:tblGrid>
      <w:tr w:rsidR="00FC459C" w:rsidRPr="00FC459C" w14:paraId="28A66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44CC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D2E4F6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1C47A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06B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7094ECA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humans can safely review, approve, understand, and govern the agentic work flowing through the system.</w:t>
            </w:r>
          </w:p>
        </w:tc>
      </w:tr>
      <w:tr w:rsidR="00FC459C" w:rsidRPr="00FC459C" w14:paraId="3C9B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EB7A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6C48B6D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“people on the gate” model fails if humans become overloaded or start rubber-stamping.</w:t>
            </w:r>
          </w:p>
        </w:tc>
      </w:tr>
      <w:tr w:rsidR="00FC459C" w:rsidRPr="00FC459C" w14:paraId="03A0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98B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339F5C2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Composite of review queue time, approval backlog, concurrent agent tasks per human, senior reviewer load, review fatigue, and post-approval defects.</w:t>
            </w:r>
          </w:p>
        </w:tc>
      </w:tr>
      <w:tr w:rsidR="00FC459C" w:rsidRPr="00FC459C" w14:paraId="5727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0B8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46376B9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Optimize within range.</w:t>
            </w:r>
          </w:p>
        </w:tc>
      </w:tr>
      <w:tr w:rsidR="00FC459C" w:rsidRPr="00FC459C" w14:paraId="7A3AF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FCE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108C879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Resilience</w:t>
            </w:r>
          </w:p>
        </w:tc>
      </w:tr>
      <w:tr w:rsidR="00FC459C" w:rsidRPr="00FC459C" w14:paraId="02256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555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2BD0BE6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Quality, learning, speed</w:t>
            </w:r>
          </w:p>
        </w:tc>
      </w:tr>
      <w:tr w:rsidR="00FC459C" w:rsidRPr="00FC459C" w14:paraId="54342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D7A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3F20464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Reviewer role, work type, risk class, team, system criticality.</w:t>
            </w:r>
          </w:p>
        </w:tc>
      </w:tr>
      <w:tr w:rsidR="00FC459C" w:rsidRPr="00FC459C" w14:paraId="26B0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C29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3D1340F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Leaders may try to maximize human-to-agent ratio without checking review quality.</w:t>
            </w:r>
          </w:p>
        </w:tc>
      </w:tr>
      <w:tr w:rsidR="00FC459C" w:rsidRPr="00FC459C" w14:paraId="1B66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0B3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692A6B6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each senior engineer supervises many R3/R4 agent tasks and defects after approval rise, supervision load is unsafe.</w:t>
            </w:r>
          </w:p>
        </w:tc>
      </w:tr>
    </w:tbl>
    <w:p w14:paraId="43DE1BEB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29D324B2">
          <v:rect id="_x0000_i1038" style="width:0;height:1.5pt" o:hralign="center" o:hrstd="t" o:hr="t" fillcolor="#a0a0a0" stroked="f"/>
        </w:pict>
      </w:r>
    </w:p>
    <w:p w14:paraId="3AE1EDC6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5. Prompt / Intent Quality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158"/>
      </w:tblGrid>
      <w:tr w:rsidR="00FC459C" w:rsidRPr="00FC459C" w14:paraId="1D378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B91E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C8537C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7BC7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5A9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0C217D1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teams are getting better at expressing goals, constraints, acceptance criteria, context, and risk boundaries for agents.</w:t>
            </w:r>
          </w:p>
        </w:tc>
      </w:tr>
      <w:tr w:rsidR="00FC459C" w:rsidRPr="00FC459C" w14:paraId="3A14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5EC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300139D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Agentic SDLC quality starts with clear intent. Poor intent creates poor output.</w:t>
            </w:r>
          </w:p>
        </w:tc>
      </w:tr>
      <w:tr w:rsidR="00FC459C" w:rsidRPr="00FC459C" w14:paraId="0057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1C3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08F37EE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Sample agent task briefs monthly. Score goal clarity, context completeness, constraints, acceptance criteria, risk classification, and testability. Track rework caused by poor intent.</w:t>
            </w:r>
          </w:p>
        </w:tc>
      </w:tr>
      <w:tr w:rsidR="00FC459C" w:rsidRPr="00FC459C" w14:paraId="5A98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2CF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327C035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Maximize improvement over time.</w:t>
            </w:r>
          </w:p>
        </w:tc>
      </w:tr>
      <w:tr w:rsidR="00FC459C" w:rsidRPr="00FC459C" w14:paraId="4D75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DB2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5F57FC4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Learning</w:t>
            </w:r>
          </w:p>
        </w:tc>
      </w:tr>
      <w:tr w:rsidR="00FC459C" w:rsidRPr="00FC459C" w14:paraId="170E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BE3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3C43FB5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Quality, speed</w:t>
            </w:r>
          </w:p>
        </w:tc>
      </w:tr>
      <w:tr w:rsidR="00FC459C" w:rsidRPr="00FC459C" w14:paraId="262D2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BB0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39C3C36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Team, work type, product area, agent workflow.</w:t>
            </w:r>
          </w:p>
        </w:tc>
      </w:tr>
      <w:tr w:rsidR="00FC459C" w:rsidRPr="00FC459C" w14:paraId="7B8F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8F7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13854AB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Can become bureaucratic if templates become more important than clarity.</w:t>
            </w:r>
          </w:p>
        </w:tc>
      </w:tr>
      <w:tr w:rsidR="00FC459C" w:rsidRPr="00FC459C" w14:paraId="1F50C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CA7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05A8299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rework caused by unclear instructions falls after coaching, the organization is learning to delegate better.</w:t>
            </w:r>
          </w:p>
        </w:tc>
      </w:tr>
    </w:tbl>
    <w:p w14:paraId="79D5E4A5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24337C3C">
          <v:rect id="_x0000_i1039" style="width:0;height:1.5pt" o:hralign="center" o:hrstd="t" o:hr="t" fillcolor="#a0a0a0" stroked="f"/>
        </w:pict>
      </w:r>
    </w:p>
    <w:p w14:paraId="1DB1981D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6. Defect Escape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858"/>
      </w:tblGrid>
      <w:tr w:rsidR="00FC459C" w:rsidRPr="00FC459C" w14:paraId="3CD69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541E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5E7C6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1CA8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21F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5E667BD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percentage of defects discovered after the work passed the expected validation gate.</w:t>
            </w:r>
          </w:p>
        </w:tc>
      </w:tr>
      <w:tr w:rsidR="00FC459C" w:rsidRPr="00FC459C" w14:paraId="2FBE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183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78C4C4C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It shows whether validation catches problems early enough.</w:t>
            </w:r>
          </w:p>
        </w:tc>
      </w:tr>
      <w:tr w:rsidR="00FC459C" w:rsidRPr="00FC459C" w14:paraId="1BCA3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F4E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31A82CC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Defects found after V2 or V3 divided by total known defects for the period or release. Segment by severity.</w:t>
            </w:r>
          </w:p>
        </w:tc>
      </w:tr>
      <w:tr w:rsidR="00FC459C" w:rsidRPr="00FC459C" w14:paraId="379C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776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09B6746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Minimize, especially for severe defects.</w:t>
            </w:r>
          </w:p>
        </w:tc>
      </w:tr>
      <w:tr w:rsidR="00FC459C" w:rsidRPr="00FC459C" w14:paraId="4F31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735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42FBC14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</w:t>
            </w:r>
          </w:p>
        </w:tc>
      </w:tr>
      <w:tr w:rsidR="00FC459C" w:rsidRPr="00FC459C" w14:paraId="38A7B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AD8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3E6B625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Cost, resilience</w:t>
            </w:r>
          </w:p>
        </w:tc>
      </w:tr>
      <w:tr w:rsidR="00FC459C" w:rsidRPr="00FC459C" w14:paraId="34F1C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F76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46A14C1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Work type, risk class, team, agent-assisted versus human-led work.</w:t>
            </w:r>
          </w:p>
        </w:tc>
      </w:tr>
      <w:tr w:rsidR="00FC459C" w:rsidRPr="00FC459C" w14:paraId="40462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4BD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77EC535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Teams may underreport or delay defect classification.</w:t>
            </w:r>
          </w:p>
        </w:tc>
      </w:tr>
      <w:tr w:rsidR="00FC459C" w:rsidRPr="00FC459C" w14:paraId="14BB8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018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460DA68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defect escape rate rises for WT6 refactoring, regression validation is probably insufficient.</w:t>
            </w:r>
          </w:p>
        </w:tc>
      </w:tr>
    </w:tbl>
    <w:p w14:paraId="78719A74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6631CCC8">
          <v:rect id="_x0000_i1040" style="width:0;height:1.5pt" o:hralign="center" o:hrstd="t" o:hr="t" fillcolor="#a0a0a0" stroked="f"/>
        </w:pict>
      </w:r>
    </w:p>
    <w:p w14:paraId="393F438F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7. Approval Latency by Risk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978"/>
      </w:tblGrid>
      <w:tr w:rsidR="00FC459C" w:rsidRPr="00FC459C" w14:paraId="1E56D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FA2AF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E0F655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3F7FE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701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37E3F6C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elapsed time between required evidence being available and a formal approval, rejection, or escalation.</w:t>
            </w:r>
          </w:p>
        </w:tc>
      </w:tr>
      <w:tr w:rsidR="00FC459C" w:rsidRPr="00FC459C" w14:paraId="6DF0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B20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5267A9F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It shows whether human governance is appropriately fast for the risk involved.</w:t>
            </w:r>
          </w:p>
        </w:tc>
      </w:tr>
      <w:tr w:rsidR="00FC459C" w:rsidRPr="00FC459C" w14:paraId="4914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56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1E233E2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Start when required review evidence is ready. Stop when approval, rejection, or escalation occurs. Report separately for R1–R4.</w:t>
            </w:r>
          </w:p>
        </w:tc>
      </w:tr>
      <w:tr w:rsidR="00FC459C" w:rsidRPr="00FC459C" w14:paraId="3409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C23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649B474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Segment-dependent. Low for R1/R2; deliberate and controlled for R3/R4.</w:t>
            </w:r>
          </w:p>
        </w:tc>
      </w:tr>
      <w:tr w:rsidR="00FC459C" w:rsidRPr="00FC459C" w14:paraId="6B1CC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838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0D9D6AF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Speed</w:t>
            </w:r>
          </w:p>
        </w:tc>
      </w:tr>
      <w:tr w:rsidR="00FC459C" w:rsidRPr="00FC459C" w14:paraId="6D12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006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0C3875F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Resilience, governance</w:t>
            </w:r>
          </w:p>
        </w:tc>
      </w:tr>
      <w:tr w:rsidR="00FC459C" w:rsidRPr="00FC459C" w14:paraId="1D111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580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7949BE2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Risk class, work type, approver group, product area.</w:t>
            </w:r>
          </w:p>
        </w:tc>
      </w:tr>
      <w:tr w:rsidR="00FC459C" w:rsidRPr="00FC459C" w14:paraId="5AC5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84C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313BB61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May pressure approvers to approve faster without improving evidence quality.</w:t>
            </w:r>
          </w:p>
        </w:tc>
      </w:tr>
      <w:tr w:rsidR="00FC459C" w:rsidRPr="00FC459C" w14:paraId="2AC63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938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3BCFB7A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R1 changes wait as long as R4 changes, governance is not risk-based enough.</w:t>
            </w:r>
          </w:p>
        </w:tc>
      </w:tr>
    </w:tbl>
    <w:p w14:paraId="114EC012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1F89FD55">
          <v:rect id="_x0000_i1041" style="width:0;height:1.5pt" o:hralign="center" o:hrstd="t" o:hr="t" fillcolor="#a0a0a0" stroked="f"/>
        </w:pict>
      </w:r>
    </w:p>
    <w:p w14:paraId="152B38D3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8. Agent Rework Rate by Work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030"/>
      </w:tblGrid>
      <w:tr w:rsidR="00FC459C" w:rsidRPr="00FC459C" w14:paraId="36D6BC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FB8A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FCC2C9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69596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1D9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7D34B03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The percentage of agent-generated outputs requiring substantial correction before acceptance.</w:t>
            </w:r>
          </w:p>
        </w:tc>
      </w:tr>
      <w:tr w:rsidR="00FC459C" w:rsidRPr="00FC459C" w14:paraId="546FB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136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3CBA5C3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It shows where agents are useful and where they create cleanup work.</w:t>
            </w:r>
          </w:p>
        </w:tc>
      </w:tr>
      <w:tr w:rsidR="00FC459C" w:rsidRPr="00FC459C" w14:paraId="3436E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F30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242ED89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 outputs requiring major edits, redesign, re-prompting, or rejection divided by total agent outputs. Report by WT1–WT6 and risk class.</w:t>
            </w:r>
          </w:p>
        </w:tc>
      </w:tr>
      <w:tr w:rsidR="00FC459C" w:rsidRPr="00FC459C" w14:paraId="64227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4C9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50E108F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Minimize for repeatable work; segment-dependent for ambiguous work.</w:t>
            </w:r>
          </w:p>
        </w:tc>
      </w:tr>
      <w:tr w:rsidR="00FC459C" w:rsidRPr="00FC459C" w14:paraId="5A7F7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16A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757667F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</w:t>
            </w:r>
          </w:p>
        </w:tc>
      </w:tr>
      <w:tr w:rsidR="00FC459C" w:rsidRPr="00FC459C" w14:paraId="2533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DBE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1AE3835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Cost, learning</w:t>
            </w:r>
          </w:p>
        </w:tc>
      </w:tr>
      <w:tr w:rsidR="00FC459C" w:rsidRPr="00FC459C" w14:paraId="637BE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F55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5086EE9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Work type, risk class, agent/tool, system.</w:t>
            </w:r>
          </w:p>
        </w:tc>
      </w:tr>
      <w:tr w:rsidR="00FC459C" w:rsidRPr="00FC459C" w14:paraId="2B79E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500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6812920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Teams may lower acceptance standards or hide rework.</w:t>
            </w:r>
          </w:p>
        </w:tc>
      </w:tr>
      <w:tr w:rsidR="00FC459C" w:rsidRPr="00FC459C" w14:paraId="3AEA6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7E3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19A71C0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 30% rework rate may be acceptable for exploratory WT3 new development but concerning for low-risk WT1 configuration.</w:t>
            </w:r>
          </w:p>
        </w:tc>
      </w:tr>
    </w:tbl>
    <w:p w14:paraId="4D98F1E1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0BC87635">
          <v:rect id="_x0000_i1042" style="width:0;height:1.5pt" o:hralign="center" o:hrstd="t" o:hr="t" fillcolor="#a0a0a0" stroked="f"/>
        </w:pict>
      </w:r>
    </w:p>
    <w:p w14:paraId="7F8412E3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9. Technical Understanding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7115"/>
      </w:tblGrid>
      <w:tr w:rsidR="00FC459C" w:rsidRPr="00FC459C" w14:paraId="2D265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5799E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A74C4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59CC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67B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3600DA8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humans still understand the systems and changes they supervise.</w:t>
            </w:r>
          </w:p>
        </w:tc>
      </w:tr>
      <w:tr w:rsidR="00FC459C" w:rsidRPr="00FC459C" w14:paraId="03E83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FF9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7F33DE6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Accountability collapses if humans approve outputs they cannot explain or debug.</w:t>
            </w:r>
          </w:p>
        </w:tc>
      </w:tr>
      <w:tr w:rsidR="00FC459C" w:rsidRPr="00FC459C" w14:paraId="3DC2C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269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35D1695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quarterly sampled walkthroughs, code explanation checks, architecture reviews, incident simulations, or debug exercises for recent agent-generated changes.</w:t>
            </w:r>
          </w:p>
        </w:tc>
      </w:tr>
      <w:tr w:rsidR="00FC459C" w:rsidRPr="00FC459C" w14:paraId="232E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BE4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63B49E6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Maintain or improve.</w:t>
            </w:r>
          </w:p>
        </w:tc>
      </w:tr>
      <w:tr w:rsidR="00FC459C" w:rsidRPr="00FC459C" w14:paraId="6F8C4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704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2B5824E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Learning</w:t>
            </w:r>
          </w:p>
        </w:tc>
      </w:tr>
      <w:tr w:rsidR="00FC459C" w:rsidRPr="00FC459C" w14:paraId="3C77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FA4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02C78CF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Resilience, quality</w:t>
            </w:r>
          </w:p>
        </w:tc>
      </w:tr>
      <w:tr w:rsidR="00FC459C" w:rsidRPr="00FC459C" w14:paraId="359C9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ECF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12A3EBE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Team, system, work type, seniority, agentic workflow maturity.</w:t>
            </w:r>
          </w:p>
        </w:tc>
      </w:tr>
      <w:tr w:rsidR="00FC459C" w:rsidRPr="00FC459C" w14:paraId="54D3D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7AD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5194CEF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Can become a performative quiz if poorly facilitated.</w:t>
            </w:r>
          </w:p>
        </w:tc>
      </w:tr>
      <w:tr w:rsidR="00FC459C" w:rsidRPr="00FC459C" w14:paraId="0F21A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5BB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7A4DA0E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engineers approve WT4 integration changes but cannot explain failure handling, human ownership is weakening.</w:t>
            </w:r>
          </w:p>
        </w:tc>
      </w:tr>
    </w:tbl>
    <w:p w14:paraId="180B6A85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246B77F1">
          <v:rect id="_x0000_i1043" style="width:0;height:1.5pt" o:hralign="center" o:hrstd="t" o:hr="t" fillcolor="#a0a0a0" stroked="f"/>
        </w:pict>
      </w:r>
    </w:p>
    <w:p w14:paraId="09022751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10. Context Freshness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FC459C" w:rsidRPr="00FC459C" w14:paraId="4E824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B0E57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51F71F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Definition</w:t>
            </w:r>
          </w:p>
        </w:tc>
      </w:tr>
      <w:tr w:rsidR="00FC459C" w:rsidRPr="00FC459C" w14:paraId="3F63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BEC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Plain-language definition</w:t>
            </w:r>
          </w:p>
        </w:tc>
        <w:tc>
          <w:tcPr>
            <w:tcW w:w="0" w:type="auto"/>
            <w:vAlign w:val="center"/>
            <w:hideMark/>
          </w:tcPr>
          <w:p w14:paraId="7060748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How current, accurate, and usable the agent-accessible context is.</w:t>
            </w:r>
          </w:p>
        </w:tc>
      </w:tr>
      <w:tr w:rsidR="00FC459C" w:rsidRPr="00FC459C" w14:paraId="7550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616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5481095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Agents depend on context. Stale architecture docs, outdated API contracts, and obsolete rules produce bad outputs.</w:t>
            </w:r>
          </w:p>
        </w:tc>
      </w:tr>
      <w:tr w:rsidR="00FC459C" w:rsidRPr="00FC459C" w14:paraId="2B02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28F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How to measure</w:t>
            </w:r>
          </w:p>
        </w:tc>
        <w:tc>
          <w:tcPr>
            <w:tcW w:w="0" w:type="auto"/>
            <w:vAlign w:val="center"/>
            <w:hideMark/>
          </w:tcPr>
          <w:p w14:paraId="7410290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Score critical context sources by last update, ownership, accuracy, usage, alignment with current system behavior, and machine accessibility.</w:t>
            </w:r>
          </w:p>
        </w:tc>
      </w:tr>
      <w:tr w:rsidR="00FC459C" w:rsidRPr="00FC459C" w14:paraId="16BA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DF0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Target behavior</w:t>
            </w:r>
          </w:p>
        </w:tc>
        <w:tc>
          <w:tcPr>
            <w:tcW w:w="0" w:type="auto"/>
            <w:vAlign w:val="center"/>
            <w:hideMark/>
          </w:tcPr>
          <w:p w14:paraId="1057E35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Maintain high freshness for critical context.</w:t>
            </w:r>
          </w:p>
        </w:tc>
      </w:tr>
      <w:tr w:rsidR="00FC459C" w:rsidRPr="00FC459C" w14:paraId="40F34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A92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Primary dimension</w:t>
            </w:r>
          </w:p>
        </w:tc>
        <w:tc>
          <w:tcPr>
            <w:tcW w:w="0" w:type="auto"/>
            <w:vAlign w:val="center"/>
            <w:hideMark/>
          </w:tcPr>
          <w:p w14:paraId="0490C57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Learning</w:t>
            </w:r>
          </w:p>
        </w:tc>
      </w:tr>
      <w:tr w:rsidR="00FC459C" w:rsidRPr="00FC459C" w14:paraId="2E6BB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E8C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Secondary dimensions</w:t>
            </w:r>
          </w:p>
        </w:tc>
        <w:tc>
          <w:tcPr>
            <w:tcW w:w="0" w:type="auto"/>
            <w:vAlign w:val="center"/>
            <w:hideMark/>
          </w:tcPr>
          <w:p w14:paraId="79DD009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Quality, resilience</w:t>
            </w:r>
          </w:p>
        </w:tc>
      </w:tr>
      <w:tr w:rsidR="00FC459C" w:rsidRPr="00FC459C" w14:paraId="157C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FF6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Segment by</w:t>
            </w:r>
          </w:p>
        </w:tc>
        <w:tc>
          <w:tcPr>
            <w:tcW w:w="0" w:type="auto"/>
            <w:vAlign w:val="center"/>
            <w:hideMark/>
          </w:tcPr>
          <w:p w14:paraId="49BA91E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Product area, system, work type, context source.</w:t>
            </w:r>
          </w:p>
        </w:tc>
      </w:tr>
      <w:tr w:rsidR="00FC459C" w:rsidRPr="00FC459C" w14:paraId="3E297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12B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Risk of misuse</w:t>
            </w:r>
          </w:p>
        </w:tc>
        <w:tc>
          <w:tcPr>
            <w:tcW w:w="0" w:type="auto"/>
            <w:vAlign w:val="center"/>
            <w:hideMark/>
          </w:tcPr>
          <w:p w14:paraId="326DECF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Teams may update timestamps without improving content.</w:t>
            </w:r>
          </w:p>
        </w:tc>
      </w:tr>
      <w:tr w:rsidR="00FC459C" w:rsidRPr="00FC459C" w14:paraId="3AF1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8ED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 interpretation</w:t>
            </w:r>
          </w:p>
        </w:tc>
        <w:tc>
          <w:tcPr>
            <w:tcW w:w="0" w:type="auto"/>
            <w:vAlign w:val="center"/>
            <w:hideMark/>
          </w:tcPr>
          <w:p w14:paraId="48853FE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If agents repeatedly use deprecated APIs, context freshness is likely poor.</w:t>
            </w:r>
          </w:p>
        </w:tc>
      </w:tr>
    </w:tbl>
    <w:p w14:paraId="5356EE25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49E5243A">
          <v:rect id="_x0000_i1044" style="width:0;height:1.5pt" o:hralign="center" o:hrstd="t" o:hr="t" fillcolor="#a0a0a0" stroked="f"/>
        </w:pict>
      </w:r>
    </w:p>
    <w:p w14:paraId="64F0DCA1" w14:textId="77777777" w:rsidR="00140B48" w:rsidRDefault="00140B48">
      <w:pPr>
        <w:pStyle w:val="Heading2"/>
        <w:rPr>
          <w:lang w:eastAsia="sr-Latn-RS"/>
        </w:rPr>
      </w:pPr>
      <w:r>
        <w:t>F5. Diagnostic Metric Families</w:t>
      </w:r>
    </w:p>
    <w:p w14:paraId="5D9DE997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 xml:space="preserve">The operating scorecard tells the organization </w:t>
      </w:r>
      <w:r w:rsidRPr="00FC459C">
        <w:rPr>
          <w:b/>
          <w:bCs/>
          <w:lang w:val="sr-Latn-RS"/>
        </w:rPr>
        <w:t>where to look</w:t>
      </w:r>
      <w:r w:rsidRPr="00FC459C">
        <w:rPr>
          <w:lang w:val="sr-Latn-RS"/>
        </w:rPr>
        <w:t xml:space="preserve">. Diagnostic metric families help teams understand </w:t>
      </w:r>
      <w:r w:rsidRPr="00FC459C">
        <w:rPr>
          <w:b/>
          <w:bCs/>
          <w:lang w:val="sr-Latn-RS"/>
        </w:rPr>
        <w:t>why something is happening</w:t>
      </w:r>
      <w:r w:rsidRPr="00FC459C">
        <w:rPr>
          <w:lang w:val="sr-Latn-RS"/>
        </w:rPr>
        <w:t>.</w:t>
      </w:r>
    </w:p>
    <w:p w14:paraId="0E172E4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Do not activate all diagnostic metrics at once. Use them when a core metric signals a problem.</w:t>
      </w:r>
    </w:p>
    <w:p w14:paraId="2A58481E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76ABB071">
          <v:rect id="_x0000_i1045" style="width:0;height:1.5pt" o:hralign="center" o:hrstd="t" o:hr="t" fillcolor="#a0a0a0" stroked="f"/>
        </w:pict>
      </w:r>
    </w:p>
    <w:p w14:paraId="4696F496" w14:textId="77777777" w:rsidR="00140B48" w:rsidRDefault="00140B48">
      <w:pPr>
        <w:pStyle w:val="Heading3"/>
        <w:rPr>
          <w:lang w:eastAsia="sr-Latn-RS"/>
        </w:rPr>
      </w:pPr>
      <w:r>
        <w:t>F5.1 Flow and Approval Family</w:t>
      </w:r>
    </w:p>
    <w:p w14:paraId="283B019E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when lead time, review time, or approval time worsens.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4198"/>
        <w:gridCol w:w="2677"/>
      </w:tblGrid>
      <w:tr w:rsidR="00FC459C" w:rsidRPr="00FC459C" w14:paraId="2C914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9D9F8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6EBFB8D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661E1ED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When to use</w:t>
            </w:r>
          </w:p>
        </w:tc>
      </w:tr>
      <w:tr w:rsidR="00FC459C" w:rsidRPr="00FC459C" w14:paraId="49217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57D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Cycle time from agent start to accepted output</w:t>
            </w:r>
          </w:p>
        </w:tc>
        <w:tc>
          <w:tcPr>
            <w:tcW w:w="0" w:type="auto"/>
            <w:vAlign w:val="center"/>
            <w:hideMark/>
          </w:tcPr>
          <w:p w14:paraId="62198F7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Time from agent task start to human or automated acceptance. Helps isolate agent execution speed.</w:t>
            </w:r>
          </w:p>
        </w:tc>
        <w:tc>
          <w:tcPr>
            <w:tcW w:w="0" w:type="auto"/>
            <w:vAlign w:val="center"/>
            <w:hideMark/>
          </w:tcPr>
          <w:p w14:paraId="09A2E46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agents seem slow or unreliable.</w:t>
            </w:r>
          </w:p>
        </w:tc>
      </w:tr>
      <w:tr w:rsidR="00FC459C" w:rsidRPr="00FC459C" w14:paraId="5BB8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8CA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Review queue time</w:t>
            </w:r>
          </w:p>
        </w:tc>
        <w:tc>
          <w:tcPr>
            <w:tcW w:w="0" w:type="auto"/>
            <w:vAlign w:val="center"/>
            <w:hideMark/>
          </w:tcPr>
          <w:p w14:paraId="26353E4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Time completed work waits before review starts. Helps detect human review bottlenecks.</w:t>
            </w:r>
          </w:p>
        </w:tc>
        <w:tc>
          <w:tcPr>
            <w:tcW w:w="0" w:type="auto"/>
            <w:vAlign w:val="center"/>
            <w:hideMark/>
          </w:tcPr>
          <w:p w14:paraId="63A212D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work piles up before review.</w:t>
            </w:r>
          </w:p>
        </w:tc>
      </w:tr>
      <w:tr w:rsidR="00FC459C" w:rsidRPr="00FC459C" w14:paraId="7831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947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Deployment readiness time</w:t>
            </w:r>
          </w:p>
        </w:tc>
        <w:tc>
          <w:tcPr>
            <w:tcW w:w="0" w:type="auto"/>
            <w:vAlign w:val="center"/>
            <w:hideMark/>
          </w:tcPr>
          <w:p w14:paraId="51A1F21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Time between functional completion and V2 release-ready status. Shows whether validation and governance are slowing release readiness.</w:t>
            </w:r>
          </w:p>
        </w:tc>
        <w:tc>
          <w:tcPr>
            <w:tcW w:w="0" w:type="auto"/>
            <w:vAlign w:val="center"/>
            <w:hideMark/>
          </w:tcPr>
          <w:p w14:paraId="4CD0900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implementation is fast but release readiness is slow.</w:t>
            </w:r>
          </w:p>
        </w:tc>
      </w:tr>
      <w:tr w:rsidR="00FC459C" w:rsidRPr="00FC459C" w14:paraId="4F1A9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92A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Flow efficiency</w:t>
            </w:r>
          </w:p>
        </w:tc>
        <w:tc>
          <w:tcPr>
            <w:tcW w:w="0" w:type="auto"/>
            <w:vAlign w:val="center"/>
            <w:hideMark/>
          </w:tcPr>
          <w:p w14:paraId="38A178E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Active work time divided by total elapsed lead time. Shows how much time is waiting versus progressing.</w:t>
            </w:r>
          </w:p>
        </w:tc>
        <w:tc>
          <w:tcPr>
            <w:tcW w:w="0" w:type="auto"/>
            <w:vAlign w:val="center"/>
            <w:hideMark/>
          </w:tcPr>
          <w:p w14:paraId="25A892F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lead time is long but no one knows why.</w:t>
            </w:r>
          </w:p>
        </w:tc>
      </w:tr>
      <w:tr w:rsidR="00FC459C" w:rsidRPr="00FC459C" w14:paraId="50D4A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6CB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Approval backlog pressure</w:t>
            </w:r>
          </w:p>
        </w:tc>
        <w:tc>
          <w:tcPr>
            <w:tcW w:w="0" w:type="auto"/>
            <w:vAlign w:val="center"/>
            <w:hideMark/>
          </w:tcPr>
          <w:p w14:paraId="02A3AD7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Volume, age, and risk level of work waiting for approval. Shows whether gates are overloaded.</w:t>
            </w:r>
          </w:p>
        </w:tc>
        <w:tc>
          <w:tcPr>
            <w:tcW w:w="0" w:type="auto"/>
            <w:vAlign w:val="center"/>
            <w:hideMark/>
          </w:tcPr>
          <w:p w14:paraId="5C41513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approval latency increases.</w:t>
            </w:r>
          </w:p>
        </w:tc>
      </w:tr>
    </w:tbl>
    <w:p w14:paraId="08C297A7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339CC40E">
          <v:rect id="_x0000_i1046" style="width:0;height:1.5pt" o:hralign="center" o:hrstd="t" o:hr="t" fillcolor="#a0a0a0" stroked="f"/>
        </w:pict>
      </w:r>
    </w:p>
    <w:p w14:paraId="4180C011" w14:textId="77777777" w:rsidR="00140B48" w:rsidRDefault="00140B48">
      <w:pPr>
        <w:pStyle w:val="Heading3"/>
        <w:rPr>
          <w:lang w:eastAsia="sr-Latn-RS"/>
        </w:rPr>
      </w:pPr>
      <w:r>
        <w:t>F5.2 Rework and Failure Family</w:t>
      </w:r>
    </w:p>
    <w:p w14:paraId="445321DD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when quality or cost worsens.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844"/>
        <w:gridCol w:w="3214"/>
      </w:tblGrid>
      <w:tr w:rsidR="00FC459C" w:rsidRPr="00FC459C" w14:paraId="533DA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6F918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1CEF77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2BF78F35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When to use</w:t>
            </w:r>
          </w:p>
        </w:tc>
      </w:tr>
      <w:tr w:rsidR="00FC459C" w:rsidRPr="00FC459C" w14:paraId="20EA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A41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Rework cost</w:t>
            </w:r>
          </w:p>
        </w:tc>
        <w:tc>
          <w:tcPr>
            <w:tcW w:w="0" w:type="auto"/>
            <w:vAlign w:val="center"/>
            <w:hideMark/>
          </w:tcPr>
          <w:p w14:paraId="4489117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Labor, agent, compute, review, and delay cost spent correcting work.</w:t>
            </w:r>
          </w:p>
        </w:tc>
        <w:tc>
          <w:tcPr>
            <w:tcW w:w="0" w:type="auto"/>
            <w:vAlign w:val="center"/>
            <w:hideMark/>
          </w:tcPr>
          <w:p w14:paraId="596F610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agent adoption appears cheap but teams feel overloaded.</w:t>
            </w:r>
          </w:p>
        </w:tc>
      </w:tr>
      <w:tr w:rsidR="00FC459C" w:rsidRPr="00FC459C" w14:paraId="15DAC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708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Defects after human approval</w:t>
            </w:r>
          </w:p>
        </w:tc>
        <w:tc>
          <w:tcPr>
            <w:tcW w:w="0" w:type="auto"/>
            <w:vAlign w:val="center"/>
            <w:hideMark/>
          </w:tcPr>
          <w:p w14:paraId="0CA62B0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Defects discovered after humans approved the work. Tests quality of the human gate.</w:t>
            </w:r>
          </w:p>
        </w:tc>
        <w:tc>
          <w:tcPr>
            <w:tcW w:w="0" w:type="auto"/>
            <w:vAlign w:val="center"/>
            <w:hideMark/>
          </w:tcPr>
          <w:p w14:paraId="5DCCD38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approval quality is questioned.</w:t>
            </w:r>
          </w:p>
        </w:tc>
      </w:tr>
      <w:tr w:rsidR="00FC459C" w:rsidRPr="00FC459C" w14:paraId="48DFF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A86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Regression frequency</w:t>
            </w:r>
          </w:p>
        </w:tc>
        <w:tc>
          <w:tcPr>
            <w:tcW w:w="0" w:type="auto"/>
            <w:vAlign w:val="center"/>
            <w:hideMark/>
          </w:tcPr>
          <w:p w14:paraId="2D7BA52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How often new changes break existing behavior.</w:t>
            </w:r>
          </w:p>
        </w:tc>
        <w:tc>
          <w:tcPr>
            <w:tcW w:w="0" w:type="auto"/>
            <w:vAlign w:val="center"/>
            <w:hideMark/>
          </w:tcPr>
          <w:p w14:paraId="7B7B6BB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especially for WT6 refactoring and WT2 customization.</w:t>
            </w:r>
          </w:p>
        </w:tc>
      </w:tr>
      <w:tr w:rsidR="00FC459C" w:rsidRPr="00FC459C" w14:paraId="11167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C02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Rollback or reversal rate</w:t>
            </w:r>
          </w:p>
        </w:tc>
        <w:tc>
          <w:tcPr>
            <w:tcW w:w="0" w:type="auto"/>
            <w:vAlign w:val="center"/>
            <w:hideMark/>
          </w:tcPr>
          <w:p w14:paraId="4797C4F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How often changes must be reverted or disabled.</w:t>
            </w:r>
          </w:p>
        </w:tc>
        <w:tc>
          <w:tcPr>
            <w:tcW w:w="0" w:type="auto"/>
            <w:vAlign w:val="center"/>
            <w:hideMark/>
          </w:tcPr>
          <w:p w14:paraId="246D530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for high-risk or customer-facing workflows.</w:t>
            </w:r>
          </w:p>
        </w:tc>
      </w:tr>
      <w:tr w:rsidR="00FC459C" w:rsidRPr="00FC459C" w14:paraId="3738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A17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Root-cause clarity rate for bug fixes</w:t>
            </w:r>
          </w:p>
        </w:tc>
        <w:tc>
          <w:tcPr>
            <w:tcW w:w="0" w:type="auto"/>
            <w:vAlign w:val="center"/>
            <w:hideMark/>
          </w:tcPr>
          <w:p w14:paraId="1231A95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Percentage of bug fixes where root cause was explicitly identified before implementation.</w:t>
            </w:r>
          </w:p>
        </w:tc>
        <w:tc>
          <w:tcPr>
            <w:tcW w:w="0" w:type="auto"/>
            <w:vAlign w:val="center"/>
            <w:hideMark/>
          </w:tcPr>
          <w:p w14:paraId="163981E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for WT5 bug fixing when agents patch symptoms instead of causes.</w:t>
            </w:r>
          </w:p>
        </w:tc>
      </w:tr>
    </w:tbl>
    <w:p w14:paraId="133D7621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201A213C">
          <v:rect id="_x0000_i1047" style="width:0;height:1.5pt" o:hralign="center" o:hrstd="t" o:hr="t" fillcolor="#a0a0a0" stroked="f"/>
        </w:pict>
      </w:r>
    </w:p>
    <w:p w14:paraId="76FDCFC6" w14:textId="77777777" w:rsidR="00140B48" w:rsidRDefault="00140B48">
      <w:pPr>
        <w:pStyle w:val="Heading3"/>
        <w:rPr>
          <w:lang w:eastAsia="sr-Latn-RS"/>
        </w:rPr>
      </w:pPr>
      <w:r>
        <w:t>F5.3 Agent Effectiveness Family</w:t>
      </w:r>
    </w:p>
    <w:p w14:paraId="1359E9E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when deciding where to scale, restrict, or redesign agentic workflows.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3966"/>
        <w:gridCol w:w="2997"/>
      </w:tblGrid>
      <w:tr w:rsidR="00FC459C" w:rsidRPr="00FC459C" w14:paraId="61D49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02879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8CDA21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23CF469C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When to use</w:t>
            </w:r>
          </w:p>
        </w:tc>
      </w:tr>
      <w:tr w:rsidR="00FC459C" w:rsidRPr="00FC459C" w14:paraId="211C2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2A6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Accepted agent output ratio</w:t>
            </w:r>
          </w:p>
        </w:tc>
        <w:tc>
          <w:tcPr>
            <w:tcW w:w="0" w:type="auto"/>
            <w:vAlign w:val="center"/>
            <w:hideMark/>
          </w:tcPr>
          <w:p w14:paraId="08C42D8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Percentage of agent outputs accepted with no or minor changes.</w:t>
            </w:r>
          </w:p>
        </w:tc>
        <w:tc>
          <w:tcPr>
            <w:tcW w:w="0" w:type="auto"/>
            <w:vAlign w:val="center"/>
            <w:hideMark/>
          </w:tcPr>
          <w:p w14:paraId="6913366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compare agent usefulness by work type.</w:t>
            </w:r>
          </w:p>
        </w:tc>
      </w:tr>
      <w:tr w:rsidR="00FC459C" w:rsidRPr="00FC459C" w14:paraId="330D4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963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Autonomous completion rate</w:t>
            </w:r>
          </w:p>
        </w:tc>
        <w:tc>
          <w:tcPr>
            <w:tcW w:w="0" w:type="auto"/>
            <w:vAlign w:val="center"/>
            <w:hideMark/>
          </w:tcPr>
          <w:p w14:paraId="32151AF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Percentage of agent tasks completed without mid-task human intervention.</w:t>
            </w:r>
          </w:p>
        </w:tc>
        <w:tc>
          <w:tcPr>
            <w:tcW w:w="0" w:type="auto"/>
            <w:vAlign w:val="center"/>
            <w:hideMark/>
          </w:tcPr>
          <w:p w14:paraId="6EB8652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identify suitable autonomy zones.</w:t>
            </w:r>
          </w:p>
        </w:tc>
      </w:tr>
      <w:tr w:rsidR="00FC459C" w:rsidRPr="00FC459C" w14:paraId="594C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F12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Escalation rate</w:t>
            </w:r>
          </w:p>
        </w:tc>
        <w:tc>
          <w:tcPr>
            <w:tcW w:w="0" w:type="auto"/>
            <w:vAlign w:val="center"/>
            <w:hideMark/>
          </w:tcPr>
          <w:p w14:paraId="2126D39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Percentage of agent tasks requiring human help before completion.</w:t>
            </w:r>
          </w:p>
        </w:tc>
        <w:tc>
          <w:tcPr>
            <w:tcW w:w="0" w:type="auto"/>
            <w:vAlign w:val="center"/>
            <w:hideMark/>
          </w:tcPr>
          <w:p w14:paraId="699020F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detect ambiguity, missing context, or tool limitations.</w:t>
            </w:r>
          </w:p>
        </w:tc>
      </w:tr>
      <w:tr w:rsidR="00FC459C" w:rsidRPr="00FC459C" w14:paraId="358D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48B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Agent failure pattern recurrence</w:t>
            </w:r>
          </w:p>
        </w:tc>
        <w:tc>
          <w:tcPr>
            <w:tcW w:w="0" w:type="auto"/>
            <w:vAlign w:val="center"/>
            <w:hideMark/>
          </w:tcPr>
          <w:p w14:paraId="7D0BD20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Repetition of the same failure types, such as hallucinated APIs or ignored constraints.</w:t>
            </w:r>
          </w:p>
        </w:tc>
        <w:tc>
          <w:tcPr>
            <w:tcW w:w="0" w:type="auto"/>
            <w:vAlign w:val="center"/>
            <w:hideMark/>
          </w:tcPr>
          <w:p w14:paraId="4986057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identify systemic improvement opportunities.</w:t>
            </w:r>
          </w:p>
        </w:tc>
      </w:tr>
      <w:tr w:rsidR="00FC459C" w:rsidRPr="00FC459C" w14:paraId="5880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24B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Agent output traceability quality</w:t>
            </w:r>
          </w:p>
        </w:tc>
        <w:tc>
          <w:tcPr>
            <w:tcW w:w="0" w:type="auto"/>
            <w:vAlign w:val="center"/>
            <w:hideMark/>
          </w:tcPr>
          <w:p w14:paraId="5E6B281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the agent output includes enough rationale, evidence, and links to source context.</w:t>
            </w:r>
          </w:p>
        </w:tc>
        <w:tc>
          <w:tcPr>
            <w:tcW w:w="0" w:type="auto"/>
            <w:vAlign w:val="center"/>
            <w:hideMark/>
          </w:tcPr>
          <w:p w14:paraId="4FED2A6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reviewers struggle to understand agent decisions.</w:t>
            </w:r>
          </w:p>
        </w:tc>
      </w:tr>
    </w:tbl>
    <w:p w14:paraId="5D41C5E3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2579AD9A">
          <v:rect id="_x0000_i1048" style="width:0;height:1.5pt" o:hralign="center" o:hrstd="t" o:hr="t" fillcolor="#a0a0a0" stroked="f"/>
        </w:pict>
      </w:r>
    </w:p>
    <w:p w14:paraId="6AE9B9A7" w14:textId="77777777" w:rsidR="00140B48" w:rsidRDefault="00140B48">
      <w:pPr>
        <w:pStyle w:val="Heading3"/>
        <w:rPr>
          <w:lang w:eastAsia="sr-Latn-RS"/>
        </w:rPr>
      </w:pPr>
      <w:r>
        <w:t>F5.4 Supervision Load Family</w:t>
      </w:r>
    </w:p>
    <w:p w14:paraId="356C4F60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when humans become the bottleneck or quality of review declines.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673"/>
        <w:gridCol w:w="2753"/>
      </w:tblGrid>
      <w:tr w:rsidR="00FC459C" w:rsidRPr="00FC459C" w14:paraId="0ABF5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DE54D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C2832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7F2D5FC0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When to use</w:t>
            </w:r>
          </w:p>
        </w:tc>
      </w:tr>
      <w:tr w:rsidR="00FC459C" w:rsidRPr="00FC459C" w14:paraId="59F7B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B3E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Concurrent agent tasks per human</w:t>
            </w:r>
          </w:p>
        </w:tc>
        <w:tc>
          <w:tcPr>
            <w:tcW w:w="0" w:type="auto"/>
            <w:vAlign w:val="center"/>
            <w:hideMark/>
          </w:tcPr>
          <w:p w14:paraId="24CBD14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Number of active agent tasks supervised by one person.</w:t>
            </w:r>
          </w:p>
        </w:tc>
        <w:tc>
          <w:tcPr>
            <w:tcW w:w="0" w:type="auto"/>
            <w:vAlign w:val="center"/>
            <w:hideMark/>
          </w:tcPr>
          <w:p w14:paraId="3A29358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detect overload in “people on the gate” models.</w:t>
            </w:r>
          </w:p>
        </w:tc>
      </w:tr>
      <w:tr w:rsidR="00FC459C" w:rsidRPr="00FC459C" w14:paraId="58ED6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FFF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Senior reviewer load</w:t>
            </w:r>
          </w:p>
        </w:tc>
        <w:tc>
          <w:tcPr>
            <w:tcW w:w="0" w:type="auto"/>
            <w:vAlign w:val="center"/>
            <w:hideMark/>
          </w:tcPr>
          <w:p w14:paraId="6B0C45D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Review and escalation burden placed on senior engineers.</w:t>
            </w:r>
          </w:p>
        </w:tc>
        <w:tc>
          <w:tcPr>
            <w:tcW w:w="0" w:type="auto"/>
            <w:vAlign w:val="center"/>
            <w:hideMark/>
          </w:tcPr>
          <w:p w14:paraId="50E0BE3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senior people become bottlenecks.</w:t>
            </w:r>
          </w:p>
        </w:tc>
      </w:tr>
      <w:tr w:rsidR="00FC459C" w:rsidRPr="00FC459C" w14:paraId="0B50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943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Review fatigue</w:t>
            </w:r>
          </w:p>
        </w:tc>
        <w:tc>
          <w:tcPr>
            <w:tcW w:w="0" w:type="auto"/>
            <w:vAlign w:val="center"/>
            <w:hideMark/>
          </w:tcPr>
          <w:p w14:paraId="4B40885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Signs that review quality declines due to excessive review volume or pressure.</w:t>
            </w:r>
          </w:p>
        </w:tc>
        <w:tc>
          <w:tcPr>
            <w:tcW w:w="0" w:type="auto"/>
            <w:vAlign w:val="center"/>
            <w:hideMark/>
          </w:tcPr>
          <w:p w14:paraId="05BBA90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reviews become shallow or defects rise.</w:t>
            </w:r>
          </w:p>
        </w:tc>
      </w:tr>
      <w:tr w:rsidR="00FC459C" w:rsidRPr="00FC459C" w14:paraId="2B90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94D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Decision fatigue</w:t>
            </w:r>
          </w:p>
        </w:tc>
        <w:tc>
          <w:tcPr>
            <w:tcW w:w="0" w:type="auto"/>
            <w:vAlign w:val="center"/>
            <w:hideMark/>
          </w:tcPr>
          <w:p w14:paraId="6410121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Cognitive strain from too many approval or exception decisions.</w:t>
            </w:r>
          </w:p>
        </w:tc>
        <w:tc>
          <w:tcPr>
            <w:tcW w:w="0" w:type="auto"/>
            <w:vAlign w:val="center"/>
            <w:hideMark/>
          </w:tcPr>
          <w:p w14:paraId="579288A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approvers delay or rubber-stamp.</w:t>
            </w:r>
          </w:p>
        </w:tc>
      </w:tr>
      <w:tr w:rsidR="00FC459C" w:rsidRPr="00FC459C" w14:paraId="58275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874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Time spent reconstructing agent reasoning</w:t>
            </w:r>
          </w:p>
        </w:tc>
        <w:tc>
          <w:tcPr>
            <w:tcW w:w="0" w:type="auto"/>
            <w:vAlign w:val="center"/>
            <w:hideMark/>
          </w:tcPr>
          <w:p w14:paraId="511038B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Time reviewers spend understanding why an agent made a change.</w:t>
            </w:r>
          </w:p>
        </w:tc>
        <w:tc>
          <w:tcPr>
            <w:tcW w:w="0" w:type="auto"/>
            <w:vAlign w:val="center"/>
            <w:hideMark/>
          </w:tcPr>
          <w:p w14:paraId="765C90A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agent outputs are opaque.</w:t>
            </w:r>
          </w:p>
        </w:tc>
      </w:tr>
    </w:tbl>
    <w:p w14:paraId="788E1D27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4805A644">
          <v:rect id="_x0000_i1049" style="width:0;height:1.5pt" o:hralign="center" o:hrstd="t" o:hr="t" fillcolor="#a0a0a0" stroked="f"/>
        </w:pict>
      </w:r>
    </w:p>
    <w:p w14:paraId="4FDCCA4C" w14:textId="77777777" w:rsidR="00140B48" w:rsidRDefault="00140B48">
      <w:pPr>
        <w:pStyle w:val="Heading3"/>
        <w:rPr>
          <w:lang w:eastAsia="sr-Latn-RS"/>
        </w:rPr>
      </w:pPr>
      <w:r>
        <w:t>F5.5 Cost and Economics Family</w:t>
      </w:r>
    </w:p>
    <w:p w14:paraId="728B70A2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when evaluating ROI or scaling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3268"/>
        <w:gridCol w:w="2969"/>
      </w:tblGrid>
      <w:tr w:rsidR="00FC459C" w:rsidRPr="00FC459C" w14:paraId="292A8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CEDC3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FEA35DE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0721724C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When to use</w:t>
            </w:r>
          </w:p>
        </w:tc>
      </w:tr>
      <w:tr w:rsidR="00FC459C" w:rsidRPr="00FC459C" w14:paraId="26DC6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615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AI tooling and compute cost per accepted output</w:t>
            </w:r>
          </w:p>
        </w:tc>
        <w:tc>
          <w:tcPr>
            <w:tcW w:w="0" w:type="auto"/>
            <w:vAlign w:val="center"/>
            <w:hideMark/>
          </w:tcPr>
          <w:p w14:paraId="34D437B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Direct AI cost divided by accepted outputs.</w:t>
            </w:r>
          </w:p>
        </w:tc>
        <w:tc>
          <w:tcPr>
            <w:tcW w:w="0" w:type="auto"/>
            <w:vAlign w:val="center"/>
            <w:hideMark/>
          </w:tcPr>
          <w:p w14:paraId="4C6A58C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model/tool cost is material.</w:t>
            </w:r>
          </w:p>
        </w:tc>
      </w:tr>
      <w:tr w:rsidR="00FC459C" w:rsidRPr="00FC459C" w14:paraId="60795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D8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Cost per feature</w:t>
            </w:r>
          </w:p>
        </w:tc>
        <w:tc>
          <w:tcPr>
            <w:tcW w:w="0" w:type="auto"/>
            <w:vAlign w:val="center"/>
            <w:hideMark/>
          </w:tcPr>
          <w:p w14:paraId="0E2CA1A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Total cost to deliver a meaningful capability.</w:t>
            </w:r>
          </w:p>
        </w:tc>
        <w:tc>
          <w:tcPr>
            <w:tcW w:w="0" w:type="auto"/>
            <w:vAlign w:val="center"/>
            <w:hideMark/>
          </w:tcPr>
          <w:p w14:paraId="6142F33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for product-level economic assessment.</w:t>
            </w:r>
          </w:p>
        </w:tc>
      </w:tr>
      <w:tr w:rsidR="00FC459C" w:rsidRPr="00FC459C" w14:paraId="42F2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637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Governance cost</w:t>
            </w:r>
          </w:p>
        </w:tc>
        <w:tc>
          <w:tcPr>
            <w:tcW w:w="0" w:type="auto"/>
            <w:vAlign w:val="center"/>
            <w:hideMark/>
          </w:tcPr>
          <w:p w14:paraId="7D46944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 of approvals, audits, policy checks, and compliance review.</w:t>
            </w:r>
          </w:p>
        </w:tc>
        <w:tc>
          <w:tcPr>
            <w:tcW w:w="0" w:type="auto"/>
            <w:vAlign w:val="center"/>
            <w:hideMark/>
          </w:tcPr>
          <w:p w14:paraId="17B2D71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control mechanisms seem expensive or slow.</w:t>
            </w:r>
          </w:p>
        </w:tc>
      </w:tr>
      <w:tr w:rsidR="00FC459C" w:rsidRPr="00FC459C" w14:paraId="0F37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5E6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Cost of delayed approval</w:t>
            </w:r>
          </w:p>
        </w:tc>
        <w:tc>
          <w:tcPr>
            <w:tcW w:w="0" w:type="auto"/>
            <w:vAlign w:val="center"/>
            <w:hideMark/>
          </w:tcPr>
          <w:p w14:paraId="24DAFD5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Economic cost of waiting for approval.</w:t>
            </w:r>
          </w:p>
        </w:tc>
        <w:tc>
          <w:tcPr>
            <w:tcW w:w="0" w:type="auto"/>
            <w:vAlign w:val="center"/>
            <w:hideMark/>
          </w:tcPr>
          <w:p w14:paraId="0035137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approval queues block valuable work.</w:t>
            </w:r>
          </w:p>
        </w:tc>
      </w:tr>
      <w:tr w:rsidR="00FC459C" w:rsidRPr="00FC459C" w14:paraId="4FC53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F85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ROI of agentic workflow</w:t>
            </w:r>
          </w:p>
        </w:tc>
        <w:tc>
          <w:tcPr>
            <w:tcW w:w="0" w:type="auto"/>
            <w:vAlign w:val="center"/>
            <w:hideMark/>
          </w:tcPr>
          <w:p w14:paraId="69E7D39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Benefit produced divided by total workflow cost.</w:t>
            </w:r>
          </w:p>
        </w:tc>
        <w:tc>
          <w:tcPr>
            <w:tcW w:w="0" w:type="auto"/>
            <w:vAlign w:val="center"/>
            <w:hideMark/>
          </w:tcPr>
          <w:p w14:paraId="7DAC22E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before scaling a workflow.</w:t>
            </w:r>
          </w:p>
        </w:tc>
      </w:tr>
    </w:tbl>
    <w:p w14:paraId="5B440F87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1BC856D2">
          <v:rect id="_x0000_i1050" style="width:0;height:1.5pt" o:hralign="center" o:hrstd="t" o:hr="t" fillcolor="#a0a0a0" stroked="f"/>
        </w:pict>
      </w:r>
    </w:p>
    <w:p w14:paraId="11443D10" w14:textId="77777777" w:rsidR="00140B48" w:rsidRDefault="00140B48">
      <w:pPr>
        <w:pStyle w:val="Heading3"/>
        <w:rPr>
          <w:lang w:eastAsia="sr-Latn-RS"/>
        </w:rPr>
      </w:pPr>
      <w:r>
        <w:t>F5.6 Learning and Capability Family</w:t>
      </w:r>
    </w:p>
    <w:p w14:paraId="76DBE436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when the organization wants to know whether it is improving.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4005"/>
        <w:gridCol w:w="2984"/>
      </w:tblGrid>
      <w:tr w:rsidR="00FC459C" w:rsidRPr="00FC459C" w14:paraId="359D8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EE54C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3F9436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1A25C259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When to use</w:t>
            </w:r>
          </w:p>
        </w:tc>
      </w:tr>
      <w:tr w:rsidR="00FC459C" w:rsidRPr="00FC459C" w14:paraId="72C1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8BE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Reuse of successful agent workflows</w:t>
            </w:r>
          </w:p>
        </w:tc>
        <w:tc>
          <w:tcPr>
            <w:tcW w:w="0" w:type="auto"/>
            <w:vAlign w:val="center"/>
            <w:hideMark/>
          </w:tcPr>
          <w:p w14:paraId="116211C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Degree to which proven workflows are reused across teams.</w:t>
            </w:r>
          </w:p>
        </w:tc>
        <w:tc>
          <w:tcPr>
            <w:tcW w:w="0" w:type="auto"/>
            <w:vAlign w:val="center"/>
            <w:hideMark/>
          </w:tcPr>
          <w:p w14:paraId="7A5039A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detect organizational learning.</w:t>
            </w:r>
          </w:p>
        </w:tc>
      </w:tr>
      <w:tr w:rsidR="00FC459C" w:rsidRPr="00FC459C" w14:paraId="5398D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EB6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Team confidence calibration</w:t>
            </w:r>
          </w:p>
        </w:tc>
        <w:tc>
          <w:tcPr>
            <w:tcW w:w="0" w:type="auto"/>
            <w:vAlign w:val="center"/>
            <w:hideMark/>
          </w:tcPr>
          <w:p w14:paraId="0815199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team confidence in agent outputs matches actual quality.</w:t>
            </w:r>
          </w:p>
        </w:tc>
        <w:tc>
          <w:tcPr>
            <w:tcW w:w="0" w:type="auto"/>
            <w:vAlign w:val="center"/>
            <w:hideMark/>
          </w:tcPr>
          <w:p w14:paraId="2C83B3E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detect over-trust or under-trust.</w:t>
            </w:r>
          </w:p>
        </w:tc>
      </w:tr>
      <w:tr w:rsidR="00FC459C" w:rsidRPr="00FC459C" w14:paraId="269AF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92D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Validation maturity score</w:t>
            </w:r>
          </w:p>
        </w:tc>
        <w:tc>
          <w:tcPr>
            <w:tcW w:w="0" w:type="auto"/>
            <w:vAlign w:val="center"/>
            <w:hideMark/>
          </w:tcPr>
          <w:p w14:paraId="7DB36C0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 of test strategy, review evidence, risk checks, and acceptance criteria.</w:t>
            </w:r>
          </w:p>
        </w:tc>
        <w:tc>
          <w:tcPr>
            <w:tcW w:w="0" w:type="auto"/>
            <w:vAlign w:val="center"/>
            <w:hideMark/>
          </w:tcPr>
          <w:p w14:paraId="6743943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validation quality varies across teams.</w:t>
            </w:r>
          </w:p>
        </w:tc>
      </w:tr>
      <w:tr w:rsidR="00FC459C" w:rsidRPr="00FC459C" w14:paraId="50C7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FAF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Context ownership coverage</w:t>
            </w:r>
          </w:p>
        </w:tc>
        <w:tc>
          <w:tcPr>
            <w:tcW w:w="0" w:type="auto"/>
            <w:vAlign w:val="center"/>
            <w:hideMark/>
          </w:tcPr>
          <w:p w14:paraId="7032FAA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Percentage of critical context sources with clear owners.</w:t>
            </w:r>
          </w:p>
        </w:tc>
        <w:tc>
          <w:tcPr>
            <w:tcW w:w="0" w:type="auto"/>
            <w:vAlign w:val="center"/>
            <w:hideMark/>
          </w:tcPr>
          <w:p w14:paraId="6EC6842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agents rely on stale or unmanaged documentation.</w:t>
            </w:r>
          </w:p>
        </w:tc>
      </w:tr>
      <w:tr w:rsidR="00FC459C" w:rsidRPr="00FC459C" w14:paraId="20CB3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A4B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Learning cycle closure rate</w:t>
            </w:r>
          </w:p>
        </w:tc>
        <w:tc>
          <w:tcPr>
            <w:tcW w:w="0" w:type="auto"/>
            <w:vAlign w:val="center"/>
            <w:hideMark/>
          </w:tcPr>
          <w:p w14:paraId="7B273A7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Percentage of agent failures that result in a concrete workflow, context, test, or policy improvement.</w:t>
            </w:r>
          </w:p>
        </w:tc>
        <w:tc>
          <w:tcPr>
            <w:tcW w:w="0" w:type="auto"/>
            <w:vAlign w:val="center"/>
            <w:hideMark/>
          </w:tcPr>
          <w:p w14:paraId="2AFC015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to ensure retrospectives lead to system improvement.</w:t>
            </w:r>
          </w:p>
        </w:tc>
      </w:tr>
    </w:tbl>
    <w:p w14:paraId="2F452E93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6FB78124">
          <v:rect id="_x0000_i1051" style="width:0;height:1.5pt" o:hralign="center" o:hrstd="t" o:hr="t" fillcolor="#a0a0a0" stroked="f"/>
        </w:pict>
      </w:r>
    </w:p>
    <w:p w14:paraId="63F11CAE" w14:textId="77777777" w:rsidR="00140B48" w:rsidRDefault="00140B48">
      <w:pPr>
        <w:pStyle w:val="Heading3"/>
        <w:rPr>
          <w:lang w:eastAsia="sr-Latn-RS"/>
        </w:rPr>
      </w:pPr>
      <w:r>
        <w:t>F5.7 Governance and Risk Family</w:t>
      </w:r>
    </w:p>
    <w:p w14:paraId="229223A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when agentic workflows expand across teams or regulated areas.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829"/>
        <w:gridCol w:w="2724"/>
      </w:tblGrid>
      <w:tr w:rsidR="00FC459C" w:rsidRPr="00FC459C" w14:paraId="5FEB9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FC82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6A5EDA0F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Short explanation</w:t>
            </w:r>
          </w:p>
        </w:tc>
        <w:tc>
          <w:tcPr>
            <w:tcW w:w="0" w:type="auto"/>
            <w:vAlign w:val="center"/>
            <w:hideMark/>
          </w:tcPr>
          <w:p w14:paraId="53E0536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When to use</w:t>
            </w:r>
          </w:p>
        </w:tc>
      </w:tr>
      <w:tr w:rsidR="00FC459C" w:rsidRPr="00FC459C" w14:paraId="3CBC3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F82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Governance bottleneck concentration</w:t>
            </w:r>
          </w:p>
        </w:tc>
        <w:tc>
          <w:tcPr>
            <w:tcW w:w="0" w:type="auto"/>
            <w:vAlign w:val="center"/>
            <w:hideMark/>
          </w:tcPr>
          <w:p w14:paraId="1E9059F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Percentage of approvals dependent on a small group.</w:t>
            </w:r>
          </w:p>
        </w:tc>
        <w:tc>
          <w:tcPr>
            <w:tcW w:w="0" w:type="auto"/>
            <w:vAlign w:val="center"/>
            <w:hideMark/>
          </w:tcPr>
          <w:p w14:paraId="22D767F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a few people or boards block flow.</w:t>
            </w:r>
          </w:p>
        </w:tc>
      </w:tr>
      <w:tr w:rsidR="00FC459C" w:rsidRPr="00FC459C" w14:paraId="1DBF4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932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Policy exception rate</w:t>
            </w:r>
          </w:p>
        </w:tc>
        <w:tc>
          <w:tcPr>
            <w:tcW w:w="0" w:type="auto"/>
            <w:vAlign w:val="center"/>
            <w:hideMark/>
          </w:tcPr>
          <w:p w14:paraId="1C2F242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Frequency of changes requiring exception from normal policy.</w:t>
            </w:r>
          </w:p>
        </w:tc>
        <w:tc>
          <w:tcPr>
            <w:tcW w:w="0" w:type="auto"/>
            <w:vAlign w:val="center"/>
            <w:hideMark/>
          </w:tcPr>
          <w:p w14:paraId="578B802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governance rules are often bypassed.</w:t>
            </w:r>
          </w:p>
        </w:tc>
      </w:tr>
      <w:tr w:rsidR="00FC459C" w:rsidRPr="00FC459C" w14:paraId="69DBF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F6D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Security findings per V2 change</w:t>
            </w:r>
          </w:p>
        </w:tc>
        <w:tc>
          <w:tcPr>
            <w:tcW w:w="0" w:type="auto"/>
            <w:vAlign w:val="center"/>
            <w:hideMark/>
          </w:tcPr>
          <w:p w14:paraId="42B4E15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Security findings discovered per release-ready change.</w:t>
            </w:r>
          </w:p>
        </w:tc>
        <w:tc>
          <w:tcPr>
            <w:tcW w:w="0" w:type="auto"/>
            <w:vAlign w:val="center"/>
            <w:hideMark/>
          </w:tcPr>
          <w:p w14:paraId="303484E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for high-risk or security-sensitive work.</w:t>
            </w:r>
          </w:p>
        </w:tc>
      </w:tr>
      <w:tr w:rsidR="00FC459C" w:rsidRPr="00FC459C" w14:paraId="38C4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7E1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Unauthorized agent/tool usage rate</w:t>
            </w:r>
          </w:p>
        </w:tc>
        <w:tc>
          <w:tcPr>
            <w:tcW w:w="0" w:type="auto"/>
            <w:vAlign w:val="center"/>
            <w:hideMark/>
          </w:tcPr>
          <w:p w14:paraId="0286EE9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Evidence of shadow AI or unapproved tooling.</w:t>
            </w:r>
          </w:p>
        </w:tc>
        <w:tc>
          <w:tcPr>
            <w:tcW w:w="0" w:type="auto"/>
            <w:vAlign w:val="center"/>
            <w:hideMark/>
          </w:tcPr>
          <w:p w14:paraId="0D7ABD7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when governance gaps are suspected.</w:t>
            </w:r>
          </w:p>
        </w:tc>
      </w:tr>
      <w:tr w:rsidR="00FC459C" w:rsidRPr="00FC459C" w14:paraId="1795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21E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Audit trace completeness</w:t>
            </w:r>
          </w:p>
        </w:tc>
        <w:tc>
          <w:tcPr>
            <w:tcW w:w="0" w:type="auto"/>
            <w:vAlign w:val="center"/>
            <w:hideMark/>
          </w:tcPr>
          <w:p w14:paraId="5997F8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Whether agentic work has sufficient logs, approvals, evidence, and provenance.</w:t>
            </w:r>
          </w:p>
        </w:tc>
        <w:tc>
          <w:tcPr>
            <w:tcW w:w="0" w:type="auto"/>
            <w:vAlign w:val="center"/>
            <w:hideMark/>
          </w:tcPr>
          <w:p w14:paraId="3613259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 in regulated or high-risk environments.</w:t>
            </w:r>
          </w:p>
        </w:tc>
      </w:tr>
    </w:tbl>
    <w:p w14:paraId="4F84F6A3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6DE22D86">
          <v:rect id="_x0000_i1052" style="width:0;height:1.5pt" o:hralign="center" o:hrstd="t" o:hr="t" fillcolor="#a0a0a0" stroked="f"/>
        </w:pict>
      </w:r>
    </w:p>
    <w:p w14:paraId="44D7FD4A" w14:textId="77777777" w:rsidR="00140B48" w:rsidRDefault="00140B48">
      <w:pPr>
        <w:pStyle w:val="Heading2"/>
        <w:rPr>
          <w:lang w:eastAsia="sr-Latn-RS"/>
        </w:rPr>
      </w:pPr>
      <w:r>
        <w:t>F6. Minimum Viable Metrics by Maturity Stage</w:t>
      </w:r>
    </w:p>
    <w:p w14:paraId="2F066534" w14:textId="77777777" w:rsidR="00140B48" w:rsidRDefault="00140B48">
      <w:pPr>
        <w:pStyle w:val="Heading3"/>
        <w:rPr>
          <w:lang w:eastAsia="sr-Latn-RS"/>
        </w:rPr>
      </w:pPr>
      <w:r>
        <w:t>F6.1 AI-Assisted Development</w:t>
      </w:r>
    </w:p>
    <w:p w14:paraId="11481DCE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this when humans still drive work and AI mostly assists with coding, explanation, tests, or documentation.</w:t>
      </w:r>
    </w:p>
    <w:p w14:paraId="16AC109A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Recommended set: 6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8"/>
        <w:gridCol w:w="4868"/>
      </w:tblGrid>
      <w:tr w:rsidR="00FC459C" w:rsidRPr="00FC459C" w14:paraId="282F7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5903A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7AE853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selected</w:t>
            </w:r>
          </w:p>
        </w:tc>
      </w:tr>
      <w:tr w:rsidR="00FC459C" w:rsidRPr="00FC459C" w14:paraId="68CB5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7D3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Lead time from intent to V2 release-ready change</w:t>
            </w:r>
          </w:p>
        </w:tc>
        <w:tc>
          <w:tcPr>
            <w:tcW w:w="0" w:type="auto"/>
            <w:vAlign w:val="center"/>
            <w:hideMark/>
          </w:tcPr>
          <w:p w14:paraId="2E009E7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Shows whether AI improves end-to-end flow.</w:t>
            </w:r>
          </w:p>
        </w:tc>
      </w:tr>
      <w:tr w:rsidR="00FC459C" w:rsidRPr="00FC459C" w14:paraId="6107F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82F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Defect escape rate</w:t>
            </w:r>
          </w:p>
        </w:tc>
        <w:tc>
          <w:tcPr>
            <w:tcW w:w="0" w:type="auto"/>
            <w:vAlign w:val="center"/>
            <w:hideMark/>
          </w:tcPr>
          <w:p w14:paraId="7A3F14A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Guards against faster but lower-quality delivery.</w:t>
            </w:r>
          </w:p>
        </w:tc>
      </w:tr>
      <w:tr w:rsidR="00FC459C" w:rsidRPr="00FC459C" w14:paraId="2757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B6D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Rework cost</w:t>
            </w:r>
          </w:p>
        </w:tc>
        <w:tc>
          <w:tcPr>
            <w:tcW w:w="0" w:type="auto"/>
            <w:vAlign w:val="center"/>
            <w:hideMark/>
          </w:tcPr>
          <w:p w14:paraId="488B696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Reveals hidden cost from AI-generated mistakes.</w:t>
            </w:r>
          </w:p>
        </w:tc>
      </w:tr>
      <w:tr w:rsidR="00FC459C" w:rsidRPr="00FC459C" w14:paraId="5D661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1E0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Test effectiveness</w:t>
            </w:r>
          </w:p>
        </w:tc>
        <w:tc>
          <w:tcPr>
            <w:tcW w:w="0" w:type="auto"/>
            <w:vAlign w:val="center"/>
            <w:hideMark/>
          </w:tcPr>
          <w:p w14:paraId="3C7486D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Checks whether generated or AI-assisted tests are meaningful.</w:t>
            </w:r>
          </w:p>
        </w:tc>
      </w:tr>
      <w:tr w:rsidR="00FC459C" w:rsidRPr="00FC459C" w14:paraId="636A3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652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Technical understanding retention</w:t>
            </w:r>
          </w:p>
        </w:tc>
        <w:tc>
          <w:tcPr>
            <w:tcW w:w="0" w:type="auto"/>
            <w:vAlign w:val="center"/>
            <w:hideMark/>
          </w:tcPr>
          <w:p w14:paraId="4A8B773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Prevents skill erosion.</w:t>
            </w:r>
          </w:p>
        </w:tc>
      </w:tr>
      <w:tr w:rsidR="00FC459C" w:rsidRPr="00FC459C" w14:paraId="1FD9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71E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Prompt / intent quality improvement</w:t>
            </w:r>
          </w:p>
        </w:tc>
        <w:tc>
          <w:tcPr>
            <w:tcW w:w="0" w:type="auto"/>
            <w:vAlign w:val="center"/>
            <w:hideMark/>
          </w:tcPr>
          <w:p w14:paraId="5D62516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Builds early capability in delegating clearly to AI tools.</w:t>
            </w:r>
          </w:p>
        </w:tc>
      </w:tr>
    </w:tbl>
    <w:p w14:paraId="66586656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Do not prioritize yet:</w:t>
      </w:r>
    </w:p>
    <w:p w14:paraId="685AD0EC" w14:textId="77777777" w:rsidR="00FC459C" w:rsidRPr="00FC459C" w:rsidRDefault="00FC459C" w:rsidP="00FC459C">
      <w:pPr>
        <w:numPr>
          <w:ilvl w:val="0"/>
          <w:numId w:val="28"/>
        </w:numPr>
        <w:rPr>
          <w:lang w:val="sr-Latn-RS"/>
        </w:rPr>
      </w:pPr>
      <w:r w:rsidRPr="00FC459C">
        <w:rPr>
          <w:lang w:val="sr-Latn-RS"/>
        </w:rPr>
        <w:t xml:space="preserve">Human-to-agent leverage ratio </w:t>
      </w:r>
    </w:p>
    <w:p w14:paraId="7F0DEC36" w14:textId="77777777" w:rsidR="00FC459C" w:rsidRPr="00FC459C" w:rsidRDefault="00FC459C" w:rsidP="00FC459C">
      <w:pPr>
        <w:numPr>
          <w:ilvl w:val="0"/>
          <w:numId w:val="28"/>
        </w:numPr>
        <w:rPr>
          <w:lang w:val="sr-Latn-RS"/>
        </w:rPr>
      </w:pPr>
      <w:r w:rsidRPr="00FC459C">
        <w:rPr>
          <w:lang w:val="sr-Latn-RS"/>
        </w:rPr>
        <w:t xml:space="preserve">Full autonomous completion rate </w:t>
      </w:r>
    </w:p>
    <w:p w14:paraId="542BC4D5" w14:textId="77777777" w:rsidR="00FC459C" w:rsidRPr="00FC459C" w:rsidRDefault="00FC459C" w:rsidP="00FC459C">
      <w:pPr>
        <w:numPr>
          <w:ilvl w:val="0"/>
          <w:numId w:val="28"/>
        </w:numPr>
        <w:rPr>
          <w:lang w:val="sr-Latn-RS"/>
        </w:rPr>
      </w:pPr>
      <w:r w:rsidRPr="00FC459C">
        <w:rPr>
          <w:lang w:val="sr-Latn-RS"/>
        </w:rPr>
        <w:t xml:space="preserve">Complex governance bottleneck metrics </w:t>
      </w:r>
    </w:p>
    <w:p w14:paraId="2E2B0AE7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lastRenderedPageBreak/>
        <w:t>Reason: the organization is not yet operating true agentic workflows.</w:t>
      </w:r>
    </w:p>
    <w:p w14:paraId="444E0C7F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18F959CE">
          <v:rect id="_x0000_i1053" style="width:0;height:1.5pt" o:hralign="center" o:hrstd="t" o:hr="t" fillcolor="#a0a0a0" stroked="f"/>
        </w:pict>
      </w:r>
    </w:p>
    <w:p w14:paraId="4E9E2CAA" w14:textId="77777777" w:rsidR="00140B48" w:rsidRDefault="00140B48">
      <w:pPr>
        <w:pStyle w:val="Heading3"/>
        <w:rPr>
          <w:lang w:eastAsia="sr-Latn-RS"/>
        </w:rPr>
      </w:pPr>
      <w:r>
        <w:t>F6.2 HITL Agentic Workflows</w:t>
      </w:r>
    </w:p>
    <w:p w14:paraId="6339C98C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this when agents produce substantial artifacts, but humans still review closely.</w:t>
      </w:r>
    </w:p>
    <w:p w14:paraId="3AF5D880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Recommended set: 7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5483"/>
      </w:tblGrid>
      <w:tr w:rsidR="00FC459C" w:rsidRPr="00FC459C" w14:paraId="14E79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873D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73CF6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selected</w:t>
            </w:r>
          </w:p>
        </w:tc>
      </w:tr>
      <w:tr w:rsidR="00FC459C" w:rsidRPr="00FC459C" w14:paraId="0087B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87F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Agent rework rate by work type</w:t>
            </w:r>
          </w:p>
        </w:tc>
        <w:tc>
          <w:tcPr>
            <w:tcW w:w="0" w:type="auto"/>
            <w:vAlign w:val="center"/>
            <w:hideMark/>
          </w:tcPr>
          <w:p w14:paraId="593C7CA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Shows where agent work is useful or costly.</w:t>
            </w:r>
          </w:p>
        </w:tc>
      </w:tr>
      <w:tr w:rsidR="00FC459C" w:rsidRPr="00FC459C" w14:paraId="3F25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4EF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Accepted agent output ratio</w:t>
            </w:r>
          </w:p>
        </w:tc>
        <w:tc>
          <w:tcPr>
            <w:tcW w:w="0" w:type="auto"/>
            <w:vAlign w:val="center"/>
            <w:hideMark/>
          </w:tcPr>
          <w:p w14:paraId="2522B27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usability of agent outputs.</w:t>
            </w:r>
          </w:p>
        </w:tc>
      </w:tr>
      <w:tr w:rsidR="00FC459C" w:rsidRPr="00FC459C" w14:paraId="666F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CEF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Review queue time</w:t>
            </w:r>
          </w:p>
        </w:tc>
        <w:tc>
          <w:tcPr>
            <w:tcW w:w="0" w:type="auto"/>
            <w:vAlign w:val="center"/>
            <w:hideMark/>
          </w:tcPr>
          <w:p w14:paraId="0D39334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Detects human bottlenecks.</w:t>
            </w:r>
          </w:p>
        </w:tc>
      </w:tr>
      <w:tr w:rsidR="00FC459C" w:rsidRPr="00FC459C" w14:paraId="45B83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2A3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Human review effectiveness</w:t>
            </w:r>
          </w:p>
        </w:tc>
        <w:tc>
          <w:tcPr>
            <w:tcW w:w="0" w:type="auto"/>
            <w:vAlign w:val="center"/>
            <w:hideMark/>
          </w:tcPr>
          <w:p w14:paraId="31DEA6F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Ensures humans are not rubber-stamping.</w:t>
            </w:r>
          </w:p>
        </w:tc>
      </w:tr>
      <w:tr w:rsidR="00FC459C" w:rsidRPr="00FC459C" w14:paraId="3A57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C3B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Approval latency by risk class</w:t>
            </w:r>
          </w:p>
        </w:tc>
        <w:tc>
          <w:tcPr>
            <w:tcW w:w="0" w:type="auto"/>
            <w:vAlign w:val="center"/>
            <w:hideMark/>
          </w:tcPr>
          <w:p w14:paraId="6D3C38B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Shows whether gates are risk-appropriate.</w:t>
            </w:r>
          </w:p>
        </w:tc>
      </w:tr>
      <w:tr w:rsidR="00FC459C" w:rsidRPr="00FC459C" w14:paraId="05D0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7AB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Cost per V2 validated change</w:t>
            </w:r>
          </w:p>
        </w:tc>
        <w:tc>
          <w:tcPr>
            <w:tcW w:w="0" w:type="auto"/>
            <w:vAlign w:val="center"/>
            <w:hideMark/>
          </w:tcPr>
          <w:p w14:paraId="633BBD1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Tests economic value.</w:t>
            </w:r>
          </w:p>
        </w:tc>
      </w:tr>
      <w:tr w:rsidR="00FC459C" w:rsidRPr="00FC459C" w14:paraId="426A8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C21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Context freshness score</w:t>
            </w:r>
          </w:p>
        </w:tc>
        <w:tc>
          <w:tcPr>
            <w:tcW w:w="0" w:type="auto"/>
            <w:vAlign w:val="center"/>
            <w:hideMark/>
          </w:tcPr>
          <w:p w14:paraId="46944D6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Improves agent output quality by improving input context.</w:t>
            </w:r>
          </w:p>
        </w:tc>
      </w:tr>
    </w:tbl>
    <w:p w14:paraId="0CE24C63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Do not prioritize yet:</w:t>
      </w:r>
    </w:p>
    <w:p w14:paraId="609923B7" w14:textId="77777777" w:rsidR="00FC459C" w:rsidRPr="00FC459C" w:rsidRDefault="00FC459C" w:rsidP="00FC459C">
      <w:pPr>
        <w:numPr>
          <w:ilvl w:val="0"/>
          <w:numId w:val="29"/>
        </w:numPr>
        <w:rPr>
          <w:lang w:val="sr-Latn-RS"/>
        </w:rPr>
      </w:pPr>
      <w:r w:rsidRPr="00FC459C">
        <w:rPr>
          <w:lang w:val="sr-Latn-RS"/>
        </w:rPr>
        <w:t xml:space="preserve">Organization-wide human-to-agent ratio </w:t>
      </w:r>
    </w:p>
    <w:p w14:paraId="6DFC14B2" w14:textId="77777777" w:rsidR="00FC459C" w:rsidRPr="00FC459C" w:rsidRDefault="00FC459C" w:rsidP="00FC459C">
      <w:pPr>
        <w:numPr>
          <w:ilvl w:val="0"/>
          <w:numId w:val="29"/>
        </w:numPr>
        <w:rPr>
          <w:lang w:val="sr-Latn-RS"/>
        </w:rPr>
      </w:pPr>
      <w:r w:rsidRPr="00FC459C">
        <w:rPr>
          <w:lang w:val="sr-Latn-RS"/>
        </w:rPr>
        <w:t xml:space="preserve">Full P3 productivity calculations for every workflow </w:t>
      </w:r>
    </w:p>
    <w:p w14:paraId="7AB2DC1C" w14:textId="77777777" w:rsidR="00FC459C" w:rsidRPr="00FC459C" w:rsidRDefault="00FC459C" w:rsidP="00FC459C">
      <w:pPr>
        <w:numPr>
          <w:ilvl w:val="0"/>
          <w:numId w:val="29"/>
        </w:numPr>
        <w:rPr>
          <w:lang w:val="sr-Latn-RS"/>
        </w:rPr>
      </w:pPr>
      <w:r w:rsidRPr="00FC459C">
        <w:rPr>
          <w:lang w:val="sr-Latn-RS"/>
        </w:rPr>
        <w:t xml:space="preserve">Complex confidence calibration unless trust issues appear </w:t>
      </w:r>
    </w:p>
    <w:p w14:paraId="3AB30A4B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Reason: HITL adoption should be tuned by work type before scaling.</w:t>
      </w:r>
    </w:p>
    <w:p w14:paraId="019EBD49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30F6EB82">
          <v:rect id="_x0000_i1054" style="width:0;height:1.5pt" o:hralign="center" o:hrstd="t" o:hr="t" fillcolor="#a0a0a0" stroked="f"/>
        </w:pict>
      </w:r>
    </w:p>
    <w:p w14:paraId="5E0F595B" w14:textId="77777777" w:rsidR="00140B48" w:rsidRDefault="00140B48">
      <w:pPr>
        <w:pStyle w:val="Heading3"/>
        <w:rPr>
          <w:lang w:eastAsia="sr-Latn-RS"/>
        </w:rPr>
      </w:pPr>
      <w:r>
        <w:t>F6.3 Full Agentic SDLC</w:t>
      </w:r>
    </w:p>
    <w:p w14:paraId="6EEA4706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Use this when agents execute multi-step workflows and humans mainly govern, approve, and handle exceptions.</w:t>
      </w:r>
    </w:p>
    <w:p w14:paraId="2CB39FDA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Recommended set: 8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4899"/>
      </w:tblGrid>
      <w:tr w:rsidR="00FC459C" w:rsidRPr="00FC459C" w14:paraId="4E8F5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2C9D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EA44247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selected</w:t>
            </w:r>
          </w:p>
        </w:tc>
      </w:tr>
      <w:tr w:rsidR="00FC459C" w:rsidRPr="00FC459C" w14:paraId="4F48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189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Outcome-validated value delivery rate</w:t>
            </w:r>
          </w:p>
        </w:tc>
        <w:tc>
          <w:tcPr>
            <w:tcW w:w="0" w:type="auto"/>
            <w:vAlign w:val="center"/>
            <w:hideMark/>
          </w:tcPr>
          <w:p w14:paraId="05314C4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Confirms that agentic SDLC creates real value, not only output.</w:t>
            </w:r>
          </w:p>
        </w:tc>
      </w:tr>
      <w:tr w:rsidR="00FC459C" w:rsidRPr="00FC459C" w14:paraId="51FA5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D6D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Lead time from intent to V2 release-ready change</w:t>
            </w:r>
          </w:p>
        </w:tc>
        <w:tc>
          <w:tcPr>
            <w:tcW w:w="0" w:type="auto"/>
            <w:vAlign w:val="center"/>
            <w:hideMark/>
          </w:tcPr>
          <w:p w14:paraId="2AD1E99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end-to-end flow.</w:t>
            </w:r>
          </w:p>
        </w:tc>
      </w:tr>
      <w:tr w:rsidR="00FC459C" w:rsidRPr="00FC459C" w14:paraId="0269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F27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Sustainable supervision load</w:t>
            </w:r>
          </w:p>
        </w:tc>
        <w:tc>
          <w:tcPr>
            <w:tcW w:w="0" w:type="auto"/>
            <w:vAlign w:val="center"/>
            <w:hideMark/>
          </w:tcPr>
          <w:p w14:paraId="3B2480A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Protects the human gate.</w:t>
            </w:r>
          </w:p>
        </w:tc>
      </w:tr>
      <w:tr w:rsidR="00FC459C" w:rsidRPr="00FC459C" w14:paraId="1E43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920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Human-to-agent leverage ratio by risk class</w:t>
            </w:r>
          </w:p>
        </w:tc>
        <w:tc>
          <w:tcPr>
            <w:tcW w:w="0" w:type="auto"/>
            <w:vAlign w:val="center"/>
            <w:hideMark/>
          </w:tcPr>
          <w:p w14:paraId="21B7ABB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delegation scale safely.</w:t>
            </w:r>
          </w:p>
        </w:tc>
      </w:tr>
      <w:tr w:rsidR="00FC459C" w:rsidRPr="00FC459C" w14:paraId="5DE16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32C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Defects after human approval</w:t>
            </w:r>
          </w:p>
        </w:tc>
        <w:tc>
          <w:tcPr>
            <w:tcW w:w="0" w:type="auto"/>
            <w:vAlign w:val="center"/>
            <w:hideMark/>
          </w:tcPr>
          <w:p w14:paraId="1702B4D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Tests quality of human governance.</w:t>
            </w:r>
          </w:p>
        </w:tc>
      </w:tr>
      <w:tr w:rsidR="00FC459C" w:rsidRPr="00FC459C" w14:paraId="14174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201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Governance bottleneck concentration</w:t>
            </w:r>
          </w:p>
        </w:tc>
        <w:tc>
          <w:tcPr>
            <w:tcW w:w="0" w:type="auto"/>
            <w:vAlign w:val="center"/>
            <w:hideMark/>
          </w:tcPr>
          <w:p w14:paraId="5E30E03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Detects centralized approval fragility.</w:t>
            </w:r>
          </w:p>
        </w:tc>
      </w:tr>
      <w:tr w:rsidR="00FC459C" w:rsidRPr="00FC459C" w14:paraId="71105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200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Context freshness score</w:t>
            </w:r>
          </w:p>
        </w:tc>
        <w:tc>
          <w:tcPr>
            <w:tcW w:w="0" w:type="auto"/>
            <w:vAlign w:val="center"/>
            <w:hideMark/>
          </w:tcPr>
          <w:p w14:paraId="18C24CF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Maintains quality of machine-usable knowledge.</w:t>
            </w:r>
          </w:p>
        </w:tc>
      </w:tr>
      <w:tr w:rsidR="00FC459C" w:rsidRPr="00FC459C" w14:paraId="7333E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919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Technical understanding retention</w:t>
            </w:r>
          </w:p>
        </w:tc>
        <w:tc>
          <w:tcPr>
            <w:tcW w:w="0" w:type="auto"/>
            <w:vAlign w:val="center"/>
            <w:hideMark/>
          </w:tcPr>
          <w:p w14:paraId="4764704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Protects human accountability and resilience.</w:t>
            </w:r>
          </w:p>
        </w:tc>
      </w:tr>
    </w:tbl>
    <w:p w14:paraId="29088D4A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Do not use as headline metrics:</w:t>
      </w:r>
    </w:p>
    <w:p w14:paraId="482121C7" w14:textId="77777777" w:rsidR="00FC459C" w:rsidRPr="00FC459C" w:rsidRDefault="00FC459C" w:rsidP="00FC459C">
      <w:pPr>
        <w:numPr>
          <w:ilvl w:val="0"/>
          <w:numId w:val="30"/>
        </w:numPr>
        <w:rPr>
          <w:lang w:val="sr-Latn-RS"/>
        </w:rPr>
      </w:pPr>
      <w:r w:rsidRPr="00FC459C">
        <w:rPr>
          <w:lang w:val="sr-Latn-RS"/>
        </w:rPr>
        <w:t xml:space="preserve">Percentage of AI-generated code </w:t>
      </w:r>
    </w:p>
    <w:p w14:paraId="3A19BD97" w14:textId="77777777" w:rsidR="00FC459C" w:rsidRPr="00FC459C" w:rsidRDefault="00FC459C" w:rsidP="00FC459C">
      <w:pPr>
        <w:numPr>
          <w:ilvl w:val="0"/>
          <w:numId w:val="30"/>
        </w:numPr>
        <w:rPr>
          <w:lang w:val="sr-Latn-RS"/>
        </w:rPr>
      </w:pPr>
      <w:r w:rsidRPr="00FC459C">
        <w:rPr>
          <w:lang w:val="sr-Latn-RS"/>
        </w:rPr>
        <w:t xml:space="preserve">Number of agent tasks launched </w:t>
      </w:r>
    </w:p>
    <w:p w14:paraId="088B0BB9" w14:textId="77777777" w:rsidR="00FC459C" w:rsidRPr="00FC459C" w:rsidRDefault="00FC459C" w:rsidP="00FC459C">
      <w:pPr>
        <w:numPr>
          <w:ilvl w:val="0"/>
          <w:numId w:val="30"/>
        </w:numPr>
        <w:rPr>
          <w:lang w:val="sr-Latn-RS"/>
        </w:rPr>
      </w:pPr>
      <w:r w:rsidRPr="00FC459C">
        <w:rPr>
          <w:lang w:val="sr-Latn-RS"/>
        </w:rPr>
        <w:t xml:space="preserve">Number of prompts submitted </w:t>
      </w:r>
    </w:p>
    <w:p w14:paraId="594D5EB8" w14:textId="77777777" w:rsidR="00FC459C" w:rsidRPr="00FC459C" w:rsidRDefault="00FC459C" w:rsidP="00FC459C">
      <w:pPr>
        <w:numPr>
          <w:ilvl w:val="0"/>
          <w:numId w:val="30"/>
        </w:numPr>
        <w:rPr>
          <w:lang w:val="sr-Latn-RS"/>
        </w:rPr>
      </w:pPr>
      <w:r w:rsidRPr="00FC459C">
        <w:rPr>
          <w:lang w:val="sr-Latn-RS"/>
        </w:rPr>
        <w:t xml:space="preserve">Raw autonomous completion rate without risk segmentation </w:t>
      </w:r>
    </w:p>
    <w:p w14:paraId="0837A0A0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Reason: those are activity measures, not value or safety measures.</w:t>
      </w:r>
    </w:p>
    <w:p w14:paraId="5919BD31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0BB5B27F">
          <v:rect id="_x0000_i1055" style="width:0;height:1.5pt" o:hralign="center" o:hrstd="t" o:hr="t" fillcolor="#a0a0a0" stroked="f"/>
        </w:pict>
      </w:r>
    </w:p>
    <w:p w14:paraId="452AEC92" w14:textId="77777777" w:rsidR="00140B48" w:rsidRDefault="00140B48">
      <w:pPr>
        <w:pStyle w:val="Heading2"/>
        <w:rPr>
          <w:lang w:eastAsia="sr-Latn-RS"/>
        </w:rPr>
      </w:pPr>
      <w:r>
        <w:t>F7. Interpretation Playbook</w:t>
      </w:r>
    </w:p>
    <w:p w14:paraId="698B16BB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Metrics should lead to decisions. The following patterns help leaders and teams interpret conflicting signals.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503"/>
        <w:gridCol w:w="3928"/>
      </w:tblGrid>
      <w:tr w:rsidR="00FC459C" w:rsidRPr="00FC459C" w14:paraId="14A6D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3F334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Signal pattern</w:t>
            </w:r>
          </w:p>
        </w:tc>
        <w:tc>
          <w:tcPr>
            <w:tcW w:w="0" w:type="auto"/>
            <w:vAlign w:val="center"/>
            <w:hideMark/>
          </w:tcPr>
          <w:p w14:paraId="04C5E19E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Likely interpretation</w:t>
            </w:r>
          </w:p>
        </w:tc>
        <w:tc>
          <w:tcPr>
            <w:tcW w:w="0" w:type="auto"/>
            <w:vAlign w:val="center"/>
            <w:hideMark/>
          </w:tcPr>
          <w:p w14:paraId="366D281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Recommended response</w:t>
            </w:r>
          </w:p>
        </w:tc>
      </w:tr>
      <w:tr w:rsidR="00FC459C" w:rsidRPr="00FC459C" w14:paraId="06E4A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A2E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Lead time down, defect escape rate up</w:t>
            </w:r>
          </w:p>
        </w:tc>
        <w:tc>
          <w:tcPr>
            <w:tcW w:w="0" w:type="auto"/>
            <w:vAlign w:val="center"/>
            <w:hideMark/>
          </w:tcPr>
          <w:p w14:paraId="05D06C8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Speed is being bought with quality loss.</w:t>
            </w:r>
          </w:p>
        </w:tc>
        <w:tc>
          <w:tcPr>
            <w:tcW w:w="0" w:type="auto"/>
            <w:vAlign w:val="center"/>
            <w:hideMark/>
          </w:tcPr>
          <w:p w14:paraId="27E13CC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Strengthen validation; reduce autonomy for risky work types.</w:t>
            </w:r>
          </w:p>
        </w:tc>
      </w:tr>
      <w:tr w:rsidR="00FC459C" w:rsidRPr="00FC459C" w14:paraId="2887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082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 rework high, intent quality low</w:t>
            </w:r>
          </w:p>
        </w:tc>
        <w:tc>
          <w:tcPr>
            <w:tcW w:w="0" w:type="auto"/>
            <w:vAlign w:val="center"/>
            <w:hideMark/>
          </w:tcPr>
          <w:p w14:paraId="2D6F9E5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Agents are receiving unclear or incomplete tasks.</w:t>
            </w:r>
          </w:p>
        </w:tc>
        <w:tc>
          <w:tcPr>
            <w:tcW w:w="0" w:type="auto"/>
            <w:vAlign w:val="center"/>
            <w:hideMark/>
          </w:tcPr>
          <w:p w14:paraId="2E19A2C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Improve task framing, acceptance criteria, and context templates.</w:t>
            </w:r>
          </w:p>
        </w:tc>
      </w:tr>
      <w:tr w:rsidR="00FC459C" w:rsidRPr="00FC459C" w14:paraId="3EB86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748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Review queue time high, agent cycle time low</w:t>
            </w:r>
          </w:p>
        </w:tc>
        <w:tc>
          <w:tcPr>
            <w:tcW w:w="0" w:type="auto"/>
            <w:vAlign w:val="center"/>
            <w:hideMark/>
          </w:tcPr>
          <w:p w14:paraId="000EF7E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Human review is the bottleneck.</w:t>
            </w:r>
          </w:p>
        </w:tc>
        <w:tc>
          <w:tcPr>
            <w:tcW w:w="0" w:type="auto"/>
            <w:vAlign w:val="center"/>
            <w:hideMark/>
          </w:tcPr>
          <w:p w14:paraId="59481E1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Add review capacity, automate low-risk checks, introduce risk-based approvals.</w:t>
            </w:r>
          </w:p>
        </w:tc>
      </w:tr>
      <w:tr w:rsidR="00FC459C" w:rsidRPr="00FC459C" w14:paraId="3EB6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8A8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 per V2 change down, rework cost up</w:t>
            </w:r>
          </w:p>
        </w:tc>
        <w:tc>
          <w:tcPr>
            <w:tcW w:w="0" w:type="auto"/>
            <w:vAlign w:val="center"/>
            <w:hideMark/>
          </w:tcPr>
          <w:p w14:paraId="239F453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Savings are being shifted downstream.</w:t>
            </w:r>
          </w:p>
        </w:tc>
        <w:tc>
          <w:tcPr>
            <w:tcW w:w="0" w:type="auto"/>
            <w:vAlign w:val="center"/>
            <w:hideMark/>
          </w:tcPr>
          <w:p w14:paraId="30300ED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Include rework in cost model and inspect task suitability.</w:t>
            </w:r>
          </w:p>
        </w:tc>
      </w:tr>
      <w:tr w:rsidR="00FC459C" w:rsidRPr="00FC459C" w14:paraId="6617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801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Autonomous completion high, technical understanding low</w:t>
            </w:r>
          </w:p>
        </w:tc>
        <w:tc>
          <w:tcPr>
            <w:tcW w:w="0" w:type="auto"/>
            <w:vAlign w:val="center"/>
            <w:hideMark/>
          </w:tcPr>
          <w:p w14:paraId="293CE63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Human accountability is weakening.</w:t>
            </w:r>
          </w:p>
        </w:tc>
        <w:tc>
          <w:tcPr>
            <w:tcW w:w="0" w:type="auto"/>
            <w:vAlign w:val="center"/>
            <w:hideMark/>
          </w:tcPr>
          <w:p w14:paraId="2057DF1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Add walkthroughs, explanation requirements, and sampled audits.</w:t>
            </w:r>
          </w:p>
        </w:tc>
      </w:tr>
      <w:tr w:rsidR="00FC459C" w:rsidRPr="00FC459C" w14:paraId="6C92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D2B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Approval latency high for R1/R2 work</w:t>
            </w:r>
          </w:p>
        </w:tc>
        <w:tc>
          <w:tcPr>
            <w:tcW w:w="0" w:type="auto"/>
            <w:vAlign w:val="center"/>
            <w:hideMark/>
          </w:tcPr>
          <w:p w14:paraId="12FBAEF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Governance is too heavy for low-risk work.</w:t>
            </w:r>
          </w:p>
        </w:tc>
        <w:tc>
          <w:tcPr>
            <w:tcW w:w="0" w:type="auto"/>
            <w:vAlign w:val="center"/>
            <w:hideMark/>
          </w:tcPr>
          <w:p w14:paraId="5C74169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Delegate or automate low-risk approvals.</w:t>
            </w:r>
          </w:p>
        </w:tc>
      </w:tr>
      <w:tr w:rsidR="00FC459C" w:rsidRPr="00FC459C" w14:paraId="50AE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402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lastRenderedPageBreak/>
              <w:t>Approval latency low for R3/R4 work, defects rising</w:t>
            </w:r>
          </w:p>
        </w:tc>
        <w:tc>
          <w:tcPr>
            <w:tcW w:w="0" w:type="auto"/>
            <w:vAlign w:val="center"/>
            <w:hideMark/>
          </w:tcPr>
          <w:p w14:paraId="50FE35A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Governance may be too shallow.</w:t>
            </w:r>
          </w:p>
        </w:tc>
        <w:tc>
          <w:tcPr>
            <w:tcW w:w="0" w:type="auto"/>
            <w:vAlign w:val="center"/>
            <w:hideMark/>
          </w:tcPr>
          <w:p w14:paraId="435C8D8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Strengthen evidence requirements and expert review.</w:t>
            </w:r>
          </w:p>
        </w:tc>
      </w:tr>
      <w:tr w:rsidR="00FC459C" w:rsidRPr="00FC459C" w14:paraId="5A9D4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E7E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Context freshness low, agent failures recurring</w:t>
            </w:r>
          </w:p>
        </w:tc>
        <w:tc>
          <w:tcPr>
            <w:tcW w:w="0" w:type="auto"/>
            <w:vAlign w:val="center"/>
            <w:hideMark/>
          </w:tcPr>
          <w:p w14:paraId="2D93B2A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Agents are working from stale or incomplete knowledge.</w:t>
            </w:r>
          </w:p>
        </w:tc>
        <w:tc>
          <w:tcPr>
            <w:tcW w:w="0" w:type="auto"/>
            <w:vAlign w:val="center"/>
            <w:hideMark/>
          </w:tcPr>
          <w:p w14:paraId="163A6E1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Assign context owners and update critical documentation/contracts.</w:t>
            </w:r>
          </w:p>
        </w:tc>
      </w:tr>
      <w:tr w:rsidR="00FC459C" w:rsidRPr="00FC459C" w14:paraId="3DDC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7CE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Senior reviewer load high, review effectiveness falling</w:t>
            </w:r>
          </w:p>
        </w:tc>
        <w:tc>
          <w:tcPr>
            <w:tcW w:w="0" w:type="auto"/>
            <w:vAlign w:val="center"/>
            <w:hideMark/>
          </w:tcPr>
          <w:p w14:paraId="1AFBF7F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Expert bottleneck and review fatigue.</w:t>
            </w:r>
          </w:p>
        </w:tc>
        <w:tc>
          <w:tcPr>
            <w:tcW w:w="0" w:type="auto"/>
            <w:vAlign w:val="center"/>
            <w:hideMark/>
          </w:tcPr>
          <w:p w14:paraId="4F63AC7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Spread review capability, train reviewers, reduce concurrent agent work.</w:t>
            </w:r>
          </w:p>
        </w:tc>
      </w:tr>
      <w:tr w:rsidR="00FC459C" w:rsidRPr="00FC459C" w14:paraId="6012E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C40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Test coverage high, escaped defects high</w:t>
            </w:r>
          </w:p>
        </w:tc>
        <w:tc>
          <w:tcPr>
            <w:tcW w:w="0" w:type="auto"/>
            <w:vAlign w:val="center"/>
            <w:hideMark/>
          </w:tcPr>
          <w:p w14:paraId="7A5D178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Tests are not meaningful.</w:t>
            </w:r>
          </w:p>
        </w:tc>
        <w:tc>
          <w:tcPr>
            <w:tcW w:w="0" w:type="auto"/>
            <w:vAlign w:val="center"/>
            <w:hideMark/>
          </w:tcPr>
          <w:p w14:paraId="605CB83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 test effectiveness and coverage relevance, not percentage alone.</w:t>
            </w:r>
          </w:p>
        </w:tc>
      </w:tr>
    </w:tbl>
    <w:p w14:paraId="500D67CF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548D6490">
          <v:rect id="_x0000_i1056" style="width:0;height:1.5pt" o:hralign="center" o:hrstd="t" o:hr="t" fillcolor="#a0a0a0" stroked="f"/>
        </w:pict>
      </w:r>
    </w:p>
    <w:p w14:paraId="47BB10C8" w14:textId="77777777" w:rsidR="00140B48" w:rsidRDefault="00140B48">
      <w:pPr>
        <w:pStyle w:val="Heading2"/>
        <w:rPr>
          <w:lang w:eastAsia="sr-Latn-RS"/>
        </w:rPr>
      </w:pPr>
      <w:r>
        <w:t>F8. Pilot Decision Rules</w:t>
      </w:r>
    </w:p>
    <w:p w14:paraId="165B6B4A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Every agentic workflow pilot should define baseline, comparison, and decision thresholds before rollout.</w:t>
      </w:r>
    </w:p>
    <w:p w14:paraId="3D0E3F36" w14:textId="77777777" w:rsidR="00140B48" w:rsidRDefault="00140B48">
      <w:pPr>
        <w:pStyle w:val="Heading3"/>
        <w:rPr>
          <w:lang w:eastAsia="sr-Latn-RS"/>
        </w:rPr>
      </w:pPr>
      <w:r>
        <w:t>F8.1 Baseline Requirements</w:t>
      </w:r>
    </w:p>
    <w:p w14:paraId="5D63EA5E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Before scaling an agentic workflow, establish:</w:t>
      </w:r>
    </w:p>
    <w:p w14:paraId="5D22EFBD" w14:textId="77777777" w:rsidR="00FC459C" w:rsidRPr="00FC459C" w:rsidRDefault="00FC459C" w:rsidP="00FC459C">
      <w:pPr>
        <w:numPr>
          <w:ilvl w:val="0"/>
          <w:numId w:val="31"/>
        </w:numPr>
        <w:rPr>
          <w:lang w:val="sr-Latn-RS"/>
        </w:rPr>
      </w:pPr>
      <w:r w:rsidRPr="00FC459C">
        <w:rPr>
          <w:lang w:val="sr-Latn-RS"/>
        </w:rPr>
        <w:t xml:space="preserve">Current lead time for similar work. </w:t>
      </w:r>
    </w:p>
    <w:p w14:paraId="20540C77" w14:textId="77777777" w:rsidR="00FC459C" w:rsidRPr="00FC459C" w:rsidRDefault="00FC459C" w:rsidP="00FC459C">
      <w:pPr>
        <w:numPr>
          <w:ilvl w:val="0"/>
          <w:numId w:val="31"/>
        </w:numPr>
        <w:rPr>
          <w:lang w:val="sr-Latn-RS"/>
        </w:rPr>
      </w:pPr>
      <w:r w:rsidRPr="00FC459C">
        <w:rPr>
          <w:lang w:val="sr-Latn-RS"/>
        </w:rPr>
        <w:t xml:space="preserve">Current defect and rework levels. </w:t>
      </w:r>
    </w:p>
    <w:p w14:paraId="536EECCC" w14:textId="77777777" w:rsidR="00FC459C" w:rsidRPr="00FC459C" w:rsidRDefault="00FC459C" w:rsidP="00FC459C">
      <w:pPr>
        <w:numPr>
          <w:ilvl w:val="0"/>
          <w:numId w:val="31"/>
        </w:numPr>
        <w:rPr>
          <w:lang w:val="sr-Latn-RS"/>
        </w:rPr>
      </w:pPr>
      <w:r w:rsidRPr="00FC459C">
        <w:rPr>
          <w:lang w:val="sr-Latn-RS"/>
        </w:rPr>
        <w:t xml:space="preserve">Current review and approval load. </w:t>
      </w:r>
    </w:p>
    <w:p w14:paraId="617F3775" w14:textId="77777777" w:rsidR="00FC459C" w:rsidRPr="00FC459C" w:rsidRDefault="00FC459C" w:rsidP="00FC459C">
      <w:pPr>
        <w:numPr>
          <w:ilvl w:val="0"/>
          <w:numId w:val="31"/>
        </w:numPr>
        <w:rPr>
          <w:lang w:val="sr-Latn-RS"/>
        </w:rPr>
      </w:pPr>
      <w:r w:rsidRPr="00FC459C">
        <w:rPr>
          <w:lang w:val="sr-Latn-RS"/>
        </w:rPr>
        <w:t xml:space="preserve">Current cost per comparable change. </w:t>
      </w:r>
    </w:p>
    <w:p w14:paraId="687F6C2D" w14:textId="77777777" w:rsidR="00FC459C" w:rsidRPr="00FC459C" w:rsidRDefault="00FC459C" w:rsidP="00FC459C">
      <w:pPr>
        <w:numPr>
          <w:ilvl w:val="0"/>
          <w:numId w:val="31"/>
        </w:numPr>
        <w:rPr>
          <w:lang w:val="sr-Latn-RS"/>
        </w:rPr>
      </w:pPr>
      <w:r w:rsidRPr="00FC459C">
        <w:rPr>
          <w:lang w:val="sr-Latn-RS"/>
        </w:rPr>
        <w:t xml:space="preserve">Current quality expectations. </w:t>
      </w:r>
    </w:p>
    <w:p w14:paraId="7B65F108" w14:textId="77777777" w:rsidR="00FC459C" w:rsidRPr="00FC459C" w:rsidRDefault="00FC459C" w:rsidP="00FC459C">
      <w:pPr>
        <w:numPr>
          <w:ilvl w:val="0"/>
          <w:numId w:val="31"/>
        </w:numPr>
        <w:rPr>
          <w:lang w:val="sr-Latn-RS"/>
        </w:rPr>
      </w:pPr>
      <w:r w:rsidRPr="00FC459C">
        <w:rPr>
          <w:lang w:val="sr-Latn-RS"/>
        </w:rPr>
        <w:t xml:space="preserve">Current validation level used for comparison. </w:t>
      </w:r>
    </w:p>
    <w:p w14:paraId="10DCB552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Avoid comparing:</w:t>
      </w:r>
    </w:p>
    <w:p w14:paraId="7E24D68A" w14:textId="77777777" w:rsidR="00FC459C" w:rsidRPr="00FC459C" w:rsidRDefault="00FC459C" w:rsidP="00FC459C">
      <w:pPr>
        <w:numPr>
          <w:ilvl w:val="0"/>
          <w:numId w:val="32"/>
        </w:numPr>
        <w:rPr>
          <w:lang w:val="sr-Latn-RS"/>
        </w:rPr>
      </w:pPr>
      <w:r w:rsidRPr="00FC459C">
        <w:rPr>
          <w:lang w:val="sr-Latn-RS"/>
        </w:rPr>
        <w:t xml:space="preserve">Simple agentic work with complex historical human work. </w:t>
      </w:r>
    </w:p>
    <w:p w14:paraId="66475E79" w14:textId="77777777" w:rsidR="00FC459C" w:rsidRPr="00FC459C" w:rsidRDefault="00FC459C" w:rsidP="00FC459C">
      <w:pPr>
        <w:numPr>
          <w:ilvl w:val="0"/>
          <w:numId w:val="32"/>
        </w:numPr>
        <w:rPr>
          <w:lang w:val="sr-Latn-RS"/>
        </w:rPr>
      </w:pPr>
      <w:r w:rsidRPr="00FC459C">
        <w:rPr>
          <w:lang w:val="sr-Latn-RS"/>
        </w:rPr>
        <w:t xml:space="preserve">Low-risk work with high-risk work. </w:t>
      </w:r>
    </w:p>
    <w:p w14:paraId="5B0028FD" w14:textId="77777777" w:rsidR="00FC459C" w:rsidRPr="00FC459C" w:rsidRDefault="00FC459C" w:rsidP="00FC459C">
      <w:pPr>
        <w:numPr>
          <w:ilvl w:val="0"/>
          <w:numId w:val="32"/>
        </w:numPr>
        <w:rPr>
          <w:lang w:val="sr-Latn-RS"/>
        </w:rPr>
      </w:pPr>
      <w:r w:rsidRPr="00FC459C">
        <w:rPr>
          <w:lang w:val="sr-Latn-RS"/>
        </w:rPr>
        <w:t xml:space="preserve">New development with configuration. </w:t>
      </w:r>
    </w:p>
    <w:p w14:paraId="3031545E" w14:textId="77777777" w:rsidR="00FC459C" w:rsidRPr="00FC459C" w:rsidRDefault="00FC459C" w:rsidP="00FC459C">
      <w:pPr>
        <w:numPr>
          <w:ilvl w:val="0"/>
          <w:numId w:val="32"/>
        </w:numPr>
        <w:rPr>
          <w:lang w:val="sr-Latn-RS"/>
        </w:rPr>
      </w:pPr>
      <w:r w:rsidRPr="00FC459C">
        <w:rPr>
          <w:lang w:val="sr-Latn-RS"/>
        </w:rPr>
        <w:t xml:space="preserve">V1 technical acceptance with V4 outcome validation. </w:t>
      </w:r>
    </w:p>
    <w:p w14:paraId="6F7E678C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4F57CB84">
          <v:rect id="_x0000_i1057" style="width:0;height:1.5pt" o:hralign="center" o:hrstd="t" o:hr="t" fillcolor="#a0a0a0" stroked="f"/>
        </w:pict>
      </w:r>
    </w:p>
    <w:p w14:paraId="41F4B2D0" w14:textId="77777777" w:rsidR="00140B48" w:rsidRDefault="00140B48">
      <w:pPr>
        <w:pStyle w:val="Heading3"/>
        <w:rPr>
          <w:lang w:eastAsia="sr-Latn-RS"/>
        </w:rPr>
      </w:pPr>
      <w:r>
        <w:lastRenderedPageBreak/>
        <w:t>F8.2 Scale / Adjust / Restrict / Stop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7300"/>
      </w:tblGrid>
      <w:tr w:rsidR="00FC459C" w:rsidRPr="00FC459C" w14:paraId="71102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9BDAB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04E25E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Conditions</w:t>
            </w:r>
          </w:p>
        </w:tc>
      </w:tr>
      <w:tr w:rsidR="00FC459C" w:rsidRPr="00FC459C" w14:paraId="5C70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BFC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5C66525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Lead time improves, quality stable or better, rework stable or lower, supervision load sustainable, cost improves or remains justified.</w:t>
            </w:r>
          </w:p>
        </w:tc>
      </w:tr>
      <w:tr w:rsidR="00FC459C" w:rsidRPr="00FC459C" w14:paraId="6D864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2C1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Adjust</w:t>
            </w:r>
          </w:p>
        </w:tc>
        <w:tc>
          <w:tcPr>
            <w:tcW w:w="0" w:type="auto"/>
            <w:vAlign w:val="center"/>
            <w:hideMark/>
          </w:tcPr>
          <w:p w14:paraId="41D3984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Speed improves but rework, review load, or approval latency rises.</w:t>
            </w:r>
          </w:p>
        </w:tc>
      </w:tr>
      <w:tr w:rsidR="00FC459C" w:rsidRPr="00FC459C" w14:paraId="5CC77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534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Restrict</w:t>
            </w:r>
          </w:p>
        </w:tc>
        <w:tc>
          <w:tcPr>
            <w:tcW w:w="0" w:type="auto"/>
            <w:vAlign w:val="center"/>
            <w:hideMark/>
          </w:tcPr>
          <w:p w14:paraId="4E959D7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Quality, security, or understanding worsens in specific work types or risk classes.</w:t>
            </w:r>
          </w:p>
        </w:tc>
      </w:tr>
      <w:tr w:rsidR="00FC459C" w:rsidRPr="00FC459C" w14:paraId="0C434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BA0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Limit to lower-risk work</w:t>
            </w:r>
          </w:p>
        </w:tc>
        <w:tc>
          <w:tcPr>
            <w:tcW w:w="0" w:type="auto"/>
            <w:vAlign w:val="center"/>
            <w:hideMark/>
          </w:tcPr>
          <w:p w14:paraId="1A56BAA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Useful for R1/R2 but unsafe for R3/R4.</w:t>
            </w:r>
          </w:p>
        </w:tc>
      </w:tr>
      <w:tr w:rsidR="00FC459C" w:rsidRPr="00FC459C" w14:paraId="4D0D6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779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59CA9D9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Total cost rises and quality worsens after multiple measurement cycles.</w:t>
            </w:r>
          </w:p>
        </w:tc>
      </w:tr>
    </w:tbl>
    <w:p w14:paraId="15927456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762773AC">
          <v:rect id="_x0000_i1058" style="width:0;height:1.5pt" o:hralign="center" o:hrstd="t" o:hr="t" fillcolor="#a0a0a0" stroked="f"/>
        </w:pict>
      </w:r>
    </w:p>
    <w:p w14:paraId="054A067E" w14:textId="77777777" w:rsidR="00140B48" w:rsidRDefault="00140B48">
      <w:pPr>
        <w:pStyle w:val="Heading2"/>
        <w:rPr>
          <w:lang w:eastAsia="sr-Latn-RS"/>
        </w:rPr>
      </w:pPr>
      <w:r>
        <w:t>F9. Data Practicality</w:t>
      </w:r>
    </w:p>
    <w:p w14:paraId="5C7589B6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Not all metrics are equally easy to collect.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089"/>
        <w:gridCol w:w="4377"/>
      </w:tblGrid>
      <w:tr w:rsidR="00FC459C" w:rsidRPr="00FC459C" w14:paraId="44E4D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0F285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Practicality level</w:t>
            </w:r>
          </w:p>
        </w:tc>
        <w:tc>
          <w:tcPr>
            <w:tcW w:w="0" w:type="auto"/>
            <w:vAlign w:val="center"/>
            <w:hideMark/>
          </w:tcPr>
          <w:p w14:paraId="04D4A546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CD51072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Examples</w:t>
            </w:r>
          </w:p>
        </w:tc>
      </w:tr>
      <w:tr w:rsidR="00FC459C" w:rsidRPr="00FC459C" w14:paraId="357C2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139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4A9A05C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Available from existing delivery tools.</w:t>
            </w:r>
          </w:p>
        </w:tc>
        <w:tc>
          <w:tcPr>
            <w:tcW w:w="0" w:type="auto"/>
            <w:vAlign w:val="center"/>
            <w:hideMark/>
          </w:tcPr>
          <w:p w14:paraId="11DBBA0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Lead time, review queue time, approval latency, deployment readiness time.</w:t>
            </w:r>
          </w:p>
        </w:tc>
      </w:tr>
      <w:tr w:rsidR="00FC459C" w:rsidRPr="00FC459C" w14:paraId="114C3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CB4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0046D4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Requires tagging or workflow changes.</w:t>
            </w:r>
          </w:p>
        </w:tc>
        <w:tc>
          <w:tcPr>
            <w:tcW w:w="0" w:type="auto"/>
            <w:vAlign w:val="center"/>
            <w:hideMark/>
          </w:tcPr>
          <w:p w14:paraId="64E0709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Work type, risk class, agent rework rate, cost per V2 change.</w:t>
            </w:r>
          </w:p>
        </w:tc>
      </w:tr>
      <w:tr w:rsidR="00FC459C" w:rsidRPr="00FC459C" w14:paraId="5D45B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4E5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5B30FB6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Requires sampling, surveys, or expert review.</w:t>
            </w:r>
          </w:p>
        </w:tc>
        <w:tc>
          <w:tcPr>
            <w:tcW w:w="0" w:type="auto"/>
            <w:vAlign w:val="center"/>
            <w:hideMark/>
          </w:tcPr>
          <w:p w14:paraId="012AAD4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Technical understanding retention, review fatigue, prompt quality.</w:t>
            </w:r>
          </w:p>
        </w:tc>
      </w:tr>
      <w:tr w:rsidR="00FC459C" w:rsidRPr="00FC459C" w14:paraId="1B5FD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87C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19B2349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Requires custom instrumentation or interpretation.</w:t>
            </w:r>
          </w:p>
        </w:tc>
        <w:tc>
          <w:tcPr>
            <w:tcW w:w="0" w:type="auto"/>
            <w:vAlign w:val="center"/>
            <w:hideMark/>
          </w:tcPr>
          <w:p w14:paraId="64974C8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Confidence calibration, reasoning reconstruction time, learning cycle closure rate.</w:t>
            </w:r>
          </w:p>
        </w:tc>
      </w:tr>
    </w:tbl>
    <w:p w14:paraId="47C2D2B2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Practical guidance:</w:t>
      </w:r>
    </w:p>
    <w:p w14:paraId="1819CF28" w14:textId="77777777" w:rsidR="00FC459C" w:rsidRPr="00FC459C" w:rsidRDefault="00FC459C" w:rsidP="00FC459C">
      <w:pPr>
        <w:numPr>
          <w:ilvl w:val="0"/>
          <w:numId w:val="33"/>
        </w:numPr>
        <w:rPr>
          <w:lang w:val="sr-Latn-RS"/>
        </w:rPr>
      </w:pPr>
      <w:r w:rsidRPr="00FC459C">
        <w:rPr>
          <w:lang w:val="sr-Latn-RS"/>
        </w:rPr>
        <w:t xml:space="preserve">Start with easy and moderate metrics. </w:t>
      </w:r>
    </w:p>
    <w:p w14:paraId="312CF8DD" w14:textId="77777777" w:rsidR="00FC459C" w:rsidRPr="00FC459C" w:rsidRDefault="00FC459C" w:rsidP="00FC459C">
      <w:pPr>
        <w:numPr>
          <w:ilvl w:val="0"/>
          <w:numId w:val="33"/>
        </w:numPr>
        <w:rPr>
          <w:lang w:val="sr-Latn-RS"/>
        </w:rPr>
      </w:pPr>
      <w:r w:rsidRPr="00FC459C">
        <w:rPr>
          <w:lang w:val="sr-Latn-RS"/>
        </w:rPr>
        <w:t xml:space="preserve">Use hard metrics through sampling, not continuous reporting. </w:t>
      </w:r>
    </w:p>
    <w:p w14:paraId="25540D21" w14:textId="77777777" w:rsidR="00FC459C" w:rsidRPr="00FC459C" w:rsidRDefault="00FC459C" w:rsidP="00FC459C">
      <w:pPr>
        <w:numPr>
          <w:ilvl w:val="0"/>
          <w:numId w:val="33"/>
        </w:numPr>
        <w:rPr>
          <w:lang w:val="sr-Latn-RS"/>
        </w:rPr>
      </w:pPr>
      <w:r w:rsidRPr="00FC459C">
        <w:rPr>
          <w:lang w:val="sr-Latn-RS"/>
        </w:rPr>
        <w:t xml:space="preserve">Use experimental metrics only for learning, not governance or performance evaluation. </w:t>
      </w:r>
    </w:p>
    <w:p w14:paraId="24887279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628D7CD3">
          <v:rect id="_x0000_i1059" style="width:0;height:1.5pt" o:hralign="center" o:hrstd="t" o:hr="t" fillcolor="#a0a0a0" stroked="f"/>
        </w:pict>
      </w:r>
    </w:p>
    <w:p w14:paraId="47706CD4" w14:textId="77777777" w:rsidR="00140B48" w:rsidRDefault="00140B48">
      <w:pPr>
        <w:pStyle w:val="Heading2"/>
        <w:rPr>
          <w:lang w:eastAsia="sr-Latn-RS"/>
        </w:rPr>
      </w:pPr>
      <w:r>
        <w:lastRenderedPageBreak/>
        <w:t>F10. Operating Model</w:t>
      </w:r>
    </w:p>
    <w:p w14:paraId="1C07E102" w14:textId="77777777" w:rsidR="00140B48" w:rsidRDefault="00140B48">
      <w:pPr>
        <w:pStyle w:val="Heading3"/>
        <w:rPr>
          <w:lang w:eastAsia="sr-Latn-RS"/>
        </w:rPr>
      </w:pPr>
      <w:r>
        <w:t>F10.1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674"/>
      </w:tblGrid>
      <w:tr w:rsidR="00FC459C" w:rsidRPr="00FC459C" w14:paraId="43849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0B20F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CBEE5F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Responsibilities</w:t>
            </w:r>
          </w:p>
        </w:tc>
      </w:tr>
      <w:tr w:rsidR="00FC459C" w:rsidRPr="00FC459C" w14:paraId="15A44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1AE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VP Engineering</w:t>
            </w:r>
          </w:p>
        </w:tc>
        <w:tc>
          <w:tcPr>
            <w:tcW w:w="0" w:type="auto"/>
            <w:vAlign w:val="center"/>
            <w:hideMark/>
          </w:tcPr>
          <w:p w14:paraId="5EAFB44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Owns balanced scorecard, investment decisions, and anti-gaming principles.</w:t>
            </w:r>
          </w:p>
        </w:tc>
      </w:tr>
      <w:tr w:rsidR="00FC459C" w:rsidRPr="00FC459C" w14:paraId="12B03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5EA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Head of Platform</w:t>
            </w:r>
          </w:p>
        </w:tc>
        <w:tc>
          <w:tcPr>
            <w:tcW w:w="0" w:type="auto"/>
            <w:vAlign w:val="center"/>
            <w:hideMark/>
          </w:tcPr>
          <w:p w14:paraId="6BE0307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Owns agent infrastructure, context systems, tooling cost, workflow reliability, and platform dependency metrics.</w:t>
            </w:r>
          </w:p>
        </w:tc>
      </w:tr>
      <w:tr w:rsidR="00FC459C" w:rsidRPr="00FC459C" w14:paraId="727BD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45D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Engineering Managers</w:t>
            </w:r>
          </w:p>
        </w:tc>
        <w:tc>
          <w:tcPr>
            <w:tcW w:w="0" w:type="auto"/>
            <w:vAlign w:val="center"/>
            <w:hideMark/>
          </w:tcPr>
          <w:p w14:paraId="22BE1D6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Own team-level interpretation, supervision load, review capacity, and sustainable delivery.</w:t>
            </w:r>
          </w:p>
        </w:tc>
      </w:tr>
      <w:tr w:rsidR="00FC459C" w:rsidRPr="00FC459C" w14:paraId="2B69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6F5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Agile Coaches / Scrum Masters</w:t>
            </w:r>
          </w:p>
        </w:tc>
        <w:tc>
          <w:tcPr>
            <w:tcW w:w="0" w:type="auto"/>
            <w:vAlign w:val="center"/>
            <w:hideMark/>
          </w:tcPr>
          <w:p w14:paraId="7E2D502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Facilitate retrospectives, flow analysis, metric sensemaking, and learning loops.</w:t>
            </w:r>
          </w:p>
        </w:tc>
      </w:tr>
      <w:tr w:rsidR="00FC459C" w:rsidRPr="00FC459C" w14:paraId="5A7C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BB6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Product Owners</w:t>
            </w:r>
          </w:p>
        </w:tc>
        <w:tc>
          <w:tcPr>
            <w:tcW w:w="0" w:type="auto"/>
            <w:vAlign w:val="center"/>
            <w:hideMark/>
          </w:tcPr>
          <w:p w14:paraId="006915F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Own intent quality, value definition, acceptance criteria, and outcome validation.</w:t>
            </w:r>
          </w:p>
        </w:tc>
      </w:tr>
      <w:tr w:rsidR="00FC459C" w:rsidRPr="00FC459C" w14:paraId="5C8E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652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QA / Validation Leaders</w:t>
            </w:r>
          </w:p>
        </w:tc>
        <w:tc>
          <w:tcPr>
            <w:tcW w:w="0" w:type="auto"/>
            <w:vAlign w:val="center"/>
            <w:hideMark/>
          </w:tcPr>
          <w:p w14:paraId="59A2FB4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Own validation strategy, test effectiveness, defect analysis, and review evidence quality.</w:t>
            </w:r>
          </w:p>
        </w:tc>
      </w:tr>
      <w:tr w:rsidR="00FC459C" w:rsidRPr="00FC459C" w14:paraId="54F6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252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Security / Compliance Leaders</w:t>
            </w:r>
          </w:p>
        </w:tc>
        <w:tc>
          <w:tcPr>
            <w:tcW w:w="0" w:type="auto"/>
            <w:vAlign w:val="center"/>
            <w:hideMark/>
          </w:tcPr>
          <w:p w14:paraId="425BC08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Own risk classes, policy controls, auditability, and governance guardrails.</w:t>
            </w:r>
          </w:p>
        </w:tc>
      </w:tr>
    </w:tbl>
    <w:p w14:paraId="1916FF1E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68FAA7DB">
          <v:rect id="_x0000_i1060" style="width:0;height:1.5pt" o:hralign="center" o:hrstd="t" o:hr="t" fillcolor="#a0a0a0" stroked="f"/>
        </w:pict>
      </w:r>
    </w:p>
    <w:p w14:paraId="167C8172" w14:textId="77777777" w:rsidR="00140B48" w:rsidRDefault="00140B48">
      <w:pPr>
        <w:pStyle w:val="Heading3"/>
        <w:rPr>
          <w:lang w:eastAsia="sr-Latn-RS"/>
        </w:rPr>
      </w:pPr>
      <w:r>
        <w:t>F10.2 Review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398"/>
      </w:tblGrid>
      <w:tr w:rsidR="00FC459C" w:rsidRPr="00FC459C" w14:paraId="0ACBC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13E78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Cadence</w:t>
            </w:r>
          </w:p>
        </w:tc>
        <w:tc>
          <w:tcPr>
            <w:tcW w:w="0" w:type="auto"/>
            <w:vAlign w:val="center"/>
            <w:hideMark/>
          </w:tcPr>
          <w:p w14:paraId="26D66ACC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Purpose</w:t>
            </w:r>
          </w:p>
        </w:tc>
      </w:tr>
      <w:tr w:rsidR="00FC459C" w:rsidRPr="00FC459C" w14:paraId="704B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159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Weekly team review</w:t>
            </w:r>
          </w:p>
        </w:tc>
        <w:tc>
          <w:tcPr>
            <w:tcW w:w="0" w:type="auto"/>
            <w:vAlign w:val="center"/>
            <w:hideMark/>
          </w:tcPr>
          <w:p w14:paraId="4464F65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Inspect flow, rework, review queues, agent failures, and blockers.</w:t>
            </w:r>
          </w:p>
        </w:tc>
      </w:tr>
      <w:tr w:rsidR="00FC459C" w:rsidRPr="00FC459C" w14:paraId="49CD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B29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Iteration retrospective</w:t>
            </w:r>
          </w:p>
        </w:tc>
        <w:tc>
          <w:tcPr>
            <w:tcW w:w="0" w:type="auto"/>
            <w:vAlign w:val="center"/>
            <w:hideMark/>
          </w:tcPr>
          <w:p w14:paraId="255505D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Identify learning, weak intent, quality gaps, and workflow improvements.</w:t>
            </w:r>
          </w:p>
        </w:tc>
      </w:tr>
      <w:tr w:rsidR="00FC459C" w:rsidRPr="00FC459C" w14:paraId="51004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5BA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Monthly leadership review</w:t>
            </w:r>
          </w:p>
        </w:tc>
        <w:tc>
          <w:tcPr>
            <w:tcW w:w="0" w:type="auto"/>
            <w:vAlign w:val="center"/>
            <w:hideMark/>
          </w:tcPr>
          <w:p w14:paraId="5D66EF8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Review balanced scorecard across speed, quality, cost, resilience, and learning.</w:t>
            </w:r>
          </w:p>
        </w:tc>
      </w:tr>
      <w:tr w:rsidR="00FC459C" w:rsidRPr="00FC459C" w14:paraId="3E04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F85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Quarterly governance review</w:t>
            </w:r>
          </w:p>
        </w:tc>
        <w:tc>
          <w:tcPr>
            <w:tcW w:w="0" w:type="auto"/>
            <w:vAlign w:val="center"/>
            <w:hideMark/>
          </w:tcPr>
          <w:p w14:paraId="5208FDF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Adjust risk classes, approval policies, platform strategy, and scaling decisions.</w:t>
            </w:r>
          </w:p>
        </w:tc>
      </w:tr>
    </w:tbl>
    <w:p w14:paraId="59ED33AA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73066A67">
          <v:rect id="_x0000_i1061" style="width:0;height:1.5pt" o:hralign="center" o:hrstd="t" o:hr="t" fillcolor="#a0a0a0" stroked="f"/>
        </w:pict>
      </w:r>
    </w:p>
    <w:p w14:paraId="3BF1A3BB" w14:textId="77777777" w:rsidR="00140B48" w:rsidRDefault="00140B48">
      <w:pPr>
        <w:pStyle w:val="Heading3"/>
        <w:rPr>
          <w:lang w:eastAsia="sr-Latn-RS"/>
        </w:rPr>
      </w:pPr>
      <w:r>
        <w:t>F10.3 Team-Level versus Leadership-Level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412"/>
        <w:gridCol w:w="3663"/>
      </w:tblGrid>
      <w:tr w:rsidR="00FC459C" w:rsidRPr="00FC459C" w14:paraId="3BA33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10F50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F655870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FE9B93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Appropriate use</w:t>
            </w:r>
          </w:p>
        </w:tc>
      </w:tr>
      <w:tr w:rsidR="00FC459C" w:rsidRPr="00FC459C" w14:paraId="4FE5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565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Team-level metrics</w:t>
            </w:r>
          </w:p>
        </w:tc>
        <w:tc>
          <w:tcPr>
            <w:tcW w:w="0" w:type="auto"/>
            <w:vAlign w:val="center"/>
            <w:hideMark/>
          </w:tcPr>
          <w:p w14:paraId="24511B1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Diagnose and improve local workflow.</w:t>
            </w:r>
          </w:p>
        </w:tc>
        <w:tc>
          <w:tcPr>
            <w:tcW w:w="0" w:type="auto"/>
            <w:vAlign w:val="center"/>
            <w:hideMark/>
          </w:tcPr>
          <w:p w14:paraId="56888F1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Retrospectives, experiments, coaching, validation improvement.</w:t>
            </w:r>
          </w:p>
        </w:tc>
      </w:tr>
      <w:tr w:rsidR="00FC459C" w:rsidRPr="00FC459C" w14:paraId="75E3A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38C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lastRenderedPageBreak/>
              <w:t>Leadership-level metrics</w:t>
            </w:r>
          </w:p>
        </w:tc>
        <w:tc>
          <w:tcPr>
            <w:tcW w:w="0" w:type="auto"/>
            <w:vAlign w:val="center"/>
            <w:hideMark/>
          </w:tcPr>
          <w:p w14:paraId="03AD636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Make investment, staffing, governance, and platform decisions.</w:t>
            </w:r>
          </w:p>
        </w:tc>
        <w:tc>
          <w:tcPr>
            <w:tcW w:w="0" w:type="auto"/>
            <w:vAlign w:val="center"/>
            <w:hideMark/>
          </w:tcPr>
          <w:p w14:paraId="2DCB936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Portfolio review, scaling decisions, platform roadmap.</w:t>
            </w:r>
          </w:p>
        </w:tc>
      </w:tr>
      <w:tr w:rsidR="00FC459C" w:rsidRPr="00FC459C" w14:paraId="4E3F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DD5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Governance-level metrics</w:t>
            </w:r>
          </w:p>
        </w:tc>
        <w:tc>
          <w:tcPr>
            <w:tcW w:w="0" w:type="auto"/>
            <w:vAlign w:val="center"/>
            <w:hideMark/>
          </w:tcPr>
          <w:p w14:paraId="60A2CE0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Monitor risk and control.</w:t>
            </w:r>
          </w:p>
        </w:tc>
        <w:tc>
          <w:tcPr>
            <w:tcW w:w="0" w:type="auto"/>
            <w:vAlign w:val="center"/>
            <w:hideMark/>
          </w:tcPr>
          <w:p w14:paraId="60C7060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Approval design, audit readiness, compliance, policy adaptation.</w:t>
            </w:r>
          </w:p>
        </w:tc>
      </w:tr>
    </w:tbl>
    <w:p w14:paraId="72716A57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Do not use team diagnostic metrics for simplistic cross-team ranking.</w:t>
      </w:r>
    </w:p>
    <w:p w14:paraId="040970D6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582CD632">
          <v:rect id="_x0000_i1062" style="width:0;height:1.5pt" o:hralign="center" o:hrstd="t" o:hr="t" fillcolor="#a0a0a0" stroked="f"/>
        </w:pict>
      </w:r>
    </w:p>
    <w:p w14:paraId="6E61AEFA" w14:textId="77777777" w:rsidR="00140B48" w:rsidRDefault="00140B48">
      <w:pPr>
        <w:pStyle w:val="Heading2"/>
        <w:rPr>
          <w:lang w:eastAsia="sr-Latn-RS"/>
        </w:rPr>
      </w:pPr>
      <w:r>
        <w:t>F11. Anti-Patterns</w:t>
      </w:r>
    </w:p>
    <w:p w14:paraId="54FA1CA2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following metrics or behaviors should be avoided as success indicators.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4729"/>
      </w:tblGrid>
      <w:tr w:rsidR="00FC459C" w:rsidRPr="00FC459C" w14:paraId="45EFF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94FB1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Anti-pattern</w:t>
            </w:r>
          </w:p>
        </w:tc>
        <w:tc>
          <w:tcPr>
            <w:tcW w:w="0" w:type="auto"/>
            <w:vAlign w:val="center"/>
            <w:hideMark/>
          </w:tcPr>
          <w:p w14:paraId="3DE2EECD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Why it is harmful</w:t>
            </w:r>
          </w:p>
        </w:tc>
      </w:tr>
      <w:tr w:rsidR="00FC459C" w:rsidRPr="00FC459C" w14:paraId="4B32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8B2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Percentage of AI-generated code as a success metric</w:t>
            </w:r>
          </w:p>
        </w:tc>
        <w:tc>
          <w:tcPr>
            <w:tcW w:w="0" w:type="auto"/>
            <w:vAlign w:val="center"/>
            <w:hideMark/>
          </w:tcPr>
          <w:p w14:paraId="29A8C8F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source of code, not value, quality, or maintainability.</w:t>
            </w:r>
          </w:p>
        </w:tc>
      </w:tr>
      <w:tr w:rsidR="00FC459C" w:rsidRPr="00FC459C" w14:paraId="21C63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5BB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Prompts per developer</w:t>
            </w:r>
          </w:p>
        </w:tc>
        <w:tc>
          <w:tcPr>
            <w:tcW w:w="0" w:type="auto"/>
            <w:vAlign w:val="center"/>
            <w:hideMark/>
          </w:tcPr>
          <w:p w14:paraId="29F11BD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Encourages activity instead of outcomes.</w:t>
            </w:r>
          </w:p>
        </w:tc>
      </w:tr>
      <w:tr w:rsidR="00FC459C" w:rsidRPr="00FC459C" w14:paraId="1F09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D21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Agent tasks launched</w:t>
            </w:r>
          </w:p>
        </w:tc>
        <w:tc>
          <w:tcPr>
            <w:tcW w:w="0" w:type="auto"/>
            <w:vAlign w:val="center"/>
            <w:hideMark/>
          </w:tcPr>
          <w:p w14:paraId="7B7DAAA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Measures usage, not successful delivery.</w:t>
            </w:r>
          </w:p>
        </w:tc>
      </w:tr>
      <w:tr w:rsidR="00FC459C" w:rsidRPr="00FC459C" w14:paraId="2B196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B4A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Pull requests opened</w:t>
            </w:r>
          </w:p>
        </w:tc>
        <w:tc>
          <w:tcPr>
            <w:tcW w:w="0" w:type="auto"/>
            <w:vAlign w:val="center"/>
            <w:hideMark/>
          </w:tcPr>
          <w:p w14:paraId="422546C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Agents can flood the review system with low-quality work.</w:t>
            </w:r>
          </w:p>
        </w:tc>
      </w:tr>
      <w:tr w:rsidR="00FC459C" w:rsidRPr="00FC459C" w14:paraId="78747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1E1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Review speed alone</w:t>
            </w:r>
          </w:p>
        </w:tc>
        <w:tc>
          <w:tcPr>
            <w:tcW w:w="0" w:type="auto"/>
            <w:vAlign w:val="center"/>
            <w:hideMark/>
          </w:tcPr>
          <w:p w14:paraId="6E1A0D1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Encourages shallow review and rubber-stamping.</w:t>
            </w:r>
          </w:p>
        </w:tc>
      </w:tr>
      <w:tr w:rsidR="00FC459C" w:rsidRPr="00FC459C" w14:paraId="17AE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BC0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Autonomous completion rate without risk segmentation</w:t>
            </w:r>
          </w:p>
        </w:tc>
        <w:tc>
          <w:tcPr>
            <w:tcW w:w="0" w:type="auto"/>
            <w:vAlign w:val="center"/>
            <w:hideMark/>
          </w:tcPr>
          <w:p w14:paraId="0CFE6D2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Makes unsafe autonomy look like progress.</w:t>
            </w:r>
          </w:p>
        </w:tc>
      </w:tr>
      <w:tr w:rsidR="00FC459C" w:rsidRPr="00FC459C" w14:paraId="718B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C598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Individual AI productivity ranking</w:t>
            </w:r>
          </w:p>
        </w:tc>
        <w:tc>
          <w:tcPr>
            <w:tcW w:w="0" w:type="auto"/>
            <w:vAlign w:val="center"/>
            <w:hideMark/>
          </w:tcPr>
          <w:p w14:paraId="2CB331D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Encourages gaming, fear, underreporting, and poor collaboration.</w:t>
            </w:r>
          </w:p>
        </w:tc>
      </w:tr>
      <w:tr w:rsidR="00FC459C" w:rsidRPr="00FC459C" w14:paraId="55476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AFF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Cost reduction without rework and governance cost</w:t>
            </w:r>
          </w:p>
        </w:tc>
        <w:tc>
          <w:tcPr>
            <w:tcW w:w="0" w:type="auto"/>
            <w:vAlign w:val="center"/>
            <w:hideMark/>
          </w:tcPr>
          <w:p w14:paraId="2140FD7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Produces fake savings.</w:t>
            </w:r>
          </w:p>
        </w:tc>
      </w:tr>
    </w:tbl>
    <w:p w14:paraId="30905BF4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4B2221D7">
          <v:rect id="_x0000_i1063" style="width:0;height:1.5pt" o:hralign="center" o:hrstd="t" o:hr="t" fillcolor="#a0a0a0" stroked="f"/>
        </w:pict>
      </w:r>
    </w:p>
    <w:p w14:paraId="2443117E" w14:textId="77777777" w:rsidR="00140B48" w:rsidRDefault="00140B48">
      <w:pPr>
        <w:pStyle w:val="Heading2"/>
        <w:rPr>
          <w:lang w:eastAsia="sr-Latn-RS"/>
        </w:rPr>
      </w:pPr>
      <w:r>
        <w:t>F12. Recommended Dashboard Structure</w:t>
      </w:r>
    </w:p>
    <w:p w14:paraId="6BA8919A" w14:textId="77777777" w:rsidR="00FC459C" w:rsidRPr="00FC459C" w:rsidRDefault="00FC459C" w:rsidP="00FC459C">
      <w:pPr>
        <w:rPr>
          <w:b/>
          <w:bCs/>
          <w:lang w:val="sr-Latn-RS"/>
        </w:rPr>
      </w:pPr>
      <w:r w:rsidRPr="00FC459C">
        <w:rPr>
          <w:b/>
          <w:bCs/>
          <w:lang w:val="sr-Latn-RS"/>
        </w:rPr>
        <w:t>Executive Balanced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470"/>
        <w:gridCol w:w="3597"/>
      </w:tblGrid>
      <w:tr w:rsidR="00FC459C" w:rsidRPr="00FC459C" w14:paraId="4E132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6BC47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AD1C908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1A1E8E" w14:textId="77777777" w:rsidR="00FC459C" w:rsidRPr="00FC459C" w:rsidRDefault="00FC459C" w:rsidP="00FC459C">
            <w:pPr>
              <w:rPr>
                <w:b/>
                <w:bCs/>
                <w:lang w:val="sr-Latn-RS"/>
              </w:rPr>
            </w:pPr>
            <w:r w:rsidRPr="00FC459C">
              <w:rPr>
                <w:b/>
                <w:bCs/>
                <w:lang w:val="sr-Latn-RS"/>
              </w:rPr>
              <w:t>View</w:t>
            </w:r>
          </w:p>
        </w:tc>
      </w:tr>
      <w:tr w:rsidR="00FC459C" w:rsidRPr="00FC459C" w14:paraId="2BE90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F9E2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A8032C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Lead time from intent to V2</w:t>
            </w:r>
          </w:p>
        </w:tc>
        <w:tc>
          <w:tcPr>
            <w:tcW w:w="0" w:type="auto"/>
            <w:vAlign w:val="center"/>
            <w:hideMark/>
          </w:tcPr>
          <w:p w14:paraId="1329212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Median, 85th percentile, by work type</w:t>
            </w:r>
          </w:p>
        </w:tc>
      </w:tr>
      <w:tr w:rsidR="00FC459C" w:rsidRPr="00FC459C" w14:paraId="5C62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D420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8AF953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Change failure and rework burden</w:t>
            </w:r>
          </w:p>
        </w:tc>
        <w:tc>
          <w:tcPr>
            <w:tcW w:w="0" w:type="auto"/>
            <w:vAlign w:val="center"/>
            <w:hideMark/>
          </w:tcPr>
          <w:p w14:paraId="22FCEED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By work type, risk class, severity</w:t>
            </w:r>
          </w:p>
        </w:tc>
      </w:tr>
      <w:tr w:rsidR="00FC459C" w:rsidRPr="00FC459C" w14:paraId="5D9B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EC2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9A9643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Cost per V2 validated change</w:t>
            </w:r>
          </w:p>
        </w:tc>
        <w:tc>
          <w:tcPr>
            <w:tcW w:w="0" w:type="auto"/>
            <w:vAlign w:val="center"/>
            <w:hideMark/>
          </w:tcPr>
          <w:p w14:paraId="4276AB6F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P2 monthly; P3 quarterly audit</w:t>
            </w:r>
          </w:p>
        </w:tc>
      </w:tr>
      <w:tr w:rsidR="00FC459C" w:rsidRPr="00FC459C" w14:paraId="120B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6BE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lastRenderedPageBreak/>
              <w:t>Resilience</w:t>
            </w:r>
          </w:p>
        </w:tc>
        <w:tc>
          <w:tcPr>
            <w:tcW w:w="0" w:type="auto"/>
            <w:vAlign w:val="center"/>
            <w:hideMark/>
          </w:tcPr>
          <w:p w14:paraId="4CE562DA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Sustainable supervision load</w:t>
            </w:r>
          </w:p>
        </w:tc>
        <w:tc>
          <w:tcPr>
            <w:tcW w:w="0" w:type="auto"/>
            <w:vAlign w:val="center"/>
            <w:hideMark/>
          </w:tcPr>
          <w:p w14:paraId="170E136C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By reviewer group and risk class</w:t>
            </w:r>
          </w:p>
        </w:tc>
      </w:tr>
      <w:tr w:rsidR="00FC459C" w:rsidRPr="00FC459C" w14:paraId="1F6FA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72E3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52E94F5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Prompt / intent quality improvement</w:t>
            </w:r>
          </w:p>
        </w:tc>
        <w:tc>
          <w:tcPr>
            <w:tcW w:w="0" w:type="auto"/>
            <w:vAlign w:val="center"/>
            <w:hideMark/>
          </w:tcPr>
          <w:p w14:paraId="5B95DDE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Monthly sampled assessment</w:t>
            </w:r>
          </w:p>
        </w:tc>
      </w:tr>
      <w:tr w:rsidR="00FC459C" w:rsidRPr="00FC459C" w14:paraId="01E5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721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FFB1D45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Approval latency by risk class</w:t>
            </w:r>
          </w:p>
        </w:tc>
        <w:tc>
          <w:tcPr>
            <w:tcW w:w="0" w:type="auto"/>
            <w:vAlign w:val="center"/>
            <w:hideMark/>
          </w:tcPr>
          <w:p w14:paraId="7F9E95C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R1–R4 separately</w:t>
            </w:r>
          </w:p>
        </w:tc>
      </w:tr>
      <w:tr w:rsidR="00FC459C" w:rsidRPr="00FC459C" w14:paraId="0A6CF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6CBB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 effectiveness</w:t>
            </w:r>
          </w:p>
        </w:tc>
        <w:tc>
          <w:tcPr>
            <w:tcW w:w="0" w:type="auto"/>
            <w:vAlign w:val="center"/>
            <w:hideMark/>
          </w:tcPr>
          <w:p w14:paraId="3A0D1B67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Agent rework rate</w:t>
            </w:r>
          </w:p>
        </w:tc>
        <w:tc>
          <w:tcPr>
            <w:tcW w:w="0" w:type="auto"/>
            <w:vAlign w:val="center"/>
            <w:hideMark/>
          </w:tcPr>
          <w:p w14:paraId="23E1044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WT1–WT6 and R1–R4</w:t>
            </w:r>
          </w:p>
        </w:tc>
      </w:tr>
      <w:tr w:rsidR="00FC459C" w:rsidRPr="00FC459C" w14:paraId="1EC4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E1E4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Human capability</w:t>
            </w:r>
          </w:p>
        </w:tc>
        <w:tc>
          <w:tcPr>
            <w:tcW w:w="0" w:type="auto"/>
            <w:vAlign w:val="center"/>
            <w:hideMark/>
          </w:tcPr>
          <w:p w14:paraId="0A549EC1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Technical understanding retention</w:t>
            </w:r>
          </w:p>
        </w:tc>
        <w:tc>
          <w:tcPr>
            <w:tcW w:w="0" w:type="auto"/>
            <w:vAlign w:val="center"/>
            <w:hideMark/>
          </w:tcPr>
          <w:p w14:paraId="6B5B0B0E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Quarterly sample</w:t>
            </w:r>
          </w:p>
        </w:tc>
      </w:tr>
      <w:tr w:rsidR="00FC459C" w:rsidRPr="00FC459C" w14:paraId="64D26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9D86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Context health</w:t>
            </w:r>
          </w:p>
        </w:tc>
        <w:tc>
          <w:tcPr>
            <w:tcW w:w="0" w:type="auto"/>
            <w:vAlign w:val="center"/>
            <w:hideMark/>
          </w:tcPr>
          <w:p w14:paraId="2B8D0E39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Context freshness score</w:t>
            </w:r>
          </w:p>
        </w:tc>
        <w:tc>
          <w:tcPr>
            <w:tcW w:w="0" w:type="auto"/>
            <w:vAlign w:val="center"/>
            <w:hideMark/>
          </w:tcPr>
          <w:p w14:paraId="5D6773CD" w14:textId="77777777" w:rsidR="00FC459C" w:rsidRPr="00FC459C" w:rsidRDefault="00FC459C" w:rsidP="00FC459C">
            <w:pPr>
              <w:rPr>
                <w:lang w:val="sr-Latn-RS"/>
              </w:rPr>
            </w:pPr>
            <w:r w:rsidRPr="00FC459C">
              <w:rPr>
                <w:lang w:val="sr-Latn-RS"/>
              </w:rPr>
              <w:t>Critical systems and sources</w:t>
            </w:r>
          </w:p>
        </w:tc>
      </w:tr>
    </w:tbl>
    <w:p w14:paraId="773FE6A2" w14:textId="77777777" w:rsidR="00FC459C" w:rsidRPr="00FC459C" w:rsidRDefault="00000000" w:rsidP="00FC459C">
      <w:pPr>
        <w:rPr>
          <w:lang w:val="sr-Latn-RS"/>
        </w:rPr>
      </w:pPr>
      <w:r>
        <w:rPr>
          <w:lang w:val="sr-Latn-RS"/>
        </w:rPr>
        <w:pict w14:anchorId="77792199">
          <v:rect id="_x0000_i1064" style="width:0;height:1.5pt" o:hralign="center" o:hrstd="t" o:hr="t" fillcolor="#a0a0a0" stroked="f"/>
        </w:pict>
      </w:r>
    </w:p>
    <w:p w14:paraId="70A7B381" w14:textId="77777777" w:rsidR="00140B48" w:rsidRDefault="00140B48">
      <w:pPr>
        <w:pStyle w:val="Heading2"/>
        <w:rPr>
          <w:lang w:eastAsia="sr-Latn-RS"/>
        </w:rPr>
      </w:pPr>
      <w:r>
        <w:t>F13. Final Guidance</w:t>
      </w:r>
    </w:p>
    <w:p w14:paraId="6711F7EF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This version of the framework is intentionally stricter than the first version.</w:t>
      </w:r>
    </w:p>
    <w:p w14:paraId="376172C7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main improvements are:</w:t>
      </w:r>
    </w:p>
    <w:p w14:paraId="307D05CD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Validation levels</w:t>
      </w:r>
      <w:r w:rsidRPr="00FC459C">
        <w:rPr>
          <w:lang w:val="sr-Latn-RS"/>
        </w:rPr>
        <w:t xml:space="preserve"> prevent ambiguity around “done” and “validated.” </w:t>
      </w:r>
    </w:p>
    <w:p w14:paraId="47544437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Work types</w:t>
      </w:r>
      <w:r w:rsidRPr="00FC459C">
        <w:rPr>
          <w:lang w:val="sr-Latn-RS"/>
        </w:rPr>
        <w:t xml:space="preserve"> prevent unfair or misleading comparisons. </w:t>
      </w:r>
    </w:p>
    <w:p w14:paraId="06C9DB69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Risk classes</w:t>
      </w:r>
      <w:r w:rsidRPr="00FC459C">
        <w:rPr>
          <w:lang w:val="sr-Latn-RS"/>
        </w:rPr>
        <w:t xml:space="preserve"> prevent unsafe generalization of agent autonomy. </w:t>
      </w:r>
    </w:p>
    <w:p w14:paraId="08F2EE11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Productivity boundaries</w:t>
      </w:r>
      <w:r w:rsidRPr="00FC459C">
        <w:rPr>
          <w:lang w:val="sr-Latn-RS"/>
        </w:rPr>
        <w:t xml:space="preserve"> prevent hidden cost shifting. </w:t>
      </w:r>
    </w:p>
    <w:p w14:paraId="6AA3A803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A compact scorecard</w:t>
      </w:r>
      <w:r w:rsidRPr="00FC459C">
        <w:rPr>
          <w:lang w:val="sr-Latn-RS"/>
        </w:rPr>
        <w:t xml:space="preserve"> prevents metric overload. </w:t>
      </w:r>
    </w:p>
    <w:p w14:paraId="237170E1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Diagnostic families</w:t>
      </w:r>
      <w:r w:rsidRPr="00FC459C">
        <w:rPr>
          <w:lang w:val="sr-Latn-RS"/>
        </w:rPr>
        <w:t xml:space="preserve"> keep detail available without overwhelming daily management. </w:t>
      </w:r>
    </w:p>
    <w:p w14:paraId="52042FE5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Interpretation rules</w:t>
      </w:r>
      <w:r w:rsidRPr="00FC459C">
        <w:rPr>
          <w:lang w:val="sr-Latn-RS"/>
        </w:rPr>
        <w:t xml:space="preserve"> turn metrics into decisions. </w:t>
      </w:r>
    </w:p>
    <w:p w14:paraId="05AE3AF6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Data practicality levels</w:t>
      </w:r>
      <w:r w:rsidRPr="00FC459C">
        <w:rPr>
          <w:lang w:val="sr-Latn-RS"/>
        </w:rPr>
        <w:t xml:space="preserve"> keep the framework implementable. </w:t>
      </w:r>
    </w:p>
    <w:p w14:paraId="0818AFE2" w14:textId="77777777" w:rsidR="00FC459C" w:rsidRPr="00FC459C" w:rsidRDefault="00FC459C" w:rsidP="00FC459C">
      <w:pPr>
        <w:numPr>
          <w:ilvl w:val="0"/>
          <w:numId w:val="34"/>
        </w:numPr>
        <w:rPr>
          <w:lang w:val="sr-Latn-RS"/>
        </w:rPr>
      </w:pPr>
      <w:r w:rsidRPr="00FC459C">
        <w:rPr>
          <w:b/>
          <w:bCs/>
          <w:lang w:val="sr-Latn-RS"/>
        </w:rPr>
        <w:t>Anti-patterns</w:t>
      </w:r>
      <w:r w:rsidRPr="00FC459C">
        <w:rPr>
          <w:lang w:val="sr-Latn-RS"/>
        </w:rPr>
        <w:t xml:space="preserve"> reduce the risk of weaponized or misleading metrics. </w:t>
      </w:r>
    </w:p>
    <w:p w14:paraId="362033A4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The most important design rule is:</w:t>
      </w:r>
    </w:p>
    <w:p w14:paraId="0C69D972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Never evaluate agentic SDLC using aggregate AI activity metrics. Evaluate it by segmented, validated, risk-aware evidence of value, quality, cost, resilience, and learning.</w:t>
      </w:r>
    </w:p>
    <w:p w14:paraId="53C7AD19" w14:textId="77777777" w:rsidR="00FC459C" w:rsidRPr="00FC459C" w:rsidRDefault="00FC459C" w:rsidP="00FC459C">
      <w:pPr>
        <w:rPr>
          <w:lang w:val="sr-Latn-RS"/>
        </w:rPr>
      </w:pPr>
      <w:r w:rsidRPr="00FC459C">
        <w:rPr>
          <w:lang w:val="sr-Latn-RS"/>
        </w:rPr>
        <w:t>This makes the framework practical enough for leadership decisions and precise enough for teams and agile practitioners to use in real improvement work.</w:t>
      </w:r>
    </w:p>
    <w:p w14:paraId="3923A6C7" w14:textId="77777777" w:rsidR="00ED3223" w:rsidRPr="00964A59" w:rsidRDefault="00ED3223" w:rsidP="00964A59"/>
    <w:sectPr w:rsidR="00ED3223" w:rsidRPr="00964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11B"/>
    <w:multiLevelType w:val="multilevel"/>
    <w:tmpl w:val="E214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E0672"/>
    <w:multiLevelType w:val="multilevel"/>
    <w:tmpl w:val="DF0A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905B1"/>
    <w:multiLevelType w:val="multilevel"/>
    <w:tmpl w:val="03A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39EE"/>
    <w:multiLevelType w:val="multilevel"/>
    <w:tmpl w:val="348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2B29"/>
    <w:multiLevelType w:val="multilevel"/>
    <w:tmpl w:val="15F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2DA7"/>
    <w:multiLevelType w:val="multilevel"/>
    <w:tmpl w:val="3870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91350"/>
    <w:multiLevelType w:val="multilevel"/>
    <w:tmpl w:val="1666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7B76"/>
    <w:multiLevelType w:val="multilevel"/>
    <w:tmpl w:val="70D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13B2C"/>
    <w:multiLevelType w:val="multilevel"/>
    <w:tmpl w:val="B3B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777D4"/>
    <w:multiLevelType w:val="multilevel"/>
    <w:tmpl w:val="A3FE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C264F"/>
    <w:multiLevelType w:val="multilevel"/>
    <w:tmpl w:val="A2C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94A16"/>
    <w:multiLevelType w:val="multilevel"/>
    <w:tmpl w:val="F906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22348"/>
    <w:multiLevelType w:val="multilevel"/>
    <w:tmpl w:val="653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42FAB"/>
    <w:multiLevelType w:val="multilevel"/>
    <w:tmpl w:val="F0A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B5169"/>
    <w:multiLevelType w:val="multilevel"/>
    <w:tmpl w:val="E7F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079AA"/>
    <w:multiLevelType w:val="multilevel"/>
    <w:tmpl w:val="639C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7F3F"/>
    <w:multiLevelType w:val="multilevel"/>
    <w:tmpl w:val="F4EC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9D5C05"/>
    <w:multiLevelType w:val="multilevel"/>
    <w:tmpl w:val="CC2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A589E"/>
    <w:multiLevelType w:val="multilevel"/>
    <w:tmpl w:val="B65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E2D3B"/>
    <w:multiLevelType w:val="multilevel"/>
    <w:tmpl w:val="E7B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F2B10"/>
    <w:multiLevelType w:val="multilevel"/>
    <w:tmpl w:val="6FEE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010C2"/>
    <w:multiLevelType w:val="multilevel"/>
    <w:tmpl w:val="4604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578E5"/>
    <w:multiLevelType w:val="multilevel"/>
    <w:tmpl w:val="55C4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E147E"/>
    <w:multiLevelType w:val="multilevel"/>
    <w:tmpl w:val="B5B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C0EF9"/>
    <w:multiLevelType w:val="multilevel"/>
    <w:tmpl w:val="0E0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26EE7"/>
    <w:multiLevelType w:val="multilevel"/>
    <w:tmpl w:val="D0E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E1142"/>
    <w:multiLevelType w:val="multilevel"/>
    <w:tmpl w:val="A3B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C6C65"/>
    <w:multiLevelType w:val="multilevel"/>
    <w:tmpl w:val="549E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5942EC"/>
    <w:multiLevelType w:val="multilevel"/>
    <w:tmpl w:val="0EE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711A3"/>
    <w:multiLevelType w:val="multilevel"/>
    <w:tmpl w:val="7E3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C726E"/>
    <w:multiLevelType w:val="multilevel"/>
    <w:tmpl w:val="6BF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6C73D3"/>
    <w:multiLevelType w:val="multilevel"/>
    <w:tmpl w:val="75D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55361"/>
    <w:multiLevelType w:val="multilevel"/>
    <w:tmpl w:val="D84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7457FD"/>
    <w:multiLevelType w:val="multilevel"/>
    <w:tmpl w:val="9758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A287C"/>
    <w:multiLevelType w:val="multilevel"/>
    <w:tmpl w:val="CA9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159609">
    <w:abstractNumId w:val="0"/>
  </w:num>
  <w:num w:numId="2" w16cid:durableId="1726030402">
    <w:abstractNumId w:val="6"/>
  </w:num>
  <w:num w:numId="3" w16cid:durableId="953174865">
    <w:abstractNumId w:val="31"/>
  </w:num>
  <w:num w:numId="4" w16cid:durableId="1414738192">
    <w:abstractNumId w:val="16"/>
  </w:num>
  <w:num w:numId="5" w16cid:durableId="1323311714">
    <w:abstractNumId w:val="1"/>
  </w:num>
  <w:num w:numId="6" w16cid:durableId="1628196978">
    <w:abstractNumId w:val="21"/>
  </w:num>
  <w:num w:numId="7" w16cid:durableId="635722472">
    <w:abstractNumId w:val="30"/>
  </w:num>
  <w:num w:numId="8" w16cid:durableId="248586426">
    <w:abstractNumId w:val="15"/>
  </w:num>
  <w:num w:numId="9" w16cid:durableId="61414754">
    <w:abstractNumId w:val="24"/>
  </w:num>
  <w:num w:numId="10" w16cid:durableId="1173909804">
    <w:abstractNumId w:val="32"/>
  </w:num>
  <w:num w:numId="11" w16cid:durableId="936523279">
    <w:abstractNumId w:val="11"/>
  </w:num>
  <w:num w:numId="12" w16cid:durableId="764768187">
    <w:abstractNumId w:val="17"/>
  </w:num>
  <w:num w:numId="13" w16cid:durableId="1462653098">
    <w:abstractNumId w:val="12"/>
  </w:num>
  <w:num w:numId="14" w16cid:durableId="86119754">
    <w:abstractNumId w:val="28"/>
  </w:num>
  <w:num w:numId="15" w16cid:durableId="853881115">
    <w:abstractNumId w:val="29"/>
  </w:num>
  <w:num w:numId="16" w16cid:durableId="1417940986">
    <w:abstractNumId w:val="14"/>
  </w:num>
  <w:num w:numId="17" w16cid:durableId="812602091">
    <w:abstractNumId w:val="10"/>
  </w:num>
  <w:num w:numId="18" w16cid:durableId="1525363516">
    <w:abstractNumId w:val="26"/>
  </w:num>
  <w:num w:numId="19" w16cid:durableId="167839142">
    <w:abstractNumId w:val="22"/>
  </w:num>
  <w:num w:numId="20" w16cid:durableId="283200526">
    <w:abstractNumId w:val="33"/>
  </w:num>
  <w:num w:numId="21" w16cid:durableId="2002389790">
    <w:abstractNumId w:val="7"/>
  </w:num>
  <w:num w:numId="22" w16cid:durableId="1279265355">
    <w:abstractNumId w:val="18"/>
  </w:num>
  <w:num w:numId="23" w16cid:durableId="1674144920">
    <w:abstractNumId w:val="9"/>
  </w:num>
  <w:num w:numId="24" w16cid:durableId="1470779908">
    <w:abstractNumId w:val="25"/>
  </w:num>
  <w:num w:numId="25" w16cid:durableId="1902325899">
    <w:abstractNumId w:val="23"/>
  </w:num>
  <w:num w:numId="26" w16cid:durableId="496700625">
    <w:abstractNumId w:val="3"/>
  </w:num>
  <w:num w:numId="27" w16cid:durableId="374161580">
    <w:abstractNumId w:val="13"/>
  </w:num>
  <w:num w:numId="28" w16cid:durableId="1283611027">
    <w:abstractNumId w:val="19"/>
  </w:num>
  <w:num w:numId="29" w16cid:durableId="686369330">
    <w:abstractNumId w:val="8"/>
  </w:num>
  <w:num w:numId="30" w16cid:durableId="776022613">
    <w:abstractNumId w:val="34"/>
  </w:num>
  <w:num w:numId="31" w16cid:durableId="631640858">
    <w:abstractNumId w:val="27"/>
  </w:num>
  <w:num w:numId="32" w16cid:durableId="291985501">
    <w:abstractNumId w:val="2"/>
  </w:num>
  <w:num w:numId="33" w16cid:durableId="480535872">
    <w:abstractNumId w:val="20"/>
  </w:num>
  <w:num w:numId="34" w16cid:durableId="2129658644">
    <w:abstractNumId w:val="5"/>
  </w:num>
  <w:num w:numId="35" w16cid:durableId="196090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CA"/>
    <w:rsid w:val="0005526B"/>
    <w:rsid w:val="00116DB9"/>
    <w:rsid w:val="00140B48"/>
    <w:rsid w:val="002D51EF"/>
    <w:rsid w:val="003E7143"/>
    <w:rsid w:val="004C5295"/>
    <w:rsid w:val="005E3E61"/>
    <w:rsid w:val="006654EF"/>
    <w:rsid w:val="006E6FC5"/>
    <w:rsid w:val="007078CA"/>
    <w:rsid w:val="00720C76"/>
    <w:rsid w:val="00881BEB"/>
    <w:rsid w:val="008F7ACD"/>
    <w:rsid w:val="009527F4"/>
    <w:rsid w:val="00964A59"/>
    <w:rsid w:val="00B24277"/>
    <w:rsid w:val="00B31690"/>
    <w:rsid w:val="00C160FA"/>
    <w:rsid w:val="00CA291E"/>
    <w:rsid w:val="00CF5240"/>
    <w:rsid w:val="00E324C0"/>
    <w:rsid w:val="00E92C3F"/>
    <w:rsid w:val="00E94BB1"/>
    <w:rsid w:val="00ED3223"/>
    <w:rsid w:val="00F04A3B"/>
    <w:rsid w:val="00FC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EF00"/>
  <w15:chartTrackingRefBased/>
  <w15:docId w15:val="{34E0DC64-BDD4-448B-AFD4-1A1EBECC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78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78C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C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C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0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0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07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C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078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7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sr-Latn-RS" w:eastAsia="sr-Latn-R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7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sr-Latn-RS" w:eastAsia="sr-Latn-RS"/>
      <w14:ligatures w14:val="none"/>
    </w:rPr>
  </w:style>
  <w:style w:type="character" w:styleId="Strong">
    <w:name w:val="Strong"/>
    <w:basedOn w:val="DefaultParagraphFont"/>
    <w:uiPriority w:val="22"/>
    <w:qFormat/>
    <w:rsid w:val="007078C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078C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sr-Latn-RS" w:eastAsia="sr-Latn-RS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078CA"/>
    <w:rPr>
      <w:rFonts w:ascii="Arial" w:eastAsia="Times New Roman" w:hAnsi="Arial" w:cs="Arial"/>
      <w:vanish/>
      <w:kern w:val="0"/>
      <w:sz w:val="16"/>
      <w:szCs w:val="16"/>
      <w:lang w:eastAsia="sr-Latn-RS"/>
      <w14:ligatures w14:val="none"/>
    </w:rPr>
  </w:style>
  <w:style w:type="character" w:customStyle="1" w:styleId="flex">
    <w:name w:val="flex"/>
    <w:basedOn w:val="DefaultParagraphFont"/>
    <w:rsid w:val="007078C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078C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sr-Latn-RS" w:eastAsia="sr-Latn-RS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078CA"/>
    <w:rPr>
      <w:rFonts w:ascii="Arial" w:eastAsia="Times New Roman" w:hAnsi="Arial" w:cs="Arial"/>
      <w:vanish/>
      <w:kern w:val="0"/>
      <w:sz w:val="16"/>
      <w:szCs w:val="16"/>
      <w:lang w:eastAsia="sr-Latn-RS"/>
      <w14:ligatures w14:val="none"/>
    </w:rPr>
  </w:style>
  <w:style w:type="paragraph" w:customStyle="1" w:styleId="placeholder">
    <w:name w:val="placeholder"/>
    <w:basedOn w:val="Normal"/>
    <w:rsid w:val="00707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sr-Latn-RS" w:eastAsia="sr-Latn-R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E6D56-29CF-4A0D-9B09-88F38ABF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27</Pages>
  <Words>5443</Words>
  <Characters>33585</Characters>
  <Application>Microsoft Office Word</Application>
  <DocSecurity>0</DocSecurity>
  <Lines>1544</Lines>
  <Paragraphs>984</Paragraphs>
  <ScaleCrop>false</ScaleCrop>
  <Company/>
  <LinksUpToDate>false</LinksUpToDate>
  <CharactersWithSpaces>38165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Milosevic Aleksandar (BD/TCA-IPM3)</dc:creator>
  <cp:keywords/>
  <dc:description/>
  <cp:lastModifiedBy>Milosevic Aleksandar (BD/TCA-IPM3)</cp:lastModifiedBy>
  <cp:revision>16</cp:revision>
  <dcterms:created xsi:type="dcterms:W3CDTF">2026-05-08T10:50:00Z</dcterms:created>
  <dcterms:modified xsi:type="dcterms:W3CDTF">2026-05-22T07:59:00Z</dcterms:modified>
</cp:coreProperties>
</file>