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14:anchorId="77986288" wp14:editId="2C08E714">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EE5940" w:rsidRDefault="00EE5940"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EE5940" w:rsidRDefault="00EE5940"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EE5940" w:rsidRDefault="00EE5940"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EE5940" w:rsidRDefault="00EE5940"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2765AE">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2765AE">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2765AE">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2765AE">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2765AE">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095BF3" w:rsidRDefault="00095BF3">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8949077" w:history="1">
        <w:r w:rsidRPr="00095BF3">
          <w:t xml:space="preserve"> </w:t>
        </w:r>
        <w:r w:rsidRPr="00095BF3">
          <w:rPr>
            <w:rStyle w:val="Hyperlink"/>
            <w:noProof/>
          </w:rPr>
          <w:t xml:space="preserve">QUADRO </w:t>
        </w:r>
        <w:r>
          <w:rPr>
            <w:rStyle w:val="Hyperlink"/>
            <w:noProof/>
          </w:rPr>
          <w:t xml:space="preserve">1 </w:t>
        </w:r>
        <w:r w:rsidRPr="00095BF3">
          <w:rPr>
            <w:rStyle w:val="Hyperlink"/>
            <w:noProof/>
          </w:rPr>
          <w:t>–</w:t>
        </w:r>
        <w:r>
          <w:rPr>
            <w:rStyle w:val="Hyperlink"/>
            <w:noProof/>
          </w:rPr>
          <w:t xml:space="preserve"> </w:t>
        </w:r>
        <w:r w:rsidRPr="00720508">
          <w:rPr>
            <w:rStyle w:val="Hyperlink"/>
            <w:noProof/>
          </w:rPr>
          <w:t>Entrevista parcial com Rafael Ferrari, presidente da Sociedade Protetora dos Animais de Santa Rita do Sapucaí</w:t>
        </w:r>
        <w:r>
          <w:rPr>
            <w:noProof/>
            <w:webHidden/>
          </w:rPr>
          <w:tab/>
        </w:r>
        <w:r>
          <w:rPr>
            <w:noProof/>
            <w:webHidden/>
          </w:rPr>
          <w:fldChar w:fldCharType="begin"/>
        </w:r>
        <w:r>
          <w:rPr>
            <w:noProof/>
            <w:webHidden/>
          </w:rPr>
          <w:instrText xml:space="preserve"> PAGEREF _Toc98949077 \h </w:instrText>
        </w:r>
        <w:r>
          <w:rPr>
            <w:noProof/>
            <w:webHidden/>
          </w:rPr>
        </w:r>
        <w:r>
          <w:rPr>
            <w:noProof/>
            <w:webHidden/>
          </w:rPr>
          <w:fldChar w:fldCharType="separate"/>
        </w:r>
        <w:r>
          <w:rPr>
            <w:noProof/>
            <w:webHidden/>
          </w:rPr>
          <w:t>21</w:t>
        </w:r>
        <w:r>
          <w:rPr>
            <w:noProof/>
            <w:webHidden/>
          </w:rPr>
          <w:fldChar w:fldCharType="end"/>
        </w:r>
      </w:hyperlink>
    </w:p>
    <w:p w:rsidR="00095BF3" w:rsidRDefault="00095BF3">
      <w:pPr>
        <w:pStyle w:val="ndicedeilustraes"/>
        <w:tabs>
          <w:tab w:val="right" w:leader="dot" w:pos="9062"/>
        </w:tabs>
        <w:rPr>
          <w:rFonts w:asciiTheme="minorHAnsi" w:eastAsiaTheme="minorEastAsia" w:hAnsiTheme="minorHAnsi" w:cstheme="minorBidi"/>
          <w:noProof/>
          <w:sz w:val="22"/>
        </w:rPr>
      </w:pPr>
      <w:hyperlink w:anchor="_Toc98949078" w:history="1">
        <w:r w:rsidRPr="00720508">
          <w:rPr>
            <w:rStyle w:val="Hyperlink"/>
            <w:noProof/>
          </w:rPr>
          <w:t>QUADRO 2 – Estimativa de esforços</w:t>
        </w:r>
        <w:r>
          <w:rPr>
            <w:noProof/>
            <w:webHidden/>
          </w:rPr>
          <w:tab/>
        </w:r>
        <w:r>
          <w:rPr>
            <w:noProof/>
            <w:webHidden/>
          </w:rPr>
          <w:fldChar w:fldCharType="begin"/>
        </w:r>
        <w:r>
          <w:rPr>
            <w:noProof/>
            <w:webHidden/>
          </w:rPr>
          <w:instrText xml:space="preserve"> PAGEREF _Toc98949078 \h </w:instrText>
        </w:r>
        <w:r>
          <w:rPr>
            <w:noProof/>
            <w:webHidden/>
          </w:rPr>
        </w:r>
        <w:r>
          <w:rPr>
            <w:noProof/>
            <w:webHidden/>
          </w:rPr>
          <w:fldChar w:fldCharType="separate"/>
        </w:r>
        <w:r>
          <w:rPr>
            <w:noProof/>
            <w:webHidden/>
          </w:rPr>
          <w:t>37</w:t>
        </w:r>
        <w:r>
          <w:rPr>
            <w:noProof/>
            <w:webHidden/>
          </w:rPr>
          <w:fldChar w:fldCharType="end"/>
        </w:r>
      </w:hyperlink>
    </w:p>
    <w:p w:rsidR="003E0319" w:rsidRDefault="00095BF3" w:rsidP="00DB52C0">
      <w:pPr>
        <w:pStyle w:val="EstiloFonte12NegritoCentralizado"/>
      </w:pPr>
      <w:r>
        <w:fldChar w:fldCharType="end"/>
      </w:r>
      <w:r w:rsidR="003E0319">
        <w:br w:type="page"/>
      </w:r>
      <w:r w:rsidR="003E0319">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2765AE" w:rsidRDefault="002765AE" w:rsidP="00AD5107">
      <w:r w:rsidRPr="002765AE">
        <w:t>MG</w:t>
      </w:r>
      <w:r w:rsidRPr="002765AE">
        <w:tab/>
      </w:r>
      <w:r w:rsidRPr="002765AE">
        <w:tab/>
        <w:t>Minas Gerais</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2765AE" w:rsidRDefault="002765AE" w:rsidP="00AD5107">
      <w:r w:rsidRPr="002765AE">
        <w:t>OMS</w:t>
      </w:r>
      <w:r w:rsidRPr="002765AE">
        <w:tab/>
      </w:r>
      <w:r w:rsidRPr="002765AE">
        <w:tab/>
        <w:t>Organização Mundial de Saúde</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lastRenderedPageBreak/>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880254" w:rsidRDefault="00880254" w:rsidP="00AD5107">
      <w:r>
        <w:t>SPA</w:t>
      </w:r>
      <w:r>
        <w:tab/>
      </w:r>
      <w:r>
        <w:tab/>
        <w:t>Sociedade Protetora dos Animais</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555C7B" w:rsidRDefault="00A54773" w:rsidP="00DB52C0">
      <w:pPr>
        <w:pStyle w:val="EstiloFonte12NegritoCentralizado"/>
      </w:pPr>
      <w:r>
        <w:lastRenderedPageBreak/>
        <w:t>SUMÁRIO</w:t>
      </w:r>
    </w:p>
    <w:p w:rsidR="000C2A2C" w:rsidRDefault="000C2A2C" w:rsidP="00DB52C0">
      <w:pPr>
        <w:pStyle w:val="EstiloFonte12NegritoCentralizado"/>
      </w:pP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2765AE">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2765AE">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2765AE">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2765AE">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2765AE">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2765AE">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r>
        <w:lastRenderedPageBreak/>
        <w:t>1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2765AE" w:rsidP="004173B7">
      <w:r>
        <w:lastRenderedPageBreak/>
        <w:t xml:space="preserve">O capitulo </w:t>
      </w:r>
      <w:r w:rsidR="00A47941">
        <w:t>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3" w:name="_Toc97100969"/>
      <w:bookmarkStart w:id="4" w:name="_Toc98865235"/>
      <w:r>
        <w:lastRenderedPageBreak/>
        <w:t>2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00EE5940">
        <w:rPr>
          <w:b/>
          <w:color w:val="E36C0A" w:themeColor="accent6" w:themeShade="BF"/>
        </w:rPr>
        <w:t>Figura X</w:t>
      </w:r>
      <w:r w:rsidRPr="00BF480D">
        <w:t>. O animal estava latindo com o calor. Comerciantes da região chamaram a Polícia Militar e o Corpo de Bombeiros para retirar o cão. O caso foi registrado na polícia.</w:t>
      </w:r>
    </w:p>
    <w:p w:rsidR="00BF480D" w:rsidRDefault="00BF480D" w:rsidP="00AF2B32">
      <w:pPr>
        <w:jc w:val="center"/>
      </w:pPr>
      <w:r>
        <w:rPr>
          <w:noProof/>
          <w:bdr w:val="none" w:sz="0" w:space="0" w:color="auto" w:frame="1"/>
        </w:rPr>
        <w:drawing>
          <wp:inline distT="0" distB="0" distL="0" distR="0" wp14:anchorId="6C95C4DA" wp14:editId="48ADD03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E86D51">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t>2.2</w:t>
      </w:r>
      <w:r w:rsidR="0033298B">
        <w:t xml:space="preserve"> </w:t>
      </w:r>
      <w:bookmarkEnd w:id="8"/>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r w:rsidR="0033298B" w:rsidRPr="00195F1A">
        <w:rPr>
          <w:i/>
        </w:rPr>
        <w:t>Whatsapp</w:t>
      </w:r>
      <w:r w:rsidR="0033298B">
        <w:t xml:space="preserve">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B35CA4" w:rsidRDefault="0033298B" w:rsidP="002765AE">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2765AE" w:rsidRDefault="002765AE" w:rsidP="002765AE">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D96E84">
        <w:t xml:space="preserve">é  mostrado </w:t>
      </w:r>
      <w:r w:rsidRPr="002765AE">
        <w:t>na entr</w:t>
      </w:r>
      <w:r w:rsidR="007B302D">
        <w:t xml:space="preserve">evista parcial representada no </w:t>
      </w:r>
      <w:r w:rsidR="007B302D" w:rsidRPr="007B302D">
        <w:rPr>
          <w:b/>
          <w:color w:val="F79646" w:themeColor="accent6"/>
        </w:rPr>
        <w:t>Q</w:t>
      </w:r>
      <w:r w:rsidRPr="007B302D">
        <w:rPr>
          <w:b/>
          <w:color w:val="F79646" w:themeColor="accent6"/>
        </w:rPr>
        <w:t xml:space="preserve">uadro </w:t>
      </w:r>
      <w:r w:rsidR="00EE5940">
        <w:rPr>
          <w:b/>
          <w:color w:val="F79646" w:themeColor="accent6"/>
        </w:rPr>
        <w:t>X</w:t>
      </w:r>
      <w:r w:rsidRPr="007B302D">
        <w:rPr>
          <w:b/>
          <w:color w:val="F79646" w:themeColor="accent6"/>
        </w:rPr>
        <w:t>.</w:t>
      </w:r>
    </w:p>
    <w:tbl>
      <w:tblPr>
        <w:tblStyle w:val="ListTable6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rsidTr="007B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p>
        </w:tc>
        <w:tc>
          <w:tcPr>
            <w:tcW w:w="5664" w:type="dxa"/>
            <w:shd w:val="clear" w:color="auto" w:fill="D9D9D9" w:themeFill="background1" w:themeFillShade="D9"/>
          </w:tcPr>
          <w:p w:rsidR="007B302D" w:rsidRPr="007B302D" w:rsidRDefault="007B302D" w:rsidP="007B302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Sociedade Protetora dos Animais SRS</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1</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animais são resgatados pela SPA?</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Cães, e gatos.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resgate desses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cães para serem resgatados devem ser: Cães mordedores ou cadelas prenhas. </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 xml:space="preserve">Quais os meios de contato para </w:t>
            </w:r>
            <w:r>
              <w:rPr>
                <w:rFonts w:ascii="Times New Roman" w:hAnsi="Times New Roman"/>
                <w:sz w:val="22"/>
              </w:rPr>
              <w:t>solicitar um resgates?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Hoje todos os contatos são realizados via telefone, Whatsapp e Facebook da Sociedade.</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2</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caps/>
                <w:sz w:val="22"/>
              </w:rPr>
            </w:pPr>
            <w:r w:rsidRPr="007B302D">
              <w:rPr>
                <w:rFonts w:ascii="Times New Roman" w:hAnsi="Times New Roman"/>
                <w:sz w:val="22"/>
              </w:rPr>
              <w:t>Por onde conseguimos adotar os animais?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As adoções dos animais podem ocorrer tanto pela ONG quanto pelo Apoio Animal.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o processo de adoção dos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rsidTr="007B302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Caso o animal não consiga se adaptar, o que fazer?</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Caso não dê certo a adoção, é possível devolver o animal, porque a adoção é como se fosse em forma consignada.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3</w:t>
            </w:r>
          </w:p>
        </w:tc>
        <w:tc>
          <w:tcPr>
            <w:tcW w:w="5664" w:type="dxa"/>
            <w:shd w:val="clear" w:color="auto" w:fill="D9D9D9" w:themeFill="background1" w:themeFillShade="D9"/>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Hoje a SPA participa ativamente das campanhas em prol da saúde animal?</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Sim, hoje a SPA realiza um trabalho conjunto com a prefeitura. Este ano serão realizadas 1000 castrações por investimento do município.</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a inscrição para essas campanhas?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A inscrição hoje é feita de duas formas: Ou pelo Google Forms ou direto na vigilância sanitária (para atender todos os públicos)</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são analisados as inscrições?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As inscrições são analisadas uma a uma, coletando os dados principais para determinar a prioridade daquele determinado animal sob a demanda que possui aquela determinada campanha.</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são os critérios que fazem com que os animais entrem numa fila de baixa prioridade ou na reserva?</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critérios são: idade maior que 8 anos; serem machos; </w:t>
            </w:r>
          </w:p>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Caso os animais sejam braquicéfalos (focinho curto/problema respiratório) são barrados diretamente na seleção.</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entrarem na fila de alta prioridade?</w:t>
            </w:r>
          </w:p>
        </w:tc>
        <w:tc>
          <w:tcPr>
            <w:tcW w:w="5664" w:type="dxa"/>
          </w:tcPr>
          <w:p w:rsidR="007B302D" w:rsidRPr="007B302D" w:rsidRDefault="007B302D" w:rsidP="00095BF3">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Serem fêmeas que dividem o mesmo ambiente com um macho, ai entram na fila de alta prioridade.</w:t>
            </w:r>
          </w:p>
        </w:tc>
      </w:tr>
    </w:tbl>
    <w:p w:rsidR="007B302D" w:rsidRDefault="00095BF3" w:rsidP="00095BF3">
      <w:pPr>
        <w:pStyle w:val="Legenda"/>
        <w:rPr>
          <w:sz w:val="24"/>
        </w:rPr>
      </w:pPr>
      <w:bookmarkStart w:id="9" w:name="_Toc98949077"/>
      <w:r>
        <w:rPr>
          <w:sz w:val="24"/>
        </w:rPr>
        <w:t>QUADRO</w:t>
      </w:r>
      <w:r w:rsidRPr="00095BF3">
        <w:rPr>
          <w:sz w:val="24"/>
        </w:rPr>
        <w:t xml:space="preserve"> </w:t>
      </w:r>
      <w:r w:rsidRPr="00095BF3">
        <w:rPr>
          <w:sz w:val="24"/>
        </w:rPr>
        <w:fldChar w:fldCharType="begin"/>
      </w:r>
      <w:r w:rsidRPr="00095BF3">
        <w:rPr>
          <w:sz w:val="24"/>
        </w:rPr>
        <w:instrText xml:space="preserve"> SEQ Quadro \* ARABIC </w:instrText>
      </w:r>
      <w:r w:rsidRPr="00095BF3">
        <w:rPr>
          <w:sz w:val="24"/>
        </w:rPr>
        <w:fldChar w:fldCharType="separate"/>
      </w:r>
      <w:r w:rsidR="00E86D51">
        <w:rPr>
          <w:noProof/>
          <w:sz w:val="24"/>
        </w:rPr>
        <w:t>1</w:t>
      </w:r>
      <w:r w:rsidRPr="00095BF3">
        <w:rPr>
          <w:sz w:val="24"/>
        </w:rPr>
        <w:fldChar w:fldCharType="end"/>
      </w:r>
      <w:r>
        <w:rPr>
          <w:sz w:val="24"/>
        </w:rPr>
        <w:t xml:space="preserve"> </w:t>
      </w:r>
      <w:r w:rsidRPr="00095BF3">
        <w:rPr>
          <w:sz w:val="24"/>
        </w:rPr>
        <w:t xml:space="preserve">– Entrevista parcial com Rafael Ferrari, presidente da </w:t>
      </w:r>
      <w:r w:rsidR="00D96E84">
        <w:rPr>
          <w:sz w:val="24"/>
        </w:rPr>
        <w:t>SPA</w:t>
      </w:r>
      <w:r w:rsidRPr="00095BF3">
        <w:rPr>
          <w:sz w:val="24"/>
        </w:rPr>
        <w:t xml:space="preserve"> de Santa Rita do Sapucaí</w:t>
      </w:r>
      <w:bookmarkEnd w:id="9"/>
    </w:p>
    <w:p w:rsidR="00095BF3" w:rsidRDefault="00095BF3" w:rsidP="00095BF3">
      <w:r>
        <w:t>Fonte: Autoria Própria</w:t>
      </w:r>
    </w:p>
    <w:p w:rsidR="002765AE" w:rsidRDefault="00095BF3" w:rsidP="00095BF3">
      <w:pPr>
        <w:rPr>
          <w:sz w:val="20"/>
          <w:szCs w:val="20"/>
        </w:rPr>
      </w:pPr>
      <w:r w:rsidRPr="00095BF3">
        <w:lastRenderedPageBreak/>
        <w:t>Em outro ponto chave da entrevista, que pode ser consultada na íntegra junto ao Apêndice I, Rafael Ferrari diz que:</w:t>
      </w:r>
    </w:p>
    <w:p w:rsidR="00D96E84" w:rsidRPr="00B35CA4" w:rsidRDefault="0033298B" w:rsidP="00B35CA4">
      <w:pPr>
        <w:ind w:left="2124"/>
        <w:rPr>
          <w:sz w:val="20"/>
          <w:szCs w:val="20"/>
        </w:rPr>
      </w:pPr>
      <w:r w:rsidRPr="00B35CA4">
        <w:rPr>
          <w:sz w:val="20"/>
          <w:szCs w:val="20"/>
        </w:rPr>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D96E84" w:rsidRDefault="00D96E84" w:rsidP="00DB52C0">
      <w:pPr>
        <w:rPr>
          <w:rFonts w:cs="Arial"/>
          <w:bCs/>
          <w:iCs/>
          <w:caps/>
        </w:rPr>
      </w:pPr>
    </w:p>
    <w:p w:rsidR="0033298B" w:rsidRDefault="00D96E84" w:rsidP="00DB52C0">
      <w:pPr>
        <w:rPr>
          <w:rFonts w:cs="Arial"/>
          <w:bCs/>
          <w:iCs/>
          <w:caps/>
        </w:rPr>
      </w:pPr>
      <w:r w:rsidRPr="00D96E84">
        <w:rPr>
          <w:rFonts w:cs="Arial"/>
          <w:bCs/>
          <w:iCs/>
          <w:caps/>
        </w:rPr>
        <w:t>2.3 CONSCIENTIZAÇÃO PARA A PROTEÇÃO DOS ANIMAIS</w:t>
      </w:r>
    </w:p>
    <w:p w:rsidR="00D96E84" w:rsidRDefault="00D96E84" w:rsidP="00DB52C0">
      <w:pPr>
        <w:rPr>
          <w:rFonts w:cs="Arial"/>
          <w:bCs/>
          <w:iCs/>
          <w:caps/>
        </w:rPr>
      </w:pPr>
      <w:r w:rsidRPr="00D96E84">
        <w:rPr>
          <w:rFonts w:cs="Arial"/>
          <w:bCs/>
          <w:iCs/>
          <w:caps/>
        </w:rPr>
        <w:t>2.4 FORMAS DE CONTRIBUIÇÃO PARA A PROTEÇÃO DOS ANIMAIS</w:t>
      </w:r>
    </w:p>
    <w:p w:rsidR="00D96E84" w:rsidRPr="00D96E84" w:rsidRDefault="00D96E84" w:rsidP="00DB52C0">
      <w:pPr>
        <w:rPr>
          <w:rFonts w:cs="Arial"/>
          <w:bCs/>
          <w:iCs/>
          <w:caps/>
        </w:rPr>
      </w:pPr>
    </w:p>
    <w:p w:rsidR="0033298B" w:rsidRDefault="00D96E84" w:rsidP="00DB52C0">
      <w:pPr>
        <w:pStyle w:val="Ttulo2"/>
      </w:pPr>
      <w:bookmarkStart w:id="10" w:name="_Toc98865238"/>
      <w:r>
        <w:t>2.5</w:t>
      </w:r>
      <w:r w:rsidR="0033298B">
        <w:t xml:space="preserve"> Arquitetura REST</w:t>
      </w:r>
      <w:bookmarkEnd w:id="10"/>
    </w:p>
    <w:p w:rsidR="0033298B" w:rsidRDefault="0033298B" w:rsidP="00DB52C0">
      <w:r w:rsidRPr="00195F1A">
        <w:rPr>
          <w:i/>
        </w:rPr>
        <w:t>REST</w:t>
      </w:r>
      <w:r w:rsidRPr="00195F1A">
        <w:t xml:space="preserve"> </w:t>
      </w:r>
      <w:r>
        <w:t>(</w:t>
      </w:r>
      <w:r w:rsidRPr="00195F1A">
        <w:rPr>
          <w:i/>
        </w:rPr>
        <w:t>Representation State Transfer</w:t>
      </w:r>
      <w:r>
        <w:t>) é um estilo de arquitetura proposto por Roy Fielding em sua tese “</w:t>
      </w:r>
      <w:r w:rsidRPr="00195F1A">
        <w:rPr>
          <w:i/>
        </w:rPr>
        <w:t>Architectural Styles and the Design of Network-based Software Architectures</w:t>
      </w:r>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r w:rsidRPr="00195F1A">
        <w:rPr>
          <w:i/>
        </w:rPr>
        <w:t>stream</w:t>
      </w:r>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principais IDEs presentes no mercado, torna esta arquitetura extremamente utilizada, proporcionando uma gama de soluções em </w:t>
      </w:r>
      <w:r w:rsidRPr="00195F1A">
        <w:rPr>
          <w:i/>
        </w:rPr>
        <w:t>Web</w:t>
      </w:r>
      <w:r>
        <w:t xml:space="preserve"> </w:t>
      </w:r>
      <w:r>
        <w:lastRenderedPageBreak/>
        <w:t xml:space="preserve">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r w:rsidRPr="00195F1A">
        <w:rPr>
          <w:i/>
        </w:rPr>
        <w:t>Uniform Resource Location</w:t>
      </w:r>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E6C73"/>
    <w:p w:rsidR="0005272B" w:rsidRPr="0033298B" w:rsidRDefault="00D96E84" w:rsidP="00DB52C0">
      <w:pPr>
        <w:pStyle w:val="Ttulo3"/>
      </w:pPr>
      <w:bookmarkStart w:id="11" w:name="_Toc98865239"/>
      <w:r>
        <w:t>2.5</w:t>
      </w:r>
      <w:r w:rsidR="0005272B" w:rsidRPr="0005272B">
        <w:t>.1 Arquitetura Cliente-Servidor</w:t>
      </w:r>
      <w:bookmarkEnd w:id="11"/>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D96E84" w:rsidP="00DB52C0">
      <w:pPr>
        <w:pStyle w:val="Ttulo3"/>
      </w:pPr>
      <w:bookmarkStart w:id="12" w:name="_Toc98865240"/>
      <w:r>
        <w:t>2.5</w:t>
      </w:r>
      <w:r w:rsidR="0005272B" w:rsidRPr="0005272B">
        <w:t>.2 Stateless (Sem Estado)</w:t>
      </w:r>
      <w:bookmarkEnd w:id="12"/>
    </w:p>
    <w:p w:rsidR="0005272B" w:rsidRDefault="0005272B" w:rsidP="00DB52C0">
      <w:r>
        <w:t xml:space="preserve">Servidores </w:t>
      </w:r>
      <w:r w:rsidRPr="00195F1A">
        <w:rPr>
          <w:i/>
        </w:rPr>
        <w:t>Stateless</w:t>
      </w:r>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lastRenderedPageBreak/>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rsidR="0005272B" w:rsidRDefault="0005272B" w:rsidP="00DB52C0">
      <w:r>
        <w:t xml:space="preserve">Em contrapartida, ao se trabalhar com requisições </w:t>
      </w:r>
      <w:r w:rsidRPr="00195F1A">
        <w:rPr>
          <w:i/>
        </w:rPr>
        <w:t>stateless</w:t>
      </w:r>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D96E84" w:rsidP="00DB52C0">
      <w:pPr>
        <w:pStyle w:val="Ttulo3"/>
      </w:pPr>
      <w:bookmarkStart w:id="13" w:name="_Toc98865241"/>
      <w:r>
        <w:t>2.5</w:t>
      </w:r>
      <w:r w:rsidR="000B5183">
        <w:t>.3</w:t>
      </w:r>
      <w:r w:rsidR="000B5183" w:rsidRPr="000B5183">
        <w:t xml:space="preserve">  Cache</w:t>
      </w:r>
      <w:bookmarkEnd w:id="13"/>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AF2B32">
      <w:pPr>
        <w:jc w:val="center"/>
      </w:pPr>
      <w:r>
        <w:rPr>
          <w:noProof/>
        </w:rPr>
        <w:lastRenderedPageBreak/>
        <w:drawing>
          <wp:inline distT="0" distB="0" distL="0" distR="0" wp14:anchorId="4F1897FB" wp14:editId="7D8B4A27">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4" w:name="_Toc98765021"/>
      <w:bookmarkStart w:id="15"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2</w:t>
      </w:r>
      <w:r w:rsidR="009E60D4" w:rsidRPr="00827C7E">
        <w:rPr>
          <w:noProof/>
          <w:sz w:val="24"/>
        </w:rPr>
        <w:fldChar w:fldCharType="end"/>
      </w:r>
      <w:r w:rsidRPr="00827C7E">
        <w:rPr>
          <w:sz w:val="24"/>
        </w:rPr>
        <w:t>: Trabalhando com Cache</w:t>
      </w:r>
      <w:bookmarkEnd w:id="14"/>
      <w:bookmarkEnd w:id="15"/>
    </w:p>
    <w:p w:rsidR="003E7FF4" w:rsidRDefault="003E7FF4" w:rsidP="00DB52C0">
      <w:r>
        <w:t>Fonte: Dias (2016, p. 14)</w:t>
      </w:r>
    </w:p>
    <w:p w:rsidR="0024315A" w:rsidRDefault="0024315A" w:rsidP="00DB52C0">
      <w:r>
        <w:t xml:space="preserve">Como demonstrado na </w:t>
      </w:r>
      <w:r w:rsidR="00EE5940">
        <w:rPr>
          <w:b/>
          <w:color w:val="F79646" w:themeColor="accent6"/>
        </w:rPr>
        <w:t>Figura X</w:t>
      </w:r>
      <w:r>
        <w:t xml:space="preserve">,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D96E84" w:rsidP="00DB52C0">
      <w:pPr>
        <w:pStyle w:val="Ttulo3"/>
      </w:pPr>
      <w:bookmarkStart w:id="16" w:name="_Toc98865242"/>
      <w:r>
        <w:t>2.5</w:t>
      </w:r>
      <w:r w:rsidR="00360465">
        <w:t>.4</w:t>
      </w:r>
      <w:r w:rsidR="0024315A" w:rsidRPr="0024315A">
        <w:t xml:space="preserve"> Sistema em camadas</w:t>
      </w:r>
      <w:bookmarkEnd w:id="16"/>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lastRenderedPageBreak/>
        <w:t xml:space="preserve">Como demonstrado na </w:t>
      </w:r>
      <w:r w:rsidRPr="00C47813">
        <w:rPr>
          <w:b/>
          <w:color w:val="E36C0A" w:themeColor="accent6" w:themeShade="BF"/>
        </w:rPr>
        <w:t xml:space="preserve">Figura </w:t>
      </w:r>
      <w:r w:rsidR="00EE5940">
        <w:rPr>
          <w:b/>
          <w:color w:val="E36C0A" w:themeColor="accent6" w:themeShade="BF"/>
        </w:rPr>
        <w:t>X</w:t>
      </w:r>
      <w:r>
        <w:t>,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AF2B32">
      <w:pPr>
        <w:jc w:val="center"/>
      </w:pPr>
      <w:r>
        <w:rPr>
          <w:noProof/>
        </w:rPr>
        <w:drawing>
          <wp:inline distT="0" distB="0" distL="0" distR="0" wp14:anchorId="63A8AF6E" wp14:editId="595EF324">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7" w:name="_Toc98765022"/>
      <w:bookmarkStart w:id="18"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3</w:t>
      </w:r>
      <w:r w:rsidR="009E60D4" w:rsidRPr="00827C7E">
        <w:rPr>
          <w:noProof/>
          <w:sz w:val="24"/>
        </w:rPr>
        <w:fldChar w:fldCharType="end"/>
      </w:r>
      <w:r w:rsidRPr="00827C7E">
        <w:rPr>
          <w:sz w:val="24"/>
        </w:rPr>
        <w:t>: Sistema em camadas.</w:t>
      </w:r>
      <w:bookmarkEnd w:id="17"/>
      <w:bookmarkEnd w:id="18"/>
    </w:p>
    <w:p w:rsidR="0024315A" w:rsidRDefault="0024315A" w:rsidP="00DB52C0">
      <w:r>
        <w:t>Fonte:</w:t>
      </w:r>
      <w:r w:rsidR="000C3E56">
        <w:t xml:space="preserve"> (DEEPAK, 2015)</w:t>
      </w:r>
    </w:p>
    <w:p w:rsidR="000C3E56" w:rsidRDefault="000C3E56" w:rsidP="00DB52C0"/>
    <w:p w:rsidR="000C3E56" w:rsidRPr="0024315A" w:rsidRDefault="00D96E84" w:rsidP="00DB52C0">
      <w:pPr>
        <w:pStyle w:val="Ttulo2"/>
      </w:pPr>
      <w:bookmarkStart w:id="19" w:name="_Toc98865243"/>
      <w:r>
        <w:t>2.6</w:t>
      </w:r>
      <w:r w:rsidR="000C3E56" w:rsidRPr="000C3E56">
        <w:t xml:space="preserve"> WEB COMPONENTS</w:t>
      </w:r>
      <w:bookmarkEnd w:id="19"/>
    </w:p>
    <w:p w:rsidR="000C3E56" w:rsidRDefault="000C3E56" w:rsidP="00DB52C0">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web componnents</w:t>
      </w:r>
      <w:r>
        <w:t xml:space="preserve"> buscam uma maneira prática de solucionar estes problemas.</w:t>
      </w:r>
    </w:p>
    <w:p w:rsidR="003E7FF4" w:rsidRDefault="00D96E84" w:rsidP="00DB52C0">
      <w:pPr>
        <w:pStyle w:val="Ttulo2"/>
      </w:pPr>
      <w:bookmarkStart w:id="20" w:name="_Toc98865244"/>
      <w:r>
        <w:lastRenderedPageBreak/>
        <w:t>2.7</w:t>
      </w:r>
      <w:r w:rsidR="003816D0" w:rsidRPr="003816D0">
        <w:t xml:space="preserve"> SPRING MVC</w:t>
      </w:r>
      <w:bookmarkEnd w:id="20"/>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Model-View-Controller</w:t>
      </w:r>
      <w:r>
        <w:t xml:space="preserve">) voltada para a criação de aplicações </w:t>
      </w:r>
      <w:r w:rsidRPr="00C47813">
        <w:rPr>
          <w:i/>
        </w:rPr>
        <w:t>WEB</w:t>
      </w:r>
      <w:r>
        <w:t xml:space="preserve"> (DEVMEDIA, 2014). </w:t>
      </w:r>
    </w:p>
    <w:p w:rsidR="003816D0" w:rsidRDefault="003816D0" w:rsidP="00DB52C0">
      <w:r>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w:t>
      </w:r>
      <w:r w:rsidRPr="00C47813">
        <w:rPr>
          <w:i/>
        </w:rPr>
        <w:t>reactives</w:t>
      </w:r>
      <w:r>
        <w:t xml:space="preserve">, </w:t>
      </w:r>
      <w:r w:rsidRPr="00C47813">
        <w:rPr>
          <w:i/>
        </w:rPr>
        <w:t>WEB</w:t>
      </w:r>
      <w:r>
        <w:t xml:space="preserve"> baseado em nuvem entre outros (SPRING.IO).</w:t>
      </w:r>
    </w:p>
    <w:p w:rsidR="00D96E84" w:rsidRDefault="00D96E84" w:rsidP="00DB52C0"/>
    <w:p w:rsidR="00D96E84" w:rsidRDefault="00D96E84" w:rsidP="00D96E84">
      <w:pPr>
        <w:pStyle w:val="Ttulo2"/>
      </w:pPr>
      <w:r w:rsidRPr="00D96E84">
        <w:t>2.8 TRABALHOS RELACIONADOS</w:t>
      </w:r>
    </w:p>
    <w:p w:rsidR="003816D0" w:rsidRDefault="00D96E84" w:rsidP="00DB52C0">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rsidR="00D96E84" w:rsidRDefault="00D96E84" w:rsidP="00D96E84">
      <w:pPr>
        <w:pStyle w:val="Ttulo3"/>
      </w:pPr>
      <w:r w:rsidRPr="00D96E84">
        <w:t>2.8.1 Adota Pet GO</w:t>
      </w:r>
    </w:p>
    <w:p w:rsidR="00D96E84" w:rsidRDefault="00D96E84" w:rsidP="00D96E84">
      <w:r>
        <w:t xml:space="preserve">O Adota Pet GO é uma aplicação mobile, de licença gratuita, criado por Marlon Henrique Ramalho Afonso, com apoio de Ruben Santos de Almeida e orientado pelo seu professor Orion Teles. </w:t>
      </w:r>
    </w:p>
    <w:p w:rsidR="00D96E84" w:rsidRDefault="00D96E84" w:rsidP="00D96E8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rsidR="00D96E84" w:rsidRDefault="00D96E84" w:rsidP="00D96E84">
      <w:r>
        <w:lastRenderedPageBreak/>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rsidR="003E7FF4" w:rsidRDefault="00D96E84" w:rsidP="00D96E84">
      <w:r>
        <w:t xml:space="preserve">O aplicativo está disponível na Google Play, uma loja de apps para dispositivos móveis com Android. A </w:t>
      </w:r>
      <w:r w:rsidRPr="00AF2B32">
        <w:rPr>
          <w:b/>
          <w:color w:val="F79646" w:themeColor="accent6"/>
        </w:rPr>
        <w:t>figura X</w:t>
      </w:r>
      <w:r>
        <w:t xml:space="preserve"> mostra algumas das telas da aplicação.</w:t>
      </w:r>
    </w:p>
    <w:p w:rsidR="00AF2B32" w:rsidRDefault="00AF2B32" w:rsidP="00AF2B32">
      <w:pPr>
        <w:keepNext/>
        <w:jc w:val="center"/>
      </w:pPr>
      <w:r>
        <w:rPr>
          <w:noProof/>
          <w:color w:val="000000"/>
          <w:bdr w:val="none" w:sz="0" w:space="0" w:color="auto" w:frame="1"/>
        </w:rPr>
        <w:drawing>
          <wp:inline distT="0" distB="0" distL="0" distR="0" wp14:anchorId="2AA2804D" wp14:editId="3720C3BE">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rsidR="00AF2B32" w:rsidRPr="00AF2B32" w:rsidRDefault="00AF2B32" w:rsidP="00AF2B32">
      <w:pPr>
        <w:pStyle w:val="Legenda"/>
        <w:rPr>
          <w:sz w:val="24"/>
        </w:rPr>
      </w:pPr>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4</w:t>
      </w:r>
      <w:r w:rsidRPr="00AF2B32">
        <w:rPr>
          <w:sz w:val="24"/>
        </w:rPr>
        <w:fldChar w:fldCharType="end"/>
      </w:r>
      <w:r w:rsidRPr="00AF2B32">
        <w:rPr>
          <w:sz w:val="24"/>
        </w:rPr>
        <w:t>: Telas do aplicativo Adota Pet Go</w:t>
      </w:r>
    </w:p>
    <w:p w:rsidR="00AF2B32" w:rsidRDefault="00AF2B32" w:rsidP="00AF2B32">
      <w:r w:rsidRPr="00AF2B32">
        <w:t>FONTE: Adota Pet GO (2019)</w:t>
      </w:r>
    </w:p>
    <w:p w:rsidR="00AF2B32" w:rsidRDefault="00AF2B32" w:rsidP="00AF2B32"/>
    <w:p w:rsidR="00AF2B32" w:rsidRPr="00AF2B32" w:rsidRDefault="00AF2B32" w:rsidP="00AF2B32">
      <w:pPr>
        <w:pStyle w:val="Ttulo3"/>
      </w:pPr>
      <w:r w:rsidRPr="00AF2B32">
        <w:t>2.8.2 Adota Fácil</w:t>
      </w:r>
    </w:p>
    <w:p w:rsidR="00AF2B32" w:rsidRDefault="00AF2B32" w:rsidP="00AF2B32">
      <w:r>
        <w:t>O Adota Fácil é uma aplicação mobile, de licença gratuita, criado por Daniel da Silva Gomes Neto. Tem como objetivo facilitar a adoção de cães e gatos entre pessoas e ONGS no Brasil inteiro.</w:t>
      </w:r>
    </w:p>
    <w:p w:rsidR="00AF2B32" w:rsidRDefault="00AF2B32" w:rsidP="00AF2B32">
      <w:r>
        <w:t>Ao se cadastrar, ou entrar com sua rede social, o aplicativo listará todos os animais disponíveis para adoção e você ainda pode filtrar a busca para distância e especificando o tipo de cachorrinho ou gato que deseja adotar (ADOTA FÁCIL, 2019).</w:t>
      </w:r>
    </w:p>
    <w:p w:rsidR="003E7FF4" w:rsidRDefault="00AF2B32" w:rsidP="00AF2B32">
      <w:r>
        <w:lastRenderedPageBreak/>
        <w:t>No site para download da aplicação, diz que:</w:t>
      </w:r>
    </w:p>
    <w:p w:rsidR="00AF2B32" w:rsidRPr="00AF2B32" w:rsidRDefault="00AF2B32" w:rsidP="00AF2B32">
      <w:pPr>
        <w:ind w:left="2124"/>
        <w:rPr>
          <w:sz w:val="20"/>
          <w:szCs w:val="20"/>
        </w:rPr>
      </w:pPr>
      <w:r w:rsidRPr="00AF2B32">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p>
    <w:p w:rsidR="00AF2B32" w:rsidRDefault="00AF2B32" w:rsidP="00AF2B32">
      <w:pPr>
        <w:keepNext/>
        <w:jc w:val="center"/>
      </w:pPr>
      <w:r>
        <w:rPr>
          <w:noProof/>
          <w:color w:val="000000"/>
          <w:bdr w:val="none" w:sz="0" w:space="0" w:color="auto" w:frame="1"/>
        </w:rPr>
        <w:drawing>
          <wp:inline distT="0" distB="0" distL="0" distR="0" wp14:anchorId="6853BD03" wp14:editId="6F870789">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rsidR="00AF2B32" w:rsidRDefault="00AF2B32" w:rsidP="00AF2B32">
      <w:pPr>
        <w:pStyle w:val="Legenda"/>
        <w:rPr>
          <w:sz w:val="24"/>
        </w:rPr>
      </w:pPr>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5</w:t>
      </w:r>
      <w:r w:rsidRPr="00AF2B32">
        <w:rPr>
          <w:sz w:val="24"/>
        </w:rPr>
        <w:fldChar w:fldCharType="end"/>
      </w:r>
      <w:r w:rsidRPr="00AF2B32">
        <w:rPr>
          <w:sz w:val="24"/>
        </w:rPr>
        <w:t>: Telas do aplicativo Adota Fácil</w:t>
      </w:r>
    </w:p>
    <w:p w:rsidR="00AF2B32" w:rsidRDefault="00AF2B32" w:rsidP="00AF2B32">
      <w:r>
        <w:t>Fonte: Adota Fácil (2022)</w:t>
      </w:r>
    </w:p>
    <w:p w:rsidR="00E86D51" w:rsidRPr="00AF2B32" w:rsidRDefault="00E86D51" w:rsidP="00AF2B32"/>
    <w:p w:rsidR="00AF2B32" w:rsidRDefault="00E86D51" w:rsidP="00E86D51">
      <w:pPr>
        <w:pStyle w:val="Ttulo3"/>
      </w:pPr>
      <w:r w:rsidRPr="00E86D51">
        <w:t>2.8.3 Amigo não se compra</w:t>
      </w:r>
    </w:p>
    <w:p w:rsidR="00E86D51" w:rsidRDefault="00E86D51" w:rsidP="00E86D51">
      <w:r>
        <w:t>Associação registrada</w:t>
      </w:r>
      <w:r>
        <w:t xml:space="preserve"> oficialmente em 2017, o Amigo não se Compra é um site em que ONGs e Protetores de todo o Brasil podem divulgar cães e gatos para adoção. (AMIGO NÃO SE COMPRA, 2017)</w:t>
      </w:r>
    </w:p>
    <w:p w:rsidR="00E86D51" w:rsidRDefault="00E86D51" w:rsidP="00E86D51">
      <w:r>
        <w:t>A aplicação WEB funciona da seguinte forma:</w:t>
      </w:r>
    </w:p>
    <w:p w:rsidR="00E86D51" w:rsidRDefault="00E86D51" w:rsidP="00E86D51">
      <w:pPr>
        <w:pStyle w:val="PargrafodaLista"/>
        <w:numPr>
          <w:ilvl w:val="0"/>
          <w:numId w:val="21"/>
        </w:numPr>
      </w:pPr>
      <w:r>
        <w:t>ONGs ou protetores fazem o seu cadastro gratuitamente e no mesmo instante já podem publicar os animais com detalhes sobre suas características e personalidade;</w:t>
      </w:r>
    </w:p>
    <w:p w:rsidR="00E86D51" w:rsidRDefault="00E86D51" w:rsidP="00E86D51">
      <w:pPr>
        <w:pStyle w:val="PargrafodaLista"/>
        <w:numPr>
          <w:ilvl w:val="0"/>
          <w:numId w:val="21"/>
        </w:numPr>
      </w:pPr>
      <w:r>
        <w:lastRenderedPageBreak/>
        <w:t>Pessoas que estão interessadas em ter um novo bichinho vão entrar no site e procurar um que tenha a ver com o perfil dele;</w:t>
      </w:r>
    </w:p>
    <w:p w:rsidR="00E86D51" w:rsidRDefault="00E86D51" w:rsidP="00E86D51">
      <w:pPr>
        <w:pStyle w:val="PargrafodaLista"/>
        <w:numPr>
          <w:ilvl w:val="0"/>
          <w:numId w:val="21"/>
        </w:numPr>
      </w:pPr>
      <w:r>
        <w:t>Quando acharem aquele especial, elas clicam em “quero adotar” e pronto, é só combinar com a ONG como buscar o mais novo membro da família!</w:t>
      </w:r>
    </w:p>
    <w:p w:rsidR="00E86D51" w:rsidRDefault="00E86D51" w:rsidP="00E86D51">
      <w:r w:rsidRPr="00E86D51">
        <w:t xml:space="preserve">A </w:t>
      </w:r>
      <w:r w:rsidRPr="00E86D51">
        <w:rPr>
          <w:b/>
          <w:color w:val="F79646" w:themeColor="accent6"/>
        </w:rPr>
        <w:t>figura X</w:t>
      </w:r>
      <w:r w:rsidRPr="00E86D51">
        <w:rPr>
          <w:color w:val="F79646" w:themeColor="accent6"/>
        </w:rPr>
        <w:t xml:space="preserve"> </w:t>
      </w:r>
      <w:r w:rsidRPr="00E86D51">
        <w:t>mostra a página WEB da associação Amiga não se compra.</w:t>
      </w:r>
    </w:p>
    <w:p w:rsidR="00E86D51" w:rsidRDefault="00E86D51" w:rsidP="00E86D51">
      <w:pPr>
        <w:keepNext/>
        <w:jc w:val="center"/>
      </w:pPr>
      <w:r>
        <w:rPr>
          <w:noProof/>
          <w:color w:val="000000"/>
          <w:bdr w:val="none" w:sz="0" w:space="0" w:color="auto" w:frame="1"/>
        </w:rPr>
        <w:drawing>
          <wp:inline distT="0" distB="0" distL="0" distR="0" wp14:anchorId="2BE57E04" wp14:editId="1E202F41">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rsidR="00E86D51" w:rsidRPr="00E86D51" w:rsidRDefault="00E86D51" w:rsidP="00E86D51">
      <w:pPr>
        <w:pStyle w:val="Legenda"/>
        <w:rPr>
          <w:sz w:val="24"/>
        </w:rPr>
      </w:pPr>
      <w:r w:rsidRPr="00E86D51">
        <w:rPr>
          <w:sz w:val="24"/>
        </w:rPr>
        <w:t xml:space="preserve">Figura </w:t>
      </w:r>
      <w:r w:rsidRPr="00E86D51">
        <w:rPr>
          <w:sz w:val="24"/>
        </w:rPr>
        <w:fldChar w:fldCharType="begin"/>
      </w:r>
      <w:r w:rsidRPr="00E86D51">
        <w:rPr>
          <w:sz w:val="24"/>
        </w:rPr>
        <w:instrText xml:space="preserve"> SEQ Figura \* ARABIC </w:instrText>
      </w:r>
      <w:r w:rsidRPr="00E86D51">
        <w:rPr>
          <w:sz w:val="24"/>
        </w:rPr>
        <w:fldChar w:fldCharType="separate"/>
      </w:r>
      <w:r w:rsidRPr="00E86D51">
        <w:rPr>
          <w:noProof/>
          <w:sz w:val="24"/>
        </w:rPr>
        <w:t>6</w:t>
      </w:r>
      <w:r w:rsidRPr="00E86D51">
        <w:rPr>
          <w:sz w:val="24"/>
        </w:rPr>
        <w:fldChar w:fldCharType="end"/>
      </w:r>
      <w:r w:rsidRPr="00E86D51">
        <w:rPr>
          <w:sz w:val="24"/>
        </w:rPr>
        <w:t>: Tela principal do website Amigo não se compra</w:t>
      </w:r>
    </w:p>
    <w:p w:rsidR="00E86D51" w:rsidRPr="00E86D51" w:rsidRDefault="00E86D51" w:rsidP="00E86D51">
      <w:r w:rsidRPr="00E86D51">
        <w:t>Fonte: Amigo não se compra (2022)</w:t>
      </w:r>
    </w:p>
    <w:p w:rsidR="00E86D51" w:rsidRPr="00E86D51" w:rsidRDefault="00E86D51" w:rsidP="00E86D51"/>
    <w:p w:rsidR="00AF2B32" w:rsidRDefault="00AF2B32" w:rsidP="00DB52C0"/>
    <w:p w:rsidR="00AF2B32" w:rsidRDefault="00AF2B32" w:rsidP="00DB52C0"/>
    <w:p w:rsidR="00AF2B32" w:rsidRDefault="00AF2B32" w:rsidP="00DB52C0">
      <w:pPr>
        <w:sectPr w:rsidR="00AF2B32" w:rsidSect="004F4E22">
          <w:headerReference w:type="even" r:id="rId17"/>
          <w:headerReference w:type="default" r:id="rId18"/>
          <w:headerReference w:type="first" r:id="rId19"/>
          <w:pgSz w:w="11907" w:h="16840" w:code="9"/>
          <w:pgMar w:top="1701" w:right="1134" w:bottom="1134" w:left="1701" w:header="709" w:footer="709" w:gutter="0"/>
          <w:cols w:space="708"/>
          <w:docGrid w:linePitch="360"/>
        </w:sectPr>
      </w:pPr>
    </w:p>
    <w:p w:rsidR="00555C7B" w:rsidRDefault="00A54773" w:rsidP="00DB52C0">
      <w:pPr>
        <w:pStyle w:val="Ttulo1"/>
      </w:pPr>
      <w:bookmarkStart w:id="21" w:name="_Toc97100970"/>
      <w:bookmarkStart w:id="22" w:name="_Toc98865245"/>
      <w:bookmarkStart w:id="23" w:name="_Toc192060079"/>
      <w:r>
        <w:lastRenderedPageBreak/>
        <w:t>3 OBJETIVO DO PROJETO</w:t>
      </w:r>
      <w:bookmarkEnd w:id="21"/>
      <w:bookmarkEnd w:id="22"/>
    </w:p>
    <w:p w:rsidR="00555C7B" w:rsidRDefault="003816D0" w:rsidP="00DB52C0">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4" w:name="_Toc192060081"/>
      <w:bookmarkStart w:id="25" w:name="_Toc97100971"/>
      <w:bookmarkStart w:id="26" w:name="_Toc98865246"/>
      <w:r>
        <w:t xml:space="preserve">3.1 </w:t>
      </w:r>
      <w:bookmarkEnd w:id="24"/>
      <w:r>
        <w:t>FORMULAÇÃO DO PROBLEMA</w:t>
      </w:r>
      <w:bookmarkEnd w:id="25"/>
      <w:bookmarkEnd w:id="26"/>
    </w:p>
    <w:p w:rsidR="00E86D51" w:rsidRDefault="00E86D51" w:rsidP="00E86D51">
      <w:r>
        <w:t>O problema encontrado por esse projeto</w:t>
      </w:r>
      <w:r>
        <w:t xml:space="preserve"> acontece</w:t>
      </w:r>
      <w:r>
        <w:t xml:space="preserve"> no mundo inteiro. Animais em situação de rua, alta natalidade entre </w:t>
      </w:r>
      <w:r w:rsidR="00C61C17">
        <w:t>eles</w:t>
      </w:r>
      <w:r>
        <w:t xml:space="preserve">, baixa arrecadação de fundos para as instituições que retiram esses animais das ruas, entre outros, são problemas corriqueiros. </w:t>
      </w:r>
    </w:p>
    <w:p w:rsidR="00E86D51" w:rsidRDefault="00E86D51" w:rsidP="00E86D51">
      <w:r>
        <w:t xml:space="preserve">Isso traz para as cidades um problema de saúde pública e ambiental, pois ocasiona principalmente a proliferação de zoonoses, problema com </w:t>
      </w:r>
      <w:r>
        <w:t>a coleta de lixo e ataques a pedestre</w:t>
      </w:r>
      <w:r w:rsidR="00C61C17">
        <w:t>s</w:t>
      </w:r>
      <w:r>
        <w:t xml:space="preserve"> e condutores devido à agressividade dos animais </w:t>
      </w:r>
      <w:r>
        <w:t>abandonados.</w:t>
      </w:r>
    </w:p>
    <w:p w:rsidR="00E86D51" w:rsidRDefault="00E86D51" w:rsidP="00E86D51">
      <w:r>
        <w:t xml:space="preserve">Buscando amenizar as consequências desses problemas, as pessoas criaram ONGs, associações e abrigos, com o objetivo de tratar </w:t>
      </w:r>
      <w:r>
        <w:t>esses animais</w:t>
      </w:r>
      <w:r>
        <w:t xml:space="preserve"> em situação de rua.</w:t>
      </w:r>
    </w:p>
    <w:p w:rsidR="00E86D51" w:rsidRDefault="00E86D51" w:rsidP="00E86D51">
      <w:r>
        <w:t xml:space="preserve">Para conhecer um pouco melhor as dificuldades no que abrange o território regional compreendida por Pouso Alegre, Santa Rita e Itajubá (MG), LOPES, PEREIRA E MENDES, em seu projeto de final de curso HELP A PET (2019), entrevistaram </w:t>
      </w:r>
      <w:r>
        <w:t>três</w:t>
      </w:r>
      <w:r>
        <w:t xml:space="preserve"> instituições da região a fim de conhecer melhor suas dificuldades. São elas: Associação Francisco de Assis de Proteção aos Animais, Rede Solidária Entre Grupos Ambientais, Culturais e Trabalhos Intelectuais (Resgacti) e Associação de Proteção aos Animais -SOS Bichos (Help a Pet, 2019).</w:t>
      </w:r>
    </w:p>
    <w:p w:rsidR="00F4415E" w:rsidRDefault="00E86D51" w:rsidP="00E86D51">
      <w:r>
        <w:t xml:space="preserve">No </w:t>
      </w:r>
      <w:r w:rsidRPr="00E86D51">
        <w:rPr>
          <w:b/>
          <w:color w:val="F79646" w:themeColor="accent6"/>
        </w:rPr>
        <w:t>Q</w:t>
      </w:r>
      <w:r w:rsidRPr="00E86D51">
        <w:rPr>
          <w:b/>
          <w:color w:val="F79646" w:themeColor="accent6"/>
        </w:rPr>
        <w:t>uadro X</w:t>
      </w:r>
      <w:r>
        <w:t xml:space="preserve"> encontram-se os questionamentos realizados às instituições.</w:t>
      </w:r>
    </w:p>
    <w:p w:rsidR="00E86D51" w:rsidRDefault="00E86D51" w:rsidP="00E86D51"/>
    <w:p w:rsidR="00E86D51" w:rsidRDefault="00E86D51" w:rsidP="00E86D51"/>
    <w:p w:rsidR="00E86D51" w:rsidRDefault="00E86D51" w:rsidP="00E86D51"/>
    <w:p w:rsidR="00E86D51" w:rsidRDefault="00E86D51" w:rsidP="00E86D51"/>
    <w:tbl>
      <w:tblPr>
        <w:tblStyle w:val="Tabelacomgrade1"/>
        <w:tblW w:w="0" w:type="auto"/>
        <w:tblLook w:val="04A0" w:firstRow="1" w:lastRow="0" w:firstColumn="1" w:lastColumn="0" w:noHBand="0" w:noVBand="1"/>
      </w:tblPr>
      <w:tblGrid>
        <w:gridCol w:w="2122"/>
        <w:gridCol w:w="2124"/>
        <w:gridCol w:w="2124"/>
        <w:gridCol w:w="2124"/>
      </w:tblGrid>
      <w:tr w:rsidR="00E86D51" w:rsidRPr="00E86D51" w:rsidTr="00F91938">
        <w:trPr>
          <w:gridAfter w:val="3"/>
          <w:wAfter w:w="6372" w:type="dxa"/>
        </w:trPr>
        <w:tc>
          <w:tcPr>
            <w:tcW w:w="2122" w:type="dxa"/>
            <w:shd w:val="clear" w:color="auto" w:fill="BFBFBF" w:themeFill="background1" w:themeFillShade="BF"/>
          </w:tcPr>
          <w:p w:rsidR="00E86D51" w:rsidRPr="00E86D51" w:rsidRDefault="00E86D51" w:rsidP="00E86D51">
            <w:pPr>
              <w:spacing w:after="0" w:line="240" w:lineRule="auto"/>
              <w:jc w:val="left"/>
              <w:rPr>
                <w:b/>
                <w:sz w:val="22"/>
              </w:rPr>
            </w:pPr>
            <w:bookmarkStart w:id="27" w:name="_Toc97100972"/>
            <w:bookmarkStart w:id="28" w:name="_Toc98865247"/>
            <w:r w:rsidRPr="00E86D51">
              <w:rPr>
                <w:b/>
                <w:sz w:val="22"/>
              </w:rPr>
              <w:lastRenderedPageBreak/>
              <w:t>ONGs e Associações</w:t>
            </w:r>
          </w:p>
        </w:tc>
      </w:tr>
      <w:tr w:rsidR="00E86D51" w:rsidRPr="00E86D51" w:rsidTr="00F91938">
        <w:trPr>
          <w:trHeight w:val="570"/>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Questionário</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Francisco de Assis</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Resgacti</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SOS Bichos</w:t>
            </w:r>
          </w:p>
        </w:tc>
      </w:tr>
      <w:tr w:rsidR="00E86D51" w:rsidRPr="00E86D51" w:rsidTr="00F91938">
        <w:trPr>
          <w:trHeight w:val="422"/>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1</w:t>
            </w: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r>
      <w:tr w:rsidR="00E86D51" w:rsidRPr="00E86D51" w:rsidTr="00F9193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animais acolhidos pela instituição?</w:t>
            </w:r>
          </w:p>
        </w:tc>
        <w:tc>
          <w:tcPr>
            <w:tcW w:w="2124" w:type="dxa"/>
          </w:tcPr>
          <w:p w:rsidR="00E86D51" w:rsidRPr="00E86D51" w:rsidRDefault="00E86D51" w:rsidP="00E86D51">
            <w:pPr>
              <w:spacing w:after="0" w:line="240" w:lineRule="auto"/>
              <w:jc w:val="center"/>
              <w:rPr>
                <w:sz w:val="22"/>
              </w:rPr>
            </w:pPr>
            <w:r w:rsidRPr="00E86D51">
              <w:rPr>
                <w:sz w:val="22"/>
              </w:rPr>
              <w:t>Cães.</w:t>
            </w:r>
          </w:p>
        </w:tc>
        <w:tc>
          <w:tcPr>
            <w:tcW w:w="2124" w:type="dxa"/>
          </w:tcPr>
          <w:p w:rsidR="00E86D51" w:rsidRPr="00E86D51" w:rsidRDefault="00E86D51" w:rsidP="00E86D51">
            <w:pPr>
              <w:spacing w:after="0" w:line="240" w:lineRule="auto"/>
              <w:jc w:val="center"/>
              <w:rPr>
                <w:sz w:val="22"/>
              </w:rPr>
            </w:pPr>
            <w:r w:rsidRPr="00E86D51">
              <w:rPr>
                <w:sz w:val="22"/>
              </w:rPr>
              <w:t>Cães, gatos e outros animais.</w:t>
            </w:r>
          </w:p>
        </w:tc>
        <w:tc>
          <w:tcPr>
            <w:tcW w:w="2124" w:type="dxa"/>
          </w:tcPr>
          <w:p w:rsidR="00E86D51" w:rsidRPr="00E86D51" w:rsidRDefault="00E86D51" w:rsidP="00E86D51">
            <w:pPr>
              <w:spacing w:after="0" w:line="240" w:lineRule="auto"/>
              <w:jc w:val="center"/>
              <w:rPr>
                <w:sz w:val="22"/>
              </w:rPr>
            </w:pPr>
            <w:r w:rsidRPr="00E86D51">
              <w:rPr>
                <w:sz w:val="22"/>
              </w:rPr>
              <w:t>Cães e gatos.</w:t>
            </w:r>
          </w:p>
        </w:tc>
      </w:tr>
      <w:tr w:rsidR="00E86D51" w:rsidRPr="00E86D51" w:rsidTr="00F9193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meios de divulgação?</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 e jornais locais.</w:t>
            </w:r>
          </w:p>
        </w:tc>
      </w:tr>
      <w:tr w:rsidR="00E86D51" w:rsidRPr="00E86D51" w:rsidTr="00F91938">
        <w:trPr>
          <w:trHeight w:val="338"/>
        </w:trPr>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Possui website?</w:t>
            </w:r>
          </w:p>
        </w:tc>
        <w:tc>
          <w:tcPr>
            <w:tcW w:w="2124" w:type="dxa"/>
          </w:tcPr>
          <w:p w:rsidR="00E86D51" w:rsidRPr="00E86D51" w:rsidRDefault="00E86D51" w:rsidP="00E86D51">
            <w:pPr>
              <w:spacing w:after="0" w:line="240" w:lineRule="auto"/>
              <w:jc w:val="center"/>
              <w:rPr>
                <w:sz w:val="22"/>
              </w:rPr>
            </w:pPr>
            <w:r w:rsidRPr="00E86D51">
              <w:rPr>
                <w:sz w:val="22"/>
              </w:rPr>
              <w:t>Não</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Não.</w:t>
            </w:r>
          </w:p>
        </w:tc>
      </w:tr>
      <w:tr w:rsidR="00E86D51" w:rsidRPr="00E86D51" w:rsidTr="00F9193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Gostaria de ter um website.</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r>
      <w:tr w:rsidR="00E86D51" w:rsidRPr="00E86D51" w:rsidTr="00F9193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2</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F9193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principais dificuldades da instituição? </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r>
      <w:tr w:rsidR="00E86D51" w:rsidRPr="00E86D51" w:rsidTr="00F9193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formas de lidar </w:t>
            </w:r>
          </w:p>
        </w:tc>
        <w:tc>
          <w:tcPr>
            <w:tcW w:w="2124" w:type="dxa"/>
          </w:tcPr>
          <w:p w:rsidR="00E86D51" w:rsidRPr="00E86D51" w:rsidRDefault="00E86D51" w:rsidP="00E86D51">
            <w:pPr>
              <w:spacing w:after="0" w:line="240" w:lineRule="auto"/>
              <w:jc w:val="center"/>
              <w:rPr>
                <w:sz w:val="22"/>
              </w:rPr>
            </w:pPr>
            <w:r w:rsidRPr="00E86D51">
              <w:rPr>
                <w:sz w:val="22"/>
              </w:rPr>
              <w:t>Rifas, sorteio de prendas e outros eventos.</w:t>
            </w:r>
          </w:p>
        </w:tc>
        <w:tc>
          <w:tcPr>
            <w:tcW w:w="2124" w:type="dxa"/>
          </w:tcPr>
          <w:p w:rsidR="00E86D51" w:rsidRPr="00E86D51" w:rsidRDefault="00E86D51" w:rsidP="00E86D51">
            <w:pPr>
              <w:spacing w:after="0" w:line="240" w:lineRule="auto"/>
              <w:jc w:val="center"/>
              <w:rPr>
                <w:sz w:val="22"/>
              </w:rPr>
            </w:pPr>
            <w:r w:rsidRPr="00E86D51">
              <w:rPr>
                <w:sz w:val="22"/>
              </w:rPr>
              <w:t>Eventos.</w:t>
            </w:r>
          </w:p>
        </w:tc>
        <w:tc>
          <w:tcPr>
            <w:tcW w:w="2124" w:type="dxa"/>
          </w:tcPr>
          <w:p w:rsidR="00E86D51" w:rsidRPr="00E86D51" w:rsidRDefault="00E86D51" w:rsidP="00E86D51">
            <w:pPr>
              <w:spacing w:after="0" w:line="240" w:lineRule="auto"/>
              <w:jc w:val="center"/>
              <w:rPr>
                <w:sz w:val="22"/>
              </w:rPr>
            </w:pPr>
            <w:r w:rsidRPr="00E86D51">
              <w:rPr>
                <w:sz w:val="22"/>
              </w:rPr>
              <w:t xml:space="preserve">Rifas, bazares, cofrinhos no comércio e eventos. </w:t>
            </w:r>
          </w:p>
        </w:tc>
      </w:tr>
      <w:tr w:rsidR="00E86D51" w:rsidRPr="00E86D51" w:rsidTr="00F9193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3</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F9193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são as etapas para se adotar um animal?</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Visita ao local e assinatura do termo de adoção.</w:t>
            </w:r>
          </w:p>
        </w:tc>
      </w:tr>
      <w:tr w:rsidR="00E86D51" w:rsidRPr="00E86D51" w:rsidTr="00F9193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os meios para divulgar a adoção de um animal?</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r>
      <w:tr w:rsidR="00E86D51" w:rsidRPr="00E86D51" w:rsidTr="00F9193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dificuldades para lidar com esse problema? </w:t>
            </w:r>
          </w:p>
        </w:tc>
        <w:tc>
          <w:tcPr>
            <w:tcW w:w="2124" w:type="dxa"/>
          </w:tcPr>
          <w:p w:rsidR="00E86D51" w:rsidRPr="00E86D51" w:rsidRDefault="00E86D51" w:rsidP="00E86D51">
            <w:pPr>
              <w:spacing w:after="0" w:line="240" w:lineRule="auto"/>
              <w:jc w:val="center"/>
              <w:rPr>
                <w:sz w:val="22"/>
              </w:rPr>
            </w:pPr>
            <w:r w:rsidRPr="00E86D51">
              <w:rPr>
                <w:sz w:val="22"/>
              </w:rPr>
              <w:t>Preferência por animais de porte pequeno e divulgação.</w:t>
            </w:r>
          </w:p>
        </w:tc>
        <w:tc>
          <w:tcPr>
            <w:tcW w:w="2124" w:type="dxa"/>
          </w:tcPr>
          <w:p w:rsidR="00E86D51" w:rsidRPr="00E86D51" w:rsidRDefault="00E86D51" w:rsidP="00E86D51">
            <w:pPr>
              <w:spacing w:after="0" w:line="240" w:lineRule="auto"/>
              <w:jc w:val="center"/>
              <w:rPr>
                <w:sz w:val="22"/>
              </w:rPr>
            </w:pPr>
            <w:r w:rsidRPr="00E86D51">
              <w:rPr>
                <w:sz w:val="22"/>
              </w:rPr>
              <w:t xml:space="preserve">Falta de voluntários para divulgar. </w:t>
            </w:r>
          </w:p>
        </w:tc>
        <w:tc>
          <w:tcPr>
            <w:tcW w:w="2124" w:type="dxa"/>
          </w:tcPr>
          <w:p w:rsidR="00E86D51" w:rsidRPr="00E86D51" w:rsidRDefault="00E86D51" w:rsidP="00E86D51">
            <w:pPr>
              <w:keepNext/>
              <w:spacing w:after="0" w:line="240" w:lineRule="auto"/>
              <w:jc w:val="center"/>
              <w:rPr>
                <w:sz w:val="22"/>
              </w:rPr>
            </w:pPr>
            <w:r w:rsidRPr="00E86D51">
              <w:rPr>
                <w:sz w:val="22"/>
              </w:rPr>
              <w:t>Preferencias dos adotantes e preconceito com alguns animais.</w:t>
            </w:r>
          </w:p>
        </w:tc>
      </w:tr>
    </w:tbl>
    <w:p w:rsidR="00E86D51" w:rsidRDefault="00E86D51" w:rsidP="00E86D51">
      <w:pPr>
        <w:pStyle w:val="Legenda"/>
        <w:rPr>
          <w:sz w:val="24"/>
          <w:szCs w:val="24"/>
        </w:rPr>
      </w:pPr>
      <w:r w:rsidRPr="00E86D51">
        <w:rPr>
          <w:sz w:val="24"/>
          <w:szCs w:val="24"/>
        </w:rPr>
        <w:t xml:space="preserve">QUADRO </w:t>
      </w:r>
      <w:r w:rsidRPr="00E86D51">
        <w:rPr>
          <w:sz w:val="24"/>
          <w:szCs w:val="24"/>
        </w:rPr>
        <w:fldChar w:fldCharType="begin"/>
      </w:r>
      <w:r w:rsidRPr="00E86D51">
        <w:rPr>
          <w:sz w:val="24"/>
          <w:szCs w:val="24"/>
        </w:rPr>
        <w:instrText xml:space="preserve"> SEQ Quadro \* ARABIC </w:instrText>
      </w:r>
      <w:r w:rsidRPr="00E86D51">
        <w:rPr>
          <w:sz w:val="24"/>
          <w:szCs w:val="24"/>
        </w:rPr>
        <w:fldChar w:fldCharType="separate"/>
      </w:r>
      <w:r w:rsidRPr="00E86D51">
        <w:rPr>
          <w:noProof/>
          <w:sz w:val="24"/>
          <w:szCs w:val="24"/>
        </w:rPr>
        <w:t>2</w:t>
      </w:r>
      <w:r w:rsidRPr="00E86D51">
        <w:rPr>
          <w:sz w:val="24"/>
          <w:szCs w:val="24"/>
        </w:rPr>
        <w:fldChar w:fldCharType="end"/>
      </w:r>
      <w:r w:rsidRPr="00E86D51">
        <w:rPr>
          <w:sz w:val="24"/>
          <w:szCs w:val="24"/>
        </w:rPr>
        <w:t xml:space="preserve"> - Entrevista parcial feita com administradores das instituições</w:t>
      </w:r>
    </w:p>
    <w:p w:rsidR="00E86D51" w:rsidRDefault="00E86D51" w:rsidP="00E86D51">
      <w:r>
        <w:t>Fonte: Help a Pet (2019)</w:t>
      </w:r>
    </w:p>
    <w:p w:rsidR="00E86D51" w:rsidRPr="00E86D51" w:rsidRDefault="00E86D51" w:rsidP="00E86D51"/>
    <w:p w:rsidR="00555C7B" w:rsidRDefault="00A54773" w:rsidP="00DB52C0">
      <w:pPr>
        <w:pStyle w:val="Ttulo2"/>
      </w:pPr>
      <w:r>
        <w:t>3.2 OBJETIVOS</w:t>
      </w:r>
      <w:bookmarkEnd w:id="27"/>
      <w:bookmarkEnd w:id="28"/>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lastRenderedPageBreak/>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29" w:name="_Toc97100973"/>
      <w:bookmarkStart w:id="30" w:name="_Toc98865248"/>
      <w:r>
        <w:t>3.3 JUSTIFICATIVA</w:t>
      </w:r>
      <w:bookmarkEnd w:id="29"/>
      <w:bookmarkEnd w:id="30"/>
      <w:r>
        <w:t xml:space="preserve"> </w:t>
      </w:r>
    </w:p>
    <w:p w:rsidR="004C7D27" w:rsidRDefault="004C7D27" w:rsidP="00DB52C0">
      <w:r>
        <w:t>Com base na</w:t>
      </w:r>
      <w:r w:rsidR="00E86D51">
        <w:t>s</w:t>
      </w:r>
      <w:r>
        <w:t xml:space="preserve"> entrevista</w:t>
      </w:r>
      <w:r w:rsidR="00E86D51">
        <w:t>s</w:t>
      </w:r>
      <w:r>
        <w:t xml:space="preserve"> do </w:t>
      </w:r>
      <w:r w:rsidRPr="004C7D27">
        <w:rPr>
          <w:b/>
          <w:color w:val="F79646" w:themeColor="accent6"/>
        </w:rPr>
        <w:t>quadro X</w:t>
      </w:r>
      <w:r w:rsidR="00E86D51">
        <w:t xml:space="preserve"> e do </w:t>
      </w:r>
      <w:r w:rsidR="00E86D51" w:rsidRPr="004C7D27">
        <w:rPr>
          <w:b/>
          <w:color w:val="F79646" w:themeColor="accent6"/>
        </w:rPr>
        <w:t>quadro X</w:t>
      </w:r>
      <w:r w:rsidR="00E86D51" w:rsidRPr="00E86D51">
        <w:rPr>
          <w:b/>
          <w:color w:val="000000" w:themeColor="text1"/>
        </w:rPr>
        <w:t>,</w:t>
      </w:r>
      <w:r w:rsidR="003816D0">
        <w:t xml:space="preserve"> 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1" w:name="_Toc192060080"/>
      <w:bookmarkStart w:id="32" w:name="_Toc97100974"/>
      <w:bookmarkStart w:id="33" w:name="_Toc98865249"/>
      <w:bookmarkEnd w:id="23"/>
      <w:r>
        <w:t>3.4 PÚBLICO</w:t>
      </w:r>
      <w:r w:rsidR="00FE52C0">
        <w:t xml:space="preserve"> </w:t>
      </w:r>
      <w:bookmarkEnd w:id="31"/>
      <w:r w:rsidR="00465388">
        <w:t>DE INTERESSE</w:t>
      </w:r>
      <w:bookmarkEnd w:id="32"/>
      <w:bookmarkEnd w:id="33"/>
    </w:p>
    <w:p w:rsidR="00F4415E"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DB52C0"/>
    <w:p w:rsidR="00555C7B" w:rsidRDefault="00A54773" w:rsidP="00DB52C0">
      <w:pPr>
        <w:pStyle w:val="Ttulo2"/>
      </w:pPr>
      <w:bookmarkStart w:id="34" w:name="_Toc97100975"/>
      <w:bookmarkStart w:id="35" w:name="_Toc98865250"/>
      <w:r>
        <w:t>3.5 NÍVEIS DE DECISÃO E GRUPOS FUNCIONAIS ATENDIDOS</w:t>
      </w:r>
      <w:bookmarkEnd w:id="34"/>
      <w:bookmarkEnd w:id="35"/>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20"/>
          <w:pgSz w:w="11907" w:h="16840" w:code="9"/>
          <w:pgMar w:top="1701" w:right="1134" w:bottom="1134" w:left="1701" w:header="709" w:footer="709" w:gutter="0"/>
          <w:cols w:space="708"/>
          <w:titlePg/>
          <w:docGrid w:linePitch="360"/>
        </w:sectPr>
      </w:pPr>
    </w:p>
    <w:p w:rsidR="00555C7B" w:rsidRDefault="007B03D3" w:rsidP="00DB52C0">
      <w:pPr>
        <w:pStyle w:val="Ttulo1"/>
      </w:pPr>
      <w:bookmarkStart w:id="36" w:name="_Toc97100976"/>
      <w:bookmarkStart w:id="37" w:name="_Toc98865251"/>
      <w:r>
        <w:lastRenderedPageBreak/>
        <w:t>4 MÉTODOS GERENCIAIS</w:t>
      </w:r>
      <w:bookmarkEnd w:id="36"/>
      <w:bookmarkEnd w:id="37"/>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Project Management Institute</w:t>
      </w:r>
      <w:r>
        <w:t xml:space="preserve"> ( PMI). Deste contexto, os profissionais com um contato mais próximo graças ao PMI, surgiu o </w:t>
      </w:r>
      <w:r w:rsidRPr="00C47813">
        <w:rPr>
          <w:i/>
        </w:rPr>
        <w:t>Project Management Body of Knowledge</w:t>
      </w:r>
      <w:r>
        <w:t xml:space="preserve"> (PMBoK), um guia que contém diversas boas práticas sobre como proceder na execução de todo ciclo de vida de um projeto.</w:t>
      </w:r>
    </w:p>
    <w:p w:rsidR="00AD5107" w:rsidRDefault="00AD5107" w:rsidP="00AD5107">
      <w:r>
        <w:t xml:space="preserve">Fundamentado no PMBoK,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E86D51">
        <w:rPr>
          <w:b/>
          <w:color w:val="F79646" w:themeColor="accent6"/>
        </w:rPr>
        <w:t>figura X</w:t>
      </w:r>
      <w:r>
        <w:t>, contendo todos os processos necessários para atender os requisitos de projeto segundo o PMI.</w:t>
      </w:r>
    </w:p>
    <w:p w:rsidR="00AD5107" w:rsidRDefault="00AD5107" w:rsidP="00E86D51">
      <w:pPr>
        <w:keepNext/>
        <w:jc w:val="center"/>
      </w:pPr>
      <w:r>
        <w:rPr>
          <w:noProof/>
          <w:color w:val="000000"/>
          <w:bdr w:val="none" w:sz="0" w:space="0" w:color="auto" w:frame="1"/>
        </w:rPr>
        <w:drawing>
          <wp:inline distT="0" distB="0" distL="0" distR="0" wp14:anchorId="7203C149" wp14:editId="151AF5FA">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8"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7</w:t>
      </w:r>
      <w:r w:rsidRPr="00827C7E">
        <w:rPr>
          <w:sz w:val="24"/>
        </w:rPr>
        <w:fldChar w:fldCharType="end"/>
      </w:r>
      <w:r w:rsidRPr="00827C7E">
        <w:rPr>
          <w:sz w:val="24"/>
        </w:rPr>
        <w:t>: Grupo de processos de gerenciamento de projetos.</w:t>
      </w:r>
      <w:bookmarkEnd w:id="38"/>
    </w:p>
    <w:p w:rsidR="00244A29" w:rsidRPr="00244A29" w:rsidRDefault="00244A29" w:rsidP="00244A29">
      <w:r>
        <w:t>Fonte: (PMI, 2020)</w:t>
      </w:r>
    </w:p>
    <w:p w:rsidR="00425942" w:rsidRPr="00C61043" w:rsidRDefault="00E73EF3" w:rsidP="00DB52C0">
      <w:pPr>
        <w:pStyle w:val="Ttulo2"/>
      </w:pPr>
      <w:bookmarkStart w:id="39" w:name="_Toc97100977"/>
      <w:bookmarkStart w:id="40"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9"/>
      <w:bookmarkEnd w:id="40"/>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1" w:name="_Toc97100978"/>
      <w:bookmarkStart w:id="42" w:name="_Toc98865253"/>
      <w:r w:rsidRPr="00D4438A">
        <w:t xml:space="preserve">4.2 </w:t>
      </w:r>
      <w:r>
        <w:t>MODELO DE CICLO DE VIDA</w:t>
      </w:r>
      <w:bookmarkEnd w:id="41"/>
      <w:bookmarkEnd w:id="42"/>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3" w:name="_Toc98865254"/>
      <w:r w:rsidRPr="00827C7E">
        <w:t>4.2.1 Modelo Incremental</w:t>
      </w:r>
      <w:bookmarkEnd w:id="43"/>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E86D51">
        <w:rPr>
          <w:b/>
          <w:color w:val="E36C0A" w:themeColor="accent6" w:themeShade="BF"/>
        </w:rPr>
        <w:t>Figura X</w:t>
      </w:r>
      <w:r w:rsidRPr="00827C7E">
        <w:t>).</w:t>
      </w:r>
    </w:p>
    <w:p w:rsidR="00827C7E" w:rsidRDefault="00827C7E" w:rsidP="00E86D51">
      <w:pPr>
        <w:keepNext/>
        <w:jc w:val="center"/>
      </w:pPr>
      <w:r>
        <w:rPr>
          <w:noProof/>
          <w:color w:val="000000"/>
          <w:bdr w:val="none" w:sz="0" w:space="0" w:color="auto" w:frame="1"/>
        </w:rPr>
        <w:lastRenderedPageBreak/>
        <w:drawing>
          <wp:inline distT="0" distB="0" distL="0" distR="0" wp14:anchorId="465B23F4" wp14:editId="317F20F5">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4"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8</w:t>
      </w:r>
      <w:r w:rsidRPr="00827C7E">
        <w:rPr>
          <w:sz w:val="24"/>
        </w:rPr>
        <w:fldChar w:fldCharType="end"/>
      </w:r>
      <w:r w:rsidRPr="00827C7E">
        <w:rPr>
          <w:sz w:val="24"/>
        </w:rPr>
        <w:t xml:space="preserve"> - O Modelo Incremental</w:t>
      </w:r>
      <w:bookmarkEnd w:id="44"/>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5" w:name="_Toc98865255"/>
      <w:r w:rsidRPr="006958BC">
        <w:t>4.2.2 Modelo Ágil: SCRUM</w:t>
      </w:r>
      <w:bookmarkEnd w:id="45"/>
    </w:p>
    <w:p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E86D51">
      <w:pPr>
        <w:keepNext/>
        <w:jc w:val="center"/>
      </w:pPr>
      <w:r>
        <w:rPr>
          <w:noProof/>
          <w:color w:val="000000"/>
          <w:bdr w:val="none" w:sz="0" w:space="0" w:color="auto" w:frame="1"/>
        </w:rPr>
        <w:drawing>
          <wp:inline distT="0" distB="0" distL="0" distR="0" wp14:anchorId="75201E42" wp14:editId="6C35C036">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6"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00E86D51">
        <w:rPr>
          <w:noProof/>
          <w:sz w:val="24"/>
        </w:rPr>
        <w:t>9</w:t>
      </w:r>
      <w:r w:rsidRPr="00293A64">
        <w:rPr>
          <w:sz w:val="24"/>
        </w:rPr>
        <w:fldChar w:fldCharType="end"/>
      </w:r>
      <w:r w:rsidRPr="00293A64">
        <w:rPr>
          <w:sz w:val="24"/>
        </w:rPr>
        <w:t xml:space="preserve"> - Processo SCRUM</w:t>
      </w:r>
      <w:bookmarkEnd w:id="46"/>
    </w:p>
    <w:p w:rsidR="00293A64" w:rsidRPr="00293A64" w:rsidRDefault="00293A64" w:rsidP="00293A64">
      <w:r>
        <w:lastRenderedPageBreak/>
        <w:t>Fonte: (TECNICON, 2019)</w:t>
      </w:r>
    </w:p>
    <w:p w:rsidR="008E2B84" w:rsidRDefault="008E2B84" w:rsidP="00DB52C0">
      <w:pPr>
        <w:pStyle w:val="Ttulo2"/>
      </w:pPr>
    </w:p>
    <w:p w:rsidR="007E2CA7" w:rsidRDefault="00070C63" w:rsidP="00DB52C0">
      <w:pPr>
        <w:pStyle w:val="Ttulo2"/>
      </w:pPr>
      <w:bookmarkStart w:id="47" w:name="_Toc97100979"/>
      <w:bookmarkStart w:id="48" w:name="_Toc98865256"/>
      <w:r w:rsidRPr="00D4438A">
        <w:t>4.</w:t>
      </w:r>
      <w:r>
        <w:t>3</w:t>
      </w:r>
      <w:r w:rsidRPr="00D4438A">
        <w:t xml:space="preserve"> </w:t>
      </w:r>
      <w:r>
        <w:t>RECURSOS NECESSÁRIOS</w:t>
      </w:r>
      <w:bookmarkEnd w:id="47"/>
      <w:bookmarkEnd w:id="48"/>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49" w:name="_Toc98865257"/>
      <w:r w:rsidRPr="00A52B28">
        <w:t>4.3.1 Recursos Humanos</w:t>
      </w:r>
      <w:bookmarkEnd w:id="49"/>
    </w:p>
    <w:p w:rsidR="00DB52C0" w:rsidRPr="00293A64" w:rsidRDefault="00DB52C0" w:rsidP="00293A64">
      <w:r w:rsidRPr="00293A64">
        <w:t xml:space="preserve">Para a realização desse projeto, são necessários três graduandos em Sistemas de Informação, com conhecimentos em </w:t>
      </w:r>
      <w:r w:rsidRPr="00560741">
        <w:rPr>
          <w:i/>
        </w:rPr>
        <w:t>front-end, back-end</w:t>
      </w:r>
      <w:r w:rsidRPr="00293A64">
        <w:t xml:space="preserve">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50" w:name="_Toc98865258"/>
      <w:r>
        <w:t>4.3.2 Recursos de Software</w:t>
      </w:r>
      <w:bookmarkEnd w:id="50"/>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lastRenderedPageBreak/>
        <w:t>Bootstrap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51" w:name="_Toc98865259"/>
      <w:r w:rsidRPr="00DB52C0">
        <w:t>4.3.3 Recursos de Hardware</w:t>
      </w:r>
      <w:bookmarkEnd w:id="51"/>
    </w:p>
    <w:p w:rsidR="00DB52C0" w:rsidRDefault="00DB52C0" w:rsidP="00DB52C0">
      <w:r w:rsidRPr="00DB52C0">
        <w:t xml:space="preserve">Os recursos de </w:t>
      </w:r>
      <w:r w:rsidRPr="00560741">
        <w:rPr>
          <w:i/>
        </w:rPr>
        <w:t>hardware</w:t>
      </w:r>
      <w:r w:rsidRPr="00DB52C0">
        <w:t xml:space="preserv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52" w:name="_Toc97100980"/>
      <w:bookmarkStart w:id="53" w:name="_Toc98865260"/>
      <w:r w:rsidRPr="00D4438A">
        <w:t>4.</w:t>
      </w:r>
      <w:r>
        <w:t>4</w:t>
      </w:r>
      <w:r w:rsidRPr="00D4438A">
        <w:t xml:space="preserve"> RELATÓRIO DE DESEMPENHO</w:t>
      </w:r>
      <w:bookmarkEnd w:id="52"/>
      <w:bookmarkEnd w:id="53"/>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4" w:name="_Toc97100981"/>
      <w:bookmarkStart w:id="55" w:name="_Toc98865261"/>
      <w:r>
        <w:lastRenderedPageBreak/>
        <w:t>4.5</w:t>
      </w:r>
      <w:r w:rsidRPr="00A6619A">
        <w:t xml:space="preserve"> ESTIMATIVAS DE TAMANHO E ESFORÇO</w:t>
      </w:r>
      <w:bookmarkEnd w:id="54"/>
      <w:bookmarkEnd w:id="55"/>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6" w:name="_Toc65846274"/>
      <w:bookmarkStart w:id="57" w:name="_Toc98949078"/>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E86D51">
        <w:rPr>
          <w:noProof/>
        </w:rPr>
        <w:t>3</w:t>
      </w:r>
      <w:r w:rsidR="00F304A5">
        <w:rPr>
          <w:noProof/>
        </w:rPr>
        <w:fldChar w:fldCharType="end"/>
      </w:r>
      <w:r>
        <w:t xml:space="preserve"> – Estimativa de esforços</w:t>
      </w:r>
      <w:bookmarkEnd w:id="56"/>
      <w:bookmarkEnd w:id="57"/>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8" w:name="_Toc97100982"/>
      <w:bookmarkStart w:id="59" w:name="_Toc98865262"/>
      <w:r w:rsidRPr="00D4438A">
        <w:t>4.</w:t>
      </w:r>
      <w:r>
        <w:t>6</w:t>
      </w:r>
      <w:r w:rsidRPr="00D4438A">
        <w:t xml:space="preserve"> </w:t>
      </w:r>
      <w:r w:rsidR="00435162">
        <w:t xml:space="preserve">GERENCIAMENTO </w:t>
      </w:r>
      <w:r w:rsidRPr="00D4438A">
        <w:t>DE CONFIGURAÇÃO</w:t>
      </w:r>
      <w:bookmarkEnd w:id="58"/>
      <w:bookmarkEnd w:id="59"/>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4"/>
          <w:headerReference w:type="default" r:id="rId25"/>
          <w:headerReference w:type="first" r:id="rId26"/>
          <w:pgSz w:w="11907" w:h="16840" w:code="9"/>
          <w:pgMar w:top="1701" w:right="1134" w:bottom="1134" w:left="1701" w:header="709" w:footer="709" w:gutter="0"/>
          <w:cols w:space="708"/>
          <w:titlePg/>
          <w:docGrid w:linePitch="360"/>
        </w:sectPr>
      </w:pPr>
    </w:p>
    <w:p w:rsidR="00555C7B" w:rsidRDefault="009C1FF5" w:rsidP="00DB52C0">
      <w:pPr>
        <w:pStyle w:val="Ttulo1"/>
      </w:pPr>
      <w:bookmarkStart w:id="60" w:name="_Toc192060090"/>
      <w:bookmarkStart w:id="61" w:name="_Toc192060091"/>
      <w:bookmarkStart w:id="62" w:name="_Toc97100983"/>
      <w:bookmarkStart w:id="63" w:name="_Toc98865263"/>
      <w:r>
        <w:lastRenderedPageBreak/>
        <w:t xml:space="preserve">5 </w:t>
      </w:r>
      <w:r w:rsidR="00291CA5" w:rsidRPr="00D45704">
        <w:t>ESPECIFICAÇÃO E ANÁLISE D</w:t>
      </w:r>
      <w:r w:rsidR="00291CA5">
        <w:t>OS</w:t>
      </w:r>
      <w:r w:rsidR="00291CA5" w:rsidRPr="00D45704">
        <w:t xml:space="preserve"> REQUISITOS</w:t>
      </w:r>
      <w:bookmarkEnd w:id="60"/>
      <w:bookmarkEnd w:id="61"/>
      <w:bookmarkEnd w:id="62"/>
      <w:bookmarkEnd w:id="63"/>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r w:rsidRPr="00A912D8">
        <w:rPr>
          <w:color w:val="92D050"/>
        </w:rPr>
        <w:t>]</w:t>
      </w:r>
    </w:p>
    <w:p w:rsidR="00DB1E89" w:rsidRDefault="00DB1E89" w:rsidP="00DB52C0"/>
    <w:p w:rsidR="00555C7B" w:rsidRDefault="00A54773" w:rsidP="00DB52C0">
      <w:pPr>
        <w:pStyle w:val="Ttulo2"/>
      </w:pPr>
      <w:bookmarkStart w:id="64" w:name="_Toc192060093"/>
      <w:bookmarkStart w:id="65" w:name="_Toc97100984"/>
      <w:bookmarkStart w:id="66" w:name="_Toc98865264"/>
      <w:r>
        <w:t>5.</w:t>
      </w:r>
      <w:r w:rsidR="00E8236D">
        <w:t>1</w:t>
      </w:r>
      <w:r>
        <w:t xml:space="preserve"> REQUISITOS</w:t>
      </w:r>
      <w:bookmarkEnd w:id="64"/>
      <w:r w:rsidR="00DB1E89">
        <w:t xml:space="preserve"> DO SISTEMA</w:t>
      </w:r>
      <w:r w:rsidR="00EB6814">
        <w:t xml:space="preserve"> DE SOFTWARE</w:t>
      </w:r>
      <w:bookmarkEnd w:id="65"/>
      <w:bookmarkEnd w:id="66"/>
    </w:p>
    <w:p w:rsidR="000426F9" w:rsidRPr="00A912D8" w:rsidRDefault="000426F9" w:rsidP="00DB52C0">
      <w:pPr>
        <w:rPr>
          <w:color w:val="92D050"/>
        </w:rPr>
      </w:pPr>
      <w:bookmarkStart w:id="67" w:name="_Toc192060094"/>
      <w:r w:rsidRPr="00A912D8">
        <w:rPr>
          <w:color w:val="92D050"/>
        </w:rPr>
        <w:t>[Insira uma apresentação sobre o assunto tratado nesta seção.]</w:t>
      </w:r>
    </w:p>
    <w:p w:rsidR="00555C7B" w:rsidRDefault="00555C7B" w:rsidP="00DB52C0"/>
    <w:p w:rsidR="00555C7B" w:rsidRDefault="006264E6" w:rsidP="00DB52C0">
      <w:pPr>
        <w:pStyle w:val="Ttulo3"/>
      </w:pPr>
      <w:bookmarkStart w:id="68" w:name="_Toc97100985"/>
      <w:bookmarkStart w:id="69" w:name="_Toc98865265"/>
      <w:r>
        <w:t>5.</w:t>
      </w:r>
      <w:r w:rsidR="00E8236D">
        <w:t>1</w:t>
      </w:r>
      <w:r>
        <w:t>.1 Requisitos F</w:t>
      </w:r>
      <w:r w:rsidR="00A54773">
        <w:t>uncionais</w:t>
      </w:r>
      <w:bookmarkEnd w:id="67"/>
      <w:bookmarkEnd w:id="68"/>
      <w:bookmarkEnd w:id="69"/>
    </w:p>
    <w:p w:rsidR="00200468" w:rsidRPr="00A912D8" w:rsidRDefault="00C91C4A" w:rsidP="004A0C52">
      <w:pPr>
        <w:pStyle w:val="SemEspaamento"/>
        <w:rPr>
          <w:color w:val="92D050"/>
        </w:rPr>
      </w:pPr>
      <w:bookmarkStart w:id="70" w:name="_Toc192060095"/>
      <w:r w:rsidRPr="00A912D8">
        <w:rPr>
          <w:color w:val="92D050"/>
        </w:rPr>
        <w:t>[Exemplo para apresentação dos requisitos funcionais:</w:t>
      </w:r>
    </w:p>
    <w:p w:rsidR="00C91C4A" w:rsidRPr="00A912D8" w:rsidRDefault="00C91C4A" w:rsidP="004A0C52">
      <w:pPr>
        <w:pStyle w:val="SemEspaamento"/>
        <w:rPr>
          <w:color w:val="92D050"/>
        </w:rPr>
      </w:pPr>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
    <w:p w:rsidR="00555C7B" w:rsidRDefault="00555C7B" w:rsidP="00DB52C0"/>
    <w:p w:rsidR="00555C7B" w:rsidRDefault="00A54773" w:rsidP="00DB52C0">
      <w:pPr>
        <w:pStyle w:val="Ttulo3"/>
      </w:pPr>
      <w:bookmarkStart w:id="71" w:name="_Toc97100986"/>
      <w:bookmarkStart w:id="72" w:name="_Toc98865266"/>
      <w:r>
        <w:t>5.</w:t>
      </w:r>
      <w:r w:rsidR="00E8236D">
        <w:t>1</w:t>
      </w:r>
      <w:r>
        <w:t>.2 Req</w:t>
      </w:r>
      <w:r w:rsidR="006264E6">
        <w:t>uisitos não F</w:t>
      </w:r>
      <w:r>
        <w:t>uncionais</w:t>
      </w:r>
      <w:bookmarkEnd w:id="70"/>
      <w:bookmarkEnd w:id="71"/>
      <w:bookmarkEnd w:id="72"/>
    </w:p>
    <w:p w:rsidR="00555C7B" w:rsidRPr="00A912D8" w:rsidRDefault="00A54773" w:rsidP="00DB52C0">
      <w:pPr>
        <w:rPr>
          <w:color w:val="92D050"/>
        </w:rPr>
      </w:pPr>
      <w:r w:rsidRPr="00A912D8">
        <w:rPr>
          <w:color w:val="92D050"/>
        </w:rPr>
        <w:t>[Os requisitos não funcionais definem as propriedades do sistema, bem como suas restrições. A classificação adotada está baseada na obra Engenharia de Software de Ian Sommerville.]</w:t>
      </w:r>
    </w:p>
    <w:p w:rsidR="005824CB" w:rsidRDefault="005824CB" w:rsidP="00DB52C0">
      <w:bookmarkStart w:id="73" w:name="_Toc192060096"/>
    </w:p>
    <w:p w:rsidR="00555C7B" w:rsidRPr="000A7C34" w:rsidRDefault="00A54773" w:rsidP="000A7C34">
      <w:pPr>
        <w:pStyle w:val="Ttulo4"/>
        <w:rPr>
          <w:rFonts w:ascii="Times New Roman" w:hAnsi="Times New Roman" w:cs="Times New Roman"/>
          <w:i w:val="0"/>
          <w:color w:val="auto"/>
        </w:rPr>
      </w:pPr>
      <w:bookmarkStart w:id="74"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4"/>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5"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5"/>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6"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6"/>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7" w:name="_Toc97100987"/>
      <w:bookmarkStart w:id="78" w:name="_Toc98865270"/>
      <w:r>
        <w:t>5.1.3 Principais Regras de Negócio</w:t>
      </w:r>
      <w:bookmarkEnd w:id="77"/>
      <w:bookmarkEnd w:id="78"/>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r w:rsidRPr="00A912D8">
        <w:rPr>
          <w:color w:val="92D050"/>
        </w:rPr>
        <w:t>]</w:t>
      </w:r>
    </w:p>
    <w:p w:rsidR="00B263D5" w:rsidRDefault="00AA3C8C" w:rsidP="00DB52C0">
      <w:r>
        <w:br w:type="page"/>
      </w:r>
    </w:p>
    <w:p w:rsidR="000B2F09" w:rsidRDefault="008A225A" w:rsidP="00DB52C0">
      <w:pPr>
        <w:pStyle w:val="Ttulo2"/>
      </w:pPr>
      <w:bookmarkStart w:id="79" w:name="_Toc97100988"/>
      <w:bookmarkStart w:id="80" w:name="_Toc98865271"/>
      <w:r>
        <w:lastRenderedPageBreak/>
        <w:t>5.2 ANÁLISE DOS REQUISITOS</w:t>
      </w:r>
      <w:bookmarkEnd w:id="79"/>
      <w:bookmarkEnd w:id="80"/>
    </w:p>
    <w:p w:rsidR="00AF5692" w:rsidRDefault="00AF5692" w:rsidP="00DB52C0">
      <w:pPr>
        <w:pStyle w:val="Ttulo3"/>
      </w:pPr>
    </w:p>
    <w:p w:rsidR="000B2F09" w:rsidRDefault="000B2F09" w:rsidP="00DB52C0">
      <w:pPr>
        <w:pStyle w:val="Ttulo3"/>
      </w:pPr>
      <w:bookmarkStart w:id="81" w:name="_Toc97100989"/>
      <w:bookmarkStart w:id="82" w:name="_Toc98865272"/>
      <w:r>
        <w:t xml:space="preserve">5.2.1 </w:t>
      </w:r>
      <w:r w:rsidR="00B05404">
        <w:t>Visão Funcional</w:t>
      </w:r>
      <w:bookmarkEnd w:id="81"/>
      <w:bookmarkEnd w:id="82"/>
    </w:p>
    <w:p w:rsidR="00C15E21" w:rsidRPr="00A912D8" w:rsidRDefault="00C15E21" w:rsidP="00DB52C0">
      <w:pPr>
        <w:rPr>
          <w:color w:val="92D050"/>
        </w:rPr>
      </w:pPr>
      <w:bookmarkStart w:id="83" w:name="_Toc192060097"/>
      <w:bookmarkEnd w:id="73"/>
      <w:r w:rsidRPr="00A912D8">
        <w:rPr>
          <w:color w:val="92D050"/>
        </w:rPr>
        <w:t>[O modelo de casos de uso é constituído pelo diagrama de casos de uso e pela descrição dos fluxos de eventos.</w:t>
      </w:r>
      <w:r w:rsidR="002F7D94" w:rsidRPr="00A912D8">
        <w:rPr>
          <w:color w:val="92D050"/>
        </w:rPr>
        <w:t xml:space="preserve"> </w:t>
      </w:r>
      <w:r w:rsidR="00C229DD" w:rsidRPr="00A912D8">
        <w:rPr>
          <w:color w:val="92D050"/>
        </w:rPr>
        <w:t xml:space="preserve">O diagrama e </w:t>
      </w:r>
      <w:r w:rsidRPr="00A912D8">
        <w:rPr>
          <w:color w:val="92D050"/>
        </w:rPr>
        <w:t>descrição deve</w:t>
      </w:r>
      <w:r w:rsidR="00C229DD" w:rsidRPr="00A912D8">
        <w:rPr>
          <w:color w:val="92D050"/>
        </w:rPr>
        <w:t>m ser colocados</w:t>
      </w:r>
      <w:r w:rsidRPr="00A912D8">
        <w:rPr>
          <w:color w:val="92D050"/>
        </w:rPr>
        <w:t xml:space="preserve"> </w:t>
      </w:r>
      <w:r w:rsidR="00C229DD" w:rsidRPr="00A912D8">
        <w:rPr>
          <w:color w:val="92D050"/>
        </w:rPr>
        <w:t>no A</w:t>
      </w:r>
      <w:r w:rsidRPr="00A912D8">
        <w:rPr>
          <w:color w:val="92D050"/>
        </w:rPr>
        <w:t>pêndice</w:t>
      </w:r>
      <w:r w:rsidR="00C229DD" w:rsidRPr="00A912D8">
        <w:rPr>
          <w:color w:val="92D050"/>
        </w:rPr>
        <w:t xml:space="preserve"> </w:t>
      </w:r>
      <w:r w:rsidR="000152AA" w:rsidRPr="00A912D8">
        <w:rPr>
          <w:color w:val="92D050"/>
        </w:rPr>
        <w:t>C</w:t>
      </w:r>
      <w:r w:rsidRPr="00A912D8">
        <w:rPr>
          <w:color w:val="92D050"/>
        </w:rPr>
        <w:t>.]</w:t>
      </w:r>
    </w:p>
    <w:p w:rsidR="00080C75" w:rsidRDefault="00080C75" w:rsidP="00DB52C0">
      <w:pPr>
        <w:pStyle w:val="Ttulo3"/>
      </w:pPr>
      <w:bookmarkStart w:id="84" w:name="_Toc192060098"/>
      <w:bookmarkEnd w:id="83"/>
    </w:p>
    <w:p w:rsidR="000B2F09" w:rsidRDefault="000B2F09" w:rsidP="00DB52C0">
      <w:pPr>
        <w:pStyle w:val="Ttulo3"/>
      </w:pPr>
      <w:bookmarkStart w:id="85" w:name="_Toc97100990"/>
      <w:bookmarkStart w:id="86" w:name="_Toc98865273"/>
      <w:r>
        <w:t>5.2.</w:t>
      </w:r>
      <w:r w:rsidR="00C15E21">
        <w:t>2</w:t>
      </w:r>
      <w:r w:rsidR="006766ED">
        <w:t xml:space="preserve"> Modelo </w:t>
      </w:r>
      <w:r w:rsidR="00C15E21">
        <w:t xml:space="preserve">Conceitual </w:t>
      </w:r>
      <w:r w:rsidR="006766ED">
        <w:t>dos Dados</w:t>
      </w:r>
      <w:bookmarkEnd w:id="85"/>
      <w:bookmarkEnd w:id="86"/>
    </w:p>
    <w:p w:rsidR="0082176F" w:rsidRPr="00A912D8" w:rsidRDefault="000B2F09" w:rsidP="00DB52C0">
      <w:pPr>
        <w:rPr>
          <w:color w:val="92D050"/>
        </w:rPr>
      </w:pPr>
      <w:bookmarkStart w:id="87" w:name="_Toc192060100"/>
      <w:bookmarkStart w:id="88" w:name="_Toc192060099"/>
      <w:bookmarkEnd w:id="84"/>
      <w:r>
        <w:t xml:space="preserve"> </w:t>
      </w:r>
      <w:r w:rsidR="0082176F" w:rsidRPr="00A912D8">
        <w:rPr>
          <w:color w:val="92D050"/>
        </w:rPr>
        <w:t xml:space="preserve">[Esta seção descreve o modelo de dados de um sistema com alto nível de abstração no qual as relações são construídas através da associação de um ou mais atributos das entidades. </w:t>
      </w:r>
      <w:r w:rsidR="009F4C42" w:rsidRPr="00A912D8">
        <w:rPr>
          <w:color w:val="92D050"/>
        </w:rPr>
        <w:t>Trata-se do Modelo</w:t>
      </w:r>
      <w:r w:rsidR="00B07DA6" w:rsidRPr="00A912D8">
        <w:rPr>
          <w:color w:val="92D050"/>
        </w:rPr>
        <w:t xml:space="preserve"> </w:t>
      </w:r>
      <w:r w:rsidR="007B142E" w:rsidRPr="00A912D8">
        <w:rPr>
          <w:color w:val="92D050"/>
        </w:rPr>
        <w:t xml:space="preserve">Conceitual </w:t>
      </w:r>
      <w:r w:rsidR="00B07DA6" w:rsidRPr="00A912D8">
        <w:rPr>
          <w:color w:val="92D050"/>
        </w:rPr>
        <w:t>representado</w:t>
      </w:r>
      <w:r w:rsidR="0082176F" w:rsidRPr="00A912D8">
        <w:rPr>
          <w:color w:val="92D050"/>
        </w:rPr>
        <w:t xml:space="preserve"> por meio do </w:t>
      </w:r>
      <w:r w:rsidR="0071523E" w:rsidRPr="00A912D8">
        <w:rPr>
          <w:color w:val="92D050"/>
        </w:rPr>
        <w:t>Diagrama de</w:t>
      </w:r>
      <w:r w:rsidR="008F318B" w:rsidRPr="00A912D8">
        <w:rPr>
          <w:color w:val="92D050"/>
        </w:rPr>
        <w:t xml:space="preserve"> </w:t>
      </w:r>
      <w:r w:rsidR="0082176F" w:rsidRPr="00A912D8">
        <w:rPr>
          <w:color w:val="92D050"/>
        </w:rPr>
        <w:t xml:space="preserve">Entidade-Relacionamento ou </w:t>
      </w:r>
      <w:r w:rsidR="0071523E" w:rsidRPr="00A912D8">
        <w:rPr>
          <w:color w:val="92D050"/>
        </w:rPr>
        <w:t xml:space="preserve">do </w:t>
      </w:r>
      <w:r w:rsidR="0082176F" w:rsidRPr="00A912D8">
        <w:rPr>
          <w:color w:val="92D050"/>
        </w:rPr>
        <w:t>Diagrama de Classes de Negócio.</w:t>
      </w:r>
      <w:r w:rsidR="00C229DD" w:rsidRPr="00A912D8">
        <w:rPr>
          <w:color w:val="92D050"/>
        </w:rPr>
        <w:t xml:space="preserve"> O diagrama deve ser colocado no Apêndice D</w:t>
      </w:r>
      <w:r w:rsidR="00B84585" w:rsidRPr="00A912D8">
        <w:rPr>
          <w:color w:val="92D050"/>
        </w:rPr>
        <w:t>.</w:t>
      </w:r>
      <w:r w:rsidR="0082176F" w:rsidRPr="00A912D8">
        <w:rPr>
          <w:color w:val="92D050"/>
        </w:rPr>
        <w:t>]</w:t>
      </w:r>
      <w:bookmarkEnd w:id="87"/>
    </w:p>
    <w:p w:rsidR="00C229DD" w:rsidRDefault="00C229DD" w:rsidP="00DB52C0"/>
    <w:p w:rsidR="004D139A" w:rsidRDefault="00AC4661" w:rsidP="00DB52C0">
      <w:pPr>
        <w:pStyle w:val="Ttulo3"/>
      </w:pPr>
      <w:bookmarkStart w:id="89" w:name="_Toc97100991"/>
      <w:bookmarkStart w:id="90" w:name="_Toc98865274"/>
      <w:bookmarkStart w:id="91" w:name="_Toc192060101"/>
      <w:bookmarkEnd w:id="88"/>
      <w:r>
        <w:t xml:space="preserve">5.2.3 </w:t>
      </w:r>
      <w:r w:rsidR="004D139A">
        <w:t xml:space="preserve">Modelo </w:t>
      </w:r>
      <w:r w:rsidR="00B0509A">
        <w:t>Inicial da</w:t>
      </w:r>
      <w:r w:rsidR="004D139A">
        <w:t xml:space="preserve"> Interface d</w:t>
      </w:r>
      <w:r w:rsidR="002E525C">
        <w:t>e</w:t>
      </w:r>
      <w:r w:rsidR="004D139A">
        <w:t xml:space="preserve"> Usuário</w:t>
      </w:r>
      <w:bookmarkEnd w:id="89"/>
      <w:bookmarkEnd w:id="90"/>
    </w:p>
    <w:p w:rsidR="004F5CA5" w:rsidRPr="00A912D8" w:rsidRDefault="004D139A" w:rsidP="00DB52C0">
      <w:pPr>
        <w:rPr>
          <w:color w:val="92D050"/>
        </w:rPr>
      </w:pPr>
      <w:bookmarkStart w:id="92" w:name="_Toc2324123"/>
      <w:r w:rsidRPr="00A912D8">
        <w:rPr>
          <w:color w:val="92D050"/>
        </w:rPr>
        <w:t xml:space="preserve">[Colocar os </w:t>
      </w:r>
      <w:r w:rsidR="00C229DD" w:rsidRPr="00A912D8">
        <w:rPr>
          <w:color w:val="92D050"/>
        </w:rPr>
        <w:t>modelos</w:t>
      </w:r>
      <w:r w:rsidRPr="00A912D8">
        <w:rPr>
          <w:color w:val="92D050"/>
        </w:rPr>
        <w:t xml:space="preserve"> d</w:t>
      </w:r>
      <w:r w:rsidR="00B0509A" w:rsidRPr="00A912D8">
        <w:rPr>
          <w:color w:val="92D050"/>
        </w:rPr>
        <w:t>a</w:t>
      </w:r>
      <w:r w:rsidRPr="00A912D8">
        <w:rPr>
          <w:color w:val="92D050"/>
        </w:rPr>
        <w:t xml:space="preserve"> interface </w:t>
      </w:r>
      <w:r w:rsidR="00B0509A" w:rsidRPr="00A912D8">
        <w:rPr>
          <w:color w:val="92D050"/>
        </w:rPr>
        <w:t xml:space="preserve">de usuário </w:t>
      </w:r>
      <w:r w:rsidR="00C229DD" w:rsidRPr="00A912D8">
        <w:rPr>
          <w:color w:val="92D050"/>
        </w:rPr>
        <w:t>no</w:t>
      </w:r>
      <w:r w:rsidRPr="00A912D8">
        <w:rPr>
          <w:color w:val="92D050"/>
        </w:rPr>
        <w:t xml:space="preserve"> </w:t>
      </w:r>
      <w:r w:rsidR="00C229DD" w:rsidRPr="00A912D8">
        <w:rPr>
          <w:color w:val="92D050"/>
        </w:rPr>
        <w:t>A</w:t>
      </w:r>
      <w:r w:rsidRPr="00A912D8">
        <w:rPr>
          <w:color w:val="92D050"/>
        </w:rPr>
        <w:t>pêndice</w:t>
      </w:r>
      <w:r w:rsidR="00C229DD" w:rsidRPr="00A912D8">
        <w:rPr>
          <w:color w:val="92D050"/>
        </w:rPr>
        <w:t xml:space="preserve"> E</w:t>
      </w:r>
      <w:r w:rsidR="00B84585" w:rsidRPr="00A912D8">
        <w:rPr>
          <w:color w:val="92D050"/>
        </w:rPr>
        <w:t>.</w:t>
      </w:r>
      <w:r w:rsidRPr="00A912D8">
        <w:rPr>
          <w:color w:val="92D050"/>
        </w:rPr>
        <w:t>]</w:t>
      </w:r>
      <w:bookmarkEnd w:id="92"/>
    </w:p>
    <w:p w:rsidR="00B84585" w:rsidRDefault="00B8458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7"/>
          <w:headerReference w:type="default" r:id="rId28"/>
          <w:headerReference w:type="first" r:id="rId29"/>
          <w:pgSz w:w="11907" w:h="16840" w:code="9"/>
          <w:pgMar w:top="1701" w:right="1134" w:bottom="1134" w:left="1701" w:header="709" w:footer="709" w:gutter="0"/>
          <w:cols w:space="708"/>
          <w:titlePg/>
          <w:docGrid w:linePitch="360"/>
        </w:sectPr>
      </w:pPr>
    </w:p>
    <w:p w:rsidR="00555C7B" w:rsidRDefault="00A54773" w:rsidP="00DB52C0">
      <w:pPr>
        <w:pStyle w:val="Ttulo1"/>
      </w:pPr>
      <w:bookmarkStart w:id="93" w:name="_Toc97100992"/>
      <w:bookmarkStart w:id="94" w:name="_Toc98865275"/>
      <w:r>
        <w:lastRenderedPageBreak/>
        <w:t>6 ARQUITETURA E PROJETO</w:t>
      </w:r>
      <w:bookmarkEnd w:id="91"/>
      <w:r>
        <w:t xml:space="preserve"> DO SISTEMA</w:t>
      </w:r>
      <w:r w:rsidR="00EB6814">
        <w:t xml:space="preserve"> DE SOFTWARE</w:t>
      </w:r>
      <w:bookmarkEnd w:id="93"/>
      <w:bookmarkEnd w:id="94"/>
    </w:p>
    <w:p w:rsidR="00555C7B" w:rsidRPr="00A912D8" w:rsidRDefault="00375C31" w:rsidP="00DB52C0">
      <w:pPr>
        <w:rPr>
          <w:color w:val="92D050"/>
        </w:rPr>
      </w:pPr>
      <w:bookmarkStart w:id="95"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96" w:name="_Toc97100993"/>
      <w:bookmarkStart w:id="97" w:name="_Toc98865276"/>
      <w:r>
        <w:t>6.1 V</w:t>
      </w:r>
      <w:bookmarkEnd w:id="95"/>
      <w:r>
        <w:t>ISÃO ESTRUTURAL</w:t>
      </w:r>
      <w:bookmarkEnd w:id="96"/>
      <w:bookmarkEnd w:id="97"/>
    </w:p>
    <w:p w:rsidR="00835A80" w:rsidRPr="00A912D8" w:rsidRDefault="00C61F92" w:rsidP="00DB52C0">
      <w:pPr>
        <w:rPr>
          <w:color w:val="92D050"/>
        </w:rPr>
      </w:pPr>
      <w:bookmarkStart w:id="98"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9" w:name="_Toc97100994"/>
      <w:bookmarkStart w:id="100" w:name="_Toc98865277"/>
      <w:r>
        <w:t xml:space="preserve">6.1.1 Diagrama de </w:t>
      </w:r>
      <w:r w:rsidR="00B07DA6">
        <w:t>P</w:t>
      </w:r>
      <w:r>
        <w:t>acotes</w:t>
      </w:r>
      <w:bookmarkEnd w:id="98"/>
      <w:bookmarkEnd w:id="99"/>
      <w:bookmarkEnd w:id="100"/>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101" w:name="_Toc192060105"/>
      <w:bookmarkStart w:id="102" w:name="_Toc97100995"/>
      <w:bookmarkStart w:id="103" w:name="_Toc98865278"/>
      <w:r>
        <w:t xml:space="preserve">6.1.2 Diagramas de </w:t>
      </w:r>
      <w:r w:rsidR="00B07DA6">
        <w:t>C</w:t>
      </w:r>
      <w:r>
        <w:t>lasses</w:t>
      </w:r>
      <w:bookmarkEnd w:id="101"/>
      <w:bookmarkEnd w:id="102"/>
      <w:bookmarkEnd w:id="103"/>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4" w:name="_Toc97100996"/>
      <w:bookmarkStart w:id="105" w:name="_Toc98865279"/>
      <w:r>
        <w:t xml:space="preserve">6.1.3 Diagramas de </w:t>
      </w:r>
      <w:r w:rsidR="00B07DA6">
        <w:t>O</w:t>
      </w:r>
      <w:r>
        <w:t>bjetos</w:t>
      </w:r>
      <w:bookmarkEnd w:id="104"/>
      <w:bookmarkEnd w:id="105"/>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06" w:name="_Toc192060106"/>
      <w:bookmarkStart w:id="107" w:name="_Toc97100997"/>
      <w:bookmarkStart w:id="108" w:name="_Toc98865280"/>
      <w:r>
        <w:t>6.2 VISÃO COMPORTAMENTAL</w:t>
      </w:r>
      <w:bookmarkEnd w:id="106"/>
      <w:bookmarkEnd w:id="107"/>
      <w:bookmarkEnd w:id="108"/>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9" w:name="_Toc97100998"/>
      <w:bookmarkStart w:id="110" w:name="_Toc98865281"/>
      <w:r>
        <w:lastRenderedPageBreak/>
        <w:t xml:space="preserve">6.2.1 Projeto das </w:t>
      </w:r>
      <w:r w:rsidR="00B07DA6">
        <w:t>I</w:t>
      </w:r>
      <w:r>
        <w:t>nterações</w:t>
      </w:r>
      <w:r w:rsidR="00A75ED2">
        <w:t xml:space="preserve"> entre Objetos</w:t>
      </w:r>
      <w:bookmarkEnd w:id="109"/>
      <w:bookmarkEnd w:id="110"/>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11" w:name="_Toc97100999"/>
      <w:bookmarkStart w:id="112" w:name="_Toc98865282"/>
      <w:r>
        <w:t>6.2.2 Diagrama</w:t>
      </w:r>
      <w:r w:rsidR="00FC58C5">
        <w:t>s</w:t>
      </w:r>
      <w:r>
        <w:t xml:space="preserve"> de A</w:t>
      </w:r>
      <w:r w:rsidR="00A54773">
        <w:t>tividades</w:t>
      </w:r>
      <w:bookmarkEnd w:id="111"/>
      <w:bookmarkEnd w:id="112"/>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3" w:name="_Toc97101000"/>
      <w:bookmarkStart w:id="114" w:name="_Toc98865283"/>
      <w:r>
        <w:t xml:space="preserve">6.3 VISÃO </w:t>
      </w:r>
      <w:r w:rsidR="00A21B29">
        <w:t>DOS</w:t>
      </w:r>
      <w:r>
        <w:t xml:space="preserve"> DADOS</w:t>
      </w:r>
      <w:bookmarkEnd w:id="113"/>
      <w:bookmarkEnd w:id="114"/>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15" w:name="_Toc97101001"/>
      <w:bookmarkStart w:id="116" w:name="_Toc98865284"/>
      <w:r w:rsidRPr="00644EC0">
        <w:t xml:space="preserve">6.3.1 Modelo </w:t>
      </w:r>
      <w:r w:rsidR="00F930F1">
        <w:t>Lógico</w:t>
      </w:r>
      <w:bookmarkEnd w:id="115"/>
      <w:bookmarkEnd w:id="116"/>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7" w:name="_Toc97101002"/>
      <w:bookmarkStart w:id="118" w:name="_Toc98865285"/>
      <w:r w:rsidRPr="00644EC0">
        <w:lastRenderedPageBreak/>
        <w:t>6.3.2 Dicionário de D</w:t>
      </w:r>
      <w:r w:rsidR="00A54773" w:rsidRPr="00644EC0">
        <w:t>ados</w:t>
      </w:r>
      <w:r w:rsidR="00830277" w:rsidRPr="00644EC0">
        <w:t xml:space="preserve"> do Modelo </w:t>
      </w:r>
      <w:r w:rsidR="00F930F1">
        <w:t>Lógico</w:t>
      </w:r>
      <w:bookmarkEnd w:id="117"/>
      <w:bookmarkEnd w:id="118"/>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9" w:name="_Toc97101003"/>
      <w:bookmarkStart w:id="120" w:name="_Toc98865286"/>
      <w:r>
        <w:t>6.</w:t>
      </w:r>
      <w:r w:rsidR="00B92A81">
        <w:t>4</w:t>
      </w:r>
      <w:r>
        <w:t xml:space="preserve"> PROJETO DA INTERAÇÃO HUMANO-COMPUTADOR</w:t>
      </w:r>
      <w:bookmarkEnd w:id="119"/>
      <w:bookmarkEnd w:id="120"/>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21" w:name="_Toc97101004"/>
      <w:bookmarkStart w:id="122" w:name="_Toc98865287"/>
      <w:r>
        <w:t>6.</w:t>
      </w:r>
      <w:r w:rsidR="00B92A81">
        <w:t>4</w:t>
      </w:r>
      <w:r>
        <w:t xml:space="preserve">.1 </w:t>
      </w:r>
      <w:r w:rsidR="009F4C42">
        <w:t>Perfil</w:t>
      </w:r>
      <w:r w:rsidR="004652DD">
        <w:t xml:space="preserve"> de</w:t>
      </w:r>
      <w:r w:rsidR="009F4C42">
        <w:t xml:space="preserve"> U</w:t>
      </w:r>
      <w:r>
        <w:t>suário</w:t>
      </w:r>
      <w:bookmarkEnd w:id="121"/>
      <w:bookmarkEnd w:id="122"/>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3" w:name="_Toc192060119"/>
      <w:r>
        <w:br w:type="page"/>
      </w:r>
    </w:p>
    <w:p w:rsidR="00555C7B" w:rsidRDefault="001F644A" w:rsidP="00DB52C0">
      <w:pPr>
        <w:pStyle w:val="Ttulo1"/>
      </w:pPr>
      <w:bookmarkStart w:id="124" w:name="_Toc97101005"/>
      <w:bookmarkStart w:id="125" w:name="_Toc98865288"/>
      <w:r>
        <w:lastRenderedPageBreak/>
        <w:t>7</w:t>
      </w:r>
      <w:r w:rsidR="00A54773">
        <w:t xml:space="preserve"> CONCLUSÃO</w:t>
      </w:r>
      <w:bookmarkEnd w:id="124"/>
      <w:bookmarkEnd w:id="125"/>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26" w:name="_Toc97101006"/>
      <w:bookmarkStart w:id="127" w:name="_Toc98865289"/>
      <w:r>
        <w:lastRenderedPageBreak/>
        <w:t>REFERÊNCIAS</w:t>
      </w:r>
      <w:bookmarkEnd w:id="123"/>
      <w:bookmarkEnd w:id="126"/>
      <w:bookmarkEnd w:id="127"/>
    </w:p>
    <w:p w:rsidR="00E31458" w:rsidRDefault="00E31458" w:rsidP="00E31458">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E31458" w:rsidRDefault="00E31458" w:rsidP="00E31458">
      <w:pPr>
        <w:jc w:val="left"/>
      </w:pPr>
      <w:r>
        <w:t xml:space="preserve">ADOTA PET GO. </w:t>
      </w:r>
      <w:r w:rsidRPr="00E31458">
        <w:rPr>
          <w:b/>
        </w:rPr>
        <w:t>Adota Pet GO</w:t>
      </w:r>
      <w:r>
        <w:t>. Google Play, 2019. Disponível em: &lt;https://play.google.com/store/apps/details?id=com.labup.adotapetv2&amp;hl=pt_BR&amp;gl=US&gt;. Acesso em: 23 Mar. 2022</w:t>
      </w:r>
    </w:p>
    <w:p w:rsidR="00E31458" w:rsidRPr="00E31458" w:rsidRDefault="00E31458" w:rsidP="00E31458">
      <w:pPr>
        <w:jc w:val="left"/>
      </w:pPr>
      <w:r>
        <w:t xml:space="preserve">AMIGO NÃO SE COMPRA. </w:t>
      </w:r>
      <w:r w:rsidRPr="00E31458">
        <w:rPr>
          <w:b/>
        </w:rPr>
        <w:t>Amigo não se compra.</w:t>
      </w:r>
      <w:r>
        <w:t xml:space="preserve"> Rio de Janeiro, 2019. Disponivel em: &lt;https://www.amigonaosecompra.com.br/&gt;. Acesso em: 23 Mar. 2022</w:t>
      </w:r>
    </w:p>
    <w:p w:rsidR="00805F37" w:rsidRDefault="00805F37" w:rsidP="00805F37">
      <w:pPr>
        <w:jc w:val="left"/>
      </w:pPr>
      <w:r>
        <w:t xml:space="preserve">BRASIL. LEI Nº 9.605. </w:t>
      </w:r>
      <w:r w:rsidRPr="00805F37">
        <w:rPr>
          <w:b/>
        </w:rPr>
        <w:t>Dispõe sobre as sanções penais e administrativas derivadas de condutas e atividades lesivas ao meio ambiente, e dá outras providências</w:t>
      </w:r>
      <w:r w:rsidRPr="008949BD">
        <w:t>. Brasília</w:t>
      </w:r>
      <w:r>
        <w:t>, DF, 12 de f</w:t>
      </w:r>
      <w:r w:rsidR="00D3233A">
        <w:t>evereiro de 1998. Acesso em: 16 Mar.</w:t>
      </w:r>
      <w:r>
        <w:t xml:space="preserve"> 2022.</w:t>
      </w:r>
    </w:p>
    <w:p w:rsidR="00805F37" w:rsidRDefault="00805F37" w:rsidP="00805F37">
      <w:pPr>
        <w:jc w:val="left"/>
      </w:pPr>
      <w:r>
        <w:t xml:space="preserve">BRASIL. LEI Nº 14.064. </w:t>
      </w:r>
      <w:r w:rsidRPr="00805F37">
        <w:rPr>
          <w:b/>
        </w:rPr>
        <w:t>Altera a Lei nº 9.605, de 12 de fevereiro de 1998, para aumentar as penas cominadas ao crime de maus-tratos aos animais quando se tratar de cão ou gato.</w:t>
      </w:r>
      <w:r w:rsidRPr="00821767">
        <w:t xml:space="preserve"> </w:t>
      </w:r>
      <w:r>
        <w:t>Brasília, DR, 29 de se</w:t>
      </w:r>
      <w:r w:rsidR="00D3233A">
        <w:t>tembro de 2020. Acesso em: 16 Mar.</w:t>
      </w:r>
      <w:r>
        <w:t xml:space="preserve"> 2022.</w:t>
      </w:r>
    </w:p>
    <w:p w:rsidR="00D3233A" w:rsidRDefault="00805F37" w:rsidP="00D3233A">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w:t>
      </w:r>
      <w:r w:rsidR="00D3233A">
        <w:t>20das%20ONGs.pdf. Acesso em: 21 Mar. 2022.</w:t>
      </w:r>
    </w:p>
    <w:p w:rsidR="00D3233A" w:rsidRDefault="00D3233A" w:rsidP="00D3233A">
      <w:pPr>
        <w:jc w:val="left"/>
      </w:pPr>
      <w:r>
        <w:t>CIÊNCIA ANIMAL BRASILEIRA</w:t>
      </w:r>
      <w:r w:rsidR="00805F37">
        <w:rPr>
          <w:b/>
        </w:rPr>
        <w:t xml:space="preserve">. </w:t>
      </w:r>
      <w:r w:rsidR="00805F37" w:rsidRPr="00A37A51">
        <w:rPr>
          <w:b/>
        </w:rPr>
        <w:t>UMA ONG DE PROTEÇÃO ANIMAL NO ESTADO DO RIO DE JANEIRO</w:t>
      </w:r>
      <w:r w:rsidR="00805F37" w:rsidRPr="00A37A51">
        <w:t>., [S. l.], p. 8-12, 2019. Disponível em: https://www.scielo.br/j/cab/a/nFpjLbdSnzvz4TSPSbDPy6b/?fo</w:t>
      </w:r>
      <w:r>
        <w:t>rmat=pdf&amp;lang=pt. Acesso em: 21 Mar. 2022.</w:t>
      </w:r>
    </w:p>
    <w:p w:rsidR="00805F37" w:rsidRDefault="00805F37" w:rsidP="00805F37">
      <w:pPr>
        <w:jc w:val="left"/>
      </w:pPr>
      <w:r>
        <w:lastRenderedPageBreak/>
        <w:t xml:space="preserve">DEEPAK, K. </w:t>
      </w:r>
      <w:r w:rsidRPr="000C3E56">
        <w:rPr>
          <w:b/>
        </w:rPr>
        <w:t>Best Practices for Building RESTful Web Services</w:t>
      </w:r>
      <w:r>
        <w:t>. Infosys Limited, 2015. Disponível em: &lt;https://www.infosys.com/digital/insights/Documents/restfulweb-</w:t>
      </w:r>
      <w:r w:rsidR="00F43DC1">
        <w:t>services.pdf &gt;. Acesso em: 17 Mar.</w:t>
      </w:r>
      <w:r>
        <w:t xml:space="preserve"> 2022.</w:t>
      </w:r>
    </w:p>
    <w:p w:rsidR="00805F37" w:rsidRDefault="00805F37" w:rsidP="00805F37">
      <w:pPr>
        <w:jc w:val="left"/>
      </w:pPr>
      <w:r>
        <w:t xml:space="preserve">DEITEL, Paul; DEITEL, Harvey. </w:t>
      </w:r>
      <w:r w:rsidRPr="000C3E56">
        <w:rPr>
          <w:b/>
        </w:rPr>
        <w:t>Java: Como Programar</w:t>
      </w:r>
      <w:r>
        <w:t xml:space="preserve">. 8. ed. São </w:t>
      </w:r>
      <w:r w:rsidR="00D3233A">
        <w:t>Paulo:</w:t>
      </w:r>
      <w:r w:rsidR="00F43DC1">
        <w:t xml:space="preserve"> Pearson, 2010. Acesso em: 17 Mar.</w:t>
      </w:r>
      <w:r w:rsidR="00D3233A">
        <w:t xml:space="preserve"> 2022.</w:t>
      </w:r>
    </w:p>
    <w:p w:rsidR="00805F37" w:rsidRDefault="00805F37" w:rsidP="00805F37">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w:t>
      </w:r>
      <w:r w:rsidR="00F43DC1">
        <w:t>b-em-java/31521&gt;. Acesso em: 21 Mar.</w:t>
      </w:r>
      <w:r w:rsidR="00D3233A">
        <w:t xml:space="preserve"> 2022.</w:t>
      </w:r>
    </w:p>
    <w:p w:rsidR="00805F37" w:rsidRDefault="00805F37" w:rsidP="00805F37">
      <w:pPr>
        <w:jc w:val="left"/>
      </w:pPr>
      <w:r>
        <w:t xml:space="preserve">DIAS, </w:t>
      </w:r>
      <w:r w:rsidR="005F19B5">
        <w:t>EMÍLIO</w:t>
      </w:r>
      <w:r>
        <w:t xml:space="preserve">. </w:t>
      </w:r>
      <w:r w:rsidRPr="000C3E56">
        <w:rPr>
          <w:b/>
        </w:rPr>
        <w:t>Desmistificando REST com Java</w:t>
      </w:r>
      <w:r>
        <w:t>. 1a Edição, 2016. Disponível em: &lt;http://cafe.algaworks.com/livreto-desmistificando-r</w:t>
      </w:r>
      <w:r w:rsidR="00F43DC1">
        <w:t>est-com-java/&gt;. Acesso em: 17 Mar.</w:t>
      </w:r>
      <w:r>
        <w:t xml:space="preserve"> 2022.</w:t>
      </w:r>
    </w:p>
    <w:p w:rsidR="00805F37" w:rsidRDefault="00805F37" w:rsidP="00805F37">
      <w:pPr>
        <w:jc w:val="left"/>
      </w:pPr>
      <w:r>
        <w:t xml:space="preserve">DOS SANTOS TRINDADE, L.; FELIPE RIBEIRO SANTOS, L.; ELISA GEHRKE, G.; PINTO GOMES, G.; GRADUANDO, G.; TORRES PIMENTEL, F. </w:t>
      </w:r>
      <w:r w:rsidRPr="008949BD">
        <w:rPr>
          <w:b/>
        </w:rPr>
        <w:t>O</w:t>
      </w:r>
      <w:r>
        <w:rPr>
          <w:b/>
        </w:rPr>
        <w:t xml:space="preserve"> abandono </w:t>
      </w:r>
      <w:r w:rsidR="00731D3E" w:rsidRPr="008949BD">
        <w:rPr>
          <w:b/>
        </w:rPr>
        <w:t>irresponsável</w:t>
      </w:r>
      <w:r w:rsidRPr="008949BD">
        <w:rPr>
          <w:b/>
        </w:rPr>
        <w:t xml:space="preserve"> de animais domésticos</w:t>
      </w:r>
      <w:r>
        <w:t xml:space="preserve">. Anais do Salão Internacional de Ensino, Pesquisa e Extensão, v. 2, n. </w:t>
      </w:r>
      <w:r w:rsidR="00F43DC1">
        <w:t>1, 2 fev. 2013. Acesso em: 16 Mar.</w:t>
      </w:r>
      <w:r>
        <w:t xml:space="preserve"> 2022.</w:t>
      </w:r>
    </w:p>
    <w:p w:rsidR="00D3233A" w:rsidRDefault="00D3233A" w:rsidP="00D3233A">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w:t>
      </w:r>
      <w:r w:rsidR="00F43DC1">
        <w:t>0de%20animais.&gt;.Acesso em: 16 Mar.</w:t>
      </w:r>
      <w:r>
        <w:t xml:space="preserve"> 2022.</w:t>
      </w:r>
    </w:p>
    <w:p w:rsidR="00F43DC1" w:rsidRDefault="00F43DC1" w:rsidP="00F43DC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5F19B5" w:rsidRDefault="005F19B5" w:rsidP="005F19B5">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http://repositorio.utfpr.edu.br:8080/jspui/bitstream/1/16823/1/PG_COADS_2018_2_03.pdf. Acesso em: 21 Mar. 2022.</w:t>
      </w:r>
    </w:p>
    <w:p w:rsidR="009E0B2F" w:rsidRDefault="009E0B2F" w:rsidP="009E0B2F">
      <w:pPr>
        <w:jc w:val="left"/>
      </w:pPr>
      <w:r w:rsidRPr="00884963">
        <w:t xml:space="preserve">LOPES, A.S, PEREIRA, D.F, MENDES, T.S. </w:t>
      </w:r>
      <w:r w:rsidRPr="00884963">
        <w:rPr>
          <w:b/>
        </w:rPr>
        <w:t>HELP A PET- SISTEMA DE SOFTWARE PARA AUXÍLIO À CAUSA DA PROTEÇÃO ANIMAL</w:t>
      </w:r>
      <w:r w:rsidRPr="00884963">
        <w:t>. 2019. Acesso em: 17 Mar. de 2022.</w:t>
      </w:r>
    </w:p>
    <w:p w:rsidR="005F19B5" w:rsidRDefault="005F19B5" w:rsidP="005F19B5">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5F19B5" w:rsidRDefault="005F19B5" w:rsidP="005F19B5">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w:t>
      </w:r>
      <w:r w:rsidR="00E72778">
        <w:t xml:space="preserve"> Acesso em: 17 Mar.</w:t>
      </w:r>
      <w:r>
        <w:t xml:space="preserve"> 2022.</w:t>
      </w:r>
    </w:p>
    <w:p w:rsidR="005F19B5" w:rsidRDefault="005F19B5" w:rsidP="005F19B5">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Ciência Animal Brasileira, [S. l.], p. 8-12, 2019. Disponível em: https://www.scielo.br/j/cab/a/nFpjLbdSnzvz4TSPSbDPy6b/?for</w:t>
      </w:r>
      <w:r w:rsidR="00E72778">
        <w:t>mat=pdf&amp;lang=pt. Acesso em: 21 M</w:t>
      </w:r>
      <w:r w:rsidRPr="005F19B5">
        <w:t>ar. 2022</w:t>
      </w:r>
    </w:p>
    <w:p w:rsidR="005F19B5" w:rsidRDefault="00E72778" w:rsidP="005F19B5">
      <w:pPr>
        <w:jc w:val="left"/>
      </w:pPr>
      <w:r>
        <w:t xml:space="preserve">MOZILLA. </w:t>
      </w:r>
      <w:r w:rsidRPr="000C3E56">
        <w:rPr>
          <w:b/>
        </w:rPr>
        <w:t>Web Components,</w:t>
      </w:r>
      <w:r>
        <w:t xml:space="preserve"> c2018. Disponível em: &lt;https://developer.mozilla.org/en-US/docs/Web/Web_Components&gt;. Acesso em: 17 Mar. 2022.</w:t>
      </w:r>
    </w:p>
    <w:p w:rsidR="00805F37" w:rsidRDefault="005F19B5" w:rsidP="00805F37">
      <w:pPr>
        <w:jc w:val="left"/>
      </w:pPr>
      <w:r>
        <w:t xml:space="preserve">NATOLI, E. </w:t>
      </w:r>
      <w:r w:rsidRPr="005F19B5">
        <w:rPr>
          <w:b/>
        </w:rPr>
        <w:t xml:space="preserve">Urban feral cats (Felis catus L.): perspectives for a demographic control respecting the psycho-biological welfare of the species, </w:t>
      </w:r>
      <w:r w:rsidRPr="005F19B5">
        <w:t>Annali dell’Istituto Superiore di Sanitá</w:t>
      </w:r>
      <w:r>
        <w:t>,</w:t>
      </w:r>
      <w:r w:rsidRPr="005F19B5">
        <w:t xml:space="preserve"> </w:t>
      </w:r>
      <w:r>
        <w:t>(1994).  30 (2), 223-227. Acesso em: 17 Mar. 2022.</w:t>
      </w:r>
    </w:p>
    <w:p w:rsidR="00805F37" w:rsidRDefault="00E72778" w:rsidP="00B15333">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w:t>
      </w:r>
      <w:r w:rsidRPr="00821767">
        <w:rPr>
          <w:b/>
        </w:rPr>
        <w:lastRenderedPageBreak/>
        <w:t xml:space="preserve">Journal of the American Veterinary Medical Association. </w:t>
      </w:r>
      <w:r>
        <w:t>209. 572-81. Acesso em: 17 Mar. 2022.</w:t>
      </w:r>
    </w:p>
    <w:p w:rsidR="00E72778" w:rsidRDefault="00E72778" w:rsidP="00E72778">
      <w:pPr>
        <w:jc w:val="left"/>
      </w:pPr>
      <w:r>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E72778" w:rsidRDefault="00E72778" w:rsidP="00E72778">
      <w:pPr>
        <w:jc w:val="left"/>
      </w:pPr>
      <w:r>
        <w:t xml:space="preserve">PMI. </w:t>
      </w:r>
      <w:r w:rsidRPr="000A7C34">
        <w:rPr>
          <w:b/>
        </w:rPr>
        <w:t>Um guia do conhecimento em gerenciamento de projetos. Guia PMBOK</w:t>
      </w:r>
      <w:r>
        <w:t xml:space="preserve"> 6a. ed. - EUA: Project Management Institute, 2017. Acesso em: 17 Mar. 2022.</w:t>
      </w:r>
    </w:p>
    <w:p w:rsidR="00E72778" w:rsidRDefault="00E72778" w:rsidP="00E72778">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E72778" w:rsidRPr="00E72778" w:rsidRDefault="00E72778" w:rsidP="00E72778">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E72778" w:rsidRDefault="00E72778" w:rsidP="00E72778">
      <w:pPr>
        <w:jc w:val="left"/>
      </w:pPr>
      <w:r>
        <w:t xml:space="preserve">SANTANA L. R., MARQUES M. R. </w:t>
      </w:r>
      <w:r w:rsidRPr="00E72778">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E72778" w:rsidRDefault="00E72778" w:rsidP="00E72778">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E72778" w:rsidRDefault="00E72778" w:rsidP="00E72778">
      <w:pPr>
        <w:jc w:val="left"/>
      </w:pPr>
      <w:r w:rsidRPr="00E72778">
        <w:t xml:space="preserve">SILVA, D. R., CASTRO, E. E. R. R. DE, SILVA, F. DA, SILVA, R. C. DA, SOUZA, T. F. L. DE, &amp; PEREIRA, S. G. </w:t>
      </w:r>
      <w:r>
        <w:t xml:space="preserve">(2018). </w:t>
      </w:r>
      <w:r w:rsidRPr="00E72778">
        <w:rPr>
          <w:b/>
        </w:rPr>
        <w:t>LEVANTAMENTO DAS NOTÍCIAS SOBRE MAUS TRATOS À ANIMAIS EM UM SITE PÚBLICO DE NOTÍCIAS NA REGIÃO DE PATOS DE MINAS – MG, NO PERÍODO DE 2016 A OUTUBRO DE 2018</w:t>
      </w:r>
      <w:r>
        <w:t xml:space="preserve">. Psicologia E Saúde Em Debate, 4(Suppl1), 79–79. Disponível em: </w:t>
      </w:r>
      <w:r>
        <w:lastRenderedPageBreak/>
        <w:t>&lt;http://psicodebate.dpgpsifpm.com.br/index.php/periodico/article/view/425&gt;. Acesso em: 17 Mar. 2022.</w:t>
      </w:r>
    </w:p>
    <w:p w:rsidR="00E72778" w:rsidRDefault="00E72778" w:rsidP="00E72778">
      <w:pPr>
        <w:jc w:val="left"/>
      </w:pPr>
      <w:r w:rsidRPr="00E72778">
        <w:t>SOUZA, ALEXANDRA CARIBÉ DE ARAÚJO; REIS, SÉRVIO TÚLIO JACINTO</w:t>
      </w:r>
      <w:r w:rsidRPr="00A055D3">
        <w:t xml:space="preserve">. </w:t>
      </w:r>
      <w:r w:rsidRPr="00731D3E">
        <w:rPr>
          <w:b/>
        </w:rPr>
        <w:t>Origem e histórico dos animais resgatados e tutelados por ONGs de proteção aos animais, protetores independentes e Revista Científica de Medicina Veterinária</w:t>
      </w:r>
      <w:r>
        <w:t xml:space="preserve">. </w:t>
      </w:r>
      <w:r w:rsidRPr="00731D3E">
        <w:t>Associação de protetores de animais da cidade de Salvador/BA</w:t>
      </w:r>
      <w:r w:rsidRPr="00A37A51">
        <w:t>.</w:t>
      </w:r>
      <w:r w:rsidRPr="00A055D3">
        <w:t>, [S. l.], v. 2, n. 48, p. 5-9, 2018. Disponível em: https://medvep.com.br/wp-content/uploads/2020/06/Origem-e-hist%C3%B3rico-dos-animais-resgatados-e-tutelados-por-ONGs-de-prote%C3%A7%C3%A3o-aos-animais-protetores-independentes-e-Associa%C3%A7%C3%A3o-de-protetores-de-animais-da-cidade-de-</w:t>
      </w:r>
      <w:r>
        <w:t>Salvador-BA.pdf. Acesso em: 21 M</w:t>
      </w:r>
      <w:r w:rsidRPr="00A055D3">
        <w:t>ar. 2022.</w:t>
      </w:r>
    </w:p>
    <w:p w:rsidR="00E72778" w:rsidRDefault="00E72778" w:rsidP="00E72778">
      <w:pPr>
        <w:jc w:val="left"/>
      </w:pPr>
      <w:r w:rsidRPr="00E72778">
        <w:t>SPRING</w:t>
      </w:r>
      <w:r w:rsidRPr="000A7C34">
        <w:rPr>
          <w:b/>
        </w:rPr>
        <w:t>. Why Spring</w:t>
      </w:r>
      <w:r>
        <w:t>?. 2022.  Disponível em: &lt;https://spring.io/why-spring&gt;. Acesso em: 21 Mar. 2022.</w:t>
      </w:r>
    </w:p>
    <w:p w:rsidR="00E72778" w:rsidRDefault="00E72778" w:rsidP="00E72778">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rsidR="00703FF6">
        <w:t>rrega-abrigos/&gt;. Acesso em: 21 M</w:t>
      </w:r>
      <w:r w:rsidRPr="00722828">
        <w:t>ar. 2022.</w:t>
      </w:r>
    </w:p>
    <w:p w:rsidR="00703FF6" w:rsidRDefault="00703FF6" w:rsidP="00703FF6">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703FF6" w:rsidRDefault="00F63AB0" w:rsidP="00703FF6">
      <w:pPr>
        <w:jc w:val="left"/>
      </w:pPr>
      <w:r w:rsidRPr="00F63AB0">
        <w:t>VELASCO, ENRIC RUHI</w:t>
      </w:r>
      <w:r w:rsidR="00703FF6" w:rsidRPr="008E25E1">
        <w:t xml:space="preserve">. </w:t>
      </w:r>
      <w:r w:rsidR="00703FF6" w:rsidRPr="008E25E1">
        <w:rPr>
          <w:b/>
        </w:rPr>
        <w:t>Web authorization and authentication for single page applications (SPAs)</w:t>
      </w:r>
      <w:r w:rsidR="00703FF6" w:rsidRPr="008E25E1">
        <w:t xml:space="preserve">. 2018. 98 p. Tese (Licenciatura em engenharia de telemática) - Escola Tècnica d’Enginyeria de Telecomunicació de Barcelona, Barcelona, 2018. Disponível em: https://upcommons.upc.edu/bitstream/handle/2117/117772/Memoria-Enric-Ruhi-Velasco.pdf?sequence=1&amp;isAllowed=y. Acesso em: 21 </w:t>
      </w:r>
      <w:r w:rsidR="001626EC">
        <w:t>M</w:t>
      </w:r>
      <w:r w:rsidR="00703FF6" w:rsidRPr="008E25E1">
        <w:t>ar. 2022.</w:t>
      </w:r>
    </w:p>
    <w:p w:rsidR="00703FF6" w:rsidRDefault="001626EC" w:rsidP="00703FF6">
      <w:pPr>
        <w:jc w:val="left"/>
      </w:pPr>
      <w:r w:rsidRPr="001626EC">
        <w:t>WALSH</w:t>
      </w:r>
      <w:r w:rsidR="00703FF6">
        <w:t xml:space="preserve">, F. (2009). </w:t>
      </w:r>
      <w:r w:rsidR="00703FF6" w:rsidRPr="00703FF6">
        <w:rPr>
          <w:b/>
        </w:rPr>
        <w:t>Human-animal bonds I- the relational significance of companion animals.Family Process</w:t>
      </w:r>
      <w:r w:rsidR="00703FF6">
        <w:t>, 48, 463-480.</w:t>
      </w:r>
      <w:r>
        <w:t xml:space="preserve"> Acesso em: 17 Mar.</w:t>
      </w:r>
      <w:r w:rsidR="00703FF6">
        <w:t xml:space="preserve"> 2022.</w:t>
      </w:r>
    </w:p>
    <w:p w:rsidR="00E72778" w:rsidRDefault="00E72778" w:rsidP="00E72778">
      <w:pPr>
        <w:jc w:val="left"/>
      </w:pPr>
    </w:p>
    <w:p w:rsidR="00555C7B" w:rsidRDefault="00A54773" w:rsidP="00DB52C0">
      <w:pPr>
        <w:pStyle w:val="Ttulo1"/>
      </w:pPr>
      <w:r>
        <w:br w:type="page"/>
      </w:r>
      <w:bookmarkStart w:id="128" w:name="_Toc97101007"/>
      <w:bookmarkStart w:id="129" w:name="_Toc98865290"/>
      <w:bookmarkStart w:id="130" w:name="_Toc192060120"/>
      <w:r>
        <w:lastRenderedPageBreak/>
        <w:t>OBRAS CONSULTADAS</w:t>
      </w:r>
      <w:bookmarkEnd w:id="128"/>
      <w:bookmarkEnd w:id="129"/>
      <w:r>
        <w:t xml:space="preserve"> </w:t>
      </w:r>
    </w:p>
    <w:p w:rsidR="00F9204B" w:rsidRPr="00F9204B" w:rsidRDefault="00F9204B" w:rsidP="00F9204B">
      <w:pPr>
        <w:pStyle w:val="Ttulo1"/>
        <w:rPr>
          <w:b w:val="0"/>
        </w:rPr>
      </w:pPr>
      <w:r w:rsidRPr="00884963">
        <w:rPr>
          <w:b w:val="0"/>
        </w:rPr>
        <w:t xml:space="preserve">DEVMEDIA. </w:t>
      </w:r>
      <w:r w:rsidRPr="00884963">
        <w:t>Introdução aos Processos de Software e o Modelo Incremental e Evolucionário</w:t>
      </w:r>
      <w:r w:rsidRPr="00884963">
        <w:rPr>
          <w:b w:val="0"/>
        </w:rPr>
        <w:t>. 2013. Disponível em: &lt;https://www.devmedia.com.br/introducao-aos-processos-de-software-e-o-modelo-incremental-e-evolucionario/29839&gt;. Acesso em: 23 mar. 2022.</w:t>
      </w:r>
    </w:p>
    <w:p w:rsidR="00555C7B" w:rsidRDefault="00A54773" w:rsidP="00DB52C0">
      <w:pPr>
        <w:pStyle w:val="Ttulo1"/>
      </w:pPr>
      <w:r>
        <w:br w:type="page"/>
      </w:r>
      <w:bookmarkStart w:id="131" w:name="_Toc192060121"/>
      <w:bookmarkStart w:id="132" w:name="_Toc97101008"/>
      <w:bookmarkStart w:id="133" w:name="_Toc98865291"/>
      <w:bookmarkEnd w:id="130"/>
      <w:r>
        <w:lastRenderedPageBreak/>
        <w:t>APÊNDICE</w:t>
      </w:r>
      <w:bookmarkEnd w:id="131"/>
      <w:r>
        <w:t xml:space="preserve"> A </w:t>
      </w:r>
      <w:r w:rsidR="00CB447C">
        <w:t>–</w:t>
      </w:r>
      <w:r>
        <w:t xml:space="preserve"> </w:t>
      </w:r>
      <w:r w:rsidR="00C97222">
        <w:t>PLANO DE ELABORAÇÃO E GERENCIAMENTO DO PROJETO</w:t>
      </w:r>
      <w:bookmarkEnd w:id="132"/>
      <w:bookmarkEnd w:id="133"/>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34" w:name="_Toc97101009"/>
      <w:bookmarkStart w:id="135" w:name="_Toc98865292"/>
      <w:bookmarkStart w:id="136" w:name="_Toc192060122"/>
      <w:bookmarkStart w:id="137" w:name="_Toc284603410"/>
      <w:r w:rsidR="00A325B3">
        <w:lastRenderedPageBreak/>
        <w:t>APÊNDICE B –</w:t>
      </w:r>
      <w:r w:rsidR="008908F2">
        <w:t xml:space="preserve"> RELATÓRIO DE DESEMPENHO</w:t>
      </w:r>
      <w:bookmarkEnd w:id="134"/>
      <w:bookmarkEnd w:id="135"/>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38" w:name="_Toc97101010"/>
      <w:bookmarkStart w:id="139" w:name="_Toc98865293"/>
      <w:r w:rsidR="00967DDE">
        <w:lastRenderedPageBreak/>
        <w:t xml:space="preserve">APÊNDICE C – </w:t>
      </w:r>
      <w:r w:rsidR="0082464A">
        <w:t>VISÃO FUNCIONAL</w:t>
      </w:r>
      <w:bookmarkEnd w:id="138"/>
      <w:bookmarkEnd w:id="139"/>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140" w:name="_Toc97101011"/>
      <w:bookmarkStart w:id="141" w:name="_Toc98865294"/>
      <w:r>
        <w:lastRenderedPageBreak/>
        <w:t xml:space="preserve">APÊNDICE D – </w:t>
      </w:r>
      <w:r w:rsidR="008E24AA">
        <w:t>VISÃO DOS DADOS</w:t>
      </w:r>
      <w:bookmarkEnd w:id="140"/>
      <w:bookmarkEnd w:id="141"/>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42" w:name="_Toc97101012"/>
      <w:bookmarkStart w:id="143" w:name="_Toc98865295"/>
      <w:r>
        <w:lastRenderedPageBreak/>
        <w:t>APÊNDICE E – MODELO INICIAL DA INTERFACE DE USUÁRIO</w:t>
      </w:r>
      <w:bookmarkEnd w:id="142"/>
      <w:bookmarkEnd w:id="143"/>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44" w:name="_Toc97101013"/>
      <w:bookmarkStart w:id="145" w:name="_Toc98865296"/>
      <w:r>
        <w:lastRenderedPageBreak/>
        <w:t xml:space="preserve">APÊNDICE </w:t>
      </w:r>
      <w:r w:rsidR="0044645C">
        <w:t>F</w:t>
      </w:r>
      <w:r>
        <w:t xml:space="preserve"> – </w:t>
      </w:r>
      <w:r w:rsidR="0082464A">
        <w:t>VIS</w:t>
      </w:r>
      <w:r w:rsidR="0044645C">
        <w:t>ÕES ESTRUTURAL E COMPORTAMENTAL</w:t>
      </w:r>
      <w:bookmarkEnd w:id="144"/>
      <w:bookmarkEnd w:id="145"/>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6" w:name="_Toc97101014"/>
      <w:bookmarkStart w:id="147" w:name="_Toc98865297"/>
      <w:r>
        <w:lastRenderedPageBreak/>
        <w:t>A</w:t>
      </w:r>
      <w:r w:rsidR="0044645C">
        <w:t>PÊNDICE G</w:t>
      </w:r>
      <w:r>
        <w:t xml:space="preserve"> – ENTREVISTAS COM USU</w:t>
      </w:r>
      <w:r w:rsidR="00982739">
        <w:t>Á</w:t>
      </w:r>
      <w:r>
        <w:t>RIOS</w:t>
      </w:r>
      <w:bookmarkEnd w:id="146"/>
      <w:bookmarkEnd w:id="147"/>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8" w:name="_Toc97101015"/>
      <w:bookmarkStart w:id="149" w:name="_Toc98865298"/>
      <w:r>
        <w:lastRenderedPageBreak/>
        <w:t xml:space="preserve">APÊNDICE H </w:t>
      </w:r>
      <w:r w:rsidR="0044645C">
        <w:t>– ESTIMATIVA DE TAMANHO E ESFORÇO</w:t>
      </w:r>
      <w:bookmarkEnd w:id="148"/>
      <w:bookmarkEnd w:id="149"/>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Default="00967DDE"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pPr>
        <w:spacing w:after="0" w:line="240" w:lineRule="auto"/>
        <w:jc w:val="left"/>
      </w:pPr>
      <w:r>
        <w:br w:type="page"/>
      </w:r>
    </w:p>
    <w:p w:rsidR="00AF2430" w:rsidRDefault="00AF2430" w:rsidP="00AF2430">
      <w:pPr>
        <w:pStyle w:val="Ttulo1"/>
      </w:pPr>
      <w:r>
        <w:lastRenderedPageBreak/>
        <w:t>APÊNDICE I</w:t>
      </w:r>
      <w:r w:rsidRPr="00AF2430">
        <w:t xml:space="preserve"> – ENTREVISTA</w:t>
      </w:r>
      <w:r>
        <w:t xml:space="preserve"> </w:t>
      </w:r>
      <w:r w:rsidRPr="00AF2430">
        <w:t>SOCIEDADE</w:t>
      </w:r>
      <w:r>
        <w:t xml:space="preserve"> </w:t>
      </w:r>
      <w:r w:rsidRPr="00AF2430">
        <w:t>PROTETORA</w:t>
      </w:r>
      <w:r>
        <w:t xml:space="preserve"> DOS ANIMAIS</w:t>
      </w:r>
    </w:p>
    <w:p w:rsidR="00AF2430" w:rsidRDefault="00AF2430" w:rsidP="00DB52C0">
      <w:r>
        <w:t>A</w:t>
      </w:r>
      <w:r w:rsidRPr="00AF2430">
        <w:t xml:space="preserve"> </w:t>
      </w:r>
      <w:r>
        <w:t xml:space="preserve">entrevista realizada ao presidente </w:t>
      </w:r>
      <w:r w:rsidRPr="00AF2430">
        <w:t>Rafael Ferrari de Souza</w:t>
      </w:r>
      <w:r>
        <w:t xml:space="preserve"> da So</w:t>
      </w:r>
      <w:r w:rsidR="00731D3E">
        <w:t>ciedade Protetora dos A</w:t>
      </w:r>
      <w:bookmarkStart w:id="150" w:name="_GoBack"/>
      <w:bookmarkEnd w:id="150"/>
      <w:r>
        <w:t>nimais de Santa Rita do Sapucaí, esta disponíveis na pasta “ApêndiceI</w:t>
      </w:r>
      <w:r w:rsidRPr="00AF2430">
        <w:t>” que acompanha este documento.</w:t>
      </w:r>
    </w:p>
    <w:p w:rsidR="00AF2430" w:rsidRPr="00967DDE" w:rsidRDefault="00AF2430" w:rsidP="00DB52C0"/>
    <w:p w:rsidR="00967DDE" w:rsidRDefault="00967DDE" w:rsidP="00DB52C0">
      <w:r>
        <w:br w:type="page"/>
      </w:r>
    </w:p>
    <w:p w:rsidR="00555C7B" w:rsidRDefault="00A54773" w:rsidP="00DB52C0">
      <w:pPr>
        <w:pStyle w:val="Ttulo1"/>
      </w:pPr>
      <w:bookmarkStart w:id="151" w:name="_Toc97101016"/>
      <w:bookmarkStart w:id="152" w:name="_Toc98865299"/>
      <w:r>
        <w:lastRenderedPageBreak/>
        <w:t>ANEXO A</w:t>
      </w:r>
      <w:bookmarkEnd w:id="136"/>
      <w:r>
        <w:t xml:space="preserve"> - NOME DO PRIMEIRO ANEXO</w:t>
      </w:r>
      <w:bookmarkEnd w:id="137"/>
      <w:bookmarkEnd w:id="151"/>
      <w:bookmarkEnd w:id="152"/>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C1D" w:rsidRDefault="00113C1D" w:rsidP="00DB52C0">
      <w:r>
        <w:separator/>
      </w:r>
    </w:p>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p w:rsidR="00113C1D" w:rsidRDefault="00113C1D" w:rsidP="0077198D"/>
    <w:p w:rsidR="00113C1D" w:rsidRDefault="00113C1D" w:rsidP="00AD5107"/>
    <w:p w:rsidR="00113C1D" w:rsidRDefault="00113C1D" w:rsidP="00AD5107"/>
    <w:p w:rsidR="00113C1D" w:rsidRDefault="00113C1D" w:rsidP="00244A29"/>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86BAF"/>
    <w:p w:rsidR="00113C1D" w:rsidRDefault="00113C1D" w:rsidP="00086BAF"/>
    <w:p w:rsidR="00113C1D" w:rsidRDefault="00113C1D" w:rsidP="00086BAF"/>
    <w:p w:rsidR="00113C1D" w:rsidRDefault="00113C1D" w:rsidP="00086BAF"/>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p w:rsidR="00113C1D" w:rsidRDefault="00113C1D" w:rsidP="004173B7"/>
    <w:p w:rsidR="00113C1D" w:rsidRDefault="00113C1D" w:rsidP="004173B7"/>
    <w:p w:rsidR="00113C1D" w:rsidRDefault="00113C1D" w:rsidP="004173B7"/>
    <w:p w:rsidR="00113C1D" w:rsidRDefault="00113C1D" w:rsidP="004173B7"/>
    <w:p w:rsidR="00113C1D" w:rsidRDefault="00113C1D" w:rsidP="004173B7"/>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p w:rsidR="00113C1D" w:rsidRDefault="00113C1D"/>
    <w:p w:rsidR="00113C1D" w:rsidRDefault="00113C1D" w:rsidP="00583148"/>
    <w:p w:rsidR="00113C1D" w:rsidRDefault="00113C1D" w:rsidP="00583148"/>
    <w:p w:rsidR="00113C1D" w:rsidRDefault="00113C1D" w:rsidP="00583148"/>
    <w:p w:rsidR="00113C1D" w:rsidRDefault="00113C1D"/>
    <w:p w:rsidR="00113C1D" w:rsidRDefault="00113C1D"/>
    <w:p w:rsidR="00113C1D" w:rsidRDefault="00113C1D" w:rsidP="007B302D"/>
    <w:p w:rsidR="00113C1D" w:rsidRDefault="00113C1D" w:rsidP="00AF2B32"/>
    <w:p w:rsidR="00113C1D" w:rsidRDefault="00113C1D" w:rsidP="00AF2B32"/>
    <w:p w:rsidR="00113C1D" w:rsidRDefault="00113C1D" w:rsidP="00AF2B32"/>
    <w:p w:rsidR="00113C1D" w:rsidRDefault="00113C1D" w:rsidP="00AF2B32"/>
    <w:p w:rsidR="00113C1D" w:rsidRDefault="00113C1D" w:rsidP="00AF2B32"/>
  </w:endnote>
  <w:endnote w:type="continuationSeparator" w:id="0">
    <w:p w:rsidR="00113C1D" w:rsidRDefault="00113C1D" w:rsidP="00DB52C0">
      <w:r>
        <w:continuationSeparator/>
      </w:r>
    </w:p>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p w:rsidR="00113C1D" w:rsidRDefault="00113C1D" w:rsidP="0077198D"/>
    <w:p w:rsidR="00113C1D" w:rsidRDefault="00113C1D" w:rsidP="00AD5107"/>
    <w:p w:rsidR="00113C1D" w:rsidRDefault="00113C1D" w:rsidP="00AD5107"/>
    <w:p w:rsidR="00113C1D" w:rsidRDefault="00113C1D" w:rsidP="00244A29"/>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86BAF"/>
    <w:p w:rsidR="00113C1D" w:rsidRDefault="00113C1D" w:rsidP="00086BAF"/>
    <w:p w:rsidR="00113C1D" w:rsidRDefault="00113C1D" w:rsidP="00086BAF"/>
    <w:p w:rsidR="00113C1D" w:rsidRDefault="00113C1D" w:rsidP="00086BAF"/>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p w:rsidR="00113C1D" w:rsidRDefault="00113C1D" w:rsidP="004173B7"/>
    <w:p w:rsidR="00113C1D" w:rsidRDefault="00113C1D" w:rsidP="004173B7"/>
    <w:p w:rsidR="00113C1D" w:rsidRDefault="00113C1D" w:rsidP="004173B7"/>
    <w:p w:rsidR="00113C1D" w:rsidRDefault="00113C1D" w:rsidP="004173B7"/>
    <w:p w:rsidR="00113C1D" w:rsidRDefault="00113C1D" w:rsidP="004173B7"/>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p w:rsidR="00113C1D" w:rsidRDefault="00113C1D"/>
    <w:p w:rsidR="00113C1D" w:rsidRDefault="00113C1D" w:rsidP="00583148"/>
    <w:p w:rsidR="00113C1D" w:rsidRDefault="00113C1D" w:rsidP="00583148"/>
    <w:p w:rsidR="00113C1D" w:rsidRDefault="00113C1D" w:rsidP="00583148"/>
    <w:p w:rsidR="00113C1D" w:rsidRDefault="00113C1D"/>
    <w:p w:rsidR="00113C1D" w:rsidRDefault="00113C1D"/>
    <w:p w:rsidR="00113C1D" w:rsidRDefault="00113C1D" w:rsidP="007B302D"/>
    <w:p w:rsidR="00113C1D" w:rsidRDefault="00113C1D" w:rsidP="00AF2B32"/>
    <w:p w:rsidR="00113C1D" w:rsidRDefault="00113C1D" w:rsidP="00AF2B32"/>
    <w:p w:rsidR="00113C1D" w:rsidRDefault="00113C1D" w:rsidP="00AF2B32"/>
    <w:p w:rsidR="00113C1D" w:rsidRDefault="00113C1D" w:rsidP="00AF2B32"/>
    <w:p w:rsidR="00113C1D" w:rsidRDefault="00113C1D" w:rsidP="00AF2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C1D" w:rsidRDefault="00113C1D" w:rsidP="00DB52C0">
      <w:r>
        <w:separator/>
      </w:r>
    </w:p>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p w:rsidR="00113C1D" w:rsidRDefault="00113C1D" w:rsidP="0077198D"/>
    <w:p w:rsidR="00113C1D" w:rsidRDefault="00113C1D" w:rsidP="00AD5107"/>
    <w:p w:rsidR="00113C1D" w:rsidRDefault="00113C1D" w:rsidP="00AD5107"/>
    <w:p w:rsidR="00113C1D" w:rsidRDefault="00113C1D" w:rsidP="00244A29"/>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86BAF"/>
    <w:p w:rsidR="00113C1D" w:rsidRDefault="00113C1D" w:rsidP="00086BAF"/>
    <w:p w:rsidR="00113C1D" w:rsidRDefault="00113C1D" w:rsidP="00086BAF"/>
    <w:p w:rsidR="00113C1D" w:rsidRDefault="00113C1D" w:rsidP="00086BAF"/>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p w:rsidR="00113C1D" w:rsidRDefault="00113C1D" w:rsidP="004173B7"/>
    <w:p w:rsidR="00113C1D" w:rsidRDefault="00113C1D" w:rsidP="004173B7"/>
    <w:p w:rsidR="00113C1D" w:rsidRDefault="00113C1D" w:rsidP="004173B7"/>
    <w:p w:rsidR="00113C1D" w:rsidRDefault="00113C1D" w:rsidP="004173B7"/>
    <w:p w:rsidR="00113C1D" w:rsidRDefault="00113C1D" w:rsidP="004173B7"/>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p w:rsidR="00113C1D" w:rsidRDefault="00113C1D"/>
    <w:p w:rsidR="00113C1D" w:rsidRDefault="00113C1D" w:rsidP="00583148"/>
    <w:p w:rsidR="00113C1D" w:rsidRDefault="00113C1D" w:rsidP="00583148"/>
    <w:p w:rsidR="00113C1D" w:rsidRDefault="00113C1D" w:rsidP="00583148"/>
    <w:p w:rsidR="00113C1D" w:rsidRDefault="00113C1D"/>
    <w:p w:rsidR="00113C1D" w:rsidRDefault="00113C1D"/>
    <w:p w:rsidR="00113C1D" w:rsidRDefault="00113C1D" w:rsidP="007B302D"/>
    <w:p w:rsidR="00113C1D" w:rsidRDefault="00113C1D" w:rsidP="00AF2B32"/>
    <w:p w:rsidR="00113C1D" w:rsidRDefault="00113C1D" w:rsidP="00AF2B32"/>
    <w:p w:rsidR="00113C1D" w:rsidRDefault="00113C1D" w:rsidP="00AF2B32"/>
    <w:p w:rsidR="00113C1D" w:rsidRDefault="00113C1D" w:rsidP="00AF2B32"/>
    <w:p w:rsidR="00113C1D" w:rsidRDefault="00113C1D" w:rsidP="00AF2B32"/>
  </w:footnote>
  <w:footnote w:type="continuationSeparator" w:id="0">
    <w:p w:rsidR="00113C1D" w:rsidRDefault="00113C1D" w:rsidP="00DB52C0">
      <w:r>
        <w:continuationSeparator/>
      </w:r>
    </w:p>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rsidP="00DB52C0"/>
    <w:p w:rsidR="00113C1D" w:rsidRDefault="00113C1D"/>
    <w:p w:rsidR="00113C1D" w:rsidRDefault="00113C1D" w:rsidP="0077198D"/>
    <w:p w:rsidR="00113C1D" w:rsidRDefault="00113C1D" w:rsidP="00AD5107"/>
    <w:p w:rsidR="00113C1D" w:rsidRDefault="00113C1D" w:rsidP="00AD5107"/>
    <w:p w:rsidR="00113C1D" w:rsidRDefault="00113C1D" w:rsidP="00244A29"/>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A7C34"/>
    <w:p w:rsidR="00113C1D" w:rsidRDefault="00113C1D" w:rsidP="00086BAF"/>
    <w:p w:rsidR="00113C1D" w:rsidRDefault="00113C1D" w:rsidP="00086BAF"/>
    <w:p w:rsidR="00113C1D" w:rsidRDefault="00113C1D" w:rsidP="00086BAF"/>
    <w:p w:rsidR="00113C1D" w:rsidRDefault="00113C1D" w:rsidP="00086BAF"/>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rsidP="00B35CA4"/>
    <w:p w:rsidR="00113C1D" w:rsidRDefault="00113C1D"/>
    <w:p w:rsidR="00113C1D" w:rsidRDefault="00113C1D" w:rsidP="004173B7"/>
    <w:p w:rsidR="00113C1D" w:rsidRDefault="00113C1D" w:rsidP="004173B7"/>
    <w:p w:rsidR="00113C1D" w:rsidRDefault="00113C1D" w:rsidP="004173B7"/>
    <w:p w:rsidR="00113C1D" w:rsidRDefault="00113C1D" w:rsidP="004173B7"/>
    <w:p w:rsidR="00113C1D" w:rsidRDefault="00113C1D" w:rsidP="004173B7"/>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rsidP="00A912D8"/>
    <w:p w:rsidR="00113C1D" w:rsidRDefault="00113C1D"/>
    <w:p w:rsidR="00113C1D" w:rsidRDefault="00113C1D"/>
    <w:p w:rsidR="00113C1D" w:rsidRDefault="00113C1D" w:rsidP="00583148"/>
    <w:p w:rsidR="00113C1D" w:rsidRDefault="00113C1D" w:rsidP="00583148"/>
    <w:p w:rsidR="00113C1D" w:rsidRDefault="00113C1D" w:rsidP="00583148"/>
    <w:p w:rsidR="00113C1D" w:rsidRDefault="00113C1D"/>
    <w:p w:rsidR="00113C1D" w:rsidRDefault="00113C1D"/>
    <w:p w:rsidR="00113C1D" w:rsidRDefault="00113C1D" w:rsidP="007B302D"/>
    <w:p w:rsidR="00113C1D" w:rsidRDefault="00113C1D" w:rsidP="00AF2B32"/>
    <w:p w:rsidR="00113C1D" w:rsidRDefault="00113C1D" w:rsidP="00AF2B32"/>
    <w:p w:rsidR="00113C1D" w:rsidRDefault="00113C1D" w:rsidP="00AF2B32"/>
    <w:p w:rsidR="00113C1D" w:rsidRDefault="00113C1D" w:rsidP="00AF2B32"/>
    <w:p w:rsidR="00113C1D" w:rsidRDefault="00113C1D" w:rsidP="00AF2B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940" w:rsidRDefault="00EE5940" w:rsidP="00DB52C0"/>
  <w:p w:rsidR="00EE5940" w:rsidRDefault="00EE5940"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940" w:rsidRDefault="00EE5940"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7719110"/>
      <w:docPartObj>
        <w:docPartGallery w:val="Page Numbers (Top of Page)"/>
        <w:docPartUnique/>
      </w:docPartObj>
    </w:sdtPr>
    <w:sdtContent>
      <w:p w:rsidR="00EE5940" w:rsidRDefault="00EE5940">
        <w:pPr>
          <w:pStyle w:val="Cabealho"/>
          <w:jc w:val="right"/>
        </w:pPr>
        <w:r>
          <w:fldChar w:fldCharType="begin"/>
        </w:r>
        <w:r>
          <w:instrText>PAGE   \* MERGEFORMAT</w:instrText>
        </w:r>
        <w:r>
          <w:fldChar w:fldCharType="separate"/>
        </w:r>
        <w:r w:rsidR="00731D3E">
          <w:rPr>
            <w:noProof/>
          </w:rPr>
          <w:t>64</w:t>
        </w:r>
        <w:r>
          <w:fldChar w:fldCharType="end"/>
        </w:r>
      </w:p>
    </w:sdtContent>
  </w:sdt>
  <w:p w:rsidR="00EE5940" w:rsidRDefault="00EE5940"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4850241"/>
      <w:docPartObj>
        <w:docPartGallery w:val="Page Numbers (Top of Page)"/>
        <w:docPartUnique/>
      </w:docPartObj>
    </w:sdtPr>
    <w:sdtContent>
      <w:p w:rsidR="00EE5940" w:rsidRDefault="00EE5940">
        <w:pPr>
          <w:pStyle w:val="Cabealho"/>
          <w:jc w:val="right"/>
        </w:pPr>
        <w:r>
          <w:fldChar w:fldCharType="begin"/>
        </w:r>
        <w:r>
          <w:instrText>PAGE   \* MERGEFORMAT</w:instrText>
        </w:r>
        <w:r>
          <w:fldChar w:fldCharType="separate"/>
        </w:r>
        <w:r w:rsidR="009E0B2F">
          <w:rPr>
            <w:noProof/>
          </w:rPr>
          <w:t>45</w:t>
        </w:r>
        <w:r>
          <w:fldChar w:fldCharType="end"/>
        </w:r>
      </w:p>
    </w:sdtContent>
  </w:sdt>
  <w:p w:rsidR="00EE5940" w:rsidRPr="00EA6D08" w:rsidRDefault="00EE5940"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712397"/>
      <w:docPartObj>
        <w:docPartGallery w:val="Page Numbers (Top of Page)"/>
        <w:docPartUnique/>
      </w:docPartObj>
    </w:sdtPr>
    <w:sdtContent>
      <w:p w:rsidR="00EE5940" w:rsidRDefault="00EE5940">
        <w:pPr>
          <w:pStyle w:val="Cabealho"/>
          <w:jc w:val="right"/>
        </w:pPr>
        <w:r>
          <w:fldChar w:fldCharType="begin"/>
        </w:r>
        <w:r>
          <w:instrText>PAGE   \* MERGEFORMAT</w:instrText>
        </w:r>
        <w:r>
          <w:fldChar w:fldCharType="separate"/>
        </w:r>
        <w:r w:rsidR="00C61C17">
          <w:rPr>
            <w:noProof/>
          </w:rPr>
          <w:t>xiv</w:t>
        </w:r>
        <w:r>
          <w:fldChar w:fldCharType="end"/>
        </w:r>
      </w:p>
    </w:sdtContent>
  </w:sdt>
  <w:p w:rsidR="00EE5940" w:rsidRDefault="00EE5940"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940" w:rsidRDefault="00EE5940"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4181818"/>
      <w:docPartObj>
        <w:docPartGallery w:val="Page Numbers (Top of Page)"/>
        <w:docPartUnique/>
      </w:docPartObj>
    </w:sdtPr>
    <w:sdtContent>
      <w:p w:rsidR="00EE5940" w:rsidRDefault="00EE5940">
        <w:pPr>
          <w:pStyle w:val="Cabealho"/>
          <w:jc w:val="right"/>
        </w:pPr>
        <w:r>
          <w:fldChar w:fldCharType="begin"/>
        </w:r>
        <w:r>
          <w:instrText>PAGE   \* MERGEFORMAT</w:instrText>
        </w:r>
        <w:r>
          <w:fldChar w:fldCharType="separate"/>
        </w:r>
        <w:r w:rsidR="00C61C17">
          <w:rPr>
            <w:noProof/>
          </w:rPr>
          <w:t>30</w:t>
        </w:r>
        <w:r>
          <w:fldChar w:fldCharType="end"/>
        </w:r>
      </w:p>
    </w:sdtContent>
  </w:sdt>
  <w:p w:rsidR="00EE5940" w:rsidRPr="00EA6D08" w:rsidRDefault="00EE5940"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574794"/>
      <w:docPartObj>
        <w:docPartGallery w:val="Page Numbers (Top of Page)"/>
        <w:docPartUnique/>
      </w:docPartObj>
    </w:sdtPr>
    <w:sdtContent>
      <w:p w:rsidR="00EE5940" w:rsidRDefault="00EE5940">
        <w:pPr>
          <w:pStyle w:val="Cabealho"/>
          <w:jc w:val="right"/>
        </w:pPr>
        <w:r>
          <w:fldChar w:fldCharType="begin"/>
        </w:r>
        <w:r>
          <w:instrText>PAGE   \* MERGEFORMAT</w:instrText>
        </w:r>
        <w:r>
          <w:fldChar w:fldCharType="separate"/>
        </w:r>
        <w:r w:rsidR="00C61C17">
          <w:rPr>
            <w:noProof/>
          </w:rPr>
          <w:t>31</w:t>
        </w:r>
        <w:r>
          <w:fldChar w:fldCharType="end"/>
        </w:r>
      </w:p>
    </w:sdtContent>
  </w:sdt>
  <w:p w:rsidR="00EE5940" w:rsidRDefault="00EE5940"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7583597"/>
      <w:docPartObj>
        <w:docPartGallery w:val="Page Numbers (Top of Page)"/>
        <w:docPartUnique/>
      </w:docPartObj>
    </w:sdtPr>
    <w:sdtContent>
      <w:p w:rsidR="00EE5940" w:rsidRDefault="00EE5940">
        <w:pPr>
          <w:pStyle w:val="Cabealho"/>
          <w:jc w:val="right"/>
        </w:pPr>
        <w:r>
          <w:fldChar w:fldCharType="begin"/>
        </w:r>
        <w:r>
          <w:instrText>PAGE   \* MERGEFORMAT</w:instrText>
        </w:r>
        <w:r>
          <w:fldChar w:fldCharType="separate"/>
        </w:r>
        <w:r w:rsidR="009E0B2F">
          <w:rPr>
            <w:noProof/>
          </w:rPr>
          <w:t>34</w:t>
        </w:r>
        <w:r>
          <w:fldChar w:fldCharType="end"/>
        </w:r>
      </w:p>
    </w:sdtContent>
  </w:sdt>
  <w:p w:rsidR="00EE5940" w:rsidRDefault="00EE5940"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940" w:rsidRDefault="00EE5940"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5265005"/>
      <w:docPartObj>
        <w:docPartGallery w:val="Page Numbers (Top of Page)"/>
        <w:docPartUnique/>
      </w:docPartObj>
    </w:sdtPr>
    <w:sdtContent>
      <w:p w:rsidR="00EE5940" w:rsidRDefault="00EE5940">
        <w:pPr>
          <w:pStyle w:val="Cabealho"/>
          <w:jc w:val="right"/>
        </w:pPr>
        <w:r>
          <w:fldChar w:fldCharType="begin"/>
        </w:r>
        <w:r>
          <w:instrText>PAGE   \* MERGEFORMAT</w:instrText>
        </w:r>
        <w:r>
          <w:fldChar w:fldCharType="separate"/>
        </w:r>
        <w:r w:rsidR="009E0B2F">
          <w:rPr>
            <w:noProof/>
          </w:rPr>
          <w:t>41</w:t>
        </w:r>
        <w:r>
          <w:fldChar w:fldCharType="end"/>
        </w:r>
      </w:p>
    </w:sdtContent>
  </w:sdt>
  <w:p w:rsidR="00EE5940" w:rsidRDefault="00EE5940"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2877570"/>
      <w:docPartObj>
        <w:docPartGallery w:val="Page Numbers (Top of Page)"/>
        <w:docPartUnique/>
      </w:docPartObj>
    </w:sdtPr>
    <w:sdtContent>
      <w:p w:rsidR="00EE5940" w:rsidRDefault="00EE5940">
        <w:pPr>
          <w:pStyle w:val="Cabealho"/>
          <w:jc w:val="right"/>
        </w:pPr>
        <w:r>
          <w:fldChar w:fldCharType="begin"/>
        </w:r>
        <w:r>
          <w:instrText>PAGE   \* MERGEFORMAT</w:instrText>
        </w:r>
        <w:r>
          <w:fldChar w:fldCharType="separate"/>
        </w:r>
        <w:r w:rsidR="009E0B2F">
          <w:rPr>
            <w:noProof/>
          </w:rPr>
          <w:t>35</w:t>
        </w:r>
        <w:r>
          <w:fldChar w:fldCharType="end"/>
        </w:r>
      </w:p>
    </w:sdtContent>
  </w:sdt>
  <w:p w:rsidR="00EE5940" w:rsidRDefault="00EE5940"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58A92F0"/>
    <w:lvl w:ilvl="0">
      <w:start w:val="1"/>
      <w:numFmt w:val="decimal"/>
      <w:lvlText w:val="%1."/>
      <w:lvlJc w:val="left"/>
      <w:pPr>
        <w:tabs>
          <w:tab w:val="num" w:pos="360"/>
        </w:tabs>
        <w:ind w:left="360" w:hanging="360"/>
      </w:pPr>
    </w:lvl>
  </w:abstractNum>
  <w:abstractNum w:abstractNumId="1">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2">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4">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6">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9">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4"/>
  </w:num>
  <w:num w:numId="2">
    <w:abstractNumId w:val="19"/>
  </w:num>
  <w:num w:numId="3">
    <w:abstractNumId w:val="15"/>
  </w:num>
  <w:num w:numId="4">
    <w:abstractNumId w:val="7"/>
  </w:num>
  <w:num w:numId="5">
    <w:abstractNumId w:val="1"/>
  </w:num>
  <w:num w:numId="6">
    <w:abstractNumId w:val="11"/>
  </w:num>
  <w:num w:numId="7">
    <w:abstractNumId w:val="6"/>
  </w:num>
  <w:num w:numId="8">
    <w:abstractNumId w:val="18"/>
  </w:num>
  <w:num w:numId="9">
    <w:abstractNumId w:val="5"/>
  </w:num>
  <w:num w:numId="10">
    <w:abstractNumId w:val="0"/>
  </w:num>
  <w:num w:numId="11">
    <w:abstractNumId w:val="14"/>
  </w:num>
  <w:num w:numId="12">
    <w:abstractNumId w:val="13"/>
  </w:num>
  <w:num w:numId="13">
    <w:abstractNumId w:val="20"/>
  </w:num>
  <w:num w:numId="14">
    <w:abstractNumId w:val="9"/>
  </w:num>
  <w:num w:numId="15">
    <w:abstractNumId w:val="8"/>
  </w:num>
  <w:num w:numId="16">
    <w:abstractNumId w:val="2"/>
  </w:num>
  <w:num w:numId="17">
    <w:abstractNumId w:val="10"/>
  </w:num>
  <w:num w:numId="18">
    <w:abstractNumId w:val="17"/>
  </w:num>
  <w:num w:numId="19">
    <w:abstractNumId w:val="12"/>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765AE"/>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4F4A"/>
    <w:rsid w:val="00904F5C"/>
    <w:rsid w:val="00910988"/>
    <w:rsid w:val="00912D10"/>
    <w:rsid w:val="00917404"/>
    <w:rsid w:val="00920C92"/>
    <w:rsid w:val="0092215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0B2F"/>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3206"/>
    <w:rsid w:val="00C7464F"/>
    <w:rsid w:val="00C91C4A"/>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31458"/>
    <w:rsid w:val="00E4036B"/>
    <w:rsid w:val="00E43928"/>
    <w:rsid w:val="00E44611"/>
    <w:rsid w:val="00E47BDF"/>
    <w:rsid w:val="00E70169"/>
    <w:rsid w:val="00E71723"/>
    <w:rsid w:val="00E72778"/>
    <w:rsid w:val="00E73EF3"/>
    <w:rsid w:val="00E7656F"/>
    <w:rsid w:val="00E77384"/>
    <w:rsid w:val="00E8236D"/>
    <w:rsid w:val="00E86D51"/>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E5940"/>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ListTable6Colorful">
    <w:name w:val="List Table 6 Colorful"/>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ListTable6Colorful">
    <w:name w:val="List Table 6 Colorful"/>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6.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eader" Target="header1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eader" Target="header10.xm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F7C7E-0818-4619-842B-FBE7FF735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64</Pages>
  <Words>10080</Words>
  <Characters>54435</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64387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cp:lastModifiedBy>
  <cp:revision>10</cp:revision>
  <cp:lastPrinted>2021-03-09T13:17:00Z</cp:lastPrinted>
  <dcterms:created xsi:type="dcterms:W3CDTF">2018-05-16T16:54:00Z</dcterms:created>
  <dcterms:modified xsi:type="dcterms:W3CDTF">2022-03-23T21:17:00Z</dcterms:modified>
</cp:coreProperties>
</file>