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
    <w:p>
      <w:r><w:rPr><w:b/><w:sz w:val="36"/></w:rPr><w:t>RIDE PLATFORM — ARSIP RESMI DOKUMEN</w:t></w:r>
    </w:p>
    <w:p>
      <w:r><w:rPr><w:b/><w:sz w:val="28"/></w:rPr><w:t>Draf Perjanjian Kerja Bersama YYBA & Mitra</w:t></w:r>
    </w:p>
    <w:p>
      <w:r><w:t>Nomor Registrasi: RIDE-2026-0146</w:t></w:r>
    </w:p>
    <w:p>
      <w:r><w:t>Diterbitkan secara sah oleh Direktorat Legal &amp; Compliance melalui sistem RIDE Platform.</w:t></w:r>
    </w:p>
  </w:body>
</w:document>
</file>

<file path=word/_rels/document.xml.rels><?xml version="1.0" encoding="UTF-8" standalone="yes"?>
<Relationships xmlns="http://schemas.openxmlformats.org/package/2006/relationships"/>
</file>