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F9A84" w14:textId="77777777" w:rsidR="00DC64E3" w:rsidRPr="006E729E" w:rsidRDefault="00DC64E3">
      <w:pPr>
        <w:rPr>
          <w:rFonts w:eastAsiaTheme="minorEastAsia"/>
          <w:lang w:eastAsia="zh-CN"/>
        </w:rPr>
      </w:pPr>
    </w:p>
    <w:p w14:paraId="2CD770BA" w14:textId="77777777" w:rsidR="00DC64E3" w:rsidRPr="006E729E" w:rsidRDefault="00DC64E3">
      <w:pPr>
        <w:rPr>
          <w:rFonts w:eastAsiaTheme="minorEastAsia"/>
          <w:lang w:eastAsia="zh-CN"/>
        </w:rPr>
      </w:pPr>
    </w:p>
    <w:p w14:paraId="600C60F1" w14:textId="77777777" w:rsidR="00DC64E3" w:rsidRPr="006E729E" w:rsidRDefault="0097312A">
      <w:pPr>
        <w:rPr>
          <w:lang w:eastAsia="zh-CN"/>
        </w:rPr>
      </w:pPr>
      <w:r w:rsidRPr="006E729E">
        <w:rPr>
          <w:rFonts w:hint="eastAsia"/>
          <w:noProof/>
          <w:lang w:eastAsia="zh-CN"/>
        </w:rPr>
        <w:drawing>
          <wp:anchor distT="0" distB="0" distL="114300" distR="114300" simplePos="0" relativeHeight="251661312" behindDoc="0" locked="0" layoutInCell="1" allowOverlap="1" wp14:anchorId="48DCC0E7" wp14:editId="57E13030">
            <wp:simplePos x="0" y="0"/>
            <wp:positionH relativeFrom="column">
              <wp:posOffset>53340</wp:posOffset>
            </wp:positionH>
            <wp:positionV relativeFrom="paragraph">
              <wp:posOffset>-280670</wp:posOffset>
            </wp:positionV>
            <wp:extent cx="2966085" cy="889000"/>
            <wp:effectExtent l="0" t="0" r="5715" b="6350"/>
            <wp:wrapNone/>
            <wp:docPr id="1"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文本&#10;&#10;中度可信度描述已自动生成"/>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966085" cy="889000"/>
                    </a:xfrm>
                    <a:prstGeom prst="rect">
                      <a:avLst/>
                    </a:prstGeom>
                    <a:noFill/>
                    <a:ln>
                      <a:noFill/>
                    </a:ln>
                  </pic:spPr>
                </pic:pic>
              </a:graphicData>
            </a:graphic>
          </wp:anchor>
        </w:drawing>
      </w:r>
    </w:p>
    <w:p w14:paraId="55EFE16E" w14:textId="77777777" w:rsidR="00DC64E3" w:rsidRPr="006E729E" w:rsidRDefault="00DC64E3">
      <w:pPr>
        <w:rPr>
          <w:lang w:eastAsia="zh-CN"/>
        </w:rPr>
      </w:pPr>
    </w:p>
    <w:p w14:paraId="6EA817AB" w14:textId="77777777" w:rsidR="00DC64E3" w:rsidRPr="006E729E" w:rsidRDefault="0097312A">
      <w:pPr>
        <w:rPr>
          <w:lang w:eastAsia="zh-CN"/>
        </w:rPr>
      </w:pPr>
      <w:r w:rsidRPr="006E729E">
        <w:rPr>
          <w:lang w:eastAsia="zh-CN"/>
        </w:rPr>
        <w:tab/>
      </w:r>
      <w:r w:rsidRPr="006E729E">
        <w:rPr>
          <w:lang w:eastAsia="zh-CN"/>
        </w:rPr>
        <w:tab/>
      </w:r>
      <w:r w:rsidRPr="006E729E">
        <w:rPr>
          <w:rFonts w:hint="eastAsia"/>
          <w:lang w:eastAsia="zh-CN"/>
        </w:rPr>
        <w:t xml:space="preserve"> </w:t>
      </w:r>
      <w:r w:rsidRPr="006E729E">
        <w:rPr>
          <w:lang w:eastAsia="zh-CN"/>
        </w:rPr>
        <w:t xml:space="preserve">                  </w:t>
      </w:r>
      <w:r w:rsidRPr="006E729E">
        <w:rPr>
          <w:lang w:eastAsia="zh-CN"/>
        </w:rPr>
        <w:tab/>
      </w:r>
      <w:r w:rsidRPr="006E729E">
        <w:rPr>
          <w:lang w:eastAsia="zh-CN"/>
        </w:rPr>
        <w:tab/>
      </w:r>
      <w:r w:rsidRPr="006E729E">
        <w:rPr>
          <w:lang w:eastAsia="zh-CN"/>
        </w:rPr>
        <w:tab/>
      </w:r>
      <w:r w:rsidRPr="006E729E">
        <w:rPr>
          <w:lang w:eastAsia="zh-CN"/>
        </w:rPr>
        <w:tab/>
      </w:r>
      <w:r w:rsidRPr="006E729E">
        <w:rPr>
          <w:lang w:eastAsia="zh-CN"/>
        </w:rPr>
        <w:tab/>
      </w:r>
      <w:r w:rsidRPr="006E729E">
        <w:rPr>
          <w:lang w:eastAsia="zh-CN"/>
        </w:rPr>
        <w:tab/>
        <w:t xml:space="preserve">     </w:t>
      </w:r>
      <w:r w:rsidRPr="006E729E">
        <w:rPr>
          <w:rFonts w:hint="eastAsia"/>
          <w:lang w:eastAsia="zh-CN"/>
        </w:rPr>
        <w:t>文件编号：</w:t>
      </w:r>
      <w:r w:rsidRPr="006E729E">
        <w:rPr>
          <w:rFonts w:eastAsiaTheme="minorEastAsia"/>
          <w:lang w:eastAsia="zh-CN"/>
        </w:rPr>
        <w:t>DC-PF02-DD-003</w:t>
      </w:r>
    </w:p>
    <w:p w14:paraId="41A0EBBD" w14:textId="77777777" w:rsidR="00DC64E3" w:rsidRPr="006E729E" w:rsidRDefault="0097312A">
      <w:pPr>
        <w:ind w:leftChars="2000" w:left="4000"/>
        <w:rPr>
          <w:rFonts w:eastAsiaTheme="minorEastAsia"/>
          <w:lang w:eastAsia="zh-CN"/>
        </w:rPr>
      </w:pPr>
      <w:r w:rsidRPr="006E729E">
        <w:rPr>
          <w:rFonts w:hint="eastAsia"/>
          <w:lang w:eastAsia="zh-CN"/>
        </w:rPr>
        <w:t xml:space="preserve"> </w:t>
      </w:r>
      <w:r w:rsidRPr="006E729E">
        <w:rPr>
          <w:lang w:eastAsia="zh-CN"/>
        </w:rPr>
        <w:t xml:space="preserve">                                                 </w:t>
      </w:r>
      <w:r w:rsidRPr="006E729E">
        <w:rPr>
          <w:rFonts w:hint="eastAsia"/>
          <w:lang w:eastAsia="zh-CN"/>
        </w:rPr>
        <w:t>版</w:t>
      </w:r>
      <w:r w:rsidRPr="006E729E">
        <w:rPr>
          <w:rFonts w:eastAsiaTheme="minorEastAsia" w:hint="eastAsia"/>
          <w:lang w:eastAsia="zh-CN"/>
        </w:rPr>
        <w:t xml:space="preserve"> </w:t>
      </w:r>
      <w:r w:rsidRPr="006E729E">
        <w:rPr>
          <w:rFonts w:hint="eastAsia"/>
          <w:lang w:eastAsia="zh-CN"/>
        </w:rPr>
        <w:t xml:space="preserve"> </w:t>
      </w:r>
      <w:r w:rsidRPr="006E729E">
        <w:rPr>
          <w:lang w:eastAsia="zh-CN"/>
        </w:rPr>
        <w:t xml:space="preserve">     </w:t>
      </w:r>
      <w:r w:rsidRPr="006E729E">
        <w:rPr>
          <w:rFonts w:hint="eastAsia"/>
          <w:lang w:eastAsia="zh-CN"/>
        </w:rPr>
        <w:t>本：</w:t>
      </w:r>
      <w:r w:rsidRPr="006E729E">
        <w:rPr>
          <w:rFonts w:eastAsiaTheme="minorEastAsia"/>
          <w:lang w:eastAsia="zh-CN"/>
        </w:rPr>
        <w:t>A</w:t>
      </w:r>
    </w:p>
    <w:p w14:paraId="55808BCC" w14:textId="77777777" w:rsidR="00DC64E3" w:rsidRPr="006E729E" w:rsidRDefault="0097312A">
      <w:pPr>
        <w:rPr>
          <w:lang w:eastAsia="zh-CN"/>
        </w:rPr>
      </w:pPr>
      <w:r w:rsidRPr="006E729E">
        <w:rPr>
          <w:rFonts w:ascii="宋体" w:eastAsia="宋体" w:hAnsi="宋体" w:hint="eastAsia"/>
          <w:noProof/>
        </w:rPr>
        <mc:AlternateContent>
          <mc:Choice Requires="wps">
            <w:drawing>
              <wp:anchor distT="0" distB="0" distL="114300" distR="114300" simplePos="0" relativeHeight="251660288" behindDoc="0" locked="0" layoutInCell="1" allowOverlap="1" wp14:anchorId="75028C35" wp14:editId="7DC9C73C">
                <wp:simplePos x="0" y="0"/>
                <wp:positionH relativeFrom="column">
                  <wp:posOffset>20955</wp:posOffset>
                </wp:positionH>
                <wp:positionV relativeFrom="paragraph">
                  <wp:posOffset>42545</wp:posOffset>
                </wp:positionV>
                <wp:extent cx="6276975" cy="0"/>
                <wp:effectExtent l="0" t="0" r="0" b="0"/>
                <wp:wrapNone/>
                <wp:docPr id="8" name="直接连接符 8"/>
                <wp:cNvGraphicFramePr/>
                <a:graphic xmlns:a="http://schemas.openxmlformats.org/drawingml/2006/main">
                  <a:graphicData uri="http://schemas.microsoft.com/office/word/2010/wordprocessingShape">
                    <wps:wsp>
                      <wps:cNvCnPr/>
                      <wps:spPr>
                        <a:xfrm>
                          <a:off x="0" y="0"/>
                          <a:ext cx="627697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65pt;margin-top:3.35pt;height:0pt;width:494.25pt;z-index:251660288;mso-width-relative:page;mso-height-relative:page;" filled="f" stroked="t" coordsize="21600,21600" o:gfxdata="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OuNjSbVAAAABQEA&#10;AA8AAAAAAAAAAQAgAAAAIgAAAGRycy9kb3ducmV2LnhtbFBLAQIUABQAAAAIAIdO4kDyOrdc5AEA&#10;ALIDAAAOAAAAAAAAAAEAIAAAACQBAABkcnMvZTJvRG9jLnhtbFBLBQYAAAAABgAGAFkBAAB6BQAA&#10;AAA=&#10;">
                <v:fill on="f" focussize="0,0"/>
                <v:stroke weight="1.5pt" color="#000000 [3200]" miterlimit="8" joinstyle="miter"/>
                <v:imagedata o:title=""/>
                <o:lock v:ext="edit" aspectratio="f"/>
              </v:line>
            </w:pict>
          </mc:Fallback>
        </mc:AlternateContent>
      </w:r>
    </w:p>
    <w:p w14:paraId="3F7FFEA8" w14:textId="77777777" w:rsidR="00DC64E3" w:rsidRPr="006E729E" w:rsidRDefault="00DC64E3">
      <w:pPr>
        <w:rPr>
          <w:lang w:eastAsia="zh-CN"/>
        </w:rPr>
      </w:pPr>
    </w:p>
    <w:p w14:paraId="2C593BF0" w14:textId="77777777" w:rsidR="00DC64E3" w:rsidRPr="006E729E" w:rsidRDefault="00DC64E3">
      <w:pPr>
        <w:rPr>
          <w:lang w:eastAsia="zh-CN"/>
        </w:rPr>
      </w:pPr>
    </w:p>
    <w:p w14:paraId="765D35E9" w14:textId="77777777" w:rsidR="00DC64E3" w:rsidRPr="006E729E" w:rsidRDefault="00DC64E3">
      <w:pPr>
        <w:rPr>
          <w:sz w:val="28"/>
          <w:szCs w:val="28"/>
          <w:lang w:eastAsia="zh-CN"/>
        </w:rPr>
      </w:pPr>
    </w:p>
    <w:p w14:paraId="70EA0FAC" w14:textId="77777777" w:rsidR="00DC64E3" w:rsidRPr="006E729E" w:rsidRDefault="00DC64E3">
      <w:pPr>
        <w:rPr>
          <w:sz w:val="28"/>
          <w:szCs w:val="28"/>
          <w:lang w:eastAsia="zh-CN"/>
        </w:rPr>
      </w:pPr>
    </w:p>
    <w:p w14:paraId="5E682634" w14:textId="77777777" w:rsidR="00DC64E3" w:rsidRPr="006E729E" w:rsidRDefault="00DC64E3">
      <w:pPr>
        <w:rPr>
          <w:sz w:val="28"/>
          <w:szCs w:val="28"/>
          <w:lang w:eastAsia="zh-CN"/>
        </w:rPr>
      </w:pPr>
    </w:p>
    <w:p w14:paraId="5C8E884F" w14:textId="77777777" w:rsidR="00DC64E3" w:rsidRPr="006E729E" w:rsidRDefault="00DC64E3">
      <w:pPr>
        <w:rPr>
          <w:rFonts w:eastAsiaTheme="minorEastAsia"/>
          <w:sz w:val="28"/>
          <w:szCs w:val="28"/>
          <w:lang w:eastAsia="zh-CN"/>
        </w:rPr>
      </w:pPr>
    </w:p>
    <w:p w14:paraId="63101C5C" w14:textId="77777777" w:rsidR="00DC64E3" w:rsidRPr="006E729E" w:rsidRDefault="00DC64E3">
      <w:pPr>
        <w:rPr>
          <w:rFonts w:eastAsiaTheme="minorEastAsia"/>
          <w:sz w:val="28"/>
          <w:szCs w:val="28"/>
          <w:lang w:eastAsia="zh-CN"/>
        </w:rPr>
      </w:pPr>
    </w:p>
    <w:p w14:paraId="7C1CD135" w14:textId="77777777" w:rsidR="00DC64E3" w:rsidRPr="006E729E" w:rsidRDefault="00DC64E3">
      <w:pPr>
        <w:rPr>
          <w:rFonts w:eastAsiaTheme="minorEastAsia"/>
          <w:sz w:val="28"/>
          <w:szCs w:val="28"/>
          <w:lang w:eastAsia="zh-CN"/>
        </w:rPr>
      </w:pPr>
    </w:p>
    <w:p w14:paraId="7892CBA5" w14:textId="77777777" w:rsidR="00DC64E3" w:rsidRPr="006E729E" w:rsidRDefault="00DC64E3">
      <w:pPr>
        <w:rPr>
          <w:rFonts w:eastAsiaTheme="minorEastAsia"/>
          <w:sz w:val="28"/>
          <w:szCs w:val="28"/>
          <w:lang w:eastAsia="zh-CN"/>
        </w:rPr>
      </w:pPr>
    </w:p>
    <w:p w14:paraId="329B80A3" w14:textId="77777777" w:rsidR="00DC64E3" w:rsidRPr="006E729E" w:rsidRDefault="00DC64E3">
      <w:pPr>
        <w:rPr>
          <w:sz w:val="28"/>
          <w:szCs w:val="28"/>
          <w:lang w:eastAsia="zh-CN"/>
        </w:rPr>
      </w:pPr>
    </w:p>
    <w:p w14:paraId="12A2C542" w14:textId="77777777" w:rsidR="00DC64E3" w:rsidRPr="006E729E" w:rsidRDefault="00DC64E3">
      <w:pPr>
        <w:jc w:val="center"/>
        <w:rPr>
          <w:lang w:eastAsia="zh-CN"/>
        </w:rPr>
      </w:pPr>
    </w:p>
    <w:p w14:paraId="097638DE" w14:textId="77777777" w:rsidR="00DC64E3" w:rsidRPr="006E729E" w:rsidRDefault="0097312A">
      <w:pPr>
        <w:jc w:val="center"/>
        <w:rPr>
          <w:rFonts w:ascii="黑体" w:eastAsia="黑体" w:hAnsi="宋体"/>
          <w:sz w:val="44"/>
          <w:szCs w:val="44"/>
          <w:lang w:eastAsia="zh-CN"/>
        </w:rPr>
      </w:pPr>
      <w:r w:rsidRPr="006E729E">
        <w:rPr>
          <w:rFonts w:ascii="黑体" w:eastAsia="黑体" w:hAnsi="宋体" w:hint="eastAsia"/>
          <w:sz w:val="44"/>
          <w:szCs w:val="44"/>
          <w:lang w:eastAsia="zh-CN"/>
        </w:rPr>
        <w:t>一次性使用脉冲电场消融导管</w:t>
      </w:r>
    </w:p>
    <w:p w14:paraId="17703F7E" w14:textId="77777777" w:rsidR="00DC64E3" w:rsidRPr="006E729E" w:rsidRDefault="0097312A">
      <w:pPr>
        <w:jc w:val="center"/>
        <w:rPr>
          <w:rFonts w:ascii="黑体" w:eastAsia="黑体" w:hAnsi="宋体"/>
          <w:sz w:val="44"/>
          <w:szCs w:val="44"/>
          <w:lang w:eastAsia="zh-CN"/>
        </w:rPr>
      </w:pPr>
      <w:r w:rsidRPr="006E729E">
        <w:rPr>
          <w:rFonts w:ascii="黑体" w:eastAsia="黑体" w:hAnsi="宋体" w:hint="eastAsia"/>
          <w:sz w:val="44"/>
          <w:szCs w:val="44"/>
          <w:lang w:eastAsia="zh-CN"/>
        </w:rPr>
        <w:t>风险管理报告</w:t>
      </w:r>
    </w:p>
    <w:p w14:paraId="48408A02" w14:textId="77777777" w:rsidR="00DC64E3" w:rsidRPr="006E729E" w:rsidRDefault="00DC64E3">
      <w:pPr>
        <w:rPr>
          <w:rFonts w:ascii="黑体" w:eastAsia="黑体" w:hAnsi="宋体"/>
          <w:sz w:val="44"/>
          <w:szCs w:val="44"/>
          <w:lang w:eastAsia="zh-CN"/>
        </w:rPr>
      </w:pPr>
    </w:p>
    <w:p w14:paraId="6EFB4245" w14:textId="77777777" w:rsidR="00DC64E3" w:rsidRPr="006E729E" w:rsidRDefault="00DC64E3">
      <w:pPr>
        <w:rPr>
          <w:rFonts w:ascii="黑体" w:eastAsia="黑体" w:hAnsi="宋体"/>
          <w:sz w:val="44"/>
          <w:szCs w:val="44"/>
          <w:lang w:eastAsia="zh-CN"/>
        </w:rPr>
      </w:pPr>
    </w:p>
    <w:p w14:paraId="382A3F36" w14:textId="77777777" w:rsidR="00DC64E3" w:rsidRPr="006E729E" w:rsidRDefault="00DC64E3">
      <w:pPr>
        <w:rPr>
          <w:rFonts w:ascii="黑体" w:eastAsia="黑体" w:hAnsi="宋体"/>
          <w:sz w:val="44"/>
          <w:szCs w:val="44"/>
          <w:lang w:eastAsia="zh-CN"/>
        </w:rPr>
      </w:pPr>
    </w:p>
    <w:p w14:paraId="47C7D50E" w14:textId="77777777" w:rsidR="00DC64E3" w:rsidRPr="006E729E" w:rsidRDefault="00DC64E3">
      <w:pPr>
        <w:rPr>
          <w:rFonts w:ascii="黑体" w:eastAsia="黑体" w:hAnsi="宋体"/>
          <w:sz w:val="44"/>
          <w:szCs w:val="44"/>
          <w:lang w:eastAsia="zh-CN"/>
        </w:rPr>
      </w:pPr>
    </w:p>
    <w:p w14:paraId="58455D24" w14:textId="77777777" w:rsidR="00DC64E3" w:rsidRPr="006E729E" w:rsidRDefault="00DC64E3">
      <w:pPr>
        <w:rPr>
          <w:rFonts w:ascii="黑体" w:eastAsia="黑体" w:hAnsi="宋体"/>
          <w:sz w:val="44"/>
          <w:szCs w:val="44"/>
          <w:lang w:eastAsia="zh-CN"/>
        </w:rPr>
      </w:pPr>
    </w:p>
    <w:p w14:paraId="78130CDC" w14:textId="77777777" w:rsidR="00DC64E3" w:rsidRPr="006E729E" w:rsidRDefault="00DC64E3">
      <w:pPr>
        <w:rPr>
          <w:rFonts w:ascii="黑体" w:eastAsia="黑体" w:hAnsi="宋体"/>
          <w:sz w:val="44"/>
          <w:szCs w:val="44"/>
          <w:lang w:eastAsia="zh-CN"/>
        </w:rPr>
      </w:pPr>
    </w:p>
    <w:p w14:paraId="0DE14B83" w14:textId="77777777" w:rsidR="00DC64E3" w:rsidRPr="006E729E" w:rsidRDefault="00DC64E3">
      <w:pPr>
        <w:rPr>
          <w:rFonts w:ascii="黑体" w:eastAsia="黑体" w:hAnsi="宋体"/>
          <w:sz w:val="44"/>
          <w:szCs w:val="44"/>
          <w:lang w:eastAsia="zh-CN"/>
        </w:rPr>
      </w:pPr>
    </w:p>
    <w:p w14:paraId="171A902C" w14:textId="77777777" w:rsidR="00DC64E3" w:rsidRPr="006E729E" w:rsidRDefault="00DC64E3">
      <w:pPr>
        <w:rPr>
          <w:rFonts w:ascii="黑体" w:eastAsia="黑体" w:hAnsi="宋体"/>
          <w:sz w:val="44"/>
          <w:szCs w:val="44"/>
          <w:lang w:eastAsia="zh-CN"/>
        </w:rPr>
      </w:pPr>
    </w:p>
    <w:p w14:paraId="7119A892" w14:textId="77777777" w:rsidR="00DC64E3" w:rsidRPr="006E729E" w:rsidRDefault="00DC64E3">
      <w:pPr>
        <w:rPr>
          <w:rFonts w:ascii="黑体" w:eastAsia="黑体" w:hAnsi="宋体"/>
          <w:sz w:val="44"/>
          <w:szCs w:val="44"/>
          <w:lang w:eastAsia="zh-CN"/>
        </w:rPr>
      </w:pPr>
    </w:p>
    <w:p w14:paraId="0064D8E9" w14:textId="77777777" w:rsidR="00DC64E3" w:rsidRPr="006E729E" w:rsidRDefault="00DC64E3">
      <w:pPr>
        <w:rPr>
          <w:rFonts w:ascii="黑体" w:eastAsia="黑体" w:hAnsi="宋体"/>
          <w:sz w:val="44"/>
          <w:szCs w:val="44"/>
          <w:lang w:eastAsia="zh-CN"/>
        </w:rPr>
      </w:pPr>
    </w:p>
    <w:p w14:paraId="37E21D77" w14:textId="77777777" w:rsidR="00DC64E3" w:rsidRPr="006E729E" w:rsidRDefault="00DC64E3">
      <w:pPr>
        <w:rPr>
          <w:rFonts w:ascii="黑体" w:eastAsia="黑体" w:hAnsi="宋体"/>
          <w:sz w:val="44"/>
          <w:szCs w:val="44"/>
          <w:lang w:eastAsia="zh-CN"/>
        </w:rPr>
      </w:pPr>
    </w:p>
    <w:p w14:paraId="78912842" w14:textId="77777777" w:rsidR="00DC64E3" w:rsidRPr="006E729E" w:rsidRDefault="00DC64E3">
      <w:pPr>
        <w:rPr>
          <w:rFonts w:ascii="黑体" w:eastAsia="黑体" w:hAnsi="宋体"/>
          <w:sz w:val="44"/>
          <w:szCs w:val="44"/>
          <w:lang w:eastAsia="zh-CN"/>
        </w:rPr>
      </w:pPr>
    </w:p>
    <w:p w14:paraId="73C265E2" w14:textId="77777777" w:rsidR="00DC64E3" w:rsidRPr="006E729E" w:rsidRDefault="0097312A">
      <w:pPr>
        <w:pStyle w:val="pMsoNormal"/>
        <w:pBdr>
          <w:right w:val="none" w:sz="0" w:space="0" w:color="auto"/>
        </w:pBdr>
        <w:spacing w:before="200" w:after="200"/>
        <w:ind w:right="144" w:firstLine="720"/>
        <w:jc w:val="center"/>
        <w:rPr>
          <w:rFonts w:ascii="黑体" w:eastAsia="黑体" w:hAnsi="黑体"/>
          <w:sz w:val="24"/>
          <w:szCs w:val="24"/>
          <w:lang w:eastAsia="zh-CN"/>
        </w:rPr>
      </w:pPr>
      <w:r w:rsidRPr="006E729E">
        <w:rPr>
          <w:rFonts w:ascii="黑体" w:eastAsia="黑体" w:hAnsi="黑体" w:cs="宋体" w:hint="eastAsia"/>
          <w:sz w:val="24"/>
          <w:szCs w:val="24"/>
          <w:lang w:eastAsia="zh-CN"/>
        </w:rPr>
        <w:lastRenderedPageBreak/>
        <w:t>目录</w:t>
      </w:r>
    </w:p>
    <w:p w14:paraId="03CB7D53" w14:textId="77777777" w:rsidR="00DC64E3" w:rsidRPr="006E729E" w:rsidRDefault="0097312A">
      <w:pPr>
        <w:pStyle w:val="TOC1"/>
        <w:tabs>
          <w:tab w:val="left" w:pos="480"/>
          <w:tab w:val="right" w:leader="dot" w:pos="10002"/>
        </w:tabs>
        <w:rPr>
          <w:rFonts w:ascii="黑体" w:eastAsia="黑体" w:hAnsi="黑体" w:cstheme="minorBidi"/>
          <w:kern w:val="2"/>
          <w:sz w:val="24"/>
          <w:szCs w:val="24"/>
          <w:lang w:eastAsia="zh-CN"/>
        </w:rPr>
      </w:pPr>
      <w:r w:rsidRPr="006E729E">
        <w:rPr>
          <w:rFonts w:ascii="黑体" w:eastAsia="黑体" w:hAnsi="黑体"/>
          <w:sz w:val="24"/>
          <w:szCs w:val="24"/>
        </w:rPr>
        <w:fldChar w:fldCharType="begin"/>
      </w:r>
      <w:r w:rsidRPr="006E729E">
        <w:rPr>
          <w:rFonts w:ascii="黑体" w:eastAsia="黑体" w:hAnsi="黑体"/>
          <w:sz w:val="24"/>
          <w:szCs w:val="24"/>
          <w:lang w:eastAsia="zh-CN"/>
        </w:rPr>
        <w:instrText>TOC \u</w:instrText>
      </w:r>
      <w:r w:rsidRPr="006E729E">
        <w:rPr>
          <w:rFonts w:ascii="黑体" w:eastAsia="黑体" w:hAnsi="黑体"/>
          <w:sz w:val="24"/>
          <w:szCs w:val="24"/>
        </w:rPr>
        <w:fldChar w:fldCharType="separate"/>
      </w:r>
      <w:r w:rsidRPr="006E729E">
        <w:rPr>
          <w:rFonts w:ascii="黑体" w:eastAsia="黑体" w:hAnsi="黑体"/>
          <w:sz w:val="24"/>
          <w:szCs w:val="24"/>
          <w:lang w:eastAsia="zh-CN"/>
        </w:rPr>
        <w:t>1.</w:t>
      </w:r>
      <w:r w:rsidRPr="006E729E">
        <w:rPr>
          <w:rFonts w:ascii="黑体" w:eastAsia="黑体" w:hAnsi="黑体" w:cstheme="minorBidi"/>
          <w:kern w:val="2"/>
          <w:sz w:val="24"/>
          <w:szCs w:val="24"/>
          <w:lang w:eastAsia="zh-CN"/>
        </w:rPr>
        <w:tab/>
      </w:r>
      <w:r w:rsidRPr="006E729E">
        <w:rPr>
          <w:rFonts w:ascii="黑体" w:eastAsia="黑体" w:hAnsi="黑体"/>
          <w:sz w:val="24"/>
          <w:szCs w:val="24"/>
          <w:lang w:eastAsia="zh-CN"/>
        </w:rPr>
        <w:t>目的</w:t>
      </w:r>
      <w:r w:rsidRPr="006E729E">
        <w:rPr>
          <w:rFonts w:ascii="黑体" w:eastAsia="黑体" w:hAnsi="黑体"/>
          <w:sz w:val="24"/>
          <w:szCs w:val="24"/>
          <w:lang w:eastAsia="zh-CN"/>
        </w:rPr>
        <w:tab/>
      </w:r>
      <w:r w:rsidRPr="006E729E">
        <w:rPr>
          <w:rFonts w:ascii="黑体" w:eastAsia="黑体" w:hAnsi="黑体"/>
          <w:sz w:val="24"/>
          <w:szCs w:val="24"/>
        </w:rPr>
        <w:fldChar w:fldCharType="begin"/>
      </w:r>
      <w:r w:rsidRPr="006E729E">
        <w:rPr>
          <w:rFonts w:ascii="黑体" w:eastAsia="黑体" w:hAnsi="黑体"/>
          <w:sz w:val="24"/>
          <w:szCs w:val="24"/>
          <w:lang w:eastAsia="zh-CN"/>
        </w:rPr>
        <w:instrText xml:space="preserve"> PAGEREF _Toc104998609 \h </w:instrText>
      </w:r>
      <w:r w:rsidRPr="006E729E">
        <w:rPr>
          <w:rFonts w:ascii="黑体" w:eastAsia="黑体" w:hAnsi="黑体"/>
          <w:sz w:val="24"/>
          <w:szCs w:val="24"/>
        </w:rPr>
      </w:r>
      <w:r w:rsidRPr="006E729E">
        <w:rPr>
          <w:rFonts w:ascii="黑体" w:eastAsia="黑体" w:hAnsi="黑体"/>
          <w:sz w:val="24"/>
          <w:szCs w:val="24"/>
        </w:rPr>
        <w:fldChar w:fldCharType="separate"/>
      </w:r>
      <w:r w:rsidRPr="006E729E">
        <w:rPr>
          <w:rFonts w:ascii="黑体" w:eastAsia="黑体" w:hAnsi="黑体"/>
          <w:sz w:val="24"/>
          <w:szCs w:val="24"/>
          <w:lang w:eastAsia="zh-CN"/>
        </w:rPr>
        <w:t>2</w:t>
      </w:r>
      <w:r w:rsidRPr="006E729E">
        <w:rPr>
          <w:rFonts w:ascii="黑体" w:eastAsia="黑体" w:hAnsi="黑体"/>
          <w:sz w:val="24"/>
          <w:szCs w:val="24"/>
        </w:rPr>
        <w:fldChar w:fldCharType="end"/>
      </w:r>
    </w:p>
    <w:p w14:paraId="3093941F" w14:textId="77777777" w:rsidR="00DC64E3" w:rsidRPr="006E729E" w:rsidRDefault="0097312A">
      <w:pPr>
        <w:pStyle w:val="TOC1"/>
        <w:tabs>
          <w:tab w:val="left" w:pos="480"/>
          <w:tab w:val="right" w:leader="dot" w:pos="10002"/>
        </w:tabs>
        <w:rPr>
          <w:rFonts w:ascii="黑体" w:eastAsia="黑体" w:hAnsi="黑体" w:cstheme="minorBidi"/>
          <w:kern w:val="2"/>
          <w:sz w:val="24"/>
          <w:szCs w:val="24"/>
          <w:lang w:eastAsia="zh-CN"/>
        </w:rPr>
      </w:pPr>
      <w:r w:rsidRPr="006E729E">
        <w:rPr>
          <w:rFonts w:ascii="黑体" w:eastAsia="黑体" w:hAnsi="黑体"/>
          <w:sz w:val="24"/>
          <w:szCs w:val="24"/>
          <w:lang w:eastAsia="zh-CN"/>
        </w:rPr>
        <w:t>2.</w:t>
      </w:r>
      <w:r w:rsidRPr="006E729E">
        <w:rPr>
          <w:rFonts w:ascii="黑体" w:eastAsia="黑体" w:hAnsi="黑体" w:cstheme="minorBidi"/>
          <w:kern w:val="2"/>
          <w:sz w:val="24"/>
          <w:szCs w:val="24"/>
          <w:lang w:eastAsia="zh-CN"/>
        </w:rPr>
        <w:tab/>
      </w:r>
      <w:r w:rsidRPr="006E729E">
        <w:rPr>
          <w:rFonts w:ascii="黑体" w:eastAsia="黑体" w:hAnsi="黑体"/>
          <w:sz w:val="24"/>
          <w:szCs w:val="24"/>
          <w:lang w:eastAsia="zh-CN"/>
        </w:rPr>
        <w:t>范围</w:t>
      </w:r>
      <w:r w:rsidRPr="006E729E">
        <w:rPr>
          <w:rFonts w:ascii="黑体" w:eastAsia="黑体" w:hAnsi="黑体"/>
          <w:sz w:val="24"/>
          <w:szCs w:val="24"/>
          <w:lang w:eastAsia="zh-CN"/>
        </w:rPr>
        <w:tab/>
      </w:r>
      <w:r w:rsidRPr="006E729E">
        <w:rPr>
          <w:rFonts w:ascii="黑体" w:eastAsia="黑体" w:hAnsi="黑体"/>
          <w:sz w:val="24"/>
          <w:szCs w:val="24"/>
        </w:rPr>
        <w:fldChar w:fldCharType="begin"/>
      </w:r>
      <w:r w:rsidRPr="006E729E">
        <w:rPr>
          <w:rFonts w:ascii="黑体" w:eastAsia="黑体" w:hAnsi="黑体"/>
          <w:sz w:val="24"/>
          <w:szCs w:val="24"/>
          <w:lang w:eastAsia="zh-CN"/>
        </w:rPr>
        <w:instrText xml:space="preserve"> PAGEREF _Toc104998610 \h </w:instrText>
      </w:r>
      <w:r w:rsidRPr="006E729E">
        <w:rPr>
          <w:rFonts w:ascii="黑体" w:eastAsia="黑体" w:hAnsi="黑体"/>
          <w:sz w:val="24"/>
          <w:szCs w:val="24"/>
        </w:rPr>
      </w:r>
      <w:r w:rsidRPr="006E729E">
        <w:rPr>
          <w:rFonts w:ascii="黑体" w:eastAsia="黑体" w:hAnsi="黑体"/>
          <w:sz w:val="24"/>
          <w:szCs w:val="24"/>
        </w:rPr>
        <w:fldChar w:fldCharType="separate"/>
      </w:r>
      <w:r w:rsidRPr="006E729E">
        <w:rPr>
          <w:rFonts w:ascii="黑体" w:eastAsia="黑体" w:hAnsi="黑体"/>
          <w:sz w:val="24"/>
          <w:szCs w:val="24"/>
          <w:lang w:eastAsia="zh-CN"/>
        </w:rPr>
        <w:t>2</w:t>
      </w:r>
      <w:r w:rsidRPr="006E729E">
        <w:rPr>
          <w:rFonts w:ascii="黑体" w:eastAsia="黑体" w:hAnsi="黑体"/>
          <w:sz w:val="24"/>
          <w:szCs w:val="24"/>
        </w:rPr>
        <w:fldChar w:fldCharType="end"/>
      </w:r>
    </w:p>
    <w:p w14:paraId="28A6413B" w14:textId="77777777" w:rsidR="00DC64E3" w:rsidRPr="006E729E" w:rsidRDefault="0097312A">
      <w:pPr>
        <w:pStyle w:val="TOC1"/>
        <w:tabs>
          <w:tab w:val="left" w:pos="480"/>
          <w:tab w:val="right" w:leader="dot" w:pos="10002"/>
        </w:tabs>
        <w:rPr>
          <w:rFonts w:ascii="黑体" w:eastAsia="黑体" w:hAnsi="黑体" w:cstheme="minorBidi"/>
          <w:kern w:val="2"/>
          <w:sz w:val="24"/>
          <w:szCs w:val="24"/>
          <w:lang w:eastAsia="zh-CN"/>
        </w:rPr>
      </w:pPr>
      <w:r w:rsidRPr="006E729E">
        <w:rPr>
          <w:rFonts w:ascii="黑体" w:eastAsia="黑体" w:hAnsi="黑体"/>
          <w:sz w:val="24"/>
          <w:szCs w:val="24"/>
          <w:lang w:eastAsia="zh-CN"/>
        </w:rPr>
        <w:t>3.</w:t>
      </w:r>
      <w:r w:rsidRPr="006E729E">
        <w:rPr>
          <w:rFonts w:ascii="黑体" w:eastAsia="黑体" w:hAnsi="黑体" w:cstheme="minorBidi"/>
          <w:kern w:val="2"/>
          <w:sz w:val="24"/>
          <w:szCs w:val="24"/>
          <w:lang w:eastAsia="zh-CN"/>
        </w:rPr>
        <w:tab/>
      </w:r>
      <w:r w:rsidRPr="006E729E">
        <w:rPr>
          <w:rFonts w:ascii="黑体" w:eastAsia="黑体" w:hAnsi="黑体"/>
          <w:sz w:val="24"/>
          <w:szCs w:val="24"/>
          <w:lang w:eastAsia="zh-CN"/>
        </w:rPr>
        <w:t>产品概述</w:t>
      </w:r>
      <w:r w:rsidRPr="006E729E">
        <w:rPr>
          <w:rFonts w:ascii="黑体" w:eastAsia="黑体" w:hAnsi="黑体"/>
          <w:sz w:val="24"/>
          <w:szCs w:val="24"/>
          <w:lang w:eastAsia="zh-CN"/>
        </w:rPr>
        <w:tab/>
      </w:r>
      <w:r w:rsidRPr="006E729E">
        <w:rPr>
          <w:rFonts w:ascii="黑体" w:eastAsia="黑体" w:hAnsi="黑体"/>
          <w:sz w:val="24"/>
          <w:szCs w:val="24"/>
        </w:rPr>
        <w:fldChar w:fldCharType="begin"/>
      </w:r>
      <w:r w:rsidRPr="006E729E">
        <w:rPr>
          <w:rFonts w:ascii="黑体" w:eastAsia="黑体" w:hAnsi="黑体"/>
          <w:sz w:val="24"/>
          <w:szCs w:val="24"/>
          <w:lang w:eastAsia="zh-CN"/>
        </w:rPr>
        <w:instrText xml:space="preserve"> PAGEREF _Toc104998611 \h </w:instrText>
      </w:r>
      <w:r w:rsidRPr="006E729E">
        <w:rPr>
          <w:rFonts w:ascii="黑体" w:eastAsia="黑体" w:hAnsi="黑体"/>
          <w:sz w:val="24"/>
          <w:szCs w:val="24"/>
        </w:rPr>
      </w:r>
      <w:r w:rsidRPr="006E729E">
        <w:rPr>
          <w:rFonts w:ascii="黑体" w:eastAsia="黑体" w:hAnsi="黑体"/>
          <w:sz w:val="24"/>
          <w:szCs w:val="24"/>
        </w:rPr>
        <w:fldChar w:fldCharType="separate"/>
      </w:r>
      <w:r w:rsidRPr="006E729E">
        <w:rPr>
          <w:rFonts w:ascii="黑体" w:eastAsia="黑体" w:hAnsi="黑体"/>
          <w:sz w:val="24"/>
          <w:szCs w:val="24"/>
          <w:lang w:eastAsia="zh-CN"/>
        </w:rPr>
        <w:t>2</w:t>
      </w:r>
      <w:r w:rsidRPr="006E729E">
        <w:rPr>
          <w:rFonts w:ascii="黑体" w:eastAsia="黑体" w:hAnsi="黑体"/>
          <w:sz w:val="24"/>
          <w:szCs w:val="24"/>
        </w:rPr>
        <w:fldChar w:fldCharType="end"/>
      </w:r>
    </w:p>
    <w:p w14:paraId="0D21315B" w14:textId="77777777" w:rsidR="00DC64E3" w:rsidRPr="006E729E" w:rsidRDefault="0097312A">
      <w:pPr>
        <w:pStyle w:val="TOC1"/>
        <w:tabs>
          <w:tab w:val="left" w:pos="480"/>
          <w:tab w:val="right" w:leader="dot" w:pos="10002"/>
        </w:tabs>
        <w:rPr>
          <w:rFonts w:ascii="黑体" w:eastAsia="黑体" w:hAnsi="黑体" w:cstheme="minorBidi"/>
          <w:kern w:val="2"/>
          <w:sz w:val="24"/>
          <w:szCs w:val="24"/>
          <w:lang w:eastAsia="zh-CN"/>
        </w:rPr>
      </w:pPr>
      <w:r w:rsidRPr="006E729E">
        <w:rPr>
          <w:rFonts w:ascii="黑体" w:eastAsia="黑体" w:hAnsi="黑体"/>
          <w:sz w:val="24"/>
          <w:szCs w:val="24"/>
          <w:lang w:eastAsia="zh-CN"/>
        </w:rPr>
        <w:t>4.</w:t>
      </w:r>
      <w:r w:rsidRPr="006E729E">
        <w:rPr>
          <w:rFonts w:ascii="黑体" w:eastAsia="黑体" w:hAnsi="黑体" w:cstheme="minorBidi"/>
          <w:kern w:val="2"/>
          <w:sz w:val="24"/>
          <w:szCs w:val="24"/>
          <w:lang w:eastAsia="zh-CN"/>
        </w:rPr>
        <w:tab/>
      </w:r>
      <w:r w:rsidRPr="006E729E">
        <w:rPr>
          <w:rFonts w:ascii="黑体" w:eastAsia="黑体" w:hAnsi="黑体"/>
          <w:sz w:val="24"/>
          <w:szCs w:val="24"/>
          <w:lang w:eastAsia="zh-CN"/>
        </w:rPr>
        <w:t>人员职责权限分配</w:t>
      </w:r>
      <w:r w:rsidRPr="006E729E">
        <w:rPr>
          <w:rFonts w:ascii="黑体" w:eastAsia="黑体" w:hAnsi="黑体"/>
          <w:sz w:val="24"/>
          <w:szCs w:val="24"/>
          <w:lang w:eastAsia="zh-CN"/>
        </w:rPr>
        <w:tab/>
      </w:r>
      <w:r w:rsidRPr="006E729E">
        <w:rPr>
          <w:rFonts w:ascii="黑体" w:eastAsia="黑体" w:hAnsi="黑体"/>
          <w:sz w:val="24"/>
          <w:szCs w:val="24"/>
        </w:rPr>
        <w:fldChar w:fldCharType="begin"/>
      </w:r>
      <w:r w:rsidRPr="006E729E">
        <w:rPr>
          <w:rFonts w:ascii="黑体" w:eastAsia="黑体" w:hAnsi="黑体"/>
          <w:sz w:val="24"/>
          <w:szCs w:val="24"/>
          <w:lang w:eastAsia="zh-CN"/>
        </w:rPr>
        <w:instrText xml:space="preserve"> PAGEREF _Toc104998612 \h </w:instrText>
      </w:r>
      <w:r w:rsidRPr="006E729E">
        <w:rPr>
          <w:rFonts w:ascii="黑体" w:eastAsia="黑体" w:hAnsi="黑体"/>
          <w:sz w:val="24"/>
          <w:szCs w:val="24"/>
        </w:rPr>
      </w:r>
      <w:r w:rsidRPr="006E729E">
        <w:rPr>
          <w:rFonts w:ascii="黑体" w:eastAsia="黑体" w:hAnsi="黑体"/>
          <w:sz w:val="24"/>
          <w:szCs w:val="24"/>
        </w:rPr>
        <w:fldChar w:fldCharType="separate"/>
      </w:r>
      <w:r w:rsidRPr="006E729E">
        <w:rPr>
          <w:rFonts w:ascii="黑体" w:eastAsia="黑体" w:hAnsi="黑体"/>
          <w:sz w:val="24"/>
          <w:szCs w:val="24"/>
          <w:lang w:eastAsia="zh-CN"/>
        </w:rPr>
        <w:t>2</w:t>
      </w:r>
      <w:r w:rsidRPr="006E729E">
        <w:rPr>
          <w:rFonts w:ascii="黑体" w:eastAsia="黑体" w:hAnsi="黑体"/>
          <w:sz w:val="24"/>
          <w:szCs w:val="24"/>
        </w:rPr>
        <w:fldChar w:fldCharType="end"/>
      </w:r>
    </w:p>
    <w:p w14:paraId="4D6F1705" w14:textId="77777777" w:rsidR="00DC64E3" w:rsidRPr="006E729E" w:rsidRDefault="0097312A">
      <w:pPr>
        <w:pStyle w:val="TOC1"/>
        <w:tabs>
          <w:tab w:val="left" w:pos="480"/>
          <w:tab w:val="right" w:leader="dot" w:pos="10002"/>
        </w:tabs>
        <w:rPr>
          <w:rFonts w:ascii="黑体" w:eastAsia="黑体" w:hAnsi="黑体" w:cstheme="minorBidi"/>
          <w:kern w:val="2"/>
          <w:sz w:val="24"/>
          <w:szCs w:val="24"/>
          <w:lang w:eastAsia="zh-CN"/>
        </w:rPr>
      </w:pPr>
      <w:r w:rsidRPr="006E729E">
        <w:rPr>
          <w:rFonts w:ascii="黑体" w:eastAsia="黑体" w:hAnsi="黑体"/>
          <w:sz w:val="24"/>
          <w:szCs w:val="24"/>
          <w:lang w:eastAsia="zh-CN"/>
        </w:rPr>
        <w:t>5.</w:t>
      </w:r>
      <w:r w:rsidRPr="006E729E">
        <w:rPr>
          <w:rFonts w:ascii="黑体" w:eastAsia="黑体" w:hAnsi="黑体" w:cstheme="minorBidi"/>
          <w:kern w:val="2"/>
          <w:sz w:val="24"/>
          <w:szCs w:val="24"/>
          <w:lang w:eastAsia="zh-CN"/>
        </w:rPr>
        <w:tab/>
      </w:r>
      <w:r w:rsidRPr="006E729E">
        <w:rPr>
          <w:rFonts w:ascii="黑体" w:eastAsia="黑体" w:hAnsi="黑体"/>
          <w:sz w:val="24"/>
          <w:szCs w:val="24"/>
          <w:lang w:eastAsia="zh-CN"/>
        </w:rPr>
        <w:t>风险评价标准</w:t>
      </w:r>
      <w:r w:rsidRPr="006E729E">
        <w:rPr>
          <w:rFonts w:ascii="黑体" w:eastAsia="黑体" w:hAnsi="黑体"/>
          <w:sz w:val="24"/>
          <w:szCs w:val="24"/>
          <w:lang w:eastAsia="zh-CN"/>
        </w:rPr>
        <w:tab/>
      </w:r>
      <w:r w:rsidRPr="006E729E">
        <w:rPr>
          <w:rFonts w:ascii="黑体" w:eastAsia="黑体" w:hAnsi="黑体"/>
          <w:sz w:val="24"/>
          <w:szCs w:val="24"/>
        </w:rPr>
        <w:fldChar w:fldCharType="begin"/>
      </w:r>
      <w:r w:rsidRPr="006E729E">
        <w:rPr>
          <w:rFonts w:ascii="黑体" w:eastAsia="黑体" w:hAnsi="黑体"/>
          <w:sz w:val="24"/>
          <w:szCs w:val="24"/>
          <w:lang w:eastAsia="zh-CN"/>
        </w:rPr>
        <w:instrText xml:space="preserve"> PAGEREF _Toc104998613 \h </w:instrText>
      </w:r>
      <w:r w:rsidRPr="006E729E">
        <w:rPr>
          <w:rFonts w:ascii="黑体" w:eastAsia="黑体" w:hAnsi="黑体"/>
          <w:sz w:val="24"/>
          <w:szCs w:val="24"/>
        </w:rPr>
      </w:r>
      <w:r w:rsidRPr="006E729E">
        <w:rPr>
          <w:rFonts w:ascii="黑体" w:eastAsia="黑体" w:hAnsi="黑体"/>
          <w:sz w:val="24"/>
          <w:szCs w:val="24"/>
        </w:rPr>
        <w:fldChar w:fldCharType="separate"/>
      </w:r>
      <w:r w:rsidRPr="006E729E">
        <w:rPr>
          <w:rFonts w:ascii="黑体" w:eastAsia="黑体" w:hAnsi="黑体"/>
          <w:sz w:val="24"/>
          <w:szCs w:val="24"/>
          <w:lang w:eastAsia="zh-CN"/>
        </w:rPr>
        <w:t>3</w:t>
      </w:r>
      <w:r w:rsidRPr="006E729E">
        <w:rPr>
          <w:rFonts w:ascii="黑体" w:eastAsia="黑体" w:hAnsi="黑体"/>
          <w:sz w:val="24"/>
          <w:szCs w:val="24"/>
        </w:rPr>
        <w:fldChar w:fldCharType="end"/>
      </w:r>
    </w:p>
    <w:p w14:paraId="39D3060A" w14:textId="77777777" w:rsidR="00DC64E3" w:rsidRPr="006E729E" w:rsidRDefault="0097312A">
      <w:pPr>
        <w:pStyle w:val="TOC1"/>
        <w:tabs>
          <w:tab w:val="left" w:pos="480"/>
          <w:tab w:val="right" w:leader="dot" w:pos="10002"/>
        </w:tabs>
        <w:rPr>
          <w:rFonts w:ascii="黑体" w:eastAsia="黑体" w:hAnsi="黑体" w:cstheme="minorBidi"/>
          <w:kern w:val="2"/>
          <w:sz w:val="24"/>
          <w:szCs w:val="24"/>
          <w:lang w:eastAsia="zh-CN"/>
        </w:rPr>
      </w:pPr>
      <w:r w:rsidRPr="006E729E">
        <w:rPr>
          <w:rFonts w:ascii="黑体" w:eastAsia="黑体" w:hAnsi="黑体"/>
          <w:sz w:val="24"/>
          <w:szCs w:val="24"/>
          <w:lang w:eastAsia="zh-CN"/>
        </w:rPr>
        <w:t>6.</w:t>
      </w:r>
      <w:r w:rsidRPr="006E729E">
        <w:rPr>
          <w:rFonts w:ascii="黑体" w:eastAsia="黑体" w:hAnsi="黑体" w:cstheme="minorBidi"/>
          <w:kern w:val="2"/>
          <w:sz w:val="24"/>
          <w:szCs w:val="24"/>
          <w:lang w:eastAsia="zh-CN"/>
        </w:rPr>
        <w:tab/>
      </w:r>
      <w:r w:rsidRPr="006E729E">
        <w:rPr>
          <w:rFonts w:ascii="黑体" w:eastAsia="黑体" w:hAnsi="黑体"/>
          <w:sz w:val="24"/>
          <w:szCs w:val="24"/>
          <w:lang w:eastAsia="zh-CN"/>
        </w:rPr>
        <w:t>危害识别及管理</w:t>
      </w:r>
      <w:r w:rsidRPr="006E729E">
        <w:rPr>
          <w:rFonts w:ascii="黑体" w:eastAsia="黑体" w:hAnsi="黑体"/>
          <w:sz w:val="24"/>
          <w:szCs w:val="24"/>
          <w:lang w:eastAsia="zh-CN"/>
        </w:rPr>
        <w:tab/>
      </w:r>
      <w:r w:rsidRPr="006E729E">
        <w:rPr>
          <w:rFonts w:ascii="黑体" w:eastAsia="黑体" w:hAnsi="黑体"/>
          <w:sz w:val="24"/>
          <w:szCs w:val="24"/>
        </w:rPr>
        <w:fldChar w:fldCharType="begin"/>
      </w:r>
      <w:r w:rsidRPr="006E729E">
        <w:rPr>
          <w:rFonts w:ascii="黑体" w:eastAsia="黑体" w:hAnsi="黑体"/>
          <w:sz w:val="24"/>
          <w:szCs w:val="24"/>
          <w:lang w:eastAsia="zh-CN"/>
        </w:rPr>
        <w:instrText xml:space="preserve"> PAGEREF _Toc104998614 \h </w:instrText>
      </w:r>
      <w:r w:rsidRPr="006E729E">
        <w:rPr>
          <w:rFonts w:ascii="黑体" w:eastAsia="黑体" w:hAnsi="黑体"/>
          <w:sz w:val="24"/>
          <w:szCs w:val="24"/>
        </w:rPr>
      </w:r>
      <w:r w:rsidRPr="006E729E">
        <w:rPr>
          <w:rFonts w:ascii="黑体" w:eastAsia="黑体" w:hAnsi="黑体"/>
          <w:sz w:val="24"/>
          <w:szCs w:val="24"/>
        </w:rPr>
        <w:fldChar w:fldCharType="separate"/>
      </w:r>
      <w:r w:rsidRPr="006E729E">
        <w:rPr>
          <w:rFonts w:ascii="黑体" w:eastAsia="黑体" w:hAnsi="黑体"/>
          <w:sz w:val="24"/>
          <w:szCs w:val="24"/>
          <w:lang w:eastAsia="zh-CN"/>
        </w:rPr>
        <w:t>4</w:t>
      </w:r>
      <w:r w:rsidRPr="006E729E">
        <w:rPr>
          <w:rFonts w:ascii="黑体" w:eastAsia="黑体" w:hAnsi="黑体"/>
          <w:sz w:val="24"/>
          <w:szCs w:val="24"/>
        </w:rPr>
        <w:fldChar w:fldCharType="end"/>
      </w:r>
    </w:p>
    <w:p w14:paraId="6F9B84B2" w14:textId="77777777" w:rsidR="00DC64E3" w:rsidRPr="006E729E" w:rsidRDefault="0097312A">
      <w:pPr>
        <w:pStyle w:val="TOC1"/>
        <w:tabs>
          <w:tab w:val="left" w:pos="480"/>
          <w:tab w:val="right" w:leader="dot" w:pos="10002"/>
        </w:tabs>
        <w:rPr>
          <w:rFonts w:ascii="黑体" w:eastAsia="黑体" w:hAnsi="黑体" w:cstheme="minorBidi"/>
          <w:kern w:val="2"/>
          <w:sz w:val="24"/>
          <w:szCs w:val="24"/>
          <w:lang w:eastAsia="zh-CN"/>
        </w:rPr>
      </w:pPr>
      <w:r w:rsidRPr="006E729E">
        <w:rPr>
          <w:rFonts w:ascii="黑体" w:eastAsia="黑体" w:hAnsi="黑体"/>
          <w:sz w:val="24"/>
          <w:szCs w:val="24"/>
          <w:lang w:eastAsia="zh-CN"/>
        </w:rPr>
        <w:t>7.</w:t>
      </w:r>
      <w:r w:rsidRPr="006E729E">
        <w:rPr>
          <w:rFonts w:ascii="黑体" w:eastAsia="黑体" w:hAnsi="黑体" w:cstheme="minorBidi"/>
          <w:kern w:val="2"/>
          <w:sz w:val="24"/>
          <w:szCs w:val="24"/>
          <w:lang w:eastAsia="zh-CN"/>
        </w:rPr>
        <w:tab/>
      </w:r>
      <w:r w:rsidRPr="006E729E">
        <w:rPr>
          <w:rFonts w:ascii="黑体" w:eastAsia="黑体" w:hAnsi="黑体"/>
          <w:sz w:val="24"/>
          <w:szCs w:val="24"/>
          <w:lang w:eastAsia="zh-CN"/>
        </w:rPr>
        <w:t>综合剩余风险的可接受性评价</w:t>
      </w:r>
      <w:r w:rsidRPr="006E729E">
        <w:rPr>
          <w:rFonts w:ascii="黑体" w:eastAsia="黑体" w:hAnsi="黑体"/>
          <w:sz w:val="24"/>
          <w:szCs w:val="24"/>
          <w:lang w:eastAsia="zh-CN"/>
        </w:rPr>
        <w:tab/>
      </w:r>
      <w:r w:rsidRPr="006E729E">
        <w:rPr>
          <w:rFonts w:ascii="黑体" w:eastAsia="黑体" w:hAnsi="黑体"/>
          <w:sz w:val="24"/>
          <w:szCs w:val="24"/>
        </w:rPr>
        <w:fldChar w:fldCharType="begin"/>
      </w:r>
      <w:r w:rsidRPr="006E729E">
        <w:rPr>
          <w:rFonts w:ascii="黑体" w:eastAsia="黑体" w:hAnsi="黑体"/>
          <w:sz w:val="24"/>
          <w:szCs w:val="24"/>
          <w:lang w:eastAsia="zh-CN"/>
        </w:rPr>
        <w:instrText xml:space="preserve"> PAGEREF _Toc104998615 \h </w:instrText>
      </w:r>
      <w:r w:rsidRPr="006E729E">
        <w:rPr>
          <w:rFonts w:ascii="黑体" w:eastAsia="黑体" w:hAnsi="黑体"/>
          <w:sz w:val="24"/>
          <w:szCs w:val="24"/>
        </w:rPr>
      </w:r>
      <w:r w:rsidRPr="006E729E">
        <w:rPr>
          <w:rFonts w:ascii="黑体" w:eastAsia="黑体" w:hAnsi="黑体"/>
          <w:sz w:val="24"/>
          <w:szCs w:val="24"/>
        </w:rPr>
        <w:fldChar w:fldCharType="separate"/>
      </w:r>
      <w:r w:rsidRPr="006E729E">
        <w:rPr>
          <w:rFonts w:ascii="黑体" w:eastAsia="黑体" w:hAnsi="黑体"/>
          <w:sz w:val="24"/>
          <w:szCs w:val="24"/>
          <w:lang w:eastAsia="zh-CN"/>
        </w:rPr>
        <w:t>4</w:t>
      </w:r>
      <w:r w:rsidRPr="006E729E">
        <w:rPr>
          <w:rFonts w:ascii="黑体" w:eastAsia="黑体" w:hAnsi="黑体"/>
          <w:sz w:val="24"/>
          <w:szCs w:val="24"/>
        </w:rPr>
        <w:fldChar w:fldCharType="end"/>
      </w:r>
    </w:p>
    <w:p w14:paraId="3C3EA36A" w14:textId="77777777" w:rsidR="00DC64E3" w:rsidRPr="006E729E" w:rsidRDefault="0097312A">
      <w:pPr>
        <w:pStyle w:val="TOC1"/>
        <w:tabs>
          <w:tab w:val="left" w:pos="480"/>
          <w:tab w:val="right" w:leader="dot" w:pos="10002"/>
        </w:tabs>
        <w:rPr>
          <w:rFonts w:ascii="黑体" w:eastAsia="黑体" w:hAnsi="黑体" w:cstheme="minorBidi"/>
          <w:kern w:val="2"/>
          <w:sz w:val="24"/>
          <w:szCs w:val="24"/>
          <w:lang w:eastAsia="zh-CN"/>
        </w:rPr>
      </w:pPr>
      <w:r w:rsidRPr="006E729E">
        <w:rPr>
          <w:rFonts w:ascii="黑体" w:eastAsia="黑体" w:hAnsi="黑体"/>
          <w:sz w:val="24"/>
          <w:szCs w:val="24"/>
          <w:lang w:eastAsia="zh-CN"/>
        </w:rPr>
        <w:t>8.</w:t>
      </w:r>
      <w:r w:rsidRPr="006E729E">
        <w:rPr>
          <w:rFonts w:ascii="黑体" w:eastAsia="黑体" w:hAnsi="黑体" w:cstheme="minorBidi"/>
          <w:kern w:val="2"/>
          <w:sz w:val="24"/>
          <w:szCs w:val="24"/>
          <w:lang w:eastAsia="zh-CN"/>
        </w:rPr>
        <w:tab/>
      </w:r>
      <w:r w:rsidRPr="006E729E">
        <w:rPr>
          <w:rFonts w:ascii="黑体" w:eastAsia="黑体" w:hAnsi="黑体"/>
          <w:sz w:val="24"/>
          <w:szCs w:val="24"/>
          <w:lang w:eastAsia="zh-CN"/>
        </w:rPr>
        <w:t>生产和生产后风险管理活动方法</w:t>
      </w:r>
      <w:r w:rsidRPr="006E729E">
        <w:rPr>
          <w:rFonts w:ascii="黑体" w:eastAsia="黑体" w:hAnsi="黑体"/>
          <w:sz w:val="24"/>
          <w:szCs w:val="24"/>
          <w:lang w:eastAsia="zh-CN"/>
        </w:rPr>
        <w:tab/>
      </w:r>
      <w:r w:rsidRPr="006E729E">
        <w:rPr>
          <w:rFonts w:ascii="黑体" w:eastAsia="黑体" w:hAnsi="黑体"/>
          <w:sz w:val="24"/>
          <w:szCs w:val="24"/>
        </w:rPr>
        <w:fldChar w:fldCharType="begin"/>
      </w:r>
      <w:r w:rsidRPr="006E729E">
        <w:rPr>
          <w:rFonts w:ascii="黑体" w:eastAsia="黑体" w:hAnsi="黑体"/>
          <w:sz w:val="24"/>
          <w:szCs w:val="24"/>
          <w:lang w:eastAsia="zh-CN"/>
        </w:rPr>
        <w:instrText xml:space="preserve"> PAGEREF _Toc104998616 \h </w:instrText>
      </w:r>
      <w:r w:rsidRPr="006E729E">
        <w:rPr>
          <w:rFonts w:ascii="黑体" w:eastAsia="黑体" w:hAnsi="黑体"/>
          <w:sz w:val="24"/>
          <w:szCs w:val="24"/>
        </w:rPr>
      </w:r>
      <w:r w:rsidRPr="006E729E">
        <w:rPr>
          <w:rFonts w:ascii="黑体" w:eastAsia="黑体" w:hAnsi="黑体"/>
          <w:sz w:val="24"/>
          <w:szCs w:val="24"/>
        </w:rPr>
        <w:fldChar w:fldCharType="separate"/>
      </w:r>
      <w:r w:rsidRPr="006E729E">
        <w:rPr>
          <w:rFonts w:ascii="黑体" w:eastAsia="黑体" w:hAnsi="黑体"/>
          <w:sz w:val="24"/>
          <w:szCs w:val="24"/>
          <w:lang w:eastAsia="zh-CN"/>
        </w:rPr>
        <w:t>5</w:t>
      </w:r>
      <w:r w:rsidRPr="006E729E">
        <w:rPr>
          <w:rFonts w:ascii="黑体" w:eastAsia="黑体" w:hAnsi="黑体"/>
          <w:sz w:val="24"/>
          <w:szCs w:val="24"/>
        </w:rPr>
        <w:fldChar w:fldCharType="end"/>
      </w:r>
    </w:p>
    <w:p w14:paraId="4A0FF1FF" w14:textId="77777777" w:rsidR="00DC64E3" w:rsidRPr="006E729E" w:rsidRDefault="0097312A">
      <w:pPr>
        <w:pStyle w:val="TOC1"/>
        <w:tabs>
          <w:tab w:val="left" w:pos="480"/>
          <w:tab w:val="right" w:leader="dot" w:pos="10002"/>
        </w:tabs>
        <w:rPr>
          <w:rFonts w:ascii="黑体" w:eastAsia="黑体" w:hAnsi="黑体" w:cstheme="minorBidi"/>
          <w:kern w:val="2"/>
          <w:sz w:val="24"/>
          <w:szCs w:val="24"/>
          <w:lang w:eastAsia="zh-CN"/>
        </w:rPr>
      </w:pPr>
      <w:r w:rsidRPr="006E729E">
        <w:rPr>
          <w:rFonts w:ascii="黑体" w:eastAsia="黑体" w:hAnsi="黑体"/>
          <w:sz w:val="24"/>
          <w:szCs w:val="24"/>
          <w:lang w:eastAsia="zh-CN"/>
        </w:rPr>
        <w:t>9.</w:t>
      </w:r>
      <w:r w:rsidRPr="006E729E">
        <w:rPr>
          <w:rFonts w:ascii="黑体" w:eastAsia="黑体" w:hAnsi="黑体" w:cstheme="minorBidi"/>
          <w:kern w:val="2"/>
          <w:sz w:val="24"/>
          <w:szCs w:val="24"/>
          <w:lang w:eastAsia="zh-CN"/>
        </w:rPr>
        <w:tab/>
      </w:r>
      <w:r w:rsidRPr="006E729E">
        <w:rPr>
          <w:rFonts w:ascii="黑体" w:eastAsia="黑体" w:hAnsi="黑体" w:cs="宋体"/>
          <w:sz w:val="24"/>
          <w:szCs w:val="24"/>
          <w:lang w:eastAsia="zh-CN"/>
        </w:rPr>
        <w:t>风险管理结论</w:t>
      </w:r>
      <w:r w:rsidRPr="006E729E">
        <w:rPr>
          <w:rFonts w:ascii="黑体" w:eastAsia="黑体" w:hAnsi="黑体"/>
          <w:sz w:val="24"/>
          <w:szCs w:val="24"/>
          <w:lang w:eastAsia="zh-CN"/>
        </w:rPr>
        <w:tab/>
      </w:r>
      <w:r w:rsidRPr="006E729E">
        <w:rPr>
          <w:rFonts w:ascii="黑体" w:eastAsia="黑体" w:hAnsi="黑体"/>
          <w:sz w:val="24"/>
          <w:szCs w:val="24"/>
        </w:rPr>
        <w:fldChar w:fldCharType="begin"/>
      </w:r>
      <w:r w:rsidRPr="006E729E">
        <w:rPr>
          <w:rFonts w:ascii="黑体" w:eastAsia="黑体" w:hAnsi="黑体"/>
          <w:sz w:val="24"/>
          <w:szCs w:val="24"/>
          <w:lang w:eastAsia="zh-CN"/>
        </w:rPr>
        <w:instrText xml:space="preserve"> PAGEREF _Toc104998617 \h </w:instrText>
      </w:r>
      <w:r w:rsidRPr="006E729E">
        <w:rPr>
          <w:rFonts w:ascii="黑体" w:eastAsia="黑体" w:hAnsi="黑体"/>
          <w:sz w:val="24"/>
          <w:szCs w:val="24"/>
        </w:rPr>
      </w:r>
      <w:r w:rsidRPr="006E729E">
        <w:rPr>
          <w:rFonts w:ascii="黑体" w:eastAsia="黑体" w:hAnsi="黑体"/>
          <w:sz w:val="24"/>
          <w:szCs w:val="24"/>
        </w:rPr>
        <w:fldChar w:fldCharType="separate"/>
      </w:r>
      <w:r w:rsidRPr="006E729E">
        <w:rPr>
          <w:rFonts w:ascii="黑体" w:eastAsia="黑体" w:hAnsi="黑体"/>
          <w:sz w:val="24"/>
          <w:szCs w:val="24"/>
          <w:lang w:eastAsia="zh-CN"/>
        </w:rPr>
        <w:t>5</w:t>
      </w:r>
      <w:r w:rsidRPr="006E729E">
        <w:rPr>
          <w:rFonts w:ascii="黑体" w:eastAsia="黑体" w:hAnsi="黑体"/>
          <w:sz w:val="24"/>
          <w:szCs w:val="24"/>
        </w:rPr>
        <w:fldChar w:fldCharType="end"/>
      </w:r>
    </w:p>
    <w:p w14:paraId="60C3B154" w14:textId="77777777" w:rsidR="00DC64E3" w:rsidRPr="006E729E" w:rsidRDefault="0097312A">
      <w:pPr>
        <w:pStyle w:val="TOC1"/>
        <w:tabs>
          <w:tab w:val="left" w:pos="630"/>
          <w:tab w:val="right" w:leader="dot" w:pos="10002"/>
        </w:tabs>
        <w:rPr>
          <w:rFonts w:ascii="黑体" w:eastAsia="黑体" w:hAnsi="黑体" w:cstheme="minorBidi"/>
          <w:kern w:val="2"/>
          <w:sz w:val="24"/>
          <w:szCs w:val="24"/>
          <w:lang w:eastAsia="zh-CN"/>
        </w:rPr>
      </w:pPr>
      <w:r w:rsidRPr="006E729E">
        <w:rPr>
          <w:rFonts w:ascii="黑体" w:eastAsia="黑体" w:hAnsi="黑体"/>
          <w:sz w:val="24"/>
          <w:szCs w:val="24"/>
          <w:lang w:eastAsia="zh-CN"/>
        </w:rPr>
        <w:t>10.</w:t>
      </w:r>
      <w:r w:rsidRPr="006E729E">
        <w:rPr>
          <w:rFonts w:ascii="黑体" w:eastAsia="黑体" w:hAnsi="黑体" w:cstheme="minorBidi"/>
          <w:kern w:val="2"/>
          <w:sz w:val="24"/>
          <w:szCs w:val="24"/>
          <w:lang w:eastAsia="zh-CN"/>
        </w:rPr>
        <w:tab/>
      </w:r>
      <w:r w:rsidRPr="006E729E">
        <w:rPr>
          <w:rFonts w:ascii="黑体" w:eastAsia="黑体" w:hAnsi="黑体" w:cs="宋体"/>
          <w:sz w:val="24"/>
          <w:szCs w:val="24"/>
          <w:lang w:eastAsia="zh-CN"/>
        </w:rPr>
        <w:t>修订</w:t>
      </w:r>
      <w:r w:rsidRPr="006E729E">
        <w:rPr>
          <w:rFonts w:ascii="黑体" w:eastAsia="黑体" w:hAnsi="黑体" w:cs="宋体" w:hint="eastAsia"/>
          <w:sz w:val="24"/>
          <w:szCs w:val="24"/>
          <w:lang w:eastAsia="zh-CN"/>
        </w:rPr>
        <w:t>记录</w:t>
      </w:r>
      <w:r w:rsidRPr="006E729E">
        <w:rPr>
          <w:rFonts w:ascii="黑体" w:eastAsia="黑体" w:hAnsi="黑体"/>
          <w:sz w:val="24"/>
          <w:szCs w:val="24"/>
          <w:lang w:eastAsia="zh-CN"/>
        </w:rPr>
        <w:tab/>
      </w:r>
      <w:r w:rsidRPr="006E729E">
        <w:rPr>
          <w:rFonts w:ascii="黑体" w:eastAsia="黑体" w:hAnsi="黑体"/>
          <w:sz w:val="24"/>
          <w:szCs w:val="24"/>
        </w:rPr>
        <w:fldChar w:fldCharType="begin"/>
      </w:r>
      <w:r w:rsidRPr="006E729E">
        <w:rPr>
          <w:rFonts w:ascii="黑体" w:eastAsia="黑体" w:hAnsi="黑体"/>
          <w:sz w:val="24"/>
          <w:szCs w:val="24"/>
          <w:lang w:eastAsia="zh-CN"/>
        </w:rPr>
        <w:instrText xml:space="preserve"> PAGEREF _Toc104998618 \h </w:instrText>
      </w:r>
      <w:r w:rsidRPr="006E729E">
        <w:rPr>
          <w:rFonts w:ascii="黑体" w:eastAsia="黑体" w:hAnsi="黑体"/>
          <w:sz w:val="24"/>
          <w:szCs w:val="24"/>
        </w:rPr>
      </w:r>
      <w:r w:rsidRPr="006E729E">
        <w:rPr>
          <w:rFonts w:ascii="黑体" w:eastAsia="黑体" w:hAnsi="黑体"/>
          <w:sz w:val="24"/>
          <w:szCs w:val="24"/>
        </w:rPr>
        <w:fldChar w:fldCharType="separate"/>
      </w:r>
      <w:r w:rsidRPr="006E729E">
        <w:rPr>
          <w:rFonts w:ascii="黑体" w:eastAsia="黑体" w:hAnsi="黑体"/>
          <w:sz w:val="24"/>
          <w:szCs w:val="24"/>
          <w:lang w:eastAsia="zh-CN"/>
        </w:rPr>
        <w:t>5</w:t>
      </w:r>
      <w:r w:rsidRPr="006E729E">
        <w:rPr>
          <w:rFonts w:ascii="黑体" w:eastAsia="黑体" w:hAnsi="黑体"/>
          <w:sz w:val="24"/>
          <w:szCs w:val="24"/>
        </w:rPr>
        <w:fldChar w:fldCharType="end"/>
      </w:r>
    </w:p>
    <w:p w14:paraId="4E76E0B8" w14:textId="77777777" w:rsidR="00DC64E3" w:rsidRPr="006E729E" w:rsidRDefault="0097312A">
      <w:pPr>
        <w:pStyle w:val="pMsoNormal"/>
        <w:pBdr>
          <w:right w:val="none" w:sz="0" w:space="0" w:color="auto"/>
        </w:pBdr>
        <w:spacing w:before="200" w:after="200"/>
        <w:ind w:right="144"/>
        <w:jc w:val="center"/>
        <w:rPr>
          <w:sz w:val="21"/>
          <w:szCs w:val="21"/>
          <w:lang w:eastAsia="zh-CN"/>
        </w:rPr>
      </w:pPr>
      <w:r w:rsidRPr="006E729E">
        <w:rPr>
          <w:rFonts w:ascii="黑体" w:eastAsia="黑体" w:hAnsi="黑体"/>
          <w:sz w:val="24"/>
          <w:szCs w:val="24"/>
        </w:rPr>
        <w:fldChar w:fldCharType="end"/>
      </w:r>
    </w:p>
    <w:p w14:paraId="4197E0B0" w14:textId="77777777" w:rsidR="00DC64E3" w:rsidRPr="006E729E" w:rsidRDefault="00DC64E3">
      <w:pPr>
        <w:pStyle w:val="pMsoNormal"/>
        <w:pBdr>
          <w:right w:val="none" w:sz="0" w:space="0" w:color="auto"/>
        </w:pBdr>
        <w:spacing w:before="200" w:after="200"/>
        <w:ind w:right="144"/>
        <w:jc w:val="center"/>
        <w:rPr>
          <w:sz w:val="21"/>
          <w:szCs w:val="21"/>
          <w:lang w:eastAsia="zh-CN"/>
        </w:rPr>
      </w:pPr>
    </w:p>
    <w:p w14:paraId="7A93A4B6" w14:textId="77777777" w:rsidR="00DC64E3" w:rsidRPr="006E729E" w:rsidRDefault="00DC64E3">
      <w:pPr>
        <w:pStyle w:val="pMsoNormal"/>
        <w:pBdr>
          <w:right w:val="none" w:sz="0" w:space="0" w:color="auto"/>
        </w:pBdr>
        <w:spacing w:before="200" w:after="200"/>
        <w:ind w:right="144"/>
        <w:jc w:val="center"/>
        <w:rPr>
          <w:sz w:val="21"/>
          <w:szCs w:val="21"/>
          <w:lang w:eastAsia="zh-CN"/>
        </w:rPr>
      </w:pPr>
    </w:p>
    <w:p w14:paraId="0D22E616" w14:textId="77777777" w:rsidR="00DC64E3" w:rsidRPr="006E729E" w:rsidRDefault="00DC64E3">
      <w:pPr>
        <w:pStyle w:val="pMsoNormal"/>
        <w:pBdr>
          <w:right w:val="none" w:sz="0" w:space="0" w:color="auto"/>
        </w:pBdr>
        <w:spacing w:before="200" w:after="200"/>
        <w:ind w:right="144"/>
        <w:jc w:val="center"/>
        <w:rPr>
          <w:sz w:val="21"/>
          <w:szCs w:val="21"/>
          <w:lang w:eastAsia="zh-CN"/>
        </w:rPr>
      </w:pPr>
    </w:p>
    <w:p w14:paraId="0EE19929" w14:textId="77777777" w:rsidR="00DC64E3" w:rsidRPr="006E729E" w:rsidRDefault="00DC64E3">
      <w:pPr>
        <w:pStyle w:val="pMsoNormal"/>
        <w:pBdr>
          <w:right w:val="none" w:sz="0" w:space="0" w:color="auto"/>
        </w:pBdr>
        <w:spacing w:before="200" w:after="200"/>
        <w:ind w:right="144"/>
        <w:jc w:val="center"/>
        <w:rPr>
          <w:sz w:val="21"/>
          <w:szCs w:val="21"/>
          <w:lang w:eastAsia="zh-CN"/>
        </w:rPr>
      </w:pPr>
    </w:p>
    <w:p w14:paraId="7FBD7216" w14:textId="77777777" w:rsidR="00DC64E3" w:rsidRPr="006E729E" w:rsidRDefault="00DC64E3">
      <w:pPr>
        <w:pStyle w:val="pMsoNormal"/>
        <w:pBdr>
          <w:right w:val="none" w:sz="0" w:space="0" w:color="auto"/>
        </w:pBdr>
        <w:spacing w:before="200" w:after="200"/>
        <w:ind w:right="144"/>
        <w:jc w:val="center"/>
        <w:rPr>
          <w:sz w:val="21"/>
          <w:szCs w:val="21"/>
          <w:lang w:eastAsia="zh-CN"/>
        </w:rPr>
      </w:pPr>
    </w:p>
    <w:p w14:paraId="21CEBF0A" w14:textId="77777777" w:rsidR="00DC64E3" w:rsidRPr="006E729E" w:rsidRDefault="00DC64E3">
      <w:pPr>
        <w:pStyle w:val="pMsoNormal"/>
        <w:pBdr>
          <w:right w:val="none" w:sz="0" w:space="0" w:color="auto"/>
        </w:pBdr>
        <w:spacing w:before="200" w:after="200"/>
        <w:ind w:right="144"/>
        <w:jc w:val="center"/>
        <w:rPr>
          <w:sz w:val="21"/>
          <w:szCs w:val="21"/>
          <w:lang w:eastAsia="zh-CN"/>
        </w:rPr>
      </w:pPr>
    </w:p>
    <w:p w14:paraId="13839EA7" w14:textId="77777777" w:rsidR="00DC64E3" w:rsidRPr="006E729E" w:rsidRDefault="00DC64E3">
      <w:pPr>
        <w:pStyle w:val="pMsoNormal"/>
        <w:pBdr>
          <w:right w:val="none" w:sz="0" w:space="0" w:color="auto"/>
        </w:pBdr>
        <w:spacing w:before="200" w:after="200"/>
        <w:ind w:right="144"/>
        <w:jc w:val="center"/>
        <w:rPr>
          <w:sz w:val="21"/>
          <w:szCs w:val="21"/>
          <w:lang w:eastAsia="zh-CN"/>
        </w:rPr>
      </w:pPr>
    </w:p>
    <w:p w14:paraId="3B6A331A" w14:textId="77777777" w:rsidR="00DC64E3" w:rsidRPr="006E729E" w:rsidRDefault="00DC64E3">
      <w:pPr>
        <w:pStyle w:val="pMsoNormal"/>
        <w:pBdr>
          <w:right w:val="none" w:sz="0" w:space="0" w:color="auto"/>
        </w:pBdr>
        <w:spacing w:before="200" w:after="200"/>
        <w:ind w:right="144"/>
        <w:jc w:val="center"/>
        <w:rPr>
          <w:sz w:val="21"/>
          <w:szCs w:val="21"/>
          <w:lang w:eastAsia="zh-CN"/>
        </w:rPr>
      </w:pPr>
    </w:p>
    <w:p w14:paraId="74373C64" w14:textId="77777777" w:rsidR="00DC64E3" w:rsidRPr="006E729E" w:rsidRDefault="00DC64E3">
      <w:pPr>
        <w:pStyle w:val="pMsoNormal"/>
        <w:pBdr>
          <w:right w:val="none" w:sz="0" w:space="0" w:color="auto"/>
        </w:pBdr>
        <w:spacing w:before="200" w:after="200"/>
        <w:ind w:right="144"/>
        <w:jc w:val="center"/>
        <w:rPr>
          <w:sz w:val="21"/>
          <w:szCs w:val="21"/>
          <w:lang w:eastAsia="zh-CN"/>
        </w:rPr>
      </w:pPr>
    </w:p>
    <w:p w14:paraId="0614C144" w14:textId="77777777" w:rsidR="00DC64E3" w:rsidRPr="006E729E" w:rsidRDefault="00DC64E3">
      <w:pPr>
        <w:pStyle w:val="pMsoNormal"/>
        <w:pBdr>
          <w:right w:val="none" w:sz="0" w:space="0" w:color="auto"/>
        </w:pBdr>
        <w:spacing w:before="200" w:after="200"/>
        <w:ind w:right="144"/>
        <w:jc w:val="center"/>
        <w:rPr>
          <w:sz w:val="21"/>
          <w:szCs w:val="21"/>
          <w:lang w:eastAsia="zh-CN"/>
        </w:rPr>
      </w:pPr>
    </w:p>
    <w:p w14:paraId="654707C5" w14:textId="77777777" w:rsidR="00DC64E3" w:rsidRPr="006E729E" w:rsidRDefault="00DC64E3">
      <w:pPr>
        <w:pStyle w:val="pMsoNormal"/>
        <w:pBdr>
          <w:right w:val="none" w:sz="0" w:space="0" w:color="auto"/>
        </w:pBdr>
        <w:spacing w:before="200" w:after="200"/>
        <w:ind w:right="144"/>
        <w:jc w:val="center"/>
        <w:rPr>
          <w:sz w:val="21"/>
          <w:szCs w:val="21"/>
          <w:lang w:eastAsia="zh-CN"/>
        </w:rPr>
      </w:pPr>
    </w:p>
    <w:p w14:paraId="71020800" w14:textId="77777777" w:rsidR="00DC64E3" w:rsidRPr="006E729E" w:rsidRDefault="00DC64E3">
      <w:pPr>
        <w:pStyle w:val="pMsoNormal"/>
        <w:pBdr>
          <w:right w:val="none" w:sz="0" w:space="0" w:color="auto"/>
        </w:pBdr>
        <w:spacing w:before="200" w:after="200"/>
        <w:ind w:right="144"/>
        <w:jc w:val="center"/>
        <w:rPr>
          <w:sz w:val="21"/>
          <w:szCs w:val="21"/>
          <w:lang w:eastAsia="zh-CN"/>
        </w:rPr>
      </w:pPr>
    </w:p>
    <w:p w14:paraId="75F9D65E" w14:textId="77777777" w:rsidR="00DC64E3" w:rsidRPr="006E729E" w:rsidRDefault="00DC64E3">
      <w:pPr>
        <w:pStyle w:val="pMsoNormal"/>
        <w:pBdr>
          <w:right w:val="none" w:sz="0" w:space="0" w:color="auto"/>
        </w:pBdr>
        <w:spacing w:before="200" w:after="200"/>
        <w:ind w:right="144"/>
        <w:jc w:val="center"/>
        <w:rPr>
          <w:rFonts w:eastAsiaTheme="minorEastAsia"/>
          <w:sz w:val="21"/>
          <w:szCs w:val="21"/>
          <w:lang w:eastAsia="zh-CN"/>
        </w:rPr>
      </w:pPr>
    </w:p>
    <w:p w14:paraId="0CA1C36C" w14:textId="77777777" w:rsidR="00DC64E3" w:rsidRPr="006E729E" w:rsidRDefault="00DC64E3">
      <w:pPr>
        <w:pStyle w:val="pMsoNormal"/>
        <w:pBdr>
          <w:right w:val="none" w:sz="0" w:space="0" w:color="auto"/>
        </w:pBdr>
        <w:spacing w:before="200" w:after="200"/>
        <w:ind w:right="144"/>
        <w:jc w:val="center"/>
        <w:rPr>
          <w:rFonts w:eastAsiaTheme="minorEastAsia"/>
          <w:sz w:val="21"/>
          <w:szCs w:val="21"/>
          <w:lang w:eastAsia="zh-CN"/>
        </w:rPr>
      </w:pPr>
    </w:p>
    <w:p w14:paraId="34D2AFAC" w14:textId="77777777" w:rsidR="00DC64E3" w:rsidRPr="006E729E" w:rsidRDefault="00DC64E3">
      <w:pPr>
        <w:pStyle w:val="pMsoNormal"/>
        <w:pBdr>
          <w:right w:val="none" w:sz="0" w:space="0" w:color="auto"/>
        </w:pBdr>
        <w:spacing w:before="200" w:after="200"/>
        <w:ind w:right="144"/>
        <w:jc w:val="center"/>
        <w:rPr>
          <w:rFonts w:eastAsiaTheme="minorEastAsia"/>
          <w:sz w:val="21"/>
          <w:szCs w:val="21"/>
          <w:lang w:eastAsia="zh-CN"/>
        </w:rPr>
      </w:pPr>
    </w:p>
    <w:p w14:paraId="11AA1E1F" w14:textId="77777777" w:rsidR="00DC64E3" w:rsidRPr="006E729E" w:rsidRDefault="00DC64E3">
      <w:pPr>
        <w:pStyle w:val="pMsoNormal"/>
        <w:pBdr>
          <w:right w:val="none" w:sz="0" w:space="0" w:color="auto"/>
        </w:pBdr>
        <w:spacing w:before="200" w:after="200"/>
        <w:ind w:right="144"/>
        <w:jc w:val="center"/>
        <w:rPr>
          <w:rFonts w:eastAsiaTheme="minorEastAsia"/>
          <w:sz w:val="21"/>
          <w:szCs w:val="21"/>
          <w:lang w:eastAsia="zh-CN"/>
        </w:rPr>
      </w:pPr>
    </w:p>
    <w:p w14:paraId="46524D6C" w14:textId="77777777" w:rsidR="00DC64E3" w:rsidRPr="006E729E" w:rsidRDefault="00DC64E3">
      <w:pPr>
        <w:pStyle w:val="pMsoNormal"/>
        <w:pBdr>
          <w:right w:val="none" w:sz="0" w:space="0" w:color="auto"/>
        </w:pBdr>
        <w:spacing w:before="200" w:after="200"/>
        <w:ind w:right="144"/>
        <w:jc w:val="center"/>
        <w:rPr>
          <w:rFonts w:eastAsiaTheme="minorEastAsia"/>
          <w:sz w:val="21"/>
          <w:szCs w:val="21"/>
          <w:lang w:eastAsia="zh-CN"/>
        </w:rPr>
      </w:pPr>
    </w:p>
    <w:p w14:paraId="5E7110FC" w14:textId="77777777" w:rsidR="00DC64E3" w:rsidRPr="006E729E" w:rsidRDefault="00DC64E3">
      <w:pPr>
        <w:pStyle w:val="pMsoNormal"/>
        <w:pBdr>
          <w:right w:val="none" w:sz="0" w:space="0" w:color="auto"/>
        </w:pBdr>
        <w:spacing w:before="200" w:after="200"/>
        <w:ind w:right="144"/>
        <w:jc w:val="center"/>
        <w:rPr>
          <w:rFonts w:eastAsiaTheme="minorEastAsia"/>
          <w:sz w:val="21"/>
          <w:szCs w:val="21"/>
          <w:lang w:eastAsia="zh-CN"/>
        </w:rPr>
      </w:pPr>
    </w:p>
    <w:p w14:paraId="32A56AD7" w14:textId="77777777" w:rsidR="00DC64E3" w:rsidRPr="006E729E" w:rsidRDefault="00DC64E3">
      <w:pPr>
        <w:pStyle w:val="pMsoNormal"/>
        <w:pBdr>
          <w:right w:val="none" w:sz="0" w:space="0" w:color="auto"/>
        </w:pBdr>
        <w:spacing w:before="200" w:after="200"/>
        <w:ind w:right="144"/>
        <w:jc w:val="center"/>
        <w:rPr>
          <w:rFonts w:eastAsiaTheme="minorEastAsia"/>
          <w:sz w:val="21"/>
          <w:szCs w:val="21"/>
          <w:lang w:eastAsia="zh-CN"/>
        </w:rPr>
      </w:pPr>
    </w:p>
    <w:p w14:paraId="0F008509" w14:textId="77777777" w:rsidR="00DC64E3" w:rsidRPr="006E729E" w:rsidRDefault="00DC64E3">
      <w:pPr>
        <w:pStyle w:val="pMsoNormal"/>
        <w:pBdr>
          <w:right w:val="none" w:sz="0" w:space="0" w:color="auto"/>
        </w:pBdr>
        <w:spacing w:before="200" w:after="200"/>
        <w:ind w:right="144"/>
        <w:jc w:val="center"/>
        <w:rPr>
          <w:rFonts w:eastAsiaTheme="minorEastAsia"/>
          <w:sz w:val="21"/>
          <w:szCs w:val="21"/>
          <w:lang w:eastAsia="zh-CN"/>
        </w:rPr>
      </w:pPr>
    </w:p>
    <w:p w14:paraId="21FC7653" w14:textId="77777777" w:rsidR="00DC64E3" w:rsidRPr="006E729E" w:rsidRDefault="00DC64E3">
      <w:pPr>
        <w:pStyle w:val="pMsoNormal"/>
        <w:pBdr>
          <w:right w:val="none" w:sz="0" w:space="0" w:color="auto"/>
        </w:pBdr>
        <w:spacing w:before="200" w:after="200"/>
        <w:ind w:right="144"/>
        <w:jc w:val="center"/>
        <w:rPr>
          <w:rFonts w:eastAsiaTheme="minorEastAsia"/>
          <w:sz w:val="21"/>
          <w:szCs w:val="21"/>
          <w:lang w:eastAsia="zh-CN"/>
        </w:rPr>
      </w:pPr>
    </w:p>
    <w:p w14:paraId="6D540FA3" w14:textId="77777777" w:rsidR="00DC64E3" w:rsidRPr="006E729E" w:rsidRDefault="0097312A">
      <w:pPr>
        <w:pStyle w:val="1"/>
        <w:rPr>
          <w:rFonts w:ascii="宋体" w:eastAsia="宋体" w:hAnsi="宋体"/>
        </w:rPr>
      </w:pPr>
      <w:r w:rsidRPr="006E729E">
        <w:rPr>
          <w:lang w:eastAsia="zh-CN"/>
        </w:rPr>
        <w:br w:type="page"/>
      </w:r>
      <w:bookmarkStart w:id="0" w:name="_Toc104998609"/>
      <w:proofErr w:type="spellStart"/>
      <w:r w:rsidRPr="006E729E">
        <w:rPr>
          <w:rFonts w:eastAsia="黑体" w:hint="eastAsia"/>
          <w:sz w:val="28"/>
          <w:szCs w:val="28"/>
        </w:rPr>
        <w:lastRenderedPageBreak/>
        <w:t>目的</w:t>
      </w:r>
      <w:bookmarkEnd w:id="0"/>
      <w:proofErr w:type="spellEnd"/>
    </w:p>
    <w:p w14:paraId="4CE8D6FA" w14:textId="77777777" w:rsidR="00DC64E3" w:rsidRPr="006E729E" w:rsidRDefault="0097312A">
      <w:pPr>
        <w:ind w:firstLineChars="200" w:firstLine="480"/>
        <w:rPr>
          <w:rFonts w:ascii="宋体" w:eastAsia="宋体" w:hAnsi="宋体"/>
          <w:iCs/>
          <w:sz w:val="24"/>
          <w:szCs w:val="24"/>
          <w:lang w:eastAsia="zh-CN"/>
        </w:rPr>
      </w:pPr>
      <w:r w:rsidRPr="006E729E">
        <w:rPr>
          <w:rFonts w:ascii="宋体" w:eastAsia="宋体" w:hAnsi="宋体" w:hint="eastAsia"/>
          <w:iCs/>
          <w:sz w:val="24"/>
          <w:szCs w:val="24"/>
          <w:lang w:eastAsia="zh-CN"/>
        </w:rPr>
        <w:t>对产品在设计、工程转换和生产过程中的风险管理活动进行总结，包括确认风险管理计划的完成情况，剩余风险的评估和结论，确认生产和生产后信息的收集和风险管理活动的开展。</w:t>
      </w:r>
    </w:p>
    <w:p w14:paraId="1B8C0AEA" w14:textId="77777777" w:rsidR="00DC64E3" w:rsidRPr="006E729E" w:rsidRDefault="0097312A">
      <w:pPr>
        <w:pStyle w:val="1"/>
        <w:rPr>
          <w:rFonts w:ascii="黑体" w:eastAsia="黑体" w:hAnsi="黑体"/>
          <w:sz w:val="28"/>
          <w:szCs w:val="28"/>
        </w:rPr>
      </w:pPr>
      <w:bookmarkStart w:id="1" w:name="_Toc102746265"/>
      <w:bookmarkStart w:id="2" w:name="_Toc104998610"/>
      <w:proofErr w:type="spellStart"/>
      <w:r w:rsidRPr="006E729E">
        <w:rPr>
          <w:rFonts w:ascii="黑体" w:eastAsia="黑体" w:hAnsi="黑体" w:hint="eastAsia"/>
          <w:sz w:val="28"/>
          <w:szCs w:val="28"/>
        </w:rPr>
        <w:t>范围</w:t>
      </w:r>
      <w:bookmarkEnd w:id="1"/>
      <w:bookmarkEnd w:id="2"/>
      <w:proofErr w:type="spellEnd"/>
    </w:p>
    <w:p w14:paraId="668B8188" w14:textId="77777777" w:rsidR="00DC64E3" w:rsidRPr="006E729E" w:rsidRDefault="0097312A">
      <w:pPr>
        <w:ind w:firstLineChars="200" w:firstLine="480"/>
        <w:rPr>
          <w:rFonts w:eastAsiaTheme="minorEastAsia"/>
          <w:bCs/>
          <w:iCs/>
          <w:sz w:val="24"/>
          <w:lang w:eastAsia="zh-CN"/>
        </w:rPr>
      </w:pPr>
      <w:r w:rsidRPr="006E729E">
        <w:rPr>
          <w:rFonts w:ascii="宋体" w:eastAsia="宋体" w:hAnsi="宋体" w:cs="宋体" w:hint="eastAsia"/>
          <w:bCs/>
          <w:iCs/>
          <w:sz w:val="24"/>
          <w:lang w:eastAsia="zh-CN"/>
        </w:rPr>
        <w:t>本文件适用于一次性使用脉冲电场消融导管产品从初始概念到最终停用和处置的所有阶段。</w:t>
      </w:r>
    </w:p>
    <w:p w14:paraId="10F52609" w14:textId="77777777" w:rsidR="00DC64E3" w:rsidRPr="006E729E" w:rsidRDefault="0097312A">
      <w:pPr>
        <w:pStyle w:val="1"/>
        <w:rPr>
          <w:rFonts w:ascii="黑体" w:eastAsia="黑体" w:hAnsi="黑体"/>
          <w:sz w:val="28"/>
          <w:szCs w:val="28"/>
        </w:rPr>
      </w:pPr>
      <w:bookmarkStart w:id="3" w:name="_Toc104998611"/>
      <w:bookmarkStart w:id="4" w:name="_Toc102746268"/>
      <w:r w:rsidRPr="006E729E">
        <w:rPr>
          <w:rFonts w:ascii="黑体" w:eastAsia="黑体" w:hAnsi="黑体" w:hint="eastAsia"/>
          <w:sz w:val="28"/>
          <w:szCs w:val="28"/>
          <w:lang w:eastAsia="zh-CN"/>
        </w:rPr>
        <w:t>产品</w:t>
      </w:r>
      <w:proofErr w:type="spellStart"/>
      <w:r w:rsidRPr="006E729E">
        <w:rPr>
          <w:rFonts w:ascii="黑体" w:eastAsia="黑体" w:hAnsi="黑体" w:hint="eastAsia"/>
          <w:sz w:val="28"/>
          <w:szCs w:val="28"/>
        </w:rPr>
        <w:t>概述</w:t>
      </w:r>
      <w:bookmarkStart w:id="5" w:name="_Toc102746269"/>
      <w:bookmarkEnd w:id="3"/>
      <w:bookmarkEnd w:id="4"/>
      <w:proofErr w:type="spellEnd"/>
    </w:p>
    <w:p w14:paraId="27C0E2C4" w14:textId="77777777" w:rsidR="00DC64E3" w:rsidRPr="006E729E" w:rsidRDefault="0097312A">
      <w:pPr>
        <w:widowControl w:val="0"/>
        <w:pBdr>
          <w:right w:val="none" w:sz="0" w:space="0" w:color="auto"/>
        </w:pBdr>
        <w:spacing w:line="360" w:lineRule="auto"/>
        <w:jc w:val="both"/>
        <w:rPr>
          <w:rFonts w:ascii="黑体" w:eastAsia="黑体" w:hAnsi="黑体"/>
          <w:b/>
          <w:bCs/>
          <w:sz w:val="24"/>
          <w:szCs w:val="24"/>
          <w:lang w:eastAsia="zh-CN"/>
        </w:rPr>
      </w:pPr>
      <w:r w:rsidRPr="006E729E">
        <w:rPr>
          <w:rFonts w:ascii="黑体" w:eastAsia="黑体" w:hAnsi="黑体" w:hint="eastAsia"/>
          <w:b/>
          <w:bCs/>
          <w:sz w:val="24"/>
          <w:szCs w:val="24"/>
          <w:lang w:eastAsia="zh-CN"/>
        </w:rPr>
        <w:t>3</w:t>
      </w:r>
      <w:r w:rsidRPr="006E729E">
        <w:rPr>
          <w:rFonts w:ascii="黑体" w:eastAsia="黑体" w:hAnsi="黑体"/>
          <w:b/>
          <w:bCs/>
          <w:sz w:val="24"/>
          <w:szCs w:val="24"/>
          <w:lang w:eastAsia="zh-CN"/>
        </w:rPr>
        <w:t xml:space="preserve">.1  </w:t>
      </w:r>
      <w:r w:rsidRPr="006E729E">
        <w:rPr>
          <w:rFonts w:ascii="黑体" w:eastAsia="黑体" w:hAnsi="黑体" w:hint="eastAsia"/>
          <w:b/>
          <w:bCs/>
          <w:sz w:val="24"/>
          <w:szCs w:val="24"/>
          <w:lang w:eastAsia="zh-CN"/>
        </w:rPr>
        <w:t>产品预期用途</w:t>
      </w:r>
      <w:bookmarkEnd w:id="5"/>
    </w:p>
    <w:p w14:paraId="2DC83539" w14:textId="77777777" w:rsidR="00DC64E3" w:rsidRPr="006E729E" w:rsidRDefault="0097312A">
      <w:pPr>
        <w:ind w:firstLineChars="200" w:firstLine="480"/>
        <w:rPr>
          <w:rFonts w:ascii="宋体" w:eastAsia="宋体" w:hAnsi="宋体"/>
          <w:iCs/>
          <w:sz w:val="24"/>
          <w:szCs w:val="24"/>
          <w:lang w:eastAsia="zh-CN"/>
        </w:rPr>
      </w:pPr>
      <w:bookmarkStart w:id="6" w:name="_Hlk99302262"/>
      <w:r w:rsidRPr="006E729E">
        <w:rPr>
          <w:rFonts w:ascii="宋体" w:eastAsia="宋体" w:hAnsi="宋体" w:hint="eastAsia"/>
          <w:iCs/>
          <w:sz w:val="24"/>
          <w:szCs w:val="24"/>
          <w:lang w:eastAsia="zh-CN"/>
        </w:rPr>
        <w:t>本脉冲电场消融（</w:t>
      </w:r>
      <w:r w:rsidRPr="006E729E">
        <w:rPr>
          <w:rFonts w:ascii="宋体" w:eastAsia="宋体" w:hAnsi="宋体"/>
          <w:iCs/>
          <w:sz w:val="24"/>
          <w:szCs w:val="24"/>
          <w:lang w:eastAsia="zh-CN"/>
        </w:rPr>
        <w:t>PFA</w:t>
      </w:r>
      <w:r w:rsidRPr="006E729E">
        <w:rPr>
          <w:rFonts w:ascii="宋体" w:eastAsia="宋体" w:hAnsi="宋体" w:hint="eastAsia"/>
          <w:iCs/>
          <w:sz w:val="24"/>
          <w:szCs w:val="24"/>
          <w:lang w:eastAsia="zh-CN"/>
        </w:rPr>
        <w:t>）导管是为心脏组织消融而设计的，专注于心房颤动</w:t>
      </w:r>
      <w:r w:rsidRPr="006E729E">
        <w:rPr>
          <w:rFonts w:ascii="宋体" w:eastAsia="宋体" w:hAnsi="宋体"/>
          <w:iCs/>
          <w:sz w:val="24"/>
          <w:szCs w:val="24"/>
          <w:lang w:eastAsia="zh-CN"/>
        </w:rPr>
        <w:t>(AF)</w:t>
      </w:r>
      <w:r w:rsidRPr="006E729E">
        <w:rPr>
          <w:rFonts w:ascii="宋体" w:eastAsia="宋体" w:hAnsi="宋体" w:hint="eastAsia"/>
          <w:iCs/>
          <w:sz w:val="24"/>
          <w:szCs w:val="24"/>
          <w:lang w:eastAsia="zh-CN"/>
        </w:rPr>
        <w:t>的治疗。</w:t>
      </w:r>
    </w:p>
    <w:p w14:paraId="74AE9223" w14:textId="77777777" w:rsidR="00DC64E3" w:rsidRPr="006E729E" w:rsidRDefault="00DC64E3">
      <w:pPr>
        <w:ind w:firstLineChars="200" w:firstLine="480"/>
        <w:rPr>
          <w:rFonts w:ascii="宋体" w:eastAsia="宋体" w:hAnsi="宋体"/>
          <w:sz w:val="24"/>
          <w:szCs w:val="24"/>
          <w:lang w:eastAsia="zh-CN"/>
        </w:rPr>
      </w:pPr>
    </w:p>
    <w:p w14:paraId="68293F06" w14:textId="77777777" w:rsidR="00DC64E3" w:rsidRPr="006E729E" w:rsidRDefault="0097312A">
      <w:pPr>
        <w:widowControl w:val="0"/>
        <w:pBdr>
          <w:right w:val="none" w:sz="0" w:space="0" w:color="auto"/>
        </w:pBdr>
        <w:spacing w:line="360" w:lineRule="auto"/>
        <w:jc w:val="both"/>
        <w:rPr>
          <w:rFonts w:ascii="黑体" w:eastAsia="黑体" w:hAnsi="黑体"/>
          <w:b/>
          <w:bCs/>
          <w:sz w:val="24"/>
          <w:szCs w:val="24"/>
          <w:lang w:eastAsia="zh-CN"/>
        </w:rPr>
      </w:pPr>
      <w:r w:rsidRPr="006E729E">
        <w:rPr>
          <w:rFonts w:ascii="黑体" w:eastAsia="黑体" w:hAnsi="黑体" w:hint="eastAsia"/>
          <w:b/>
          <w:bCs/>
          <w:sz w:val="24"/>
          <w:szCs w:val="24"/>
          <w:lang w:eastAsia="zh-CN"/>
        </w:rPr>
        <w:t>3</w:t>
      </w:r>
      <w:r w:rsidRPr="006E729E">
        <w:rPr>
          <w:rFonts w:ascii="黑体" w:eastAsia="黑体" w:hAnsi="黑体"/>
          <w:b/>
          <w:bCs/>
          <w:sz w:val="24"/>
          <w:szCs w:val="24"/>
          <w:lang w:eastAsia="zh-CN"/>
        </w:rPr>
        <w:t xml:space="preserve">.2 </w:t>
      </w:r>
      <w:r w:rsidRPr="006E729E">
        <w:rPr>
          <w:rFonts w:ascii="黑体" w:eastAsia="黑体" w:hAnsi="黑体" w:hint="eastAsia"/>
          <w:b/>
          <w:bCs/>
          <w:sz w:val="24"/>
          <w:szCs w:val="24"/>
          <w:lang w:eastAsia="zh-CN"/>
        </w:rPr>
        <w:t>产品示意图</w:t>
      </w:r>
    </w:p>
    <w:p w14:paraId="1163C231" w14:textId="77777777" w:rsidR="00DC64E3" w:rsidRPr="006E729E" w:rsidRDefault="0097312A">
      <w:pPr>
        <w:rPr>
          <w:rFonts w:ascii="宋体" w:eastAsia="宋体" w:hAnsi="宋体"/>
          <w:sz w:val="24"/>
          <w:szCs w:val="24"/>
          <w:lang w:eastAsia="zh-CN"/>
        </w:rPr>
      </w:pPr>
      <w:r w:rsidRPr="006E729E">
        <w:rPr>
          <w:rFonts w:ascii="宋体" w:eastAsia="宋体" w:hAnsi="宋体"/>
          <w:noProof/>
          <w:sz w:val="24"/>
          <w:szCs w:val="24"/>
          <w:lang w:eastAsia="zh-CN"/>
        </w:rPr>
        <w:drawing>
          <wp:inline distT="0" distB="0" distL="0" distR="0" wp14:anchorId="40ED3DE9" wp14:editId="686CE9E3">
            <wp:extent cx="6357620" cy="861060"/>
            <wp:effectExtent l="0" t="0" r="508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357620" cy="861060"/>
                    </a:xfrm>
                    <a:prstGeom prst="rect">
                      <a:avLst/>
                    </a:prstGeom>
                    <a:noFill/>
                    <a:ln>
                      <a:noFill/>
                    </a:ln>
                  </pic:spPr>
                </pic:pic>
              </a:graphicData>
            </a:graphic>
          </wp:inline>
        </w:drawing>
      </w:r>
    </w:p>
    <w:p w14:paraId="3B1D92B0" w14:textId="77777777" w:rsidR="00DC64E3" w:rsidRPr="006E729E" w:rsidRDefault="0097312A">
      <w:pPr>
        <w:ind w:firstLine="432"/>
        <w:rPr>
          <w:rFonts w:ascii="宋体" w:eastAsia="宋体" w:hAnsi="宋体"/>
          <w:sz w:val="24"/>
          <w:szCs w:val="24"/>
          <w:lang w:eastAsia="zh-CN"/>
        </w:rPr>
      </w:pPr>
      <w:r w:rsidRPr="006E729E">
        <w:rPr>
          <w:rFonts w:ascii="宋体" w:hAnsi="宋体"/>
          <w:noProof/>
          <w:sz w:val="24"/>
          <w:szCs w:val="24"/>
        </w:rPr>
        <w:drawing>
          <wp:inline distT="0" distB="0" distL="0" distR="0" wp14:anchorId="355585ED" wp14:editId="2CFFB47C">
            <wp:extent cx="5393690" cy="723900"/>
            <wp:effectExtent l="0" t="0" r="0" b="0"/>
            <wp:docPr id="11" name="图片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
                    <pic:cNvPicPr>
                      <a:picLocks noChangeAspect="1" noChangeArrowheads="1"/>
                    </pic:cNvPicPr>
                  </pic:nvPicPr>
                  <pic:blipFill>
                    <a:blip r:embed="rId14" cstate="print">
                      <a:extLst>
                        <a:ext uri="{28A0092B-C50C-407E-A947-70E740481C1C}">
                          <a14:useLocalDpi xmlns:a14="http://schemas.microsoft.com/office/drawing/2010/main" val="0"/>
                        </a:ext>
                      </a:extLst>
                    </a:blip>
                    <a:srcRect t="13771" b="42126"/>
                    <a:stretch>
                      <a:fillRect/>
                    </a:stretch>
                  </pic:blipFill>
                  <pic:spPr>
                    <a:xfrm>
                      <a:off x="0" y="0"/>
                      <a:ext cx="5405322" cy="725696"/>
                    </a:xfrm>
                    <a:prstGeom prst="rect">
                      <a:avLst/>
                    </a:prstGeom>
                    <a:noFill/>
                    <a:ln>
                      <a:noFill/>
                    </a:ln>
                  </pic:spPr>
                </pic:pic>
              </a:graphicData>
            </a:graphic>
          </wp:inline>
        </w:drawing>
      </w:r>
    </w:p>
    <w:p w14:paraId="78914F50" w14:textId="77777777" w:rsidR="00DC64E3" w:rsidRPr="006E729E" w:rsidRDefault="00DC64E3">
      <w:pPr>
        <w:rPr>
          <w:rFonts w:ascii="宋体" w:eastAsia="宋体" w:hAnsi="宋体"/>
          <w:sz w:val="24"/>
          <w:szCs w:val="24"/>
          <w:lang w:eastAsia="zh-CN"/>
        </w:rPr>
      </w:pPr>
    </w:p>
    <w:p w14:paraId="799CA70C" w14:textId="77777777" w:rsidR="00DC64E3" w:rsidRPr="006E729E" w:rsidRDefault="0097312A">
      <w:pPr>
        <w:widowControl w:val="0"/>
        <w:pBdr>
          <w:right w:val="none" w:sz="0" w:space="0" w:color="auto"/>
        </w:pBdr>
        <w:spacing w:line="360" w:lineRule="auto"/>
        <w:jc w:val="both"/>
        <w:rPr>
          <w:rFonts w:ascii="黑体" w:eastAsia="黑体" w:hAnsi="黑体"/>
          <w:b/>
          <w:bCs/>
          <w:sz w:val="24"/>
          <w:szCs w:val="24"/>
          <w:lang w:eastAsia="zh-CN"/>
        </w:rPr>
      </w:pPr>
      <w:bookmarkStart w:id="7" w:name="_Toc102746270"/>
      <w:bookmarkEnd w:id="6"/>
      <w:r w:rsidRPr="006E729E">
        <w:rPr>
          <w:rFonts w:ascii="黑体" w:eastAsia="黑体" w:hAnsi="黑体" w:hint="eastAsia"/>
          <w:b/>
          <w:bCs/>
          <w:sz w:val="24"/>
          <w:szCs w:val="24"/>
          <w:lang w:eastAsia="zh-CN"/>
        </w:rPr>
        <w:t>3</w:t>
      </w:r>
      <w:r w:rsidRPr="006E729E">
        <w:rPr>
          <w:rFonts w:ascii="黑体" w:eastAsia="黑体" w:hAnsi="黑体"/>
          <w:b/>
          <w:bCs/>
          <w:sz w:val="24"/>
          <w:szCs w:val="24"/>
          <w:lang w:eastAsia="zh-CN"/>
        </w:rPr>
        <w:t xml:space="preserve">.3 </w:t>
      </w:r>
      <w:r w:rsidRPr="006E729E">
        <w:rPr>
          <w:rFonts w:ascii="黑体" w:eastAsia="黑体" w:hAnsi="黑体" w:hint="eastAsia"/>
          <w:b/>
          <w:bCs/>
          <w:sz w:val="24"/>
          <w:szCs w:val="24"/>
          <w:lang w:eastAsia="zh-CN"/>
        </w:rPr>
        <w:t>产品描述</w:t>
      </w:r>
      <w:bookmarkEnd w:id="7"/>
    </w:p>
    <w:p w14:paraId="09C16249" w14:textId="77777777" w:rsidR="00DC64E3" w:rsidRPr="006E729E" w:rsidRDefault="0097312A">
      <w:pPr>
        <w:ind w:firstLineChars="200" w:firstLine="480"/>
        <w:rPr>
          <w:rFonts w:ascii="宋体" w:eastAsia="宋体" w:hAnsi="宋体"/>
          <w:i/>
          <w:iCs/>
          <w:sz w:val="24"/>
          <w:szCs w:val="24"/>
          <w:lang w:eastAsia="zh-CN"/>
        </w:rPr>
      </w:pPr>
      <w:bookmarkStart w:id="8" w:name="_Hlk117715883"/>
      <w:r w:rsidRPr="006E729E">
        <w:rPr>
          <w:rFonts w:ascii="宋体" w:hAnsi="宋体" w:cs="宋体" w:hint="eastAsia"/>
          <w:sz w:val="24"/>
          <w:szCs w:val="24"/>
          <w:lang w:eastAsia="zh-CN"/>
        </w:rPr>
        <w:t>一次性使用脉冲电场消融导管套件包含：一次性使用脉冲电场消融导管和导管尾线</w:t>
      </w:r>
      <w:r w:rsidRPr="006E729E">
        <w:rPr>
          <w:rFonts w:ascii="宋体" w:eastAsia="宋体" w:hAnsi="宋体" w:cs="宋体" w:hint="eastAsia"/>
          <w:sz w:val="24"/>
          <w:szCs w:val="24"/>
          <w:lang w:eastAsia="zh-CN"/>
        </w:rPr>
        <w:t>。</w:t>
      </w:r>
      <w:r w:rsidRPr="006E729E">
        <w:rPr>
          <w:rFonts w:ascii="宋体" w:eastAsia="宋体" w:hAnsi="宋体" w:hint="eastAsia"/>
          <w:sz w:val="24"/>
          <w:szCs w:val="24"/>
          <w:lang w:eastAsia="zh-CN"/>
        </w:rPr>
        <w:t>一次性使用脉冲</w:t>
      </w:r>
      <w:r w:rsidRPr="006E729E">
        <w:rPr>
          <w:rFonts w:ascii="宋体" w:eastAsia="宋体" w:hAnsi="宋体" w:cs="宋体" w:hint="eastAsia"/>
          <w:sz w:val="24"/>
          <w:szCs w:val="24"/>
          <w:lang w:eastAsia="zh-CN"/>
        </w:rPr>
        <w:t>电</w:t>
      </w:r>
      <w:r w:rsidRPr="006E729E">
        <w:rPr>
          <w:rFonts w:ascii="宋体" w:eastAsia="宋体" w:hAnsi="宋体" w:hint="eastAsia"/>
          <w:sz w:val="24"/>
          <w:szCs w:val="24"/>
          <w:lang w:eastAsia="zh-CN"/>
        </w:rPr>
        <w:t>场消融导管型号为：</w:t>
      </w:r>
      <w:r w:rsidRPr="006E729E">
        <w:rPr>
          <w:rFonts w:ascii="宋体" w:eastAsia="宋体" w:hAnsi="宋体"/>
          <w:sz w:val="24"/>
          <w:szCs w:val="24"/>
          <w:lang w:eastAsia="zh-CN"/>
        </w:rPr>
        <w:t>PF02251050</w:t>
      </w:r>
      <w:r w:rsidRPr="006E729E">
        <w:rPr>
          <w:rFonts w:ascii="宋体" w:eastAsia="宋体" w:hAnsi="宋体" w:hint="eastAsia"/>
          <w:sz w:val="24"/>
          <w:szCs w:val="24"/>
          <w:lang w:eastAsia="zh-CN"/>
        </w:rPr>
        <w:t>，采用吸塑盒、特卫强袋独立包装，以无菌状态销售，一次性使用，且仅供在同一手术中单个患者使用</w:t>
      </w:r>
      <w:bookmarkEnd w:id="8"/>
      <w:r w:rsidRPr="006E729E">
        <w:rPr>
          <w:rFonts w:ascii="宋体" w:eastAsia="宋体" w:hAnsi="宋体" w:hint="eastAsia"/>
          <w:sz w:val="24"/>
          <w:szCs w:val="24"/>
          <w:lang w:eastAsia="zh-CN"/>
        </w:rPr>
        <w:t>。</w:t>
      </w:r>
      <w:r w:rsidRPr="006E729E">
        <w:rPr>
          <w:rFonts w:ascii="宋体" w:hAnsi="宋体" w:cs="宋体" w:hint="eastAsia"/>
          <w:sz w:val="24"/>
          <w:szCs w:val="24"/>
          <w:lang w:eastAsia="zh-CN"/>
        </w:rPr>
        <w:t>导管尾线</w:t>
      </w:r>
      <w:r w:rsidRPr="006E729E">
        <w:rPr>
          <w:rFonts w:ascii="宋体" w:eastAsia="宋体" w:hAnsi="宋体" w:cs="宋体" w:hint="eastAsia"/>
          <w:sz w:val="24"/>
          <w:szCs w:val="24"/>
          <w:lang w:eastAsia="zh-CN"/>
        </w:rPr>
        <w:t>型号为：</w:t>
      </w:r>
      <w:r w:rsidRPr="006E729E">
        <w:rPr>
          <w:rFonts w:ascii="宋体" w:eastAsia="宋体" w:hAnsi="宋体" w:hint="eastAsia"/>
          <w:sz w:val="24"/>
          <w:szCs w:val="24"/>
          <w:lang w:eastAsia="zh-CN"/>
        </w:rPr>
        <w:t>PF</w:t>
      </w:r>
      <w:r w:rsidRPr="006E729E">
        <w:rPr>
          <w:rFonts w:ascii="宋体" w:eastAsia="宋体" w:hAnsi="宋体"/>
          <w:sz w:val="24"/>
          <w:szCs w:val="24"/>
          <w:lang w:eastAsia="zh-CN"/>
        </w:rPr>
        <w:t>022000</w:t>
      </w:r>
      <w:r w:rsidRPr="006E729E">
        <w:rPr>
          <w:rFonts w:ascii="宋体" w:eastAsia="宋体" w:hAnsi="宋体" w:hint="eastAsia"/>
          <w:sz w:val="24"/>
          <w:szCs w:val="24"/>
          <w:lang w:eastAsia="zh-CN"/>
        </w:rPr>
        <w:t>，采用特卫强袋独立包装，以无菌状态销售，重复使用。</w:t>
      </w:r>
    </w:p>
    <w:p w14:paraId="5AE445C9" w14:textId="77777777" w:rsidR="00DC64E3" w:rsidRPr="006E729E" w:rsidRDefault="0097312A">
      <w:pPr>
        <w:pStyle w:val="1"/>
        <w:spacing w:before="100"/>
        <w:rPr>
          <w:rFonts w:ascii="黑体" w:eastAsia="黑体" w:hAnsi="黑体"/>
          <w:sz w:val="28"/>
          <w:szCs w:val="28"/>
          <w:lang w:eastAsia="zh-CN"/>
        </w:rPr>
      </w:pPr>
      <w:bookmarkStart w:id="9" w:name="_Toc104998612"/>
      <w:bookmarkStart w:id="10" w:name="_Hlk99381375"/>
      <w:r w:rsidRPr="006E729E">
        <w:rPr>
          <w:rFonts w:ascii="黑体" w:eastAsia="黑体" w:hAnsi="黑体" w:hint="eastAsia"/>
          <w:sz w:val="28"/>
          <w:szCs w:val="28"/>
          <w:lang w:eastAsia="zh-CN"/>
        </w:rPr>
        <w:t>人员职责权限分配</w:t>
      </w:r>
      <w:bookmarkEnd w:id="9"/>
      <w:bookmarkEnd w:id="10"/>
    </w:p>
    <w:tbl>
      <w:tblPr>
        <w:tblStyle w:val="af2"/>
        <w:tblW w:w="9493" w:type="dxa"/>
        <w:tblInd w:w="400" w:type="dxa"/>
        <w:tblLook w:val="04A0" w:firstRow="1" w:lastRow="0" w:firstColumn="1" w:lastColumn="0" w:noHBand="0" w:noVBand="1"/>
      </w:tblPr>
      <w:tblGrid>
        <w:gridCol w:w="1580"/>
        <w:gridCol w:w="1417"/>
        <w:gridCol w:w="6496"/>
      </w:tblGrid>
      <w:tr w:rsidR="006E729E" w:rsidRPr="006E729E" w14:paraId="02541A44" w14:textId="77777777">
        <w:tc>
          <w:tcPr>
            <w:tcW w:w="1580" w:type="dxa"/>
            <w:shd w:val="clear" w:color="auto" w:fill="D0CECE" w:themeFill="background2" w:themeFillShade="E6"/>
          </w:tcPr>
          <w:p w14:paraId="025623DD" w14:textId="77777777" w:rsidR="00DC64E3" w:rsidRPr="006E729E" w:rsidRDefault="0097312A">
            <w:pPr>
              <w:rPr>
                <w:rFonts w:ascii="宋体" w:eastAsia="宋体" w:hAnsi="宋体"/>
                <w:b/>
                <w:bCs/>
                <w:sz w:val="24"/>
                <w:szCs w:val="28"/>
              </w:rPr>
            </w:pPr>
            <w:proofErr w:type="spellStart"/>
            <w:r w:rsidRPr="006E729E">
              <w:rPr>
                <w:rFonts w:ascii="宋体" w:eastAsia="宋体" w:hAnsi="宋体" w:hint="eastAsia"/>
                <w:b/>
                <w:bCs/>
                <w:sz w:val="24"/>
                <w:szCs w:val="28"/>
              </w:rPr>
              <w:t>职位</w:t>
            </w:r>
            <w:proofErr w:type="spellEnd"/>
            <w:r w:rsidRPr="006E729E">
              <w:rPr>
                <w:rFonts w:ascii="宋体" w:eastAsia="宋体" w:hAnsi="宋体" w:hint="eastAsia"/>
                <w:b/>
                <w:bCs/>
                <w:sz w:val="24"/>
                <w:szCs w:val="28"/>
              </w:rPr>
              <w:t>/</w:t>
            </w:r>
            <w:proofErr w:type="spellStart"/>
            <w:r w:rsidRPr="006E729E">
              <w:rPr>
                <w:rFonts w:ascii="宋体" w:eastAsia="宋体" w:hAnsi="宋体" w:hint="eastAsia"/>
                <w:b/>
                <w:bCs/>
                <w:sz w:val="24"/>
                <w:szCs w:val="28"/>
              </w:rPr>
              <w:t>岗位</w:t>
            </w:r>
            <w:proofErr w:type="spellEnd"/>
          </w:p>
        </w:tc>
        <w:tc>
          <w:tcPr>
            <w:tcW w:w="1417" w:type="dxa"/>
            <w:shd w:val="clear" w:color="auto" w:fill="D0CECE" w:themeFill="background2" w:themeFillShade="E6"/>
          </w:tcPr>
          <w:p w14:paraId="3DAA81B8" w14:textId="77777777" w:rsidR="00DC64E3" w:rsidRPr="006E729E" w:rsidRDefault="0097312A">
            <w:pPr>
              <w:rPr>
                <w:rFonts w:ascii="宋体" w:eastAsia="宋体" w:hAnsi="宋体"/>
                <w:b/>
                <w:bCs/>
                <w:sz w:val="24"/>
                <w:szCs w:val="28"/>
              </w:rPr>
            </w:pPr>
            <w:proofErr w:type="spellStart"/>
            <w:r w:rsidRPr="006E729E">
              <w:rPr>
                <w:rFonts w:ascii="宋体" w:eastAsia="宋体" w:hAnsi="宋体" w:hint="eastAsia"/>
                <w:b/>
                <w:bCs/>
                <w:sz w:val="24"/>
                <w:szCs w:val="28"/>
              </w:rPr>
              <w:t>姓名</w:t>
            </w:r>
            <w:proofErr w:type="spellEnd"/>
          </w:p>
        </w:tc>
        <w:tc>
          <w:tcPr>
            <w:tcW w:w="6496" w:type="dxa"/>
            <w:shd w:val="clear" w:color="auto" w:fill="D0CECE" w:themeFill="background2" w:themeFillShade="E6"/>
          </w:tcPr>
          <w:p w14:paraId="513F3EAC" w14:textId="77777777" w:rsidR="00DC64E3" w:rsidRPr="006E729E" w:rsidRDefault="0097312A">
            <w:pPr>
              <w:rPr>
                <w:rFonts w:ascii="宋体" w:eastAsia="宋体" w:hAnsi="宋体"/>
                <w:b/>
                <w:bCs/>
                <w:sz w:val="24"/>
                <w:szCs w:val="28"/>
              </w:rPr>
            </w:pPr>
            <w:proofErr w:type="spellStart"/>
            <w:r w:rsidRPr="006E729E">
              <w:rPr>
                <w:rFonts w:ascii="宋体" w:eastAsia="宋体" w:hAnsi="宋体" w:hint="eastAsia"/>
                <w:b/>
                <w:bCs/>
                <w:sz w:val="24"/>
                <w:szCs w:val="28"/>
              </w:rPr>
              <w:t>职责描述</w:t>
            </w:r>
            <w:proofErr w:type="spellEnd"/>
          </w:p>
        </w:tc>
      </w:tr>
      <w:tr w:rsidR="006E729E" w:rsidRPr="006E729E" w14:paraId="76A0E337" w14:textId="77777777">
        <w:tc>
          <w:tcPr>
            <w:tcW w:w="1580" w:type="dxa"/>
          </w:tcPr>
          <w:p w14:paraId="6F8044A5" w14:textId="77777777" w:rsidR="00DC64E3" w:rsidRPr="006E729E" w:rsidRDefault="0097312A">
            <w:pPr>
              <w:rPr>
                <w:rFonts w:ascii="宋体" w:eastAsia="宋体" w:hAnsi="宋体"/>
                <w:iCs/>
                <w:sz w:val="24"/>
                <w:szCs w:val="28"/>
                <w:lang w:eastAsia="zh-CN"/>
              </w:rPr>
            </w:pPr>
            <w:r w:rsidRPr="006E729E">
              <w:rPr>
                <w:rFonts w:ascii="宋体" w:eastAsia="宋体" w:hAnsi="宋体" w:hint="eastAsia"/>
                <w:iCs/>
                <w:sz w:val="24"/>
                <w:szCs w:val="28"/>
                <w:lang w:eastAsia="zh-CN"/>
              </w:rPr>
              <w:t>研发</w:t>
            </w:r>
            <w:proofErr w:type="spellStart"/>
            <w:r w:rsidRPr="006E729E">
              <w:rPr>
                <w:rFonts w:ascii="宋体" w:eastAsia="宋体" w:hAnsi="宋体" w:hint="eastAsia"/>
                <w:iCs/>
                <w:sz w:val="24"/>
                <w:szCs w:val="28"/>
              </w:rPr>
              <w:t>经理</w:t>
            </w:r>
            <w:proofErr w:type="spellEnd"/>
          </w:p>
        </w:tc>
        <w:tc>
          <w:tcPr>
            <w:tcW w:w="1417" w:type="dxa"/>
          </w:tcPr>
          <w:p w14:paraId="26D652A6" w14:textId="77777777" w:rsidR="00DC64E3" w:rsidRPr="006E729E" w:rsidRDefault="0097312A">
            <w:pPr>
              <w:rPr>
                <w:rFonts w:ascii="宋体" w:eastAsia="宋体" w:hAnsi="宋体"/>
                <w:iCs/>
                <w:sz w:val="24"/>
                <w:szCs w:val="28"/>
                <w:lang w:eastAsia="zh-CN"/>
              </w:rPr>
            </w:pPr>
            <w:r w:rsidRPr="006E729E">
              <w:rPr>
                <w:rFonts w:ascii="宋体" w:eastAsia="宋体" w:hAnsi="宋体" w:hint="eastAsia"/>
                <w:iCs/>
                <w:sz w:val="24"/>
                <w:szCs w:val="28"/>
                <w:lang w:eastAsia="zh-CN"/>
              </w:rPr>
              <w:t>许虎</w:t>
            </w:r>
          </w:p>
        </w:tc>
        <w:tc>
          <w:tcPr>
            <w:tcW w:w="6496" w:type="dxa"/>
          </w:tcPr>
          <w:p w14:paraId="072D79A8" w14:textId="77777777" w:rsidR="00DC64E3" w:rsidRPr="006E729E" w:rsidRDefault="0097312A">
            <w:pPr>
              <w:rPr>
                <w:rFonts w:ascii="宋体" w:eastAsia="宋体" w:hAnsi="宋体"/>
                <w:iCs/>
                <w:sz w:val="24"/>
                <w:szCs w:val="28"/>
                <w:lang w:eastAsia="zh-CN"/>
              </w:rPr>
            </w:pPr>
            <w:r w:rsidRPr="006E729E">
              <w:rPr>
                <w:rFonts w:ascii="宋体" w:eastAsia="宋体" w:hAnsi="宋体" w:hint="eastAsia"/>
                <w:iCs/>
                <w:sz w:val="24"/>
                <w:szCs w:val="28"/>
                <w:lang w:eastAsia="zh-CN"/>
              </w:rPr>
              <w:t>建立风险管理小组，制定风险管理计划，指导和协调风险管理活动，负责风险管理文档的评审与批准。</w:t>
            </w:r>
          </w:p>
        </w:tc>
      </w:tr>
      <w:tr w:rsidR="006E729E" w:rsidRPr="006E729E" w14:paraId="7C0A4A3F" w14:textId="77777777">
        <w:tc>
          <w:tcPr>
            <w:tcW w:w="1580" w:type="dxa"/>
          </w:tcPr>
          <w:p w14:paraId="1539B63C" w14:textId="77777777" w:rsidR="00DC64E3" w:rsidRPr="006E729E" w:rsidRDefault="0097312A">
            <w:pPr>
              <w:rPr>
                <w:rFonts w:ascii="宋体" w:eastAsia="宋体" w:hAnsi="宋体"/>
                <w:iCs/>
                <w:sz w:val="24"/>
                <w:szCs w:val="28"/>
                <w:lang w:eastAsia="zh-CN"/>
              </w:rPr>
            </w:pPr>
            <w:proofErr w:type="spellStart"/>
            <w:r w:rsidRPr="006E729E">
              <w:rPr>
                <w:rFonts w:ascii="宋体" w:eastAsia="宋体" w:hAnsi="宋体" w:hint="eastAsia"/>
                <w:iCs/>
                <w:sz w:val="24"/>
                <w:szCs w:val="28"/>
              </w:rPr>
              <w:t>质量工程师</w:t>
            </w:r>
            <w:proofErr w:type="spellEnd"/>
          </w:p>
        </w:tc>
        <w:tc>
          <w:tcPr>
            <w:tcW w:w="1417" w:type="dxa"/>
          </w:tcPr>
          <w:p w14:paraId="6210DC02" w14:textId="77777777" w:rsidR="00DC64E3" w:rsidRPr="006E729E" w:rsidRDefault="0097312A">
            <w:pPr>
              <w:rPr>
                <w:rFonts w:ascii="宋体" w:eastAsia="宋体" w:hAnsi="宋体"/>
                <w:iCs/>
                <w:sz w:val="24"/>
                <w:szCs w:val="28"/>
                <w:lang w:eastAsia="zh-CN"/>
              </w:rPr>
            </w:pPr>
            <w:r w:rsidRPr="006E729E">
              <w:rPr>
                <w:rFonts w:ascii="宋体" w:eastAsia="宋体" w:hAnsi="宋体" w:hint="eastAsia"/>
                <w:iCs/>
                <w:sz w:val="24"/>
                <w:szCs w:val="28"/>
                <w:lang w:eastAsia="zh-CN"/>
              </w:rPr>
              <w:t>孙娓娓</w:t>
            </w:r>
          </w:p>
        </w:tc>
        <w:tc>
          <w:tcPr>
            <w:tcW w:w="6496" w:type="dxa"/>
          </w:tcPr>
          <w:p w14:paraId="3BD52C1E" w14:textId="77777777" w:rsidR="00DC64E3" w:rsidRPr="006E729E" w:rsidRDefault="0097312A">
            <w:pPr>
              <w:rPr>
                <w:rFonts w:ascii="宋体" w:eastAsia="宋体" w:hAnsi="宋体"/>
                <w:iCs/>
                <w:sz w:val="24"/>
                <w:szCs w:val="28"/>
                <w:lang w:eastAsia="zh-CN"/>
              </w:rPr>
            </w:pPr>
            <w:r w:rsidRPr="006E729E">
              <w:rPr>
                <w:rFonts w:ascii="宋体" w:eastAsia="宋体" w:hAnsi="宋体" w:hint="eastAsia"/>
                <w:iCs/>
                <w:sz w:val="24"/>
                <w:szCs w:val="28"/>
                <w:lang w:eastAsia="zh-CN"/>
              </w:rPr>
              <w:t>风险管理评审的主导者。参与风险分析、风险评价、风险控制、综合剩余风险评价等活动，评审风险管理文档。</w:t>
            </w:r>
          </w:p>
        </w:tc>
      </w:tr>
      <w:tr w:rsidR="006E729E" w:rsidRPr="006E729E" w14:paraId="77929444" w14:textId="77777777">
        <w:tc>
          <w:tcPr>
            <w:tcW w:w="1580" w:type="dxa"/>
          </w:tcPr>
          <w:p w14:paraId="31CF3A70" w14:textId="77777777" w:rsidR="00DC64E3" w:rsidRPr="006E729E" w:rsidRDefault="0097312A">
            <w:pPr>
              <w:rPr>
                <w:rFonts w:ascii="宋体" w:eastAsia="宋体" w:hAnsi="宋体"/>
                <w:iCs/>
                <w:sz w:val="24"/>
                <w:szCs w:val="28"/>
                <w:lang w:eastAsia="zh-CN"/>
              </w:rPr>
            </w:pPr>
            <w:proofErr w:type="spellStart"/>
            <w:r w:rsidRPr="006E729E">
              <w:rPr>
                <w:rFonts w:ascii="宋体" w:eastAsia="宋体" w:hAnsi="宋体" w:hint="eastAsia"/>
                <w:iCs/>
                <w:sz w:val="24"/>
                <w:szCs w:val="28"/>
              </w:rPr>
              <w:t>工艺工程师</w:t>
            </w:r>
            <w:proofErr w:type="spellEnd"/>
          </w:p>
        </w:tc>
        <w:tc>
          <w:tcPr>
            <w:tcW w:w="1417" w:type="dxa"/>
          </w:tcPr>
          <w:p w14:paraId="7601B5B9" w14:textId="77777777" w:rsidR="00DC64E3" w:rsidRPr="006E729E" w:rsidRDefault="0097312A">
            <w:pPr>
              <w:rPr>
                <w:rFonts w:ascii="宋体" w:eastAsia="宋体" w:hAnsi="宋体"/>
                <w:iCs/>
                <w:sz w:val="24"/>
                <w:szCs w:val="28"/>
                <w:lang w:eastAsia="zh-CN"/>
              </w:rPr>
            </w:pPr>
            <w:r w:rsidRPr="006E729E">
              <w:rPr>
                <w:rFonts w:ascii="宋体" w:eastAsia="宋体" w:hAnsi="宋体" w:hint="eastAsia"/>
                <w:iCs/>
                <w:sz w:val="24"/>
                <w:szCs w:val="28"/>
                <w:lang w:eastAsia="zh-CN"/>
              </w:rPr>
              <w:t>吴时锋</w:t>
            </w:r>
          </w:p>
        </w:tc>
        <w:tc>
          <w:tcPr>
            <w:tcW w:w="6496" w:type="dxa"/>
          </w:tcPr>
          <w:p w14:paraId="3AA56EA5" w14:textId="77777777" w:rsidR="00DC64E3" w:rsidRPr="006E729E" w:rsidRDefault="0097312A">
            <w:pPr>
              <w:rPr>
                <w:rFonts w:ascii="宋体" w:eastAsia="宋体" w:hAnsi="宋体"/>
                <w:iCs/>
                <w:sz w:val="24"/>
                <w:szCs w:val="28"/>
                <w:lang w:eastAsia="zh-CN"/>
              </w:rPr>
            </w:pPr>
            <w:r w:rsidRPr="006E729E">
              <w:rPr>
                <w:rFonts w:ascii="宋体" w:eastAsia="宋体" w:hAnsi="宋体"/>
                <w:iCs/>
                <w:sz w:val="24"/>
                <w:szCs w:val="28"/>
                <w:lang w:eastAsia="zh-CN"/>
              </w:rPr>
              <w:t>参与风险分析、风险评价、风险控制、综合剩余风险评价等活动，评审风险管理文档</w:t>
            </w:r>
          </w:p>
        </w:tc>
      </w:tr>
      <w:tr w:rsidR="006E729E" w:rsidRPr="006E729E" w14:paraId="0DE8DE6C" w14:textId="77777777">
        <w:tc>
          <w:tcPr>
            <w:tcW w:w="1580" w:type="dxa"/>
          </w:tcPr>
          <w:p w14:paraId="4D4EFD39" w14:textId="77777777" w:rsidR="00DC64E3" w:rsidRPr="006E729E" w:rsidRDefault="0097312A">
            <w:pPr>
              <w:rPr>
                <w:rFonts w:ascii="宋体" w:eastAsia="宋体" w:hAnsi="宋体"/>
                <w:iCs/>
                <w:sz w:val="24"/>
                <w:szCs w:val="28"/>
                <w:lang w:eastAsia="zh-CN"/>
              </w:rPr>
            </w:pPr>
            <w:proofErr w:type="spellStart"/>
            <w:r w:rsidRPr="006E729E">
              <w:rPr>
                <w:rFonts w:ascii="宋体" w:eastAsia="宋体" w:hAnsi="宋体" w:hint="eastAsia"/>
                <w:iCs/>
                <w:sz w:val="24"/>
                <w:szCs w:val="28"/>
              </w:rPr>
              <w:lastRenderedPageBreak/>
              <w:t>注册</w:t>
            </w:r>
            <w:proofErr w:type="spellEnd"/>
          </w:p>
        </w:tc>
        <w:tc>
          <w:tcPr>
            <w:tcW w:w="1417" w:type="dxa"/>
          </w:tcPr>
          <w:p w14:paraId="6A554BBF" w14:textId="77777777" w:rsidR="00DC64E3" w:rsidRPr="006E729E" w:rsidRDefault="0097312A">
            <w:pPr>
              <w:rPr>
                <w:rFonts w:ascii="宋体" w:eastAsia="宋体" w:hAnsi="宋体"/>
                <w:iCs/>
                <w:sz w:val="24"/>
                <w:szCs w:val="28"/>
                <w:lang w:eastAsia="zh-CN"/>
              </w:rPr>
            </w:pPr>
            <w:r w:rsidRPr="006E729E">
              <w:rPr>
                <w:rFonts w:ascii="宋体" w:eastAsia="宋体" w:hAnsi="宋体" w:hint="eastAsia"/>
                <w:iCs/>
                <w:sz w:val="24"/>
                <w:szCs w:val="28"/>
                <w:lang w:eastAsia="zh-CN"/>
              </w:rPr>
              <w:t>张勤</w:t>
            </w:r>
          </w:p>
        </w:tc>
        <w:tc>
          <w:tcPr>
            <w:tcW w:w="6496" w:type="dxa"/>
          </w:tcPr>
          <w:p w14:paraId="6547C8A2" w14:textId="77777777" w:rsidR="00DC64E3" w:rsidRPr="006E729E" w:rsidRDefault="0097312A">
            <w:pPr>
              <w:rPr>
                <w:rFonts w:ascii="宋体" w:eastAsia="宋体" w:hAnsi="宋体"/>
                <w:iCs/>
                <w:sz w:val="24"/>
                <w:szCs w:val="28"/>
                <w:lang w:eastAsia="zh-CN"/>
              </w:rPr>
            </w:pPr>
            <w:r w:rsidRPr="006E729E">
              <w:rPr>
                <w:rFonts w:ascii="宋体" w:eastAsia="宋体" w:hAnsi="宋体" w:hint="eastAsia"/>
                <w:iCs/>
                <w:sz w:val="24"/>
                <w:szCs w:val="28"/>
                <w:lang w:eastAsia="zh-CN"/>
              </w:rPr>
              <w:t>参与风险分析、风险评价、风险控制、综合剩余风险评价等活动，评审风险管理文档</w:t>
            </w:r>
          </w:p>
        </w:tc>
      </w:tr>
    </w:tbl>
    <w:p w14:paraId="39A99A78" w14:textId="77777777" w:rsidR="00DC64E3" w:rsidRPr="006E729E" w:rsidRDefault="00DC64E3">
      <w:pPr>
        <w:ind w:firstLine="432"/>
        <w:rPr>
          <w:rFonts w:ascii="宋体" w:eastAsia="宋体" w:hAnsi="宋体"/>
          <w:b/>
          <w:bCs/>
          <w:szCs w:val="21"/>
          <w:lang w:eastAsia="zh-CN"/>
        </w:rPr>
      </w:pPr>
    </w:p>
    <w:p w14:paraId="3A97C124" w14:textId="77777777" w:rsidR="00DC64E3" w:rsidRPr="006E729E" w:rsidRDefault="00DC64E3">
      <w:pPr>
        <w:ind w:firstLine="432"/>
        <w:rPr>
          <w:rFonts w:ascii="宋体" w:eastAsia="宋体" w:hAnsi="宋体"/>
          <w:b/>
          <w:bCs/>
          <w:szCs w:val="21"/>
          <w:lang w:eastAsia="zh-CN"/>
        </w:rPr>
      </w:pPr>
    </w:p>
    <w:p w14:paraId="6AD949DB" w14:textId="77777777" w:rsidR="00DC64E3" w:rsidRPr="006E729E" w:rsidRDefault="0097312A">
      <w:pPr>
        <w:pStyle w:val="1"/>
        <w:rPr>
          <w:rFonts w:ascii="黑体" w:eastAsia="黑体" w:hAnsi="黑体"/>
          <w:sz w:val="28"/>
          <w:szCs w:val="28"/>
        </w:rPr>
      </w:pPr>
      <w:bookmarkStart w:id="11" w:name="_Toc104998613"/>
      <w:proofErr w:type="spellStart"/>
      <w:r w:rsidRPr="006E729E">
        <w:rPr>
          <w:rFonts w:ascii="黑体" w:eastAsia="黑体" w:hAnsi="黑体" w:hint="eastAsia"/>
          <w:sz w:val="28"/>
          <w:szCs w:val="28"/>
        </w:rPr>
        <w:t>风险评价标准</w:t>
      </w:r>
      <w:bookmarkEnd w:id="11"/>
      <w:proofErr w:type="spellEnd"/>
    </w:p>
    <w:p w14:paraId="2CF35736" w14:textId="77777777" w:rsidR="00DC64E3" w:rsidRPr="006E729E" w:rsidRDefault="0097312A">
      <w:pPr>
        <w:widowControl w:val="0"/>
        <w:pBdr>
          <w:right w:val="none" w:sz="0" w:space="0" w:color="auto"/>
        </w:pBdr>
        <w:spacing w:line="360" w:lineRule="auto"/>
        <w:jc w:val="both"/>
        <w:rPr>
          <w:rFonts w:eastAsiaTheme="minorEastAsia"/>
          <w:b/>
          <w:bCs/>
          <w:sz w:val="24"/>
          <w:lang w:eastAsia="zh-CN"/>
        </w:rPr>
      </w:pPr>
      <w:r w:rsidRPr="006E729E">
        <w:rPr>
          <w:rFonts w:eastAsiaTheme="minorEastAsia"/>
          <w:b/>
          <w:bCs/>
          <w:sz w:val="24"/>
          <w:lang w:eastAsia="zh-CN"/>
        </w:rPr>
        <w:t xml:space="preserve">5.1 </w:t>
      </w:r>
      <w:r w:rsidRPr="006E729E">
        <w:rPr>
          <w:rFonts w:ascii="宋体" w:eastAsia="宋体" w:hAnsi="宋体" w:cs="宋体" w:hint="eastAsia"/>
          <w:b/>
          <w:bCs/>
          <w:sz w:val="24"/>
          <w:lang w:eastAsia="zh-CN"/>
        </w:rPr>
        <w:t>危害严重度水平</w:t>
      </w:r>
    </w:p>
    <w:tbl>
      <w:tblPr>
        <w:tblStyle w:val="af2"/>
        <w:tblW w:w="5000" w:type="pct"/>
        <w:tblLook w:val="04A0" w:firstRow="1" w:lastRow="0" w:firstColumn="1" w:lastColumn="0" w:noHBand="0" w:noVBand="1"/>
      </w:tblPr>
      <w:tblGrid>
        <w:gridCol w:w="1696"/>
        <w:gridCol w:w="2693"/>
        <w:gridCol w:w="5613"/>
      </w:tblGrid>
      <w:tr w:rsidR="006E729E" w:rsidRPr="006E729E" w14:paraId="200B7DBD" w14:textId="77777777" w:rsidTr="00001968">
        <w:trPr>
          <w:trHeight w:val="729"/>
        </w:trPr>
        <w:tc>
          <w:tcPr>
            <w:tcW w:w="848" w:type="pct"/>
          </w:tcPr>
          <w:p w14:paraId="27C5AC04" w14:textId="77777777" w:rsidR="00DC64E3" w:rsidRPr="006E729E" w:rsidRDefault="0097312A">
            <w:pPr>
              <w:pStyle w:val="af4"/>
              <w:adjustRightInd w:val="0"/>
              <w:ind w:firstLineChars="0" w:firstLine="0"/>
              <w:jc w:val="center"/>
              <w:rPr>
                <w:b/>
                <w:bCs/>
                <w:sz w:val="21"/>
                <w:szCs w:val="21"/>
              </w:rPr>
            </w:pPr>
            <w:proofErr w:type="spellStart"/>
            <w:r w:rsidRPr="006E729E">
              <w:rPr>
                <w:b/>
                <w:bCs/>
                <w:sz w:val="21"/>
                <w:szCs w:val="21"/>
              </w:rPr>
              <w:t>等级</w:t>
            </w:r>
            <w:proofErr w:type="spellEnd"/>
          </w:p>
          <w:p w14:paraId="6564DCA2" w14:textId="77777777" w:rsidR="00DC64E3" w:rsidRPr="006E729E" w:rsidRDefault="0097312A">
            <w:pPr>
              <w:pStyle w:val="af4"/>
              <w:adjustRightInd w:val="0"/>
              <w:ind w:firstLineChars="0" w:firstLine="0"/>
              <w:jc w:val="center"/>
              <w:rPr>
                <w:b/>
                <w:bCs/>
                <w:sz w:val="21"/>
                <w:szCs w:val="21"/>
              </w:rPr>
            </w:pPr>
            <w:r w:rsidRPr="006E729E">
              <w:rPr>
                <w:b/>
                <w:bCs/>
                <w:sz w:val="21"/>
                <w:szCs w:val="21"/>
              </w:rPr>
              <w:t>level</w:t>
            </w:r>
          </w:p>
        </w:tc>
        <w:tc>
          <w:tcPr>
            <w:tcW w:w="1346" w:type="pct"/>
          </w:tcPr>
          <w:p w14:paraId="6971221E" w14:textId="77777777" w:rsidR="00DC64E3" w:rsidRPr="006E729E" w:rsidRDefault="0097312A">
            <w:pPr>
              <w:pStyle w:val="af4"/>
              <w:ind w:firstLineChars="0" w:firstLine="0"/>
              <w:jc w:val="center"/>
              <w:rPr>
                <w:b/>
                <w:bCs/>
                <w:sz w:val="21"/>
                <w:szCs w:val="21"/>
              </w:rPr>
            </w:pPr>
            <w:proofErr w:type="spellStart"/>
            <w:r w:rsidRPr="006E729E">
              <w:rPr>
                <w:b/>
                <w:bCs/>
                <w:sz w:val="21"/>
                <w:szCs w:val="21"/>
              </w:rPr>
              <w:t>通用术语</w:t>
            </w:r>
            <w:proofErr w:type="spellEnd"/>
          </w:p>
          <w:p w14:paraId="3436CEFD" w14:textId="77777777" w:rsidR="00DC64E3" w:rsidRPr="006E729E" w:rsidRDefault="0097312A">
            <w:pPr>
              <w:pStyle w:val="af4"/>
              <w:adjustRightInd w:val="0"/>
              <w:ind w:firstLineChars="0" w:firstLine="0"/>
              <w:jc w:val="center"/>
              <w:rPr>
                <w:b/>
                <w:bCs/>
                <w:sz w:val="21"/>
                <w:szCs w:val="21"/>
              </w:rPr>
            </w:pPr>
            <w:r w:rsidRPr="006E729E">
              <w:rPr>
                <w:b/>
                <w:sz w:val="21"/>
              </w:rPr>
              <w:t xml:space="preserve">General Terms </w:t>
            </w:r>
          </w:p>
        </w:tc>
        <w:tc>
          <w:tcPr>
            <w:tcW w:w="2806" w:type="pct"/>
          </w:tcPr>
          <w:p w14:paraId="35AF7D94" w14:textId="77777777" w:rsidR="00DC64E3" w:rsidRPr="006E729E" w:rsidRDefault="0097312A">
            <w:pPr>
              <w:pStyle w:val="af4"/>
              <w:ind w:firstLineChars="0" w:firstLine="0"/>
              <w:jc w:val="center"/>
              <w:rPr>
                <w:b/>
                <w:bCs/>
                <w:sz w:val="21"/>
                <w:szCs w:val="21"/>
              </w:rPr>
            </w:pPr>
            <w:proofErr w:type="spellStart"/>
            <w:r w:rsidRPr="006E729E">
              <w:rPr>
                <w:b/>
                <w:bCs/>
                <w:sz w:val="21"/>
                <w:szCs w:val="21"/>
              </w:rPr>
              <w:t>可能的描述</w:t>
            </w:r>
            <w:proofErr w:type="spellEnd"/>
          </w:p>
          <w:p w14:paraId="28715D0D" w14:textId="77777777" w:rsidR="00DC64E3" w:rsidRPr="006E729E" w:rsidRDefault="0097312A">
            <w:pPr>
              <w:pStyle w:val="af4"/>
              <w:adjustRightInd w:val="0"/>
              <w:ind w:firstLineChars="0" w:firstLine="0"/>
              <w:jc w:val="center"/>
              <w:rPr>
                <w:b/>
                <w:bCs/>
                <w:sz w:val="21"/>
                <w:szCs w:val="21"/>
              </w:rPr>
            </w:pPr>
            <w:r w:rsidRPr="006E729E">
              <w:rPr>
                <w:b/>
                <w:sz w:val="21"/>
              </w:rPr>
              <w:t xml:space="preserve">Possible description </w:t>
            </w:r>
          </w:p>
        </w:tc>
      </w:tr>
      <w:tr w:rsidR="006E729E" w:rsidRPr="006E729E" w14:paraId="38188C28" w14:textId="77777777" w:rsidTr="00001968">
        <w:trPr>
          <w:trHeight w:val="745"/>
        </w:trPr>
        <w:tc>
          <w:tcPr>
            <w:tcW w:w="848" w:type="pct"/>
          </w:tcPr>
          <w:p w14:paraId="73E3701B" w14:textId="77777777" w:rsidR="00DC64E3" w:rsidRPr="006E729E" w:rsidRDefault="0097312A">
            <w:pPr>
              <w:pStyle w:val="af4"/>
              <w:adjustRightInd w:val="0"/>
              <w:ind w:firstLineChars="0" w:firstLine="0"/>
              <w:jc w:val="center"/>
              <w:rPr>
                <w:sz w:val="21"/>
                <w:szCs w:val="21"/>
              </w:rPr>
            </w:pPr>
            <w:r w:rsidRPr="006E729E">
              <w:rPr>
                <w:sz w:val="21"/>
                <w:szCs w:val="21"/>
              </w:rPr>
              <w:t>1</w:t>
            </w:r>
          </w:p>
        </w:tc>
        <w:tc>
          <w:tcPr>
            <w:tcW w:w="1346" w:type="pct"/>
          </w:tcPr>
          <w:p w14:paraId="7750C1B4" w14:textId="77777777" w:rsidR="00DC64E3" w:rsidRPr="006E729E" w:rsidRDefault="0097312A">
            <w:pPr>
              <w:pStyle w:val="af4"/>
              <w:ind w:firstLineChars="0" w:firstLine="0"/>
              <w:jc w:val="center"/>
              <w:rPr>
                <w:sz w:val="21"/>
                <w:szCs w:val="21"/>
              </w:rPr>
            </w:pPr>
            <w:proofErr w:type="spellStart"/>
            <w:r w:rsidRPr="006E729E">
              <w:rPr>
                <w:sz w:val="21"/>
                <w:szCs w:val="21"/>
              </w:rPr>
              <w:t>可忽略</w:t>
            </w:r>
            <w:proofErr w:type="spellEnd"/>
          </w:p>
          <w:p w14:paraId="70240701" w14:textId="77777777" w:rsidR="00DC64E3" w:rsidRPr="006E729E" w:rsidRDefault="0097312A">
            <w:pPr>
              <w:pStyle w:val="af4"/>
              <w:ind w:firstLineChars="0" w:firstLine="0"/>
              <w:jc w:val="center"/>
              <w:rPr>
                <w:sz w:val="21"/>
                <w:szCs w:val="21"/>
              </w:rPr>
            </w:pPr>
            <w:r w:rsidRPr="006E729E">
              <w:rPr>
                <w:sz w:val="21"/>
              </w:rPr>
              <w:t xml:space="preserve">Negligible </w:t>
            </w:r>
          </w:p>
        </w:tc>
        <w:tc>
          <w:tcPr>
            <w:tcW w:w="2806" w:type="pct"/>
          </w:tcPr>
          <w:p w14:paraId="312DB1DE" w14:textId="77777777" w:rsidR="00DC64E3" w:rsidRPr="006E729E" w:rsidRDefault="0097312A">
            <w:pPr>
              <w:pStyle w:val="af4"/>
              <w:ind w:firstLineChars="0" w:firstLine="0"/>
              <w:rPr>
                <w:sz w:val="21"/>
                <w:szCs w:val="21"/>
              </w:rPr>
            </w:pPr>
            <w:proofErr w:type="spellStart"/>
            <w:r w:rsidRPr="006E729E">
              <w:rPr>
                <w:sz w:val="21"/>
                <w:szCs w:val="21"/>
              </w:rPr>
              <w:t>不便或暂时不适</w:t>
            </w:r>
            <w:proofErr w:type="spellEnd"/>
          </w:p>
          <w:p w14:paraId="410D58E8" w14:textId="77777777" w:rsidR="00DC64E3" w:rsidRPr="006E729E" w:rsidRDefault="0097312A">
            <w:pPr>
              <w:pStyle w:val="af4"/>
              <w:adjustRightInd w:val="0"/>
              <w:ind w:firstLineChars="0" w:firstLine="0"/>
              <w:rPr>
                <w:sz w:val="21"/>
                <w:szCs w:val="21"/>
              </w:rPr>
            </w:pPr>
            <w:r w:rsidRPr="006E729E">
              <w:rPr>
                <w:sz w:val="21"/>
              </w:rPr>
              <w:t xml:space="preserve">Inconvenience or temporary discomfort </w:t>
            </w:r>
          </w:p>
        </w:tc>
      </w:tr>
      <w:tr w:rsidR="006E729E" w:rsidRPr="006E729E" w14:paraId="60860CBA" w14:textId="77777777" w:rsidTr="00001968">
        <w:trPr>
          <w:trHeight w:val="729"/>
        </w:trPr>
        <w:tc>
          <w:tcPr>
            <w:tcW w:w="848" w:type="pct"/>
          </w:tcPr>
          <w:p w14:paraId="20C5A623" w14:textId="77777777" w:rsidR="00DC64E3" w:rsidRPr="006E729E" w:rsidRDefault="0097312A">
            <w:pPr>
              <w:pStyle w:val="af4"/>
              <w:adjustRightInd w:val="0"/>
              <w:ind w:firstLineChars="0" w:firstLine="0"/>
              <w:jc w:val="center"/>
              <w:rPr>
                <w:sz w:val="21"/>
                <w:szCs w:val="21"/>
              </w:rPr>
            </w:pPr>
            <w:r w:rsidRPr="006E729E">
              <w:rPr>
                <w:sz w:val="21"/>
                <w:szCs w:val="21"/>
              </w:rPr>
              <w:t>2</w:t>
            </w:r>
          </w:p>
        </w:tc>
        <w:tc>
          <w:tcPr>
            <w:tcW w:w="1346" w:type="pct"/>
          </w:tcPr>
          <w:p w14:paraId="59834AC1" w14:textId="77777777" w:rsidR="00DC64E3" w:rsidRPr="006E729E" w:rsidRDefault="0097312A">
            <w:pPr>
              <w:pStyle w:val="af4"/>
              <w:ind w:firstLineChars="0" w:firstLine="0"/>
              <w:jc w:val="center"/>
              <w:rPr>
                <w:sz w:val="21"/>
                <w:szCs w:val="21"/>
              </w:rPr>
            </w:pPr>
            <w:proofErr w:type="spellStart"/>
            <w:r w:rsidRPr="006E729E">
              <w:rPr>
                <w:sz w:val="21"/>
                <w:szCs w:val="21"/>
              </w:rPr>
              <w:t>轻度</w:t>
            </w:r>
            <w:proofErr w:type="spellEnd"/>
          </w:p>
          <w:p w14:paraId="1CD7B73D" w14:textId="77777777" w:rsidR="00DC64E3" w:rsidRPr="006E729E" w:rsidRDefault="0097312A">
            <w:pPr>
              <w:pStyle w:val="af4"/>
              <w:adjustRightInd w:val="0"/>
              <w:ind w:firstLineChars="0" w:firstLine="0"/>
              <w:jc w:val="center"/>
              <w:rPr>
                <w:sz w:val="21"/>
                <w:szCs w:val="21"/>
              </w:rPr>
            </w:pPr>
            <w:r w:rsidRPr="006E729E">
              <w:rPr>
                <w:sz w:val="21"/>
              </w:rPr>
              <w:t xml:space="preserve">Mild </w:t>
            </w:r>
          </w:p>
        </w:tc>
        <w:tc>
          <w:tcPr>
            <w:tcW w:w="2806" w:type="pct"/>
          </w:tcPr>
          <w:p w14:paraId="1A9D72EF" w14:textId="77777777" w:rsidR="00DC64E3" w:rsidRPr="006E729E" w:rsidRDefault="0097312A">
            <w:pPr>
              <w:pStyle w:val="af4"/>
              <w:ind w:firstLineChars="0" w:firstLine="0"/>
              <w:rPr>
                <w:sz w:val="21"/>
                <w:szCs w:val="21"/>
                <w:lang w:eastAsia="zh-CN"/>
              </w:rPr>
            </w:pPr>
            <w:r w:rsidRPr="006E729E">
              <w:rPr>
                <w:sz w:val="21"/>
                <w:szCs w:val="21"/>
                <w:lang w:eastAsia="zh-CN"/>
              </w:rPr>
              <w:t>导致不要求专业医疗介入人的暂时伤害或损伤</w:t>
            </w:r>
          </w:p>
          <w:p w14:paraId="254EF126" w14:textId="77777777" w:rsidR="00DC64E3" w:rsidRPr="006E729E" w:rsidRDefault="0097312A">
            <w:pPr>
              <w:pStyle w:val="af4"/>
              <w:adjustRightInd w:val="0"/>
              <w:ind w:firstLineChars="0" w:firstLine="0"/>
              <w:rPr>
                <w:sz w:val="21"/>
                <w:szCs w:val="21"/>
              </w:rPr>
            </w:pPr>
            <w:r w:rsidRPr="006E729E">
              <w:rPr>
                <w:sz w:val="21"/>
              </w:rPr>
              <w:t xml:space="preserve">Causing temporary injury or impairment that does not require professional medical intervention  </w:t>
            </w:r>
          </w:p>
        </w:tc>
      </w:tr>
      <w:tr w:rsidR="006E729E" w:rsidRPr="006E729E" w14:paraId="64C727CC" w14:textId="77777777" w:rsidTr="00001968">
        <w:trPr>
          <w:trHeight w:val="1111"/>
        </w:trPr>
        <w:tc>
          <w:tcPr>
            <w:tcW w:w="848" w:type="pct"/>
          </w:tcPr>
          <w:p w14:paraId="11A3382E" w14:textId="77777777" w:rsidR="00DC64E3" w:rsidRPr="006E729E" w:rsidRDefault="0097312A">
            <w:pPr>
              <w:pStyle w:val="af4"/>
              <w:adjustRightInd w:val="0"/>
              <w:ind w:firstLineChars="0" w:firstLine="0"/>
              <w:jc w:val="center"/>
              <w:rPr>
                <w:sz w:val="21"/>
                <w:szCs w:val="21"/>
              </w:rPr>
            </w:pPr>
            <w:r w:rsidRPr="006E729E">
              <w:rPr>
                <w:sz w:val="21"/>
                <w:szCs w:val="21"/>
              </w:rPr>
              <w:t>3</w:t>
            </w:r>
          </w:p>
        </w:tc>
        <w:tc>
          <w:tcPr>
            <w:tcW w:w="1346" w:type="pct"/>
          </w:tcPr>
          <w:p w14:paraId="3DAEF2CF" w14:textId="77777777" w:rsidR="00DC64E3" w:rsidRPr="006E729E" w:rsidRDefault="0097312A">
            <w:pPr>
              <w:pStyle w:val="af4"/>
              <w:ind w:firstLineChars="0" w:firstLine="0"/>
              <w:jc w:val="center"/>
              <w:rPr>
                <w:sz w:val="21"/>
                <w:szCs w:val="21"/>
              </w:rPr>
            </w:pPr>
            <w:proofErr w:type="spellStart"/>
            <w:r w:rsidRPr="006E729E">
              <w:rPr>
                <w:sz w:val="21"/>
                <w:szCs w:val="21"/>
              </w:rPr>
              <w:t>严重</w:t>
            </w:r>
            <w:proofErr w:type="spellEnd"/>
          </w:p>
          <w:p w14:paraId="7BA5CE94" w14:textId="77777777" w:rsidR="00DC64E3" w:rsidRPr="006E729E" w:rsidRDefault="0097312A">
            <w:pPr>
              <w:pStyle w:val="af4"/>
              <w:adjustRightInd w:val="0"/>
              <w:ind w:firstLineChars="0" w:firstLine="0"/>
              <w:jc w:val="center"/>
              <w:rPr>
                <w:sz w:val="21"/>
                <w:szCs w:val="21"/>
              </w:rPr>
            </w:pPr>
            <w:r w:rsidRPr="006E729E">
              <w:rPr>
                <w:sz w:val="21"/>
              </w:rPr>
              <w:t xml:space="preserve">Severe </w:t>
            </w:r>
          </w:p>
        </w:tc>
        <w:tc>
          <w:tcPr>
            <w:tcW w:w="2806" w:type="pct"/>
          </w:tcPr>
          <w:p w14:paraId="22F30CBD" w14:textId="77777777" w:rsidR="00DC64E3" w:rsidRPr="006E729E" w:rsidRDefault="0097312A">
            <w:pPr>
              <w:pStyle w:val="af4"/>
              <w:ind w:firstLineChars="0" w:firstLine="0"/>
              <w:rPr>
                <w:sz w:val="21"/>
                <w:szCs w:val="21"/>
                <w:lang w:eastAsia="zh-CN"/>
              </w:rPr>
            </w:pPr>
            <w:r w:rsidRPr="006E729E">
              <w:rPr>
                <w:sz w:val="21"/>
                <w:szCs w:val="21"/>
                <w:lang w:eastAsia="zh-CN"/>
              </w:rPr>
              <w:t>导致要求专业医疗介入人的伤害或损伤</w:t>
            </w:r>
          </w:p>
          <w:p w14:paraId="613C63A2" w14:textId="77777777" w:rsidR="00DC64E3" w:rsidRPr="006E729E" w:rsidRDefault="0097312A">
            <w:pPr>
              <w:pStyle w:val="af4"/>
              <w:adjustRightInd w:val="0"/>
              <w:ind w:firstLineChars="0" w:firstLine="0"/>
              <w:rPr>
                <w:sz w:val="21"/>
                <w:szCs w:val="21"/>
              </w:rPr>
            </w:pPr>
            <w:r w:rsidRPr="006E729E">
              <w:rPr>
                <w:sz w:val="21"/>
              </w:rPr>
              <w:t xml:space="preserve">Causing injury or impairment of a person requiring professional medical intervention </w:t>
            </w:r>
          </w:p>
        </w:tc>
      </w:tr>
      <w:tr w:rsidR="006E729E" w:rsidRPr="006E729E" w14:paraId="7FEC498D" w14:textId="77777777" w:rsidTr="00001968">
        <w:trPr>
          <w:trHeight w:val="791"/>
        </w:trPr>
        <w:tc>
          <w:tcPr>
            <w:tcW w:w="848" w:type="pct"/>
          </w:tcPr>
          <w:p w14:paraId="474EB72B" w14:textId="77777777" w:rsidR="00DC64E3" w:rsidRPr="006E729E" w:rsidRDefault="0097312A">
            <w:pPr>
              <w:pStyle w:val="af4"/>
              <w:adjustRightInd w:val="0"/>
              <w:ind w:firstLineChars="0" w:firstLine="0"/>
              <w:jc w:val="center"/>
              <w:rPr>
                <w:sz w:val="21"/>
                <w:szCs w:val="21"/>
              </w:rPr>
            </w:pPr>
            <w:r w:rsidRPr="006E729E">
              <w:rPr>
                <w:sz w:val="21"/>
                <w:szCs w:val="21"/>
              </w:rPr>
              <w:t>4</w:t>
            </w:r>
          </w:p>
        </w:tc>
        <w:tc>
          <w:tcPr>
            <w:tcW w:w="1346" w:type="pct"/>
          </w:tcPr>
          <w:p w14:paraId="31D5C257" w14:textId="77777777" w:rsidR="00DC64E3" w:rsidRPr="006E729E" w:rsidRDefault="0097312A">
            <w:pPr>
              <w:pStyle w:val="af4"/>
              <w:ind w:firstLineChars="0" w:firstLine="0"/>
              <w:jc w:val="center"/>
              <w:rPr>
                <w:sz w:val="21"/>
                <w:szCs w:val="21"/>
              </w:rPr>
            </w:pPr>
            <w:proofErr w:type="spellStart"/>
            <w:r w:rsidRPr="006E729E">
              <w:rPr>
                <w:sz w:val="21"/>
                <w:szCs w:val="21"/>
              </w:rPr>
              <w:t>危重的</w:t>
            </w:r>
            <w:proofErr w:type="spellEnd"/>
          </w:p>
          <w:p w14:paraId="708D55A6" w14:textId="77777777" w:rsidR="00DC64E3" w:rsidRPr="006E729E" w:rsidRDefault="0097312A">
            <w:pPr>
              <w:pStyle w:val="af4"/>
              <w:adjustRightInd w:val="0"/>
              <w:ind w:firstLineChars="0" w:firstLine="0"/>
              <w:jc w:val="center"/>
              <w:rPr>
                <w:sz w:val="21"/>
                <w:szCs w:val="21"/>
              </w:rPr>
            </w:pPr>
            <w:r w:rsidRPr="006E729E">
              <w:rPr>
                <w:sz w:val="21"/>
              </w:rPr>
              <w:t xml:space="preserve">Critically severe </w:t>
            </w:r>
          </w:p>
        </w:tc>
        <w:tc>
          <w:tcPr>
            <w:tcW w:w="2806" w:type="pct"/>
          </w:tcPr>
          <w:p w14:paraId="791BBD88" w14:textId="77777777" w:rsidR="00DC64E3" w:rsidRPr="006E729E" w:rsidRDefault="0097312A">
            <w:pPr>
              <w:pStyle w:val="af4"/>
              <w:ind w:firstLineChars="0" w:firstLine="0"/>
              <w:rPr>
                <w:sz w:val="21"/>
                <w:szCs w:val="21"/>
                <w:lang w:eastAsia="zh-CN"/>
              </w:rPr>
            </w:pPr>
            <w:r w:rsidRPr="006E729E">
              <w:rPr>
                <w:sz w:val="21"/>
                <w:szCs w:val="21"/>
                <w:lang w:eastAsia="zh-CN"/>
              </w:rPr>
              <w:t>导致永久性损伤或危及生命的伤害</w:t>
            </w:r>
          </w:p>
          <w:p w14:paraId="384310E7" w14:textId="77777777" w:rsidR="00DC64E3" w:rsidRPr="006E729E" w:rsidRDefault="0097312A">
            <w:pPr>
              <w:pStyle w:val="af4"/>
              <w:adjustRightInd w:val="0"/>
              <w:ind w:firstLineChars="0" w:firstLine="0"/>
              <w:rPr>
                <w:sz w:val="21"/>
                <w:szCs w:val="21"/>
              </w:rPr>
            </w:pPr>
            <w:r w:rsidRPr="006E729E">
              <w:rPr>
                <w:sz w:val="21"/>
              </w:rPr>
              <w:t xml:space="preserve">Causing permanent damage or life-threatening injury </w:t>
            </w:r>
          </w:p>
        </w:tc>
      </w:tr>
      <w:tr w:rsidR="006E729E" w:rsidRPr="006E729E" w14:paraId="1B343C82" w14:textId="77777777" w:rsidTr="00001968">
        <w:trPr>
          <w:trHeight w:val="729"/>
        </w:trPr>
        <w:tc>
          <w:tcPr>
            <w:tcW w:w="848" w:type="pct"/>
          </w:tcPr>
          <w:p w14:paraId="26CEAC0C" w14:textId="77777777" w:rsidR="00DC64E3" w:rsidRPr="006E729E" w:rsidRDefault="0097312A">
            <w:pPr>
              <w:pStyle w:val="af4"/>
              <w:adjustRightInd w:val="0"/>
              <w:ind w:firstLineChars="0" w:firstLine="0"/>
              <w:jc w:val="center"/>
              <w:rPr>
                <w:sz w:val="21"/>
                <w:szCs w:val="21"/>
              </w:rPr>
            </w:pPr>
            <w:r w:rsidRPr="006E729E">
              <w:rPr>
                <w:sz w:val="21"/>
                <w:szCs w:val="21"/>
              </w:rPr>
              <w:t>5</w:t>
            </w:r>
          </w:p>
        </w:tc>
        <w:tc>
          <w:tcPr>
            <w:tcW w:w="1346" w:type="pct"/>
          </w:tcPr>
          <w:p w14:paraId="61AB0BB8" w14:textId="77777777" w:rsidR="00DC64E3" w:rsidRPr="006E729E" w:rsidRDefault="0097312A">
            <w:pPr>
              <w:pStyle w:val="af4"/>
              <w:ind w:firstLineChars="0" w:firstLine="0"/>
              <w:jc w:val="center"/>
              <w:rPr>
                <w:sz w:val="21"/>
                <w:szCs w:val="21"/>
              </w:rPr>
            </w:pPr>
            <w:proofErr w:type="spellStart"/>
            <w:r w:rsidRPr="006E729E">
              <w:rPr>
                <w:sz w:val="21"/>
                <w:szCs w:val="21"/>
              </w:rPr>
              <w:t>灾难性的</w:t>
            </w:r>
            <w:proofErr w:type="spellEnd"/>
          </w:p>
          <w:p w14:paraId="79ED76FE" w14:textId="77777777" w:rsidR="00DC64E3" w:rsidRPr="006E729E" w:rsidRDefault="0097312A">
            <w:pPr>
              <w:pStyle w:val="af4"/>
              <w:adjustRightInd w:val="0"/>
              <w:ind w:firstLineChars="0" w:firstLine="0"/>
              <w:jc w:val="center"/>
              <w:rPr>
                <w:sz w:val="21"/>
                <w:szCs w:val="21"/>
              </w:rPr>
            </w:pPr>
            <w:r w:rsidRPr="006E729E">
              <w:rPr>
                <w:sz w:val="21"/>
              </w:rPr>
              <w:t xml:space="preserve">Catastrophic </w:t>
            </w:r>
          </w:p>
        </w:tc>
        <w:tc>
          <w:tcPr>
            <w:tcW w:w="2806" w:type="pct"/>
          </w:tcPr>
          <w:p w14:paraId="25FAF6B8" w14:textId="77777777" w:rsidR="00DC64E3" w:rsidRPr="006E729E" w:rsidRDefault="0097312A">
            <w:pPr>
              <w:pStyle w:val="af4"/>
              <w:ind w:firstLineChars="0" w:firstLine="0"/>
              <w:rPr>
                <w:sz w:val="21"/>
                <w:szCs w:val="21"/>
              </w:rPr>
            </w:pPr>
            <w:proofErr w:type="spellStart"/>
            <w:r w:rsidRPr="006E729E">
              <w:rPr>
                <w:sz w:val="21"/>
                <w:szCs w:val="21"/>
              </w:rPr>
              <w:t>导致患者死亡</w:t>
            </w:r>
            <w:proofErr w:type="spellEnd"/>
          </w:p>
          <w:p w14:paraId="27D7C1D8" w14:textId="77777777" w:rsidR="00DC64E3" w:rsidRPr="006E729E" w:rsidRDefault="0097312A">
            <w:pPr>
              <w:pStyle w:val="af4"/>
              <w:adjustRightInd w:val="0"/>
              <w:ind w:firstLineChars="0" w:firstLine="0"/>
              <w:rPr>
                <w:sz w:val="21"/>
                <w:szCs w:val="21"/>
              </w:rPr>
            </w:pPr>
            <w:r w:rsidRPr="006E729E">
              <w:rPr>
                <w:sz w:val="21"/>
              </w:rPr>
              <w:t xml:space="preserve">Fatal </w:t>
            </w:r>
          </w:p>
        </w:tc>
      </w:tr>
    </w:tbl>
    <w:p w14:paraId="70CCF117" w14:textId="77777777" w:rsidR="00DC64E3" w:rsidRPr="006E729E" w:rsidRDefault="00DC64E3">
      <w:pPr>
        <w:rPr>
          <w:rFonts w:ascii="宋体" w:eastAsia="宋体" w:hAnsi="宋体"/>
          <w:sz w:val="24"/>
          <w:szCs w:val="28"/>
          <w:lang w:eastAsia="zh-CN"/>
        </w:rPr>
      </w:pPr>
    </w:p>
    <w:p w14:paraId="0149EB08" w14:textId="77777777" w:rsidR="00DC64E3" w:rsidRPr="006E729E" w:rsidRDefault="0097312A">
      <w:pPr>
        <w:widowControl w:val="0"/>
        <w:pBdr>
          <w:right w:val="none" w:sz="0" w:space="0" w:color="auto"/>
        </w:pBdr>
        <w:spacing w:line="360" w:lineRule="auto"/>
        <w:jc w:val="both"/>
        <w:rPr>
          <w:b/>
          <w:bCs/>
          <w:sz w:val="24"/>
        </w:rPr>
      </w:pPr>
      <w:r w:rsidRPr="006E729E">
        <w:rPr>
          <w:rFonts w:eastAsiaTheme="minorEastAsia"/>
          <w:b/>
          <w:bCs/>
          <w:sz w:val="24"/>
          <w:lang w:eastAsia="zh-CN"/>
        </w:rPr>
        <w:t xml:space="preserve">5.2 </w:t>
      </w:r>
      <w:r w:rsidRPr="006E729E">
        <w:rPr>
          <w:rFonts w:ascii="宋体" w:eastAsia="宋体" w:hAnsi="宋体" w:cs="宋体" w:hint="eastAsia"/>
          <w:b/>
          <w:bCs/>
          <w:sz w:val="24"/>
          <w:lang w:eastAsia="zh-CN"/>
        </w:rPr>
        <w:t>危害发生的概率等级</w:t>
      </w:r>
    </w:p>
    <w:tbl>
      <w:tblPr>
        <w:tblStyle w:val="af2"/>
        <w:tblW w:w="5000" w:type="pct"/>
        <w:tblLook w:val="04A0" w:firstRow="1" w:lastRow="0" w:firstColumn="1" w:lastColumn="0" w:noHBand="0" w:noVBand="1"/>
      </w:tblPr>
      <w:tblGrid>
        <w:gridCol w:w="1708"/>
        <w:gridCol w:w="4099"/>
        <w:gridCol w:w="4195"/>
      </w:tblGrid>
      <w:tr w:rsidR="006E729E" w:rsidRPr="006E729E" w14:paraId="58C4529B" w14:textId="77777777" w:rsidTr="00001968">
        <w:trPr>
          <w:trHeight w:val="448"/>
        </w:trPr>
        <w:tc>
          <w:tcPr>
            <w:tcW w:w="854" w:type="pct"/>
          </w:tcPr>
          <w:p w14:paraId="0BCA4623" w14:textId="77777777" w:rsidR="00DC64E3" w:rsidRPr="006E729E" w:rsidRDefault="0097312A">
            <w:pPr>
              <w:pStyle w:val="af4"/>
              <w:adjustRightInd w:val="0"/>
              <w:ind w:firstLineChars="0" w:firstLine="0"/>
              <w:jc w:val="center"/>
              <w:rPr>
                <w:b/>
                <w:bCs/>
                <w:sz w:val="21"/>
                <w:szCs w:val="21"/>
              </w:rPr>
            </w:pPr>
            <w:proofErr w:type="spellStart"/>
            <w:r w:rsidRPr="006E729E">
              <w:rPr>
                <w:b/>
                <w:bCs/>
                <w:sz w:val="21"/>
                <w:szCs w:val="21"/>
              </w:rPr>
              <w:t>等级</w:t>
            </w:r>
            <w:proofErr w:type="spellEnd"/>
          </w:p>
          <w:p w14:paraId="69F150FB" w14:textId="77777777" w:rsidR="00DC64E3" w:rsidRPr="006E729E" w:rsidRDefault="0097312A">
            <w:pPr>
              <w:pStyle w:val="af4"/>
              <w:adjustRightInd w:val="0"/>
              <w:ind w:firstLineChars="0" w:firstLine="0"/>
              <w:jc w:val="center"/>
              <w:rPr>
                <w:b/>
                <w:bCs/>
                <w:sz w:val="21"/>
                <w:szCs w:val="21"/>
              </w:rPr>
            </w:pPr>
            <w:r w:rsidRPr="006E729E">
              <w:rPr>
                <w:b/>
                <w:bCs/>
                <w:sz w:val="21"/>
                <w:szCs w:val="21"/>
              </w:rPr>
              <w:t>level</w:t>
            </w:r>
          </w:p>
        </w:tc>
        <w:tc>
          <w:tcPr>
            <w:tcW w:w="2049" w:type="pct"/>
          </w:tcPr>
          <w:p w14:paraId="69BC8F3A" w14:textId="77777777" w:rsidR="00DC64E3" w:rsidRPr="006E729E" w:rsidRDefault="0097312A">
            <w:pPr>
              <w:pStyle w:val="af4"/>
              <w:ind w:firstLineChars="0" w:firstLine="0"/>
              <w:jc w:val="center"/>
              <w:rPr>
                <w:b/>
                <w:bCs/>
                <w:sz w:val="21"/>
                <w:szCs w:val="21"/>
              </w:rPr>
            </w:pPr>
            <w:proofErr w:type="spellStart"/>
            <w:r w:rsidRPr="006E729E">
              <w:rPr>
                <w:b/>
                <w:bCs/>
                <w:sz w:val="21"/>
                <w:szCs w:val="21"/>
              </w:rPr>
              <w:t>通用术语</w:t>
            </w:r>
            <w:proofErr w:type="spellEnd"/>
          </w:p>
          <w:p w14:paraId="01CF84BB" w14:textId="77777777" w:rsidR="00DC64E3" w:rsidRPr="006E729E" w:rsidRDefault="0097312A">
            <w:pPr>
              <w:pStyle w:val="af4"/>
              <w:adjustRightInd w:val="0"/>
              <w:ind w:firstLineChars="0" w:firstLine="0"/>
              <w:jc w:val="center"/>
              <w:rPr>
                <w:b/>
                <w:bCs/>
                <w:sz w:val="21"/>
                <w:szCs w:val="21"/>
              </w:rPr>
            </w:pPr>
            <w:r w:rsidRPr="006E729E">
              <w:rPr>
                <w:b/>
                <w:sz w:val="21"/>
              </w:rPr>
              <w:t xml:space="preserve">General Terms </w:t>
            </w:r>
          </w:p>
        </w:tc>
        <w:tc>
          <w:tcPr>
            <w:tcW w:w="2097" w:type="pct"/>
          </w:tcPr>
          <w:p w14:paraId="1123B98D" w14:textId="77777777" w:rsidR="00DC64E3" w:rsidRPr="006E729E" w:rsidRDefault="0097312A">
            <w:pPr>
              <w:pStyle w:val="af4"/>
              <w:ind w:firstLineChars="0" w:firstLine="0"/>
              <w:jc w:val="center"/>
              <w:rPr>
                <w:b/>
                <w:bCs/>
                <w:sz w:val="21"/>
                <w:szCs w:val="21"/>
              </w:rPr>
            </w:pPr>
            <w:proofErr w:type="spellStart"/>
            <w:r w:rsidRPr="006E729E">
              <w:rPr>
                <w:b/>
                <w:bCs/>
                <w:sz w:val="21"/>
                <w:szCs w:val="21"/>
              </w:rPr>
              <w:t>概率范围示例</w:t>
            </w:r>
            <w:proofErr w:type="spellEnd"/>
          </w:p>
          <w:p w14:paraId="229211DF" w14:textId="77777777" w:rsidR="00DC64E3" w:rsidRPr="006E729E" w:rsidRDefault="0097312A">
            <w:pPr>
              <w:pStyle w:val="af4"/>
              <w:adjustRightInd w:val="0"/>
              <w:ind w:firstLineChars="0" w:firstLine="0"/>
              <w:jc w:val="center"/>
              <w:rPr>
                <w:b/>
                <w:bCs/>
                <w:sz w:val="21"/>
                <w:szCs w:val="21"/>
              </w:rPr>
            </w:pPr>
            <w:r w:rsidRPr="006E729E">
              <w:rPr>
                <w:b/>
                <w:sz w:val="21"/>
              </w:rPr>
              <w:t xml:space="preserve">Example of Probability Range </w:t>
            </w:r>
          </w:p>
        </w:tc>
      </w:tr>
      <w:tr w:rsidR="006E729E" w:rsidRPr="006E729E" w14:paraId="6EC526CD" w14:textId="77777777" w:rsidTr="00001968">
        <w:trPr>
          <w:trHeight w:val="448"/>
        </w:trPr>
        <w:tc>
          <w:tcPr>
            <w:tcW w:w="854" w:type="pct"/>
          </w:tcPr>
          <w:p w14:paraId="7EA1DFCB" w14:textId="77777777" w:rsidR="00DC64E3" w:rsidRPr="006E729E" w:rsidRDefault="0097312A">
            <w:pPr>
              <w:pStyle w:val="af4"/>
              <w:adjustRightInd w:val="0"/>
              <w:ind w:firstLineChars="0" w:firstLine="0"/>
              <w:jc w:val="center"/>
              <w:rPr>
                <w:sz w:val="21"/>
                <w:szCs w:val="21"/>
              </w:rPr>
            </w:pPr>
            <w:r w:rsidRPr="006E729E">
              <w:rPr>
                <w:sz w:val="21"/>
                <w:szCs w:val="21"/>
              </w:rPr>
              <w:t>1</w:t>
            </w:r>
          </w:p>
        </w:tc>
        <w:tc>
          <w:tcPr>
            <w:tcW w:w="2049" w:type="pct"/>
          </w:tcPr>
          <w:p w14:paraId="231366A2" w14:textId="77777777" w:rsidR="00DC64E3" w:rsidRPr="006E729E" w:rsidRDefault="0097312A">
            <w:pPr>
              <w:pStyle w:val="af4"/>
              <w:ind w:firstLineChars="0" w:firstLine="0"/>
              <w:jc w:val="center"/>
              <w:rPr>
                <w:sz w:val="21"/>
                <w:szCs w:val="21"/>
              </w:rPr>
            </w:pPr>
            <w:proofErr w:type="spellStart"/>
            <w:r w:rsidRPr="006E729E">
              <w:rPr>
                <w:sz w:val="21"/>
                <w:szCs w:val="21"/>
              </w:rPr>
              <w:t>非常少</w:t>
            </w:r>
            <w:r w:rsidRPr="006E729E">
              <w:rPr>
                <w:sz w:val="21"/>
              </w:rPr>
              <w:t>Less</w:t>
            </w:r>
            <w:proofErr w:type="spellEnd"/>
            <w:r w:rsidRPr="006E729E">
              <w:rPr>
                <w:sz w:val="21"/>
              </w:rPr>
              <w:t xml:space="preserve"> likely </w:t>
            </w:r>
          </w:p>
        </w:tc>
        <w:tc>
          <w:tcPr>
            <w:tcW w:w="2097" w:type="pct"/>
          </w:tcPr>
          <w:p w14:paraId="3A55204E" w14:textId="77777777" w:rsidR="00DC64E3" w:rsidRPr="006E729E" w:rsidRDefault="0097312A">
            <w:pPr>
              <w:pStyle w:val="af4"/>
              <w:adjustRightInd w:val="0"/>
              <w:ind w:firstLineChars="0" w:firstLine="0"/>
              <w:jc w:val="center"/>
              <w:rPr>
                <w:sz w:val="21"/>
                <w:szCs w:val="21"/>
              </w:rPr>
            </w:pPr>
            <w:r w:rsidRPr="006E729E">
              <w:rPr>
                <w:sz w:val="21"/>
                <w:szCs w:val="21"/>
              </w:rPr>
              <w:t>＜10</w:t>
            </w:r>
            <w:r w:rsidRPr="006E729E">
              <w:rPr>
                <w:sz w:val="21"/>
                <w:szCs w:val="21"/>
                <w:vertAlign w:val="superscript"/>
              </w:rPr>
              <w:t>-6</w:t>
            </w:r>
          </w:p>
        </w:tc>
      </w:tr>
      <w:tr w:rsidR="006E729E" w:rsidRPr="006E729E" w14:paraId="3B6466B9" w14:textId="77777777" w:rsidTr="00001968">
        <w:trPr>
          <w:trHeight w:val="448"/>
        </w:trPr>
        <w:tc>
          <w:tcPr>
            <w:tcW w:w="854" w:type="pct"/>
          </w:tcPr>
          <w:p w14:paraId="1C6E77D7" w14:textId="77777777" w:rsidR="00DC64E3" w:rsidRPr="006E729E" w:rsidRDefault="0097312A">
            <w:pPr>
              <w:pStyle w:val="af4"/>
              <w:adjustRightInd w:val="0"/>
              <w:ind w:firstLineChars="0" w:firstLine="0"/>
              <w:jc w:val="center"/>
              <w:rPr>
                <w:sz w:val="21"/>
                <w:szCs w:val="21"/>
              </w:rPr>
            </w:pPr>
            <w:r w:rsidRPr="006E729E">
              <w:rPr>
                <w:sz w:val="21"/>
                <w:szCs w:val="21"/>
              </w:rPr>
              <w:t>2</w:t>
            </w:r>
          </w:p>
        </w:tc>
        <w:tc>
          <w:tcPr>
            <w:tcW w:w="2049" w:type="pct"/>
          </w:tcPr>
          <w:p w14:paraId="54F84633" w14:textId="77777777" w:rsidR="00DC64E3" w:rsidRPr="006E729E" w:rsidRDefault="0097312A">
            <w:pPr>
              <w:pStyle w:val="af4"/>
              <w:ind w:firstLineChars="0" w:firstLine="0"/>
              <w:jc w:val="center"/>
              <w:rPr>
                <w:sz w:val="21"/>
                <w:szCs w:val="21"/>
              </w:rPr>
            </w:pPr>
            <w:proofErr w:type="spellStart"/>
            <w:r w:rsidRPr="006E729E">
              <w:rPr>
                <w:sz w:val="21"/>
                <w:szCs w:val="21"/>
              </w:rPr>
              <w:t>很少</w:t>
            </w:r>
            <w:r w:rsidRPr="006E729E">
              <w:rPr>
                <w:sz w:val="21"/>
              </w:rPr>
              <w:t>Rarely</w:t>
            </w:r>
            <w:proofErr w:type="spellEnd"/>
            <w:r w:rsidRPr="006E729E">
              <w:rPr>
                <w:sz w:val="21"/>
              </w:rPr>
              <w:t xml:space="preserve"> </w:t>
            </w:r>
          </w:p>
        </w:tc>
        <w:tc>
          <w:tcPr>
            <w:tcW w:w="2097" w:type="pct"/>
          </w:tcPr>
          <w:p w14:paraId="53A9FD39" w14:textId="77777777" w:rsidR="00DC64E3" w:rsidRPr="006E729E" w:rsidRDefault="0097312A">
            <w:pPr>
              <w:pStyle w:val="af4"/>
              <w:adjustRightInd w:val="0"/>
              <w:ind w:firstLineChars="0" w:firstLine="0"/>
              <w:jc w:val="center"/>
              <w:rPr>
                <w:sz w:val="21"/>
                <w:szCs w:val="21"/>
              </w:rPr>
            </w:pPr>
            <w:r w:rsidRPr="006E729E">
              <w:rPr>
                <w:sz w:val="21"/>
                <w:szCs w:val="21"/>
              </w:rPr>
              <w:t>＜10</w:t>
            </w:r>
            <w:r w:rsidRPr="006E729E">
              <w:rPr>
                <w:sz w:val="21"/>
                <w:szCs w:val="21"/>
                <w:vertAlign w:val="superscript"/>
              </w:rPr>
              <w:t>-5</w:t>
            </w:r>
            <w:r w:rsidRPr="006E729E">
              <w:rPr>
                <w:sz w:val="21"/>
                <w:szCs w:val="21"/>
              </w:rPr>
              <w:t>和≥10</w:t>
            </w:r>
            <w:r w:rsidRPr="006E729E">
              <w:rPr>
                <w:sz w:val="21"/>
                <w:szCs w:val="21"/>
                <w:vertAlign w:val="superscript"/>
              </w:rPr>
              <w:t>-6</w:t>
            </w:r>
          </w:p>
        </w:tc>
      </w:tr>
      <w:tr w:rsidR="006E729E" w:rsidRPr="006E729E" w14:paraId="43059DFA" w14:textId="77777777" w:rsidTr="00001968">
        <w:trPr>
          <w:trHeight w:val="448"/>
        </w:trPr>
        <w:tc>
          <w:tcPr>
            <w:tcW w:w="854" w:type="pct"/>
          </w:tcPr>
          <w:p w14:paraId="15C59A15" w14:textId="77777777" w:rsidR="00DC64E3" w:rsidRPr="006E729E" w:rsidRDefault="0097312A">
            <w:pPr>
              <w:pStyle w:val="af4"/>
              <w:adjustRightInd w:val="0"/>
              <w:ind w:firstLineChars="0" w:firstLine="0"/>
              <w:jc w:val="center"/>
              <w:rPr>
                <w:sz w:val="21"/>
                <w:szCs w:val="21"/>
              </w:rPr>
            </w:pPr>
            <w:r w:rsidRPr="006E729E">
              <w:rPr>
                <w:sz w:val="21"/>
                <w:szCs w:val="21"/>
              </w:rPr>
              <w:t>3</w:t>
            </w:r>
          </w:p>
        </w:tc>
        <w:tc>
          <w:tcPr>
            <w:tcW w:w="2049" w:type="pct"/>
          </w:tcPr>
          <w:p w14:paraId="58B4C70F" w14:textId="77777777" w:rsidR="00DC64E3" w:rsidRPr="006E729E" w:rsidRDefault="0097312A">
            <w:pPr>
              <w:pStyle w:val="af4"/>
              <w:ind w:firstLineChars="0" w:firstLine="0"/>
              <w:jc w:val="center"/>
              <w:rPr>
                <w:sz w:val="21"/>
                <w:szCs w:val="21"/>
              </w:rPr>
            </w:pPr>
            <w:proofErr w:type="spellStart"/>
            <w:r w:rsidRPr="006E729E">
              <w:rPr>
                <w:sz w:val="21"/>
                <w:szCs w:val="21"/>
              </w:rPr>
              <w:t>偶然</w:t>
            </w:r>
            <w:r w:rsidRPr="006E729E">
              <w:rPr>
                <w:sz w:val="21"/>
              </w:rPr>
              <w:t>Occasionally</w:t>
            </w:r>
            <w:proofErr w:type="spellEnd"/>
            <w:r w:rsidRPr="006E729E">
              <w:rPr>
                <w:sz w:val="21"/>
              </w:rPr>
              <w:t xml:space="preserve"> </w:t>
            </w:r>
          </w:p>
        </w:tc>
        <w:tc>
          <w:tcPr>
            <w:tcW w:w="2097" w:type="pct"/>
          </w:tcPr>
          <w:p w14:paraId="2A456377" w14:textId="77777777" w:rsidR="00DC64E3" w:rsidRPr="006E729E" w:rsidRDefault="0097312A">
            <w:pPr>
              <w:pStyle w:val="af4"/>
              <w:adjustRightInd w:val="0"/>
              <w:ind w:firstLineChars="0" w:firstLine="0"/>
              <w:jc w:val="center"/>
              <w:rPr>
                <w:sz w:val="21"/>
                <w:szCs w:val="21"/>
              </w:rPr>
            </w:pPr>
            <w:r w:rsidRPr="006E729E">
              <w:rPr>
                <w:sz w:val="21"/>
                <w:szCs w:val="21"/>
              </w:rPr>
              <w:t>＜10</w:t>
            </w:r>
            <w:r w:rsidRPr="006E729E">
              <w:rPr>
                <w:sz w:val="21"/>
                <w:szCs w:val="21"/>
                <w:vertAlign w:val="superscript"/>
              </w:rPr>
              <w:t>-4</w:t>
            </w:r>
            <w:r w:rsidRPr="006E729E">
              <w:rPr>
                <w:sz w:val="21"/>
                <w:szCs w:val="21"/>
              </w:rPr>
              <w:t>和≥10</w:t>
            </w:r>
            <w:r w:rsidRPr="006E729E">
              <w:rPr>
                <w:sz w:val="21"/>
                <w:szCs w:val="21"/>
                <w:vertAlign w:val="superscript"/>
              </w:rPr>
              <w:t>-5</w:t>
            </w:r>
          </w:p>
        </w:tc>
      </w:tr>
      <w:tr w:rsidR="006E729E" w:rsidRPr="006E729E" w14:paraId="4D27458B" w14:textId="77777777" w:rsidTr="00001968">
        <w:trPr>
          <w:trHeight w:val="448"/>
        </w:trPr>
        <w:tc>
          <w:tcPr>
            <w:tcW w:w="854" w:type="pct"/>
          </w:tcPr>
          <w:p w14:paraId="498A602E" w14:textId="77777777" w:rsidR="00DC64E3" w:rsidRPr="006E729E" w:rsidRDefault="0097312A">
            <w:pPr>
              <w:pStyle w:val="af4"/>
              <w:adjustRightInd w:val="0"/>
              <w:ind w:firstLineChars="0" w:firstLine="0"/>
              <w:jc w:val="center"/>
              <w:rPr>
                <w:sz w:val="21"/>
                <w:szCs w:val="21"/>
              </w:rPr>
            </w:pPr>
            <w:r w:rsidRPr="006E729E">
              <w:rPr>
                <w:sz w:val="21"/>
                <w:szCs w:val="21"/>
              </w:rPr>
              <w:t>4</w:t>
            </w:r>
          </w:p>
        </w:tc>
        <w:tc>
          <w:tcPr>
            <w:tcW w:w="2049" w:type="pct"/>
          </w:tcPr>
          <w:p w14:paraId="5C988ED0" w14:textId="77777777" w:rsidR="00DC64E3" w:rsidRPr="006E729E" w:rsidRDefault="0097312A">
            <w:pPr>
              <w:pStyle w:val="af4"/>
              <w:ind w:firstLineChars="0" w:firstLine="0"/>
              <w:jc w:val="center"/>
              <w:rPr>
                <w:sz w:val="21"/>
                <w:szCs w:val="21"/>
              </w:rPr>
            </w:pPr>
            <w:proofErr w:type="spellStart"/>
            <w:r w:rsidRPr="006E729E">
              <w:rPr>
                <w:sz w:val="21"/>
                <w:szCs w:val="21"/>
              </w:rPr>
              <w:t>有时</w:t>
            </w:r>
            <w:r w:rsidRPr="006E729E">
              <w:rPr>
                <w:sz w:val="21"/>
              </w:rPr>
              <w:t>Sometimes</w:t>
            </w:r>
            <w:proofErr w:type="spellEnd"/>
            <w:r w:rsidRPr="006E729E">
              <w:rPr>
                <w:sz w:val="21"/>
              </w:rPr>
              <w:t xml:space="preserve"> </w:t>
            </w:r>
          </w:p>
        </w:tc>
        <w:tc>
          <w:tcPr>
            <w:tcW w:w="2097" w:type="pct"/>
          </w:tcPr>
          <w:p w14:paraId="63ABB40D" w14:textId="77777777" w:rsidR="00DC64E3" w:rsidRPr="006E729E" w:rsidRDefault="0097312A">
            <w:pPr>
              <w:pStyle w:val="af4"/>
              <w:adjustRightInd w:val="0"/>
              <w:ind w:firstLineChars="0" w:firstLine="0"/>
              <w:jc w:val="center"/>
              <w:rPr>
                <w:sz w:val="21"/>
                <w:szCs w:val="21"/>
              </w:rPr>
            </w:pPr>
            <w:r w:rsidRPr="006E729E">
              <w:rPr>
                <w:sz w:val="21"/>
                <w:szCs w:val="21"/>
              </w:rPr>
              <w:t>＜10</w:t>
            </w:r>
            <w:r w:rsidRPr="006E729E">
              <w:rPr>
                <w:sz w:val="21"/>
                <w:szCs w:val="21"/>
                <w:vertAlign w:val="superscript"/>
              </w:rPr>
              <w:t>-3</w:t>
            </w:r>
            <w:r w:rsidRPr="006E729E">
              <w:rPr>
                <w:sz w:val="21"/>
                <w:szCs w:val="21"/>
              </w:rPr>
              <w:t>和≥10</w:t>
            </w:r>
            <w:r w:rsidRPr="006E729E">
              <w:rPr>
                <w:sz w:val="21"/>
                <w:szCs w:val="21"/>
                <w:vertAlign w:val="superscript"/>
              </w:rPr>
              <w:t>-4</w:t>
            </w:r>
          </w:p>
        </w:tc>
      </w:tr>
      <w:tr w:rsidR="006E729E" w:rsidRPr="006E729E" w14:paraId="7BCB5373" w14:textId="77777777" w:rsidTr="00001968">
        <w:trPr>
          <w:trHeight w:val="448"/>
        </w:trPr>
        <w:tc>
          <w:tcPr>
            <w:tcW w:w="854" w:type="pct"/>
          </w:tcPr>
          <w:p w14:paraId="76A3B1C5" w14:textId="77777777" w:rsidR="00DC64E3" w:rsidRPr="006E729E" w:rsidRDefault="0097312A">
            <w:pPr>
              <w:pStyle w:val="af4"/>
              <w:adjustRightInd w:val="0"/>
              <w:ind w:firstLineChars="0" w:firstLine="0"/>
              <w:jc w:val="center"/>
              <w:rPr>
                <w:sz w:val="21"/>
                <w:szCs w:val="21"/>
              </w:rPr>
            </w:pPr>
            <w:r w:rsidRPr="006E729E">
              <w:rPr>
                <w:sz w:val="21"/>
                <w:szCs w:val="21"/>
              </w:rPr>
              <w:t>5</w:t>
            </w:r>
          </w:p>
        </w:tc>
        <w:tc>
          <w:tcPr>
            <w:tcW w:w="2049" w:type="pct"/>
          </w:tcPr>
          <w:p w14:paraId="00E7CF54" w14:textId="77777777" w:rsidR="00DC64E3" w:rsidRPr="006E729E" w:rsidRDefault="0097312A">
            <w:pPr>
              <w:pStyle w:val="af4"/>
              <w:ind w:firstLineChars="0" w:firstLine="0"/>
              <w:jc w:val="center"/>
              <w:rPr>
                <w:sz w:val="21"/>
                <w:szCs w:val="21"/>
              </w:rPr>
            </w:pPr>
            <w:proofErr w:type="spellStart"/>
            <w:r w:rsidRPr="006E729E">
              <w:rPr>
                <w:sz w:val="21"/>
                <w:szCs w:val="21"/>
              </w:rPr>
              <w:t>经常</w:t>
            </w:r>
            <w:r w:rsidRPr="006E729E">
              <w:rPr>
                <w:sz w:val="21"/>
              </w:rPr>
              <w:t>Often</w:t>
            </w:r>
            <w:proofErr w:type="spellEnd"/>
            <w:r w:rsidRPr="006E729E">
              <w:rPr>
                <w:sz w:val="21"/>
              </w:rPr>
              <w:t xml:space="preserve"> </w:t>
            </w:r>
          </w:p>
        </w:tc>
        <w:tc>
          <w:tcPr>
            <w:tcW w:w="2097" w:type="pct"/>
          </w:tcPr>
          <w:p w14:paraId="58096743" w14:textId="77777777" w:rsidR="00DC64E3" w:rsidRPr="006E729E" w:rsidRDefault="0097312A">
            <w:pPr>
              <w:pStyle w:val="af4"/>
              <w:adjustRightInd w:val="0"/>
              <w:ind w:firstLineChars="0" w:firstLine="0"/>
              <w:jc w:val="center"/>
              <w:rPr>
                <w:sz w:val="21"/>
                <w:szCs w:val="21"/>
              </w:rPr>
            </w:pPr>
            <w:r w:rsidRPr="006E729E">
              <w:rPr>
                <w:sz w:val="21"/>
                <w:szCs w:val="21"/>
              </w:rPr>
              <w:t>≥10</w:t>
            </w:r>
            <w:r w:rsidRPr="006E729E">
              <w:rPr>
                <w:sz w:val="21"/>
                <w:szCs w:val="21"/>
                <w:vertAlign w:val="superscript"/>
              </w:rPr>
              <w:t>-3</w:t>
            </w:r>
          </w:p>
        </w:tc>
      </w:tr>
    </w:tbl>
    <w:p w14:paraId="0C447ADC" w14:textId="77777777" w:rsidR="00DC64E3" w:rsidRPr="006E729E" w:rsidRDefault="00DC64E3">
      <w:pPr>
        <w:widowControl w:val="0"/>
        <w:pBdr>
          <w:right w:val="none" w:sz="0" w:space="0" w:color="auto"/>
        </w:pBdr>
        <w:spacing w:line="360" w:lineRule="auto"/>
        <w:jc w:val="both"/>
        <w:rPr>
          <w:rFonts w:eastAsiaTheme="minorEastAsia"/>
          <w:b/>
          <w:bCs/>
          <w:sz w:val="24"/>
          <w:lang w:eastAsia="zh-CN"/>
        </w:rPr>
      </w:pPr>
    </w:p>
    <w:p w14:paraId="3A2A0F3B" w14:textId="77777777" w:rsidR="00DC64E3" w:rsidRPr="006E729E" w:rsidRDefault="00DC64E3">
      <w:pPr>
        <w:widowControl w:val="0"/>
        <w:pBdr>
          <w:right w:val="none" w:sz="0" w:space="0" w:color="auto"/>
        </w:pBdr>
        <w:spacing w:line="360" w:lineRule="auto"/>
        <w:jc w:val="both"/>
        <w:rPr>
          <w:rFonts w:eastAsiaTheme="minorEastAsia"/>
          <w:b/>
          <w:bCs/>
          <w:sz w:val="24"/>
          <w:lang w:eastAsia="zh-CN"/>
        </w:rPr>
      </w:pPr>
    </w:p>
    <w:p w14:paraId="7A9724F2" w14:textId="77777777" w:rsidR="00DC64E3" w:rsidRPr="006E729E" w:rsidRDefault="0097312A">
      <w:pPr>
        <w:widowControl w:val="0"/>
        <w:pBdr>
          <w:right w:val="none" w:sz="0" w:space="0" w:color="auto"/>
        </w:pBdr>
        <w:spacing w:line="360" w:lineRule="auto"/>
        <w:jc w:val="both"/>
        <w:rPr>
          <w:rFonts w:eastAsiaTheme="minorEastAsia"/>
          <w:b/>
          <w:bCs/>
          <w:sz w:val="24"/>
          <w:lang w:eastAsia="zh-CN"/>
        </w:rPr>
      </w:pPr>
      <w:r w:rsidRPr="006E729E">
        <w:rPr>
          <w:rFonts w:eastAsiaTheme="minorEastAsia"/>
          <w:b/>
          <w:bCs/>
          <w:sz w:val="24"/>
          <w:lang w:eastAsia="zh-CN"/>
        </w:rPr>
        <w:t>5.3</w:t>
      </w:r>
      <w:r w:rsidRPr="006E729E">
        <w:rPr>
          <w:b/>
          <w:bCs/>
          <w:sz w:val="24"/>
          <w:lang w:eastAsia="zh-CN"/>
        </w:rPr>
        <w:t>风险可接受性评价准则</w:t>
      </w:r>
    </w:p>
    <w:tbl>
      <w:tblPr>
        <w:tblStyle w:val="af2"/>
        <w:tblW w:w="9634" w:type="dxa"/>
        <w:jc w:val="center"/>
        <w:tblLayout w:type="fixed"/>
        <w:tblLook w:val="04A0" w:firstRow="1" w:lastRow="0" w:firstColumn="1" w:lastColumn="0" w:noHBand="0" w:noVBand="1"/>
      </w:tblPr>
      <w:tblGrid>
        <w:gridCol w:w="1271"/>
        <w:gridCol w:w="1625"/>
        <w:gridCol w:w="1352"/>
        <w:gridCol w:w="1276"/>
        <w:gridCol w:w="1275"/>
        <w:gridCol w:w="1276"/>
        <w:gridCol w:w="1559"/>
      </w:tblGrid>
      <w:tr w:rsidR="006E729E" w:rsidRPr="006E729E" w14:paraId="3D0B31AB" w14:textId="77777777">
        <w:trPr>
          <w:trHeight w:val="553"/>
          <w:jc w:val="center"/>
        </w:trPr>
        <w:tc>
          <w:tcPr>
            <w:tcW w:w="2896" w:type="dxa"/>
            <w:gridSpan w:val="2"/>
            <w:vMerge w:val="restart"/>
            <w:vAlign w:val="center"/>
          </w:tcPr>
          <w:p w14:paraId="3EA41C07" w14:textId="77777777" w:rsidR="00DC64E3" w:rsidRPr="006E729E" w:rsidRDefault="0097312A">
            <w:pPr>
              <w:pStyle w:val="af4"/>
              <w:adjustRightInd w:val="0"/>
              <w:ind w:firstLineChars="0" w:firstLine="0"/>
              <w:jc w:val="center"/>
              <w:rPr>
                <w:b/>
                <w:bCs/>
                <w:sz w:val="21"/>
                <w:szCs w:val="21"/>
              </w:rPr>
            </w:pPr>
            <w:proofErr w:type="spellStart"/>
            <w:r w:rsidRPr="006E729E">
              <w:rPr>
                <w:b/>
                <w:bCs/>
                <w:sz w:val="21"/>
                <w:szCs w:val="21"/>
              </w:rPr>
              <w:t>风险Risk</w:t>
            </w:r>
            <w:proofErr w:type="spellEnd"/>
            <w:r w:rsidRPr="006E729E">
              <w:rPr>
                <w:b/>
                <w:bCs/>
                <w:sz w:val="21"/>
                <w:szCs w:val="21"/>
              </w:rPr>
              <w:t xml:space="preserve"> </w:t>
            </w:r>
          </w:p>
        </w:tc>
        <w:tc>
          <w:tcPr>
            <w:tcW w:w="6738" w:type="dxa"/>
            <w:gridSpan w:val="5"/>
            <w:tcBorders>
              <w:bottom w:val="single" w:sz="4" w:space="0" w:color="auto"/>
            </w:tcBorders>
            <w:vAlign w:val="center"/>
          </w:tcPr>
          <w:p w14:paraId="38D42138" w14:textId="77777777" w:rsidR="00DC64E3" w:rsidRPr="006E729E" w:rsidRDefault="0097312A">
            <w:pPr>
              <w:pStyle w:val="af4"/>
              <w:adjustRightInd w:val="0"/>
              <w:ind w:firstLineChars="0" w:firstLine="0"/>
              <w:jc w:val="center"/>
              <w:rPr>
                <w:b/>
                <w:bCs/>
                <w:sz w:val="21"/>
                <w:szCs w:val="21"/>
              </w:rPr>
            </w:pPr>
            <w:proofErr w:type="spellStart"/>
            <w:r w:rsidRPr="006E729E">
              <w:rPr>
                <w:b/>
                <w:bCs/>
                <w:sz w:val="21"/>
                <w:szCs w:val="21"/>
              </w:rPr>
              <w:t>损害严重度的等级</w:t>
            </w:r>
            <w:proofErr w:type="spellEnd"/>
            <w:r w:rsidRPr="006E729E">
              <w:rPr>
                <w:b/>
                <w:bCs/>
                <w:sz w:val="21"/>
                <w:szCs w:val="21"/>
              </w:rPr>
              <w:t xml:space="preserve"> Severity  rating </w:t>
            </w:r>
          </w:p>
        </w:tc>
      </w:tr>
      <w:tr w:rsidR="006E729E" w:rsidRPr="006E729E" w14:paraId="5CE9C381" w14:textId="77777777">
        <w:trPr>
          <w:trHeight w:val="340"/>
          <w:jc w:val="center"/>
        </w:trPr>
        <w:tc>
          <w:tcPr>
            <w:tcW w:w="2896" w:type="dxa"/>
            <w:gridSpan w:val="2"/>
            <w:vMerge/>
            <w:vAlign w:val="center"/>
          </w:tcPr>
          <w:p w14:paraId="717D3C2B" w14:textId="77777777" w:rsidR="00DC64E3" w:rsidRPr="006E729E" w:rsidRDefault="00DC64E3">
            <w:pPr>
              <w:pStyle w:val="af4"/>
              <w:adjustRightInd w:val="0"/>
              <w:ind w:firstLineChars="0" w:firstLine="0"/>
              <w:jc w:val="center"/>
              <w:rPr>
                <w:b/>
                <w:bCs/>
                <w:sz w:val="21"/>
                <w:szCs w:val="21"/>
              </w:rPr>
            </w:pPr>
          </w:p>
        </w:tc>
        <w:tc>
          <w:tcPr>
            <w:tcW w:w="1352" w:type="dxa"/>
            <w:tcBorders>
              <w:bottom w:val="single" w:sz="4" w:space="0" w:color="auto"/>
            </w:tcBorders>
            <w:vAlign w:val="center"/>
          </w:tcPr>
          <w:p w14:paraId="6C7A2FA9" w14:textId="77777777" w:rsidR="00DC64E3" w:rsidRPr="006E729E" w:rsidRDefault="0097312A">
            <w:pPr>
              <w:jc w:val="center"/>
              <w:rPr>
                <w:b/>
                <w:sz w:val="21"/>
                <w:szCs w:val="21"/>
              </w:rPr>
            </w:pPr>
            <w:proofErr w:type="spellStart"/>
            <w:r w:rsidRPr="006E729E">
              <w:rPr>
                <w:b/>
                <w:sz w:val="21"/>
                <w:szCs w:val="21"/>
              </w:rPr>
              <w:t>可忽略</w:t>
            </w:r>
            <w:proofErr w:type="spellEnd"/>
          </w:p>
          <w:p w14:paraId="268351EB" w14:textId="77777777" w:rsidR="00DC64E3" w:rsidRPr="006E729E" w:rsidRDefault="0097312A">
            <w:pPr>
              <w:pStyle w:val="af4"/>
              <w:adjustRightInd w:val="0"/>
              <w:ind w:firstLineChars="0" w:firstLine="0"/>
              <w:jc w:val="center"/>
              <w:rPr>
                <w:b/>
                <w:bCs/>
                <w:sz w:val="21"/>
                <w:szCs w:val="21"/>
              </w:rPr>
            </w:pPr>
            <w:r w:rsidRPr="006E729E">
              <w:rPr>
                <w:b/>
                <w:sz w:val="21"/>
              </w:rPr>
              <w:lastRenderedPageBreak/>
              <w:t>Negligible</w:t>
            </w:r>
          </w:p>
        </w:tc>
        <w:tc>
          <w:tcPr>
            <w:tcW w:w="1276" w:type="dxa"/>
            <w:tcBorders>
              <w:bottom w:val="single" w:sz="4" w:space="0" w:color="auto"/>
            </w:tcBorders>
            <w:vAlign w:val="center"/>
          </w:tcPr>
          <w:p w14:paraId="16EA7107" w14:textId="77777777" w:rsidR="00DC64E3" w:rsidRPr="006E729E" w:rsidRDefault="0097312A">
            <w:pPr>
              <w:jc w:val="center"/>
              <w:rPr>
                <w:b/>
                <w:sz w:val="21"/>
                <w:szCs w:val="21"/>
              </w:rPr>
            </w:pPr>
            <w:proofErr w:type="spellStart"/>
            <w:r w:rsidRPr="006E729E">
              <w:rPr>
                <w:b/>
                <w:sz w:val="21"/>
                <w:szCs w:val="21"/>
              </w:rPr>
              <w:lastRenderedPageBreak/>
              <w:t>轻度</w:t>
            </w:r>
            <w:proofErr w:type="spellEnd"/>
          </w:p>
          <w:p w14:paraId="3AFEC60D" w14:textId="77777777" w:rsidR="00DC64E3" w:rsidRPr="006E729E" w:rsidRDefault="0097312A">
            <w:pPr>
              <w:pStyle w:val="af4"/>
              <w:adjustRightInd w:val="0"/>
              <w:ind w:firstLineChars="0" w:firstLine="0"/>
              <w:jc w:val="center"/>
              <w:rPr>
                <w:b/>
                <w:bCs/>
                <w:sz w:val="21"/>
                <w:szCs w:val="21"/>
              </w:rPr>
            </w:pPr>
            <w:r w:rsidRPr="006E729E">
              <w:rPr>
                <w:b/>
                <w:sz w:val="21"/>
              </w:rPr>
              <w:lastRenderedPageBreak/>
              <w:t>Mild</w:t>
            </w:r>
          </w:p>
        </w:tc>
        <w:tc>
          <w:tcPr>
            <w:tcW w:w="1275" w:type="dxa"/>
            <w:tcBorders>
              <w:bottom w:val="single" w:sz="4" w:space="0" w:color="auto"/>
            </w:tcBorders>
            <w:vAlign w:val="center"/>
          </w:tcPr>
          <w:p w14:paraId="5B00B684" w14:textId="77777777" w:rsidR="00DC64E3" w:rsidRPr="006E729E" w:rsidRDefault="0097312A">
            <w:pPr>
              <w:jc w:val="center"/>
              <w:rPr>
                <w:b/>
                <w:sz w:val="21"/>
                <w:szCs w:val="21"/>
              </w:rPr>
            </w:pPr>
            <w:proofErr w:type="spellStart"/>
            <w:r w:rsidRPr="006E729E">
              <w:rPr>
                <w:b/>
                <w:sz w:val="21"/>
                <w:szCs w:val="21"/>
              </w:rPr>
              <w:lastRenderedPageBreak/>
              <w:t>严重</w:t>
            </w:r>
            <w:proofErr w:type="spellEnd"/>
          </w:p>
          <w:p w14:paraId="4566BEF8" w14:textId="77777777" w:rsidR="00DC64E3" w:rsidRPr="006E729E" w:rsidRDefault="0097312A">
            <w:pPr>
              <w:pStyle w:val="af4"/>
              <w:adjustRightInd w:val="0"/>
              <w:ind w:firstLineChars="0" w:firstLine="0"/>
              <w:jc w:val="center"/>
              <w:rPr>
                <w:b/>
                <w:bCs/>
                <w:sz w:val="21"/>
                <w:szCs w:val="21"/>
              </w:rPr>
            </w:pPr>
            <w:r w:rsidRPr="006E729E">
              <w:rPr>
                <w:b/>
                <w:sz w:val="21"/>
              </w:rPr>
              <w:lastRenderedPageBreak/>
              <w:t>Severe</w:t>
            </w:r>
          </w:p>
        </w:tc>
        <w:tc>
          <w:tcPr>
            <w:tcW w:w="1276" w:type="dxa"/>
            <w:tcBorders>
              <w:bottom w:val="single" w:sz="4" w:space="0" w:color="auto"/>
            </w:tcBorders>
            <w:vAlign w:val="center"/>
          </w:tcPr>
          <w:p w14:paraId="11B901D8" w14:textId="77777777" w:rsidR="00DC64E3" w:rsidRPr="006E729E" w:rsidRDefault="0097312A">
            <w:pPr>
              <w:jc w:val="center"/>
              <w:rPr>
                <w:b/>
                <w:sz w:val="21"/>
                <w:szCs w:val="21"/>
              </w:rPr>
            </w:pPr>
            <w:proofErr w:type="spellStart"/>
            <w:r w:rsidRPr="006E729E">
              <w:rPr>
                <w:b/>
                <w:sz w:val="21"/>
                <w:szCs w:val="21"/>
              </w:rPr>
              <w:lastRenderedPageBreak/>
              <w:t>危重的</w:t>
            </w:r>
            <w:proofErr w:type="spellEnd"/>
          </w:p>
          <w:p w14:paraId="01887578" w14:textId="77777777" w:rsidR="00DC64E3" w:rsidRPr="006E729E" w:rsidRDefault="0097312A">
            <w:pPr>
              <w:pStyle w:val="af4"/>
              <w:adjustRightInd w:val="0"/>
              <w:ind w:firstLineChars="0" w:firstLine="0"/>
              <w:jc w:val="center"/>
              <w:rPr>
                <w:b/>
                <w:bCs/>
                <w:sz w:val="21"/>
                <w:szCs w:val="21"/>
              </w:rPr>
            </w:pPr>
            <w:r w:rsidRPr="006E729E">
              <w:rPr>
                <w:b/>
                <w:sz w:val="21"/>
              </w:rPr>
              <w:lastRenderedPageBreak/>
              <w:t>Critically severe</w:t>
            </w:r>
          </w:p>
        </w:tc>
        <w:tc>
          <w:tcPr>
            <w:tcW w:w="1559" w:type="dxa"/>
            <w:tcBorders>
              <w:bottom w:val="single" w:sz="4" w:space="0" w:color="auto"/>
            </w:tcBorders>
            <w:vAlign w:val="center"/>
          </w:tcPr>
          <w:p w14:paraId="6B0F2055" w14:textId="77777777" w:rsidR="00DC64E3" w:rsidRPr="006E729E" w:rsidRDefault="0097312A">
            <w:pPr>
              <w:jc w:val="center"/>
              <w:rPr>
                <w:b/>
                <w:sz w:val="21"/>
                <w:szCs w:val="21"/>
              </w:rPr>
            </w:pPr>
            <w:proofErr w:type="spellStart"/>
            <w:r w:rsidRPr="006E729E">
              <w:rPr>
                <w:b/>
                <w:sz w:val="21"/>
                <w:szCs w:val="21"/>
              </w:rPr>
              <w:lastRenderedPageBreak/>
              <w:t>灾难性</w:t>
            </w:r>
            <w:proofErr w:type="spellEnd"/>
          </w:p>
          <w:p w14:paraId="3E584F5F" w14:textId="77777777" w:rsidR="00DC64E3" w:rsidRPr="006E729E" w:rsidRDefault="0097312A">
            <w:pPr>
              <w:pStyle w:val="af4"/>
              <w:adjustRightInd w:val="0"/>
              <w:ind w:firstLineChars="0" w:firstLine="0"/>
              <w:jc w:val="center"/>
              <w:rPr>
                <w:b/>
                <w:bCs/>
                <w:sz w:val="21"/>
                <w:szCs w:val="21"/>
              </w:rPr>
            </w:pPr>
            <w:r w:rsidRPr="006E729E">
              <w:rPr>
                <w:b/>
                <w:sz w:val="21"/>
              </w:rPr>
              <w:lastRenderedPageBreak/>
              <w:t>Catastrophic</w:t>
            </w:r>
          </w:p>
        </w:tc>
      </w:tr>
      <w:tr w:rsidR="006E729E" w:rsidRPr="006E729E" w14:paraId="1CD8732E" w14:textId="77777777">
        <w:trPr>
          <w:trHeight w:val="357"/>
          <w:jc w:val="center"/>
        </w:trPr>
        <w:tc>
          <w:tcPr>
            <w:tcW w:w="1271" w:type="dxa"/>
            <w:vMerge w:val="restart"/>
            <w:vAlign w:val="center"/>
          </w:tcPr>
          <w:p w14:paraId="0EFE1D75" w14:textId="77777777" w:rsidR="00DC64E3" w:rsidRPr="006E729E" w:rsidRDefault="0097312A">
            <w:pPr>
              <w:pStyle w:val="af4"/>
              <w:adjustRightInd w:val="0"/>
              <w:ind w:firstLineChars="0" w:firstLine="0"/>
              <w:jc w:val="center"/>
              <w:rPr>
                <w:b/>
                <w:bCs/>
                <w:sz w:val="21"/>
                <w:szCs w:val="21"/>
              </w:rPr>
            </w:pPr>
            <w:proofErr w:type="spellStart"/>
            <w:r w:rsidRPr="006E729E">
              <w:rPr>
                <w:b/>
                <w:bCs/>
                <w:sz w:val="21"/>
                <w:szCs w:val="21"/>
              </w:rPr>
              <w:lastRenderedPageBreak/>
              <w:t>损害发生概率等级</w:t>
            </w:r>
            <w:proofErr w:type="spellEnd"/>
          </w:p>
          <w:p w14:paraId="45BCD311" w14:textId="77777777" w:rsidR="00DC64E3" w:rsidRPr="006E729E" w:rsidRDefault="0097312A">
            <w:pPr>
              <w:pStyle w:val="af4"/>
              <w:adjustRightInd w:val="0"/>
              <w:ind w:firstLineChars="0" w:firstLine="0"/>
              <w:jc w:val="center"/>
              <w:rPr>
                <w:b/>
                <w:bCs/>
                <w:sz w:val="21"/>
                <w:szCs w:val="21"/>
              </w:rPr>
            </w:pPr>
            <w:r w:rsidRPr="006E729E">
              <w:rPr>
                <w:b/>
                <w:bCs/>
                <w:sz w:val="21"/>
                <w:szCs w:val="21"/>
              </w:rPr>
              <w:t xml:space="preserve">Occurrence  rating </w:t>
            </w:r>
          </w:p>
        </w:tc>
        <w:tc>
          <w:tcPr>
            <w:tcW w:w="1625" w:type="dxa"/>
            <w:vAlign w:val="center"/>
          </w:tcPr>
          <w:p w14:paraId="77FA0A8A" w14:textId="77777777" w:rsidR="00DC64E3" w:rsidRPr="006E729E" w:rsidRDefault="0097312A">
            <w:pPr>
              <w:pStyle w:val="af4"/>
              <w:adjustRightInd w:val="0"/>
              <w:ind w:firstLineChars="0" w:firstLine="0"/>
              <w:jc w:val="center"/>
              <w:rPr>
                <w:b/>
                <w:bCs/>
                <w:sz w:val="21"/>
                <w:szCs w:val="21"/>
              </w:rPr>
            </w:pPr>
            <w:proofErr w:type="spellStart"/>
            <w:r w:rsidRPr="006E729E">
              <w:rPr>
                <w:b/>
                <w:bCs/>
                <w:sz w:val="21"/>
                <w:szCs w:val="21"/>
              </w:rPr>
              <w:t>经常</w:t>
            </w:r>
            <w:proofErr w:type="spellEnd"/>
          </w:p>
          <w:p w14:paraId="4E734864" w14:textId="77777777" w:rsidR="00DC64E3" w:rsidRPr="006E729E" w:rsidRDefault="0097312A">
            <w:pPr>
              <w:pStyle w:val="af4"/>
              <w:adjustRightInd w:val="0"/>
              <w:ind w:firstLineChars="0" w:firstLine="0"/>
              <w:jc w:val="center"/>
              <w:rPr>
                <w:b/>
                <w:bCs/>
                <w:sz w:val="21"/>
                <w:szCs w:val="21"/>
              </w:rPr>
            </w:pPr>
            <w:r w:rsidRPr="006E729E">
              <w:rPr>
                <w:b/>
                <w:bCs/>
                <w:sz w:val="21"/>
                <w:szCs w:val="21"/>
              </w:rPr>
              <w:t xml:space="preserve">Often </w:t>
            </w:r>
          </w:p>
        </w:tc>
        <w:tc>
          <w:tcPr>
            <w:tcW w:w="1352" w:type="dxa"/>
            <w:shd w:val="clear" w:color="auto" w:fill="auto"/>
            <w:vAlign w:val="center"/>
          </w:tcPr>
          <w:p w14:paraId="37AD12B3" w14:textId="77777777" w:rsidR="00DC64E3" w:rsidRPr="006E729E" w:rsidRDefault="0097312A">
            <w:pPr>
              <w:pStyle w:val="af4"/>
              <w:adjustRightInd w:val="0"/>
              <w:ind w:firstLineChars="0" w:firstLine="0"/>
              <w:jc w:val="center"/>
              <w:rPr>
                <w:sz w:val="21"/>
                <w:szCs w:val="21"/>
              </w:rPr>
            </w:pPr>
            <w:r w:rsidRPr="006E729E">
              <w:rPr>
                <w:rFonts w:ascii="宋体" w:hAnsi="宋体" w:cs="宋体" w:hint="eastAsia"/>
                <w:sz w:val="21"/>
                <w:szCs w:val="21"/>
              </w:rPr>
              <w:t>▽</w:t>
            </w:r>
          </w:p>
        </w:tc>
        <w:tc>
          <w:tcPr>
            <w:tcW w:w="1276" w:type="dxa"/>
            <w:shd w:val="clear" w:color="auto" w:fill="auto"/>
            <w:vAlign w:val="center"/>
          </w:tcPr>
          <w:p w14:paraId="05B325DD" w14:textId="77777777" w:rsidR="00DC64E3" w:rsidRPr="006E729E" w:rsidRDefault="0097312A">
            <w:pPr>
              <w:pStyle w:val="af4"/>
              <w:adjustRightInd w:val="0"/>
              <w:ind w:firstLineChars="0" w:firstLine="0"/>
              <w:jc w:val="center"/>
              <w:rPr>
                <w:sz w:val="21"/>
                <w:szCs w:val="21"/>
              </w:rPr>
            </w:pPr>
            <w:r w:rsidRPr="006E729E">
              <w:rPr>
                <w:sz w:val="21"/>
                <w:szCs w:val="21"/>
              </w:rPr>
              <w:sym w:font="Symbol" w:char="F0B4"/>
            </w:r>
          </w:p>
        </w:tc>
        <w:tc>
          <w:tcPr>
            <w:tcW w:w="1275" w:type="dxa"/>
            <w:shd w:val="clear" w:color="auto" w:fill="auto"/>
            <w:vAlign w:val="center"/>
          </w:tcPr>
          <w:p w14:paraId="44C031AD" w14:textId="77777777" w:rsidR="00DC64E3" w:rsidRPr="006E729E" w:rsidRDefault="0097312A">
            <w:pPr>
              <w:pStyle w:val="af4"/>
              <w:adjustRightInd w:val="0"/>
              <w:ind w:firstLineChars="0" w:firstLine="0"/>
              <w:jc w:val="center"/>
              <w:rPr>
                <w:sz w:val="21"/>
                <w:szCs w:val="21"/>
              </w:rPr>
            </w:pPr>
            <w:r w:rsidRPr="006E729E">
              <w:rPr>
                <w:sz w:val="21"/>
                <w:szCs w:val="21"/>
              </w:rPr>
              <w:sym w:font="Symbol" w:char="F0B4"/>
            </w:r>
          </w:p>
        </w:tc>
        <w:tc>
          <w:tcPr>
            <w:tcW w:w="1276" w:type="dxa"/>
            <w:shd w:val="clear" w:color="auto" w:fill="auto"/>
            <w:vAlign w:val="center"/>
          </w:tcPr>
          <w:p w14:paraId="1C3EA200" w14:textId="77777777" w:rsidR="00DC64E3" w:rsidRPr="006E729E" w:rsidRDefault="0097312A">
            <w:pPr>
              <w:pStyle w:val="af4"/>
              <w:adjustRightInd w:val="0"/>
              <w:ind w:firstLineChars="0" w:firstLine="0"/>
              <w:jc w:val="center"/>
              <w:rPr>
                <w:sz w:val="21"/>
                <w:szCs w:val="21"/>
              </w:rPr>
            </w:pPr>
            <w:r w:rsidRPr="006E729E">
              <w:rPr>
                <w:sz w:val="21"/>
                <w:szCs w:val="21"/>
              </w:rPr>
              <w:sym w:font="Symbol" w:char="F0B4"/>
            </w:r>
          </w:p>
        </w:tc>
        <w:tc>
          <w:tcPr>
            <w:tcW w:w="1559" w:type="dxa"/>
            <w:shd w:val="clear" w:color="auto" w:fill="auto"/>
            <w:vAlign w:val="center"/>
          </w:tcPr>
          <w:p w14:paraId="29D99FE9" w14:textId="77777777" w:rsidR="00DC64E3" w:rsidRPr="006E729E" w:rsidRDefault="0097312A">
            <w:pPr>
              <w:pStyle w:val="af4"/>
              <w:adjustRightInd w:val="0"/>
              <w:ind w:firstLineChars="0" w:firstLine="0"/>
              <w:jc w:val="center"/>
              <w:rPr>
                <w:sz w:val="21"/>
                <w:szCs w:val="21"/>
              </w:rPr>
            </w:pPr>
            <w:r w:rsidRPr="006E729E">
              <w:rPr>
                <w:sz w:val="21"/>
                <w:szCs w:val="21"/>
              </w:rPr>
              <w:sym w:font="Symbol" w:char="F0B4"/>
            </w:r>
          </w:p>
        </w:tc>
      </w:tr>
      <w:tr w:rsidR="006E729E" w:rsidRPr="006E729E" w14:paraId="69F0A762" w14:textId="77777777">
        <w:trPr>
          <w:trHeight w:val="60"/>
          <w:jc w:val="center"/>
        </w:trPr>
        <w:tc>
          <w:tcPr>
            <w:tcW w:w="1271" w:type="dxa"/>
            <w:vMerge/>
            <w:vAlign w:val="center"/>
          </w:tcPr>
          <w:p w14:paraId="36C774C4" w14:textId="77777777" w:rsidR="00DC64E3" w:rsidRPr="006E729E" w:rsidRDefault="00DC64E3">
            <w:pPr>
              <w:pStyle w:val="af4"/>
              <w:adjustRightInd w:val="0"/>
              <w:ind w:firstLineChars="0" w:firstLine="0"/>
              <w:jc w:val="center"/>
              <w:rPr>
                <w:b/>
                <w:bCs/>
                <w:sz w:val="21"/>
                <w:szCs w:val="21"/>
              </w:rPr>
            </w:pPr>
          </w:p>
        </w:tc>
        <w:tc>
          <w:tcPr>
            <w:tcW w:w="1625" w:type="dxa"/>
            <w:vAlign w:val="center"/>
          </w:tcPr>
          <w:p w14:paraId="1CD760DE" w14:textId="77777777" w:rsidR="00DC64E3" w:rsidRPr="006E729E" w:rsidRDefault="0097312A">
            <w:pPr>
              <w:jc w:val="center"/>
              <w:rPr>
                <w:b/>
                <w:bCs/>
                <w:sz w:val="21"/>
                <w:szCs w:val="21"/>
              </w:rPr>
            </w:pPr>
            <w:proofErr w:type="spellStart"/>
            <w:r w:rsidRPr="006E729E">
              <w:rPr>
                <w:b/>
                <w:bCs/>
                <w:sz w:val="21"/>
                <w:szCs w:val="21"/>
              </w:rPr>
              <w:t>有时</w:t>
            </w:r>
            <w:proofErr w:type="spellEnd"/>
          </w:p>
          <w:p w14:paraId="0DABDA13" w14:textId="77777777" w:rsidR="00DC64E3" w:rsidRPr="006E729E" w:rsidRDefault="0097312A">
            <w:pPr>
              <w:pStyle w:val="af4"/>
              <w:adjustRightInd w:val="0"/>
              <w:ind w:firstLineChars="0" w:firstLine="0"/>
              <w:jc w:val="center"/>
              <w:rPr>
                <w:b/>
                <w:bCs/>
                <w:sz w:val="21"/>
                <w:szCs w:val="21"/>
              </w:rPr>
            </w:pPr>
            <w:r w:rsidRPr="006E729E">
              <w:rPr>
                <w:b/>
                <w:bCs/>
                <w:sz w:val="21"/>
                <w:szCs w:val="21"/>
              </w:rPr>
              <w:t xml:space="preserve">Sometimes </w:t>
            </w:r>
          </w:p>
        </w:tc>
        <w:tc>
          <w:tcPr>
            <w:tcW w:w="1352" w:type="dxa"/>
            <w:shd w:val="clear" w:color="auto" w:fill="auto"/>
            <w:vAlign w:val="center"/>
          </w:tcPr>
          <w:p w14:paraId="14D9D1F0" w14:textId="77777777" w:rsidR="00DC64E3" w:rsidRPr="006E729E" w:rsidRDefault="0097312A">
            <w:pPr>
              <w:pStyle w:val="af4"/>
              <w:adjustRightInd w:val="0"/>
              <w:ind w:firstLineChars="0" w:firstLine="0"/>
              <w:jc w:val="center"/>
              <w:rPr>
                <w:sz w:val="21"/>
                <w:szCs w:val="21"/>
              </w:rPr>
            </w:pPr>
            <w:r w:rsidRPr="006E729E">
              <w:rPr>
                <w:sz w:val="21"/>
                <w:szCs w:val="21"/>
              </w:rPr>
              <w:sym w:font="Symbol" w:char="F0D6"/>
            </w:r>
          </w:p>
        </w:tc>
        <w:tc>
          <w:tcPr>
            <w:tcW w:w="1276" w:type="dxa"/>
            <w:shd w:val="clear" w:color="auto" w:fill="auto"/>
            <w:vAlign w:val="center"/>
          </w:tcPr>
          <w:p w14:paraId="03579F29" w14:textId="77777777" w:rsidR="00DC64E3" w:rsidRPr="006E729E" w:rsidRDefault="0097312A">
            <w:pPr>
              <w:pStyle w:val="af4"/>
              <w:adjustRightInd w:val="0"/>
              <w:ind w:firstLineChars="0" w:firstLine="0"/>
              <w:jc w:val="center"/>
              <w:rPr>
                <w:sz w:val="21"/>
                <w:szCs w:val="21"/>
              </w:rPr>
            </w:pPr>
            <w:r w:rsidRPr="006E729E">
              <w:rPr>
                <w:rFonts w:ascii="宋体" w:hAnsi="宋体" w:cs="宋体" w:hint="eastAsia"/>
                <w:sz w:val="21"/>
                <w:szCs w:val="21"/>
              </w:rPr>
              <w:t>▽</w:t>
            </w:r>
          </w:p>
        </w:tc>
        <w:tc>
          <w:tcPr>
            <w:tcW w:w="1275" w:type="dxa"/>
            <w:shd w:val="clear" w:color="auto" w:fill="auto"/>
            <w:vAlign w:val="center"/>
          </w:tcPr>
          <w:p w14:paraId="5381997F" w14:textId="77777777" w:rsidR="00DC64E3" w:rsidRPr="006E729E" w:rsidRDefault="0097312A">
            <w:pPr>
              <w:pStyle w:val="af4"/>
              <w:adjustRightInd w:val="0"/>
              <w:ind w:firstLineChars="0" w:firstLine="0"/>
              <w:jc w:val="center"/>
              <w:rPr>
                <w:sz w:val="21"/>
                <w:szCs w:val="21"/>
              </w:rPr>
            </w:pPr>
            <w:r w:rsidRPr="006E729E">
              <w:rPr>
                <w:sz w:val="21"/>
                <w:szCs w:val="21"/>
              </w:rPr>
              <w:sym w:font="Symbol" w:char="F0B4"/>
            </w:r>
          </w:p>
        </w:tc>
        <w:tc>
          <w:tcPr>
            <w:tcW w:w="1276" w:type="dxa"/>
            <w:shd w:val="clear" w:color="auto" w:fill="auto"/>
            <w:vAlign w:val="center"/>
          </w:tcPr>
          <w:p w14:paraId="2DEA806B" w14:textId="77777777" w:rsidR="00DC64E3" w:rsidRPr="006E729E" w:rsidRDefault="0097312A">
            <w:pPr>
              <w:pStyle w:val="af4"/>
              <w:adjustRightInd w:val="0"/>
              <w:ind w:firstLineChars="0" w:firstLine="0"/>
              <w:jc w:val="center"/>
              <w:rPr>
                <w:sz w:val="21"/>
                <w:szCs w:val="21"/>
              </w:rPr>
            </w:pPr>
            <w:r w:rsidRPr="006E729E">
              <w:rPr>
                <w:sz w:val="21"/>
                <w:szCs w:val="21"/>
              </w:rPr>
              <w:sym w:font="Symbol" w:char="F0B4"/>
            </w:r>
          </w:p>
        </w:tc>
        <w:tc>
          <w:tcPr>
            <w:tcW w:w="1559" w:type="dxa"/>
            <w:shd w:val="clear" w:color="auto" w:fill="auto"/>
            <w:vAlign w:val="center"/>
          </w:tcPr>
          <w:p w14:paraId="184D5633" w14:textId="77777777" w:rsidR="00DC64E3" w:rsidRPr="006E729E" w:rsidRDefault="0097312A">
            <w:pPr>
              <w:pStyle w:val="af4"/>
              <w:adjustRightInd w:val="0"/>
              <w:ind w:firstLineChars="0" w:firstLine="0"/>
              <w:jc w:val="center"/>
              <w:rPr>
                <w:sz w:val="21"/>
                <w:szCs w:val="21"/>
              </w:rPr>
            </w:pPr>
            <w:r w:rsidRPr="006E729E">
              <w:rPr>
                <w:sz w:val="21"/>
                <w:szCs w:val="21"/>
              </w:rPr>
              <w:sym w:font="Symbol" w:char="F0B4"/>
            </w:r>
          </w:p>
        </w:tc>
      </w:tr>
      <w:tr w:rsidR="006E729E" w:rsidRPr="006E729E" w14:paraId="0D7606BF" w14:textId="77777777">
        <w:trPr>
          <w:trHeight w:val="357"/>
          <w:jc w:val="center"/>
        </w:trPr>
        <w:tc>
          <w:tcPr>
            <w:tcW w:w="1271" w:type="dxa"/>
            <w:vMerge/>
            <w:vAlign w:val="center"/>
          </w:tcPr>
          <w:p w14:paraId="50525808" w14:textId="77777777" w:rsidR="00DC64E3" w:rsidRPr="006E729E" w:rsidRDefault="00DC64E3">
            <w:pPr>
              <w:pStyle w:val="af4"/>
              <w:adjustRightInd w:val="0"/>
              <w:ind w:firstLineChars="0" w:firstLine="0"/>
              <w:jc w:val="center"/>
              <w:rPr>
                <w:b/>
                <w:bCs/>
                <w:sz w:val="21"/>
                <w:szCs w:val="21"/>
              </w:rPr>
            </w:pPr>
          </w:p>
        </w:tc>
        <w:tc>
          <w:tcPr>
            <w:tcW w:w="1625" w:type="dxa"/>
            <w:vAlign w:val="center"/>
          </w:tcPr>
          <w:p w14:paraId="0208074C" w14:textId="77777777" w:rsidR="00DC64E3" w:rsidRPr="006E729E" w:rsidRDefault="0097312A">
            <w:pPr>
              <w:jc w:val="center"/>
              <w:rPr>
                <w:b/>
                <w:bCs/>
                <w:sz w:val="21"/>
                <w:szCs w:val="21"/>
              </w:rPr>
            </w:pPr>
            <w:proofErr w:type="spellStart"/>
            <w:r w:rsidRPr="006E729E">
              <w:rPr>
                <w:b/>
                <w:bCs/>
                <w:sz w:val="21"/>
                <w:szCs w:val="21"/>
              </w:rPr>
              <w:t>偶然</w:t>
            </w:r>
            <w:proofErr w:type="spellEnd"/>
          </w:p>
          <w:p w14:paraId="090CA0AA" w14:textId="77777777" w:rsidR="00DC64E3" w:rsidRPr="006E729E" w:rsidRDefault="0097312A">
            <w:pPr>
              <w:pStyle w:val="af4"/>
              <w:adjustRightInd w:val="0"/>
              <w:ind w:firstLineChars="0" w:firstLine="0"/>
              <w:jc w:val="center"/>
              <w:rPr>
                <w:b/>
                <w:bCs/>
                <w:sz w:val="21"/>
                <w:szCs w:val="21"/>
              </w:rPr>
            </w:pPr>
            <w:r w:rsidRPr="006E729E">
              <w:rPr>
                <w:b/>
                <w:bCs/>
                <w:sz w:val="21"/>
                <w:szCs w:val="21"/>
              </w:rPr>
              <w:t xml:space="preserve">Occasionally </w:t>
            </w:r>
          </w:p>
        </w:tc>
        <w:tc>
          <w:tcPr>
            <w:tcW w:w="1352" w:type="dxa"/>
            <w:shd w:val="clear" w:color="auto" w:fill="auto"/>
            <w:vAlign w:val="center"/>
          </w:tcPr>
          <w:p w14:paraId="447C5A20" w14:textId="77777777" w:rsidR="00DC64E3" w:rsidRPr="006E729E" w:rsidRDefault="0097312A">
            <w:pPr>
              <w:pStyle w:val="af4"/>
              <w:adjustRightInd w:val="0"/>
              <w:ind w:firstLineChars="0" w:firstLine="0"/>
              <w:jc w:val="center"/>
              <w:rPr>
                <w:sz w:val="21"/>
                <w:szCs w:val="21"/>
              </w:rPr>
            </w:pPr>
            <w:r w:rsidRPr="006E729E">
              <w:rPr>
                <w:sz w:val="21"/>
                <w:szCs w:val="21"/>
              </w:rPr>
              <w:sym w:font="Symbol" w:char="F0D6"/>
            </w:r>
          </w:p>
        </w:tc>
        <w:tc>
          <w:tcPr>
            <w:tcW w:w="1276" w:type="dxa"/>
            <w:shd w:val="clear" w:color="auto" w:fill="auto"/>
            <w:vAlign w:val="center"/>
          </w:tcPr>
          <w:p w14:paraId="719A4937" w14:textId="77777777" w:rsidR="00DC64E3" w:rsidRPr="006E729E" w:rsidRDefault="0097312A">
            <w:pPr>
              <w:pStyle w:val="af4"/>
              <w:adjustRightInd w:val="0"/>
              <w:ind w:firstLineChars="0" w:firstLine="0"/>
              <w:jc w:val="center"/>
              <w:rPr>
                <w:sz w:val="21"/>
                <w:szCs w:val="21"/>
              </w:rPr>
            </w:pPr>
            <w:r w:rsidRPr="006E729E">
              <w:rPr>
                <w:rFonts w:ascii="宋体" w:hAnsi="宋体" w:cs="宋体" w:hint="eastAsia"/>
                <w:sz w:val="21"/>
                <w:szCs w:val="21"/>
              </w:rPr>
              <w:t>▽</w:t>
            </w:r>
          </w:p>
        </w:tc>
        <w:tc>
          <w:tcPr>
            <w:tcW w:w="1275" w:type="dxa"/>
            <w:shd w:val="clear" w:color="auto" w:fill="auto"/>
            <w:vAlign w:val="center"/>
          </w:tcPr>
          <w:p w14:paraId="46F7BE76" w14:textId="77777777" w:rsidR="00DC64E3" w:rsidRPr="006E729E" w:rsidRDefault="0097312A">
            <w:pPr>
              <w:pStyle w:val="af4"/>
              <w:adjustRightInd w:val="0"/>
              <w:ind w:firstLineChars="0" w:firstLine="0"/>
              <w:jc w:val="center"/>
              <w:rPr>
                <w:sz w:val="21"/>
                <w:szCs w:val="21"/>
              </w:rPr>
            </w:pPr>
            <w:r w:rsidRPr="006E729E">
              <w:rPr>
                <w:rFonts w:ascii="宋体" w:hAnsi="宋体" w:cs="宋体" w:hint="eastAsia"/>
                <w:sz w:val="21"/>
                <w:szCs w:val="21"/>
              </w:rPr>
              <w:t>▽</w:t>
            </w:r>
          </w:p>
        </w:tc>
        <w:tc>
          <w:tcPr>
            <w:tcW w:w="1276" w:type="dxa"/>
            <w:shd w:val="clear" w:color="auto" w:fill="auto"/>
            <w:vAlign w:val="center"/>
          </w:tcPr>
          <w:p w14:paraId="29529BE5" w14:textId="77777777" w:rsidR="00DC64E3" w:rsidRPr="006E729E" w:rsidRDefault="0097312A">
            <w:pPr>
              <w:pStyle w:val="af4"/>
              <w:adjustRightInd w:val="0"/>
              <w:ind w:firstLineChars="0" w:firstLine="0"/>
              <w:jc w:val="center"/>
              <w:rPr>
                <w:sz w:val="21"/>
                <w:szCs w:val="21"/>
              </w:rPr>
            </w:pPr>
            <w:r w:rsidRPr="006E729E">
              <w:rPr>
                <w:sz w:val="21"/>
                <w:szCs w:val="21"/>
              </w:rPr>
              <w:sym w:font="Symbol" w:char="F0B4"/>
            </w:r>
          </w:p>
        </w:tc>
        <w:tc>
          <w:tcPr>
            <w:tcW w:w="1559" w:type="dxa"/>
            <w:shd w:val="clear" w:color="auto" w:fill="auto"/>
            <w:vAlign w:val="center"/>
          </w:tcPr>
          <w:p w14:paraId="613370AA" w14:textId="77777777" w:rsidR="00DC64E3" w:rsidRPr="006E729E" w:rsidRDefault="0097312A">
            <w:pPr>
              <w:pStyle w:val="af4"/>
              <w:adjustRightInd w:val="0"/>
              <w:ind w:firstLineChars="0" w:firstLine="0"/>
              <w:jc w:val="center"/>
              <w:rPr>
                <w:sz w:val="21"/>
                <w:szCs w:val="21"/>
              </w:rPr>
            </w:pPr>
            <w:r w:rsidRPr="006E729E">
              <w:rPr>
                <w:sz w:val="21"/>
                <w:szCs w:val="21"/>
              </w:rPr>
              <w:sym w:font="Symbol" w:char="F0B4"/>
            </w:r>
          </w:p>
        </w:tc>
      </w:tr>
      <w:tr w:rsidR="006E729E" w:rsidRPr="006E729E" w14:paraId="26E451DF" w14:textId="77777777">
        <w:trPr>
          <w:trHeight w:val="340"/>
          <w:jc w:val="center"/>
        </w:trPr>
        <w:tc>
          <w:tcPr>
            <w:tcW w:w="1271" w:type="dxa"/>
            <w:vMerge/>
            <w:vAlign w:val="center"/>
          </w:tcPr>
          <w:p w14:paraId="03ED90D4" w14:textId="77777777" w:rsidR="00DC64E3" w:rsidRPr="006E729E" w:rsidRDefault="00DC64E3">
            <w:pPr>
              <w:pStyle w:val="af4"/>
              <w:adjustRightInd w:val="0"/>
              <w:ind w:firstLineChars="0" w:firstLine="0"/>
              <w:jc w:val="center"/>
              <w:rPr>
                <w:b/>
                <w:bCs/>
                <w:sz w:val="21"/>
                <w:szCs w:val="21"/>
              </w:rPr>
            </w:pPr>
          </w:p>
        </w:tc>
        <w:tc>
          <w:tcPr>
            <w:tcW w:w="1625" w:type="dxa"/>
            <w:vAlign w:val="center"/>
          </w:tcPr>
          <w:p w14:paraId="4BD9B469" w14:textId="77777777" w:rsidR="00DC64E3" w:rsidRPr="006E729E" w:rsidRDefault="0097312A">
            <w:pPr>
              <w:jc w:val="center"/>
              <w:rPr>
                <w:b/>
                <w:bCs/>
                <w:sz w:val="21"/>
                <w:szCs w:val="21"/>
              </w:rPr>
            </w:pPr>
            <w:proofErr w:type="spellStart"/>
            <w:r w:rsidRPr="006E729E">
              <w:rPr>
                <w:b/>
                <w:bCs/>
                <w:sz w:val="21"/>
                <w:szCs w:val="21"/>
              </w:rPr>
              <w:t>很少</w:t>
            </w:r>
            <w:proofErr w:type="spellEnd"/>
          </w:p>
          <w:p w14:paraId="79EAFE1A" w14:textId="77777777" w:rsidR="00DC64E3" w:rsidRPr="006E729E" w:rsidRDefault="0097312A">
            <w:pPr>
              <w:pStyle w:val="af4"/>
              <w:adjustRightInd w:val="0"/>
              <w:ind w:firstLineChars="0" w:firstLine="0"/>
              <w:jc w:val="center"/>
              <w:rPr>
                <w:b/>
                <w:bCs/>
                <w:sz w:val="21"/>
                <w:szCs w:val="21"/>
              </w:rPr>
            </w:pPr>
            <w:r w:rsidRPr="006E729E">
              <w:rPr>
                <w:b/>
                <w:bCs/>
                <w:sz w:val="21"/>
                <w:szCs w:val="21"/>
              </w:rPr>
              <w:t xml:space="preserve">Rarely </w:t>
            </w:r>
          </w:p>
        </w:tc>
        <w:tc>
          <w:tcPr>
            <w:tcW w:w="1352" w:type="dxa"/>
            <w:shd w:val="clear" w:color="auto" w:fill="auto"/>
            <w:vAlign w:val="center"/>
          </w:tcPr>
          <w:p w14:paraId="4723231B" w14:textId="77777777" w:rsidR="00DC64E3" w:rsidRPr="006E729E" w:rsidRDefault="0097312A">
            <w:pPr>
              <w:pStyle w:val="af4"/>
              <w:adjustRightInd w:val="0"/>
              <w:ind w:firstLineChars="0" w:firstLine="0"/>
              <w:jc w:val="center"/>
              <w:rPr>
                <w:sz w:val="21"/>
                <w:szCs w:val="21"/>
              </w:rPr>
            </w:pPr>
            <w:r w:rsidRPr="006E729E">
              <w:rPr>
                <w:sz w:val="21"/>
                <w:szCs w:val="21"/>
              </w:rPr>
              <w:sym w:font="Symbol" w:char="F0D6"/>
            </w:r>
          </w:p>
        </w:tc>
        <w:tc>
          <w:tcPr>
            <w:tcW w:w="1276" w:type="dxa"/>
            <w:shd w:val="clear" w:color="auto" w:fill="auto"/>
            <w:vAlign w:val="center"/>
          </w:tcPr>
          <w:p w14:paraId="2A069FCC" w14:textId="77777777" w:rsidR="00DC64E3" w:rsidRPr="006E729E" w:rsidRDefault="0097312A">
            <w:pPr>
              <w:pStyle w:val="af4"/>
              <w:adjustRightInd w:val="0"/>
              <w:ind w:firstLineChars="0" w:firstLine="0"/>
              <w:jc w:val="center"/>
              <w:rPr>
                <w:sz w:val="21"/>
                <w:szCs w:val="21"/>
              </w:rPr>
            </w:pPr>
            <w:r w:rsidRPr="006E729E">
              <w:rPr>
                <w:sz w:val="21"/>
                <w:szCs w:val="21"/>
              </w:rPr>
              <w:sym w:font="Symbol" w:char="F0D6"/>
            </w:r>
          </w:p>
        </w:tc>
        <w:tc>
          <w:tcPr>
            <w:tcW w:w="1275" w:type="dxa"/>
            <w:shd w:val="clear" w:color="auto" w:fill="auto"/>
            <w:vAlign w:val="center"/>
          </w:tcPr>
          <w:p w14:paraId="5B2D188B" w14:textId="77777777" w:rsidR="00DC64E3" w:rsidRPr="006E729E" w:rsidRDefault="0097312A">
            <w:pPr>
              <w:pStyle w:val="af4"/>
              <w:adjustRightInd w:val="0"/>
              <w:ind w:firstLineChars="0" w:firstLine="0"/>
              <w:jc w:val="center"/>
              <w:rPr>
                <w:sz w:val="21"/>
                <w:szCs w:val="21"/>
              </w:rPr>
            </w:pPr>
            <w:r w:rsidRPr="006E729E">
              <w:rPr>
                <w:rFonts w:ascii="宋体" w:hAnsi="宋体" w:cs="宋体" w:hint="eastAsia"/>
                <w:sz w:val="21"/>
                <w:szCs w:val="21"/>
              </w:rPr>
              <w:t>▽</w:t>
            </w:r>
          </w:p>
        </w:tc>
        <w:tc>
          <w:tcPr>
            <w:tcW w:w="1276" w:type="dxa"/>
            <w:shd w:val="clear" w:color="auto" w:fill="auto"/>
            <w:vAlign w:val="center"/>
          </w:tcPr>
          <w:p w14:paraId="6C13789E" w14:textId="77777777" w:rsidR="00DC64E3" w:rsidRPr="006E729E" w:rsidRDefault="0097312A">
            <w:pPr>
              <w:pStyle w:val="af4"/>
              <w:adjustRightInd w:val="0"/>
              <w:ind w:firstLineChars="0" w:firstLine="0"/>
              <w:jc w:val="center"/>
              <w:rPr>
                <w:sz w:val="21"/>
                <w:szCs w:val="21"/>
              </w:rPr>
            </w:pPr>
            <w:r w:rsidRPr="006E729E">
              <w:rPr>
                <w:rFonts w:ascii="宋体" w:hAnsi="宋体" w:cs="宋体" w:hint="eastAsia"/>
                <w:sz w:val="21"/>
                <w:szCs w:val="21"/>
              </w:rPr>
              <w:t>▽</w:t>
            </w:r>
          </w:p>
        </w:tc>
        <w:tc>
          <w:tcPr>
            <w:tcW w:w="1559" w:type="dxa"/>
            <w:shd w:val="clear" w:color="auto" w:fill="auto"/>
            <w:vAlign w:val="center"/>
          </w:tcPr>
          <w:p w14:paraId="4207235C" w14:textId="77777777" w:rsidR="00DC64E3" w:rsidRPr="006E729E" w:rsidRDefault="0097312A">
            <w:pPr>
              <w:pStyle w:val="af4"/>
              <w:adjustRightInd w:val="0"/>
              <w:ind w:firstLineChars="0" w:firstLine="0"/>
              <w:jc w:val="center"/>
              <w:rPr>
                <w:sz w:val="21"/>
                <w:szCs w:val="21"/>
              </w:rPr>
            </w:pPr>
            <w:r w:rsidRPr="006E729E">
              <w:rPr>
                <w:sz w:val="21"/>
                <w:szCs w:val="21"/>
              </w:rPr>
              <w:sym w:font="Symbol" w:char="F0B4"/>
            </w:r>
          </w:p>
        </w:tc>
      </w:tr>
      <w:tr w:rsidR="006E729E" w:rsidRPr="006E729E" w14:paraId="0F2DBA26" w14:textId="77777777">
        <w:trPr>
          <w:trHeight w:val="340"/>
          <w:jc w:val="center"/>
        </w:trPr>
        <w:tc>
          <w:tcPr>
            <w:tcW w:w="1271" w:type="dxa"/>
            <w:vMerge/>
            <w:vAlign w:val="center"/>
          </w:tcPr>
          <w:p w14:paraId="20259C80" w14:textId="77777777" w:rsidR="00DC64E3" w:rsidRPr="006E729E" w:rsidRDefault="00DC64E3">
            <w:pPr>
              <w:pStyle w:val="af4"/>
              <w:adjustRightInd w:val="0"/>
              <w:ind w:firstLineChars="0" w:firstLine="0"/>
              <w:jc w:val="center"/>
              <w:rPr>
                <w:b/>
                <w:bCs/>
                <w:sz w:val="21"/>
                <w:szCs w:val="21"/>
              </w:rPr>
            </w:pPr>
          </w:p>
        </w:tc>
        <w:tc>
          <w:tcPr>
            <w:tcW w:w="1625" w:type="dxa"/>
            <w:vAlign w:val="center"/>
          </w:tcPr>
          <w:p w14:paraId="5DF18EB9" w14:textId="77777777" w:rsidR="00DC64E3" w:rsidRPr="006E729E" w:rsidRDefault="0097312A">
            <w:pPr>
              <w:jc w:val="center"/>
              <w:rPr>
                <w:b/>
                <w:bCs/>
                <w:sz w:val="21"/>
                <w:szCs w:val="21"/>
              </w:rPr>
            </w:pPr>
            <w:proofErr w:type="spellStart"/>
            <w:r w:rsidRPr="006E729E">
              <w:rPr>
                <w:b/>
                <w:bCs/>
                <w:sz w:val="21"/>
                <w:szCs w:val="21"/>
              </w:rPr>
              <w:t>非常少</w:t>
            </w:r>
            <w:proofErr w:type="spellEnd"/>
          </w:p>
          <w:p w14:paraId="16FD4034" w14:textId="77777777" w:rsidR="00DC64E3" w:rsidRPr="006E729E" w:rsidRDefault="0097312A">
            <w:pPr>
              <w:pStyle w:val="af4"/>
              <w:adjustRightInd w:val="0"/>
              <w:ind w:firstLineChars="0" w:firstLine="0"/>
              <w:jc w:val="center"/>
              <w:rPr>
                <w:b/>
                <w:bCs/>
                <w:sz w:val="21"/>
                <w:szCs w:val="21"/>
              </w:rPr>
            </w:pPr>
            <w:r w:rsidRPr="006E729E">
              <w:rPr>
                <w:b/>
                <w:bCs/>
                <w:sz w:val="21"/>
                <w:szCs w:val="21"/>
              </w:rPr>
              <w:t xml:space="preserve">Less likely </w:t>
            </w:r>
          </w:p>
        </w:tc>
        <w:tc>
          <w:tcPr>
            <w:tcW w:w="1352" w:type="dxa"/>
            <w:shd w:val="clear" w:color="auto" w:fill="auto"/>
            <w:vAlign w:val="center"/>
          </w:tcPr>
          <w:p w14:paraId="0C94BB13" w14:textId="77777777" w:rsidR="00DC64E3" w:rsidRPr="006E729E" w:rsidRDefault="0097312A">
            <w:pPr>
              <w:pStyle w:val="af4"/>
              <w:adjustRightInd w:val="0"/>
              <w:ind w:firstLineChars="0" w:firstLine="0"/>
              <w:jc w:val="center"/>
              <w:rPr>
                <w:sz w:val="21"/>
                <w:szCs w:val="21"/>
              </w:rPr>
            </w:pPr>
            <w:r w:rsidRPr="006E729E">
              <w:rPr>
                <w:sz w:val="21"/>
                <w:szCs w:val="21"/>
              </w:rPr>
              <w:sym w:font="Symbol" w:char="F0D6"/>
            </w:r>
          </w:p>
        </w:tc>
        <w:tc>
          <w:tcPr>
            <w:tcW w:w="1276" w:type="dxa"/>
            <w:shd w:val="clear" w:color="auto" w:fill="auto"/>
            <w:vAlign w:val="center"/>
          </w:tcPr>
          <w:p w14:paraId="40D97383" w14:textId="77777777" w:rsidR="00DC64E3" w:rsidRPr="006E729E" w:rsidRDefault="0097312A">
            <w:pPr>
              <w:pStyle w:val="af4"/>
              <w:adjustRightInd w:val="0"/>
              <w:ind w:firstLineChars="0" w:firstLine="0"/>
              <w:jc w:val="center"/>
              <w:rPr>
                <w:sz w:val="21"/>
                <w:szCs w:val="21"/>
              </w:rPr>
            </w:pPr>
            <w:r w:rsidRPr="006E729E">
              <w:rPr>
                <w:sz w:val="21"/>
                <w:szCs w:val="21"/>
              </w:rPr>
              <w:sym w:font="Symbol" w:char="F0D6"/>
            </w:r>
          </w:p>
        </w:tc>
        <w:tc>
          <w:tcPr>
            <w:tcW w:w="1275" w:type="dxa"/>
            <w:shd w:val="clear" w:color="auto" w:fill="auto"/>
            <w:vAlign w:val="center"/>
          </w:tcPr>
          <w:p w14:paraId="7131377D" w14:textId="77777777" w:rsidR="00DC64E3" w:rsidRPr="006E729E" w:rsidRDefault="0097312A">
            <w:pPr>
              <w:pStyle w:val="af4"/>
              <w:adjustRightInd w:val="0"/>
              <w:ind w:firstLineChars="0" w:firstLine="0"/>
              <w:jc w:val="center"/>
              <w:rPr>
                <w:sz w:val="21"/>
                <w:szCs w:val="21"/>
              </w:rPr>
            </w:pPr>
            <w:r w:rsidRPr="006E729E">
              <w:rPr>
                <w:sz w:val="21"/>
                <w:szCs w:val="21"/>
              </w:rPr>
              <w:sym w:font="Symbol" w:char="F0D6"/>
            </w:r>
          </w:p>
        </w:tc>
        <w:tc>
          <w:tcPr>
            <w:tcW w:w="1276" w:type="dxa"/>
            <w:shd w:val="clear" w:color="auto" w:fill="auto"/>
            <w:vAlign w:val="center"/>
          </w:tcPr>
          <w:p w14:paraId="082A9A85" w14:textId="77777777" w:rsidR="00DC64E3" w:rsidRPr="006E729E" w:rsidRDefault="0097312A">
            <w:pPr>
              <w:pStyle w:val="af4"/>
              <w:adjustRightInd w:val="0"/>
              <w:ind w:firstLineChars="0" w:firstLine="0"/>
              <w:jc w:val="center"/>
              <w:rPr>
                <w:sz w:val="21"/>
                <w:szCs w:val="21"/>
              </w:rPr>
            </w:pPr>
            <w:r w:rsidRPr="006E729E">
              <w:rPr>
                <w:sz w:val="21"/>
                <w:szCs w:val="21"/>
              </w:rPr>
              <w:sym w:font="Symbol" w:char="F0D6"/>
            </w:r>
          </w:p>
        </w:tc>
        <w:tc>
          <w:tcPr>
            <w:tcW w:w="1559" w:type="dxa"/>
            <w:shd w:val="clear" w:color="auto" w:fill="auto"/>
            <w:vAlign w:val="center"/>
          </w:tcPr>
          <w:p w14:paraId="65768734" w14:textId="77777777" w:rsidR="00DC64E3" w:rsidRPr="006E729E" w:rsidRDefault="0097312A">
            <w:pPr>
              <w:pStyle w:val="af4"/>
              <w:adjustRightInd w:val="0"/>
              <w:ind w:firstLineChars="0" w:firstLine="0"/>
              <w:jc w:val="center"/>
              <w:rPr>
                <w:sz w:val="21"/>
                <w:szCs w:val="21"/>
              </w:rPr>
            </w:pPr>
            <w:r w:rsidRPr="006E729E">
              <w:rPr>
                <w:rFonts w:ascii="宋体" w:hAnsi="宋体" w:cs="宋体" w:hint="eastAsia"/>
                <w:sz w:val="21"/>
                <w:szCs w:val="21"/>
              </w:rPr>
              <w:t>▽</w:t>
            </w:r>
          </w:p>
        </w:tc>
      </w:tr>
      <w:tr w:rsidR="006E729E" w:rsidRPr="006E729E" w14:paraId="38EC4E70" w14:textId="77777777">
        <w:trPr>
          <w:trHeight w:val="706"/>
          <w:jc w:val="center"/>
        </w:trPr>
        <w:tc>
          <w:tcPr>
            <w:tcW w:w="9634" w:type="dxa"/>
            <w:gridSpan w:val="7"/>
            <w:vAlign w:val="center"/>
          </w:tcPr>
          <w:p w14:paraId="684AF8A1" w14:textId="77777777" w:rsidR="00DC64E3" w:rsidRPr="006E729E" w:rsidRDefault="0097312A">
            <w:pPr>
              <w:adjustRightInd w:val="0"/>
              <w:snapToGrid w:val="0"/>
              <w:rPr>
                <w:sz w:val="21"/>
                <w:szCs w:val="21"/>
                <w:lang w:eastAsia="zh-CN"/>
              </w:rPr>
            </w:pPr>
            <w:r w:rsidRPr="006E729E">
              <w:rPr>
                <w:sz w:val="21"/>
                <w:szCs w:val="21"/>
                <w:lang w:eastAsia="zh-CN"/>
              </w:rPr>
              <w:t xml:space="preserve">备注： </w:t>
            </w:r>
            <w:r w:rsidRPr="006E729E">
              <w:rPr>
                <w:sz w:val="21"/>
                <w:szCs w:val="21"/>
              </w:rPr>
              <w:sym w:font="Symbol" w:char="F0B4"/>
            </w:r>
            <w:r w:rsidRPr="006E729E">
              <w:rPr>
                <w:sz w:val="21"/>
                <w:szCs w:val="21"/>
                <w:lang w:eastAsia="zh-CN"/>
              </w:rPr>
              <w:t>—不可接受的风险；</w:t>
            </w:r>
            <w:r w:rsidRPr="006E729E">
              <w:rPr>
                <w:rFonts w:ascii="宋体" w:hAnsi="宋体" w:cs="宋体" w:hint="eastAsia"/>
                <w:sz w:val="21"/>
                <w:szCs w:val="21"/>
                <w:lang w:eastAsia="zh-CN"/>
              </w:rPr>
              <w:t>▽</w:t>
            </w:r>
            <w:r w:rsidRPr="006E729E">
              <w:rPr>
                <w:sz w:val="21"/>
                <w:szCs w:val="21"/>
                <w:lang w:eastAsia="zh-CN"/>
              </w:rPr>
              <w:t>—进一步降低风险的研究；</w:t>
            </w:r>
            <w:r w:rsidRPr="006E729E">
              <w:rPr>
                <w:sz w:val="21"/>
                <w:szCs w:val="21"/>
              </w:rPr>
              <w:sym w:font="Symbol" w:char="F0D6"/>
            </w:r>
            <w:r w:rsidRPr="006E729E">
              <w:rPr>
                <w:sz w:val="21"/>
                <w:szCs w:val="21"/>
                <w:lang w:eastAsia="zh-CN"/>
              </w:rPr>
              <w:t>—可接受的风险。</w:t>
            </w:r>
          </w:p>
          <w:p w14:paraId="1F311481" w14:textId="77777777" w:rsidR="00DC64E3" w:rsidRPr="006E729E" w:rsidRDefault="0097312A">
            <w:pPr>
              <w:adjustRightInd w:val="0"/>
              <w:snapToGrid w:val="0"/>
              <w:rPr>
                <w:sz w:val="21"/>
                <w:szCs w:val="21"/>
              </w:rPr>
            </w:pPr>
            <w:r w:rsidRPr="006E729E">
              <w:rPr>
                <w:sz w:val="21"/>
              </w:rPr>
              <w:t xml:space="preserve">Remark: </w:t>
            </w:r>
            <w:r w:rsidRPr="006E729E">
              <w:t>×</w:t>
            </w:r>
            <w:r w:rsidRPr="006E729E">
              <w:rPr>
                <w:sz w:val="21"/>
              </w:rPr>
              <w:t xml:space="preserve">-unacceptable risk; </w:t>
            </w:r>
            <w:r w:rsidRPr="006E729E">
              <w:rPr>
                <w:rFonts w:ascii="宋体" w:hAnsi="宋体" w:cs="宋体" w:hint="eastAsia"/>
                <w:sz w:val="21"/>
              </w:rPr>
              <w:t>▽</w:t>
            </w:r>
            <w:r w:rsidRPr="006E729E">
              <w:rPr>
                <w:sz w:val="21"/>
              </w:rPr>
              <w:t xml:space="preserve">- requiring researches to further reduce the risk; √-acceptable risk. </w:t>
            </w:r>
          </w:p>
        </w:tc>
      </w:tr>
    </w:tbl>
    <w:p w14:paraId="33554D1F" w14:textId="77777777" w:rsidR="00DC64E3" w:rsidRPr="006E729E" w:rsidRDefault="0097312A">
      <w:pPr>
        <w:ind w:firstLine="432"/>
        <w:rPr>
          <w:rFonts w:ascii="宋体" w:eastAsia="宋体" w:hAnsi="宋体"/>
          <w:sz w:val="24"/>
          <w:szCs w:val="24"/>
          <w:lang w:eastAsia="zh-CN"/>
        </w:rPr>
      </w:pPr>
      <w:r w:rsidRPr="006E729E">
        <w:rPr>
          <w:rFonts w:ascii="宋体" w:eastAsia="宋体" w:hAnsi="宋体" w:hint="eastAsia"/>
          <w:sz w:val="24"/>
          <w:szCs w:val="24"/>
          <w:lang w:eastAsia="zh-CN"/>
        </w:rPr>
        <w:t>说明：</w:t>
      </w:r>
      <w:r w:rsidRPr="006E729E">
        <w:rPr>
          <w:rFonts w:ascii="宋体" w:eastAsia="宋体" w:hAnsi="宋体"/>
          <w:sz w:val="24"/>
          <w:szCs w:val="24"/>
          <w:lang w:eastAsia="zh-CN"/>
        </w:rPr>
        <w:t xml:space="preserve"> </w:t>
      </w:r>
    </w:p>
    <w:p w14:paraId="6A7C76F9" w14:textId="608FA40B" w:rsidR="00DC64E3" w:rsidRPr="006E729E" w:rsidRDefault="004A00F6">
      <w:pPr>
        <w:ind w:firstLine="432"/>
        <w:rPr>
          <w:rFonts w:ascii="宋体" w:eastAsia="宋体" w:hAnsi="宋体"/>
          <w:sz w:val="24"/>
          <w:szCs w:val="24"/>
          <w:lang w:eastAsia="zh-CN"/>
        </w:rPr>
      </w:pPr>
      <w:r w:rsidRPr="00CB5CE4">
        <w:rPr>
          <w:sz w:val="21"/>
          <w:szCs w:val="21"/>
        </w:rPr>
        <w:sym w:font="Symbol" w:char="F0D6"/>
      </w:r>
      <w:r w:rsidR="0097312A" w:rsidRPr="006E729E">
        <w:rPr>
          <w:rFonts w:ascii="宋体" w:eastAsia="宋体" w:hAnsi="宋体" w:hint="eastAsia"/>
          <w:sz w:val="24"/>
          <w:szCs w:val="24"/>
          <w:lang w:eastAsia="zh-CN"/>
        </w:rPr>
        <w:t>：</w:t>
      </w:r>
      <w:r w:rsidR="0097312A" w:rsidRPr="006E729E">
        <w:rPr>
          <w:rFonts w:ascii="宋体" w:eastAsia="宋体" w:hAnsi="宋体"/>
          <w:sz w:val="24"/>
          <w:szCs w:val="24"/>
          <w:lang w:eastAsia="zh-CN"/>
        </w:rPr>
        <w:t>P*S</w:t>
      </w:r>
      <w:r w:rsidR="0097312A" w:rsidRPr="006E729E">
        <w:rPr>
          <w:rFonts w:ascii="宋体" w:eastAsia="宋体" w:hAnsi="宋体" w:hint="eastAsia"/>
          <w:sz w:val="24"/>
          <w:szCs w:val="24"/>
          <w:lang w:eastAsia="zh-CN"/>
        </w:rPr>
        <w:t>＜</w:t>
      </w:r>
      <w:r w:rsidR="0097312A" w:rsidRPr="006E729E">
        <w:rPr>
          <w:rFonts w:ascii="宋体" w:eastAsia="宋体" w:hAnsi="宋体"/>
          <w:sz w:val="24"/>
          <w:szCs w:val="24"/>
          <w:lang w:eastAsia="zh-CN"/>
        </w:rPr>
        <w:t>5</w:t>
      </w:r>
      <w:r w:rsidR="0097312A" w:rsidRPr="006E729E">
        <w:rPr>
          <w:rFonts w:ascii="宋体" w:eastAsia="宋体" w:hAnsi="宋体" w:hint="eastAsia"/>
          <w:sz w:val="24"/>
          <w:szCs w:val="24"/>
          <w:lang w:eastAsia="zh-CN"/>
        </w:rPr>
        <w:t>，可接受的风险。若存在能进一步降低风险的可能性，则应列出建议的纠正</w:t>
      </w:r>
      <w:r w:rsidR="0097312A" w:rsidRPr="006E729E">
        <w:rPr>
          <w:rFonts w:ascii="宋体" w:eastAsia="宋体" w:hAnsi="宋体"/>
          <w:sz w:val="24"/>
          <w:szCs w:val="24"/>
          <w:lang w:eastAsia="zh-CN"/>
        </w:rPr>
        <w:t>/</w:t>
      </w:r>
      <w:r w:rsidR="0097312A" w:rsidRPr="006E729E">
        <w:rPr>
          <w:rFonts w:ascii="宋体" w:eastAsia="宋体" w:hAnsi="宋体" w:hint="eastAsia"/>
          <w:sz w:val="24"/>
          <w:szCs w:val="24"/>
          <w:lang w:eastAsia="zh-CN"/>
        </w:rPr>
        <w:t>预防措施计划。</w:t>
      </w:r>
    </w:p>
    <w:p w14:paraId="43ED310F" w14:textId="4B7F7CB5" w:rsidR="00DC64E3" w:rsidRPr="006E729E" w:rsidRDefault="004A00F6">
      <w:pPr>
        <w:ind w:firstLine="432"/>
        <w:rPr>
          <w:rFonts w:ascii="宋体" w:eastAsia="宋体" w:hAnsi="宋体"/>
          <w:sz w:val="24"/>
          <w:szCs w:val="24"/>
          <w:lang w:eastAsia="zh-CN"/>
        </w:rPr>
      </w:pPr>
      <w:r w:rsidRPr="006E729E">
        <w:rPr>
          <w:rFonts w:ascii="宋体" w:hAnsi="宋体" w:cs="宋体" w:hint="eastAsia"/>
          <w:sz w:val="21"/>
          <w:szCs w:val="21"/>
        </w:rPr>
        <w:t>▽</w:t>
      </w:r>
      <w:r w:rsidR="0097312A" w:rsidRPr="006E729E">
        <w:rPr>
          <w:rFonts w:ascii="宋体" w:eastAsia="宋体" w:hAnsi="宋体" w:hint="eastAsia"/>
          <w:sz w:val="24"/>
          <w:szCs w:val="24"/>
          <w:lang w:eastAsia="zh-CN"/>
        </w:rPr>
        <w:t>：</w:t>
      </w:r>
      <w:r w:rsidR="0097312A" w:rsidRPr="006E729E">
        <w:rPr>
          <w:rFonts w:ascii="宋体" w:eastAsia="宋体" w:hAnsi="宋体"/>
          <w:sz w:val="24"/>
          <w:szCs w:val="24"/>
          <w:lang w:eastAsia="zh-CN"/>
        </w:rPr>
        <w:t>5</w:t>
      </w:r>
      <w:r w:rsidR="0097312A" w:rsidRPr="006E729E">
        <w:rPr>
          <w:rFonts w:ascii="宋体" w:eastAsia="宋体" w:hAnsi="宋体" w:hint="eastAsia"/>
          <w:sz w:val="24"/>
          <w:szCs w:val="24"/>
          <w:lang w:eastAsia="zh-CN"/>
        </w:rPr>
        <w:t>≤</w:t>
      </w:r>
      <w:r w:rsidR="0097312A" w:rsidRPr="006E729E">
        <w:rPr>
          <w:rFonts w:ascii="宋体" w:eastAsia="宋体" w:hAnsi="宋体"/>
          <w:sz w:val="24"/>
          <w:szCs w:val="24"/>
          <w:lang w:eastAsia="zh-CN"/>
        </w:rPr>
        <w:t>P*S</w:t>
      </w:r>
      <w:r w:rsidR="0097312A" w:rsidRPr="006E729E">
        <w:rPr>
          <w:rFonts w:ascii="宋体" w:eastAsia="宋体" w:hAnsi="宋体" w:hint="eastAsia"/>
          <w:sz w:val="24"/>
          <w:szCs w:val="24"/>
          <w:lang w:eastAsia="zh-CN"/>
        </w:rPr>
        <w:t>＜</w:t>
      </w:r>
      <w:r w:rsidR="0097312A" w:rsidRPr="006E729E">
        <w:rPr>
          <w:rFonts w:ascii="宋体" w:eastAsia="宋体" w:hAnsi="宋体"/>
          <w:sz w:val="24"/>
          <w:szCs w:val="24"/>
          <w:lang w:eastAsia="zh-CN"/>
        </w:rPr>
        <w:t>10</w:t>
      </w:r>
      <w:r w:rsidR="0097312A" w:rsidRPr="006E729E">
        <w:rPr>
          <w:rFonts w:ascii="宋体" w:eastAsia="宋体" w:hAnsi="宋体" w:hint="eastAsia"/>
          <w:sz w:val="24"/>
          <w:szCs w:val="24"/>
          <w:lang w:eastAsia="zh-CN"/>
        </w:rPr>
        <w:t>，合理可降低（</w:t>
      </w:r>
      <w:r w:rsidR="0097312A" w:rsidRPr="006E729E">
        <w:rPr>
          <w:rFonts w:ascii="宋体" w:eastAsia="宋体" w:hAnsi="宋体"/>
          <w:sz w:val="24"/>
          <w:szCs w:val="24"/>
          <w:lang w:eastAsia="zh-CN"/>
        </w:rPr>
        <w:t>ALARP</w:t>
      </w:r>
      <w:r w:rsidR="0097312A" w:rsidRPr="006E729E">
        <w:rPr>
          <w:rFonts w:ascii="宋体" w:eastAsia="宋体" w:hAnsi="宋体" w:hint="eastAsia"/>
          <w:sz w:val="24"/>
          <w:szCs w:val="24"/>
          <w:lang w:eastAsia="zh-CN"/>
        </w:rPr>
        <w:t>）的风险。若存在能进一步降低风险的可能性，则应列出建议的纠正</w:t>
      </w:r>
      <w:r w:rsidR="0097312A" w:rsidRPr="006E729E">
        <w:rPr>
          <w:rFonts w:ascii="宋体" w:eastAsia="宋体" w:hAnsi="宋体"/>
          <w:sz w:val="24"/>
          <w:szCs w:val="24"/>
          <w:lang w:eastAsia="zh-CN"/>
        </w:rPr>
        <w:t>/</w:t>
      </w:r>
      <w:r w:rsidR="0097312A" w:rsidRPr="006E729E">
        <w:rPr>
          <w:rFonts w:ascii="宋体" w:eastAsia="宋体" w:hAnsi="宋体" w:hint="eastAsia"/>
          <w:sz w:val="24"/>
          <w:szCs w:val="24"/>
          <w:lang w:eastAsia="zh-CN"/>
        </w:rPr>
        <w:t>预防措施计划。</w:t>
      </w:r>
    </w:p>
    <w:p w14:paraId="7D7FD6ED" w14:textId="5969C79B" w:rsidR="00DC64E3" w:rsidRPr="006E729E" w:rsidRDefault="004A00F6">
      <w:pPr>
        <w:ind w:firstLine="432"/>
        <w:rPr>
          <w:rFonts w:ascii="宋体" w:eastAsia="宋体" w:hAnsi="宋体"/>
          <w:sz w:val="24"/>
          <w:szCs w:val="24"/>
          <w:lang w:eastAsia="zh-CN"/>
        </w:rPr>
      </w:pPr>
      <w:r w:rsidRPr="006E729E">
        <w:rPr>
          <w:sz w:val="21"/>
          <w:szCs w:val="21"/>
        </w:rPr>
        <w:sym w:font="Symbol" w:char="F0B4"/>
      </w:r>
      <w:r w:rsidR="0097312A" w:rsidRPr="006E729E">
        <w:rPr>
          <w:rFonts w:ascii="宋体" w:eastAsia="宋体" w:hAnsi="宋体" w:hint="eastAsia"/>
          <w:sz w:val="24"/>
          <w:szCs w:val="24"/>
          <w:lang w:eastAsia="zh-CN"/>
        </w:rPr>
        <w:t>：</w:t>
      </w:r>
      <w:r w:rsidR="0097312A" w:rsidRPr="006E729E">
        <w:rPr>
          <w:rFonts w:ascii="宋体" w:eastAsia="宋体" w:hAnsi="宋体"/>
          <w:sz w:val="24"/>
          <w:szCs w:val="24"/>
          <w:lang w:eastAsia="zh-CN"/>
        </w:rPr>
        <w:t>P*S</w:t>
      </w:r>
      <w:r w:rsidR="0097312A" w:rsidRPr="006E729E">
        <w:rPr>
          <w:rFonts w:ascii="宋体" w:eastAsia="宋体" w:hAnsi="宋体" w:hint="eastAsia"/>
          <w:sz w:val="24"/>
          <w:szCs w:val="24"/>
          <w:lang w:eastAsia="zh-CN"/>
        </w:rPr>
        <w:t>≥</w:t>
      </w:r>
      <w:r w:rsidR="0097312A" w:rsidRPr="006E729E">
        <w:rPr>
          <w:rFonts w:ascii="宋体" w:eastAsia="宋体" w:hAnsi="宋体"/>
          <w:sz w:val="24"/>
          <w:szCs w:val="24"/>
          <w:lang w:eastAsia="zh-CN"/>
        </w:rPr>
        <w:t>10</w:t>
      </w:r>
      <w:r w:rsidR="0097312A" w:rsidRPr="006E729E">
        <w:rPr>
          <w:rFonts w:ascii="宋体" w:eastAsia="宋体" w:hAnsi="宋体" w:hint="eastAsia"/>
          <w:sz w:val="24"/>
          <w:szCs w:val="24"/>
          <w:lang w:eastAsia="zh-CN"/>
        </w:rPr>
        <w:t>，不可接受的风险。必须予以关注并列出建议的纠正</w:t>
      </w:r>
      <w:r w:rsidR="0097312A" w:rsidRPr="006E729E">
        <w:rPr>
          <w:rFonts w:ascii="宋体" w:eastAsia="宋体" w:hAnsi="宋体"/>
          <w:sz w:val="24"/>
          <w:szCs w:val="24"/>
          <w:lang w:eastAsia="zh-CN"/>
        </w:rPr>
        <w:t>/</w:t>
      </w:r>
      <w:r w:rsidR="0097312A" w:rsidRPr="006E729E">
        <w:rPr>
          <w:rFonts w:ascii="宋体" w:eastAsia="宋体" w:hAnsi="宋体" w:hint="eastAsia"/>
          <w:sz w:val="24"/>
          <w:szCs w:val="24"/>
          <w:lang w:eastAsia="zh-CN"/>
        </w:rPr>
        <w:t>预防措施计划。</w:t>
      </w:r>
    </w:p>
    <w:p w14:paraId="41183377" w14:textId="77777777" w:rsidR="00DC64E3" w:rsidRPr="006E729E" w:rsidRDefault="00DC64E3">
      <w:pPr>
        <w:rPr>
          <w:rFonts w:ascii="Times New Roman" w:hAnsi="Times New Roman"/>
          <w:lang w:eastAsia="zh-CN"/>
        </w:rPr>
      </w:pPr>
    </w:p>
    <w:p w14:paraId="587B3159" w14:textId="77777777" w:rsidR="00DC64E3" w:rsidRPr="006E729E" w:rsidRDefault="0097312A">
      <w:pPr>
        <w:pStyle w:val="1"/>
        <w:rPr>
          <w:rFonts w:ascii="黑体" w:eastAsia="黑体" w:hAnsi="黑体"/>
          <w:sz w:val="28"/>
          <w:szCs w:val="28"/>
          <w:lang w:eastAsia="zh-CN"/>
        </w:rPr>
      </w:pPr>
      <w:bookmarkStart w:id="12" w:name="_Toc104998614"/>
      <w:bookmarkStart w:id="13" w:name="_Toc102746274"/>
      <w:r w:rsidRPr="006E729E">
        <w:rPr>
          <w:rFonts w:ascii="黑体" w:eastAsia="黑体" w:hAnsi="黑体" w:hint="eastAsia"/>
          <w:sz w:val="28"/>
          <w:szCs w:val="28"/>
          <w:lang w:eastAsia="zh-CN"/>
        </w:rPr>
        <w:t>危害识别及管理</w:t>
      </w:r>
      <w:bookmarkEnd w:id="12"/>
    </w:p>
    <w:p w14:paraId="09210A5D" w14:textId="77777777" w:rsidR="00DC64E3" w:rsidRPr="006E729E" w:rsidRDefault="0097312A">
      <w:pPr>
        <w:rPr>
          <w:rFonts w:ascii="宋体" w:eastAsia="宋体" w:hAnsi="宋体" w:cs="宋体"/>
          <w:sz w:val="24"/>
          <w:szCs w:val="24"/>
          <w:lang w:eastAsia="zh-CN"/>
        </w:rPr>
      </w:pPr>
      <w:r w:rsidRPr="006E729E">
        <w:rPr>
          <w:rFonts w:ascii="宋体" w:eastAsia="宋体" w:hAnsi="宋体" w:cs="宋体" w:hint="eastAsia"/>
          <w:sz w:val="24"/>
          <w:szCs w:val="24"/>
          <w:lang w:eastAsia="zh-CN"/>
        </w:rPr>
        <w:t>6</w:t>
      </w:r>
      <w:r w:rsidRPr="006E729E">
        <w:rPr>
          <w:rFonts w:ascii="宋体" w:eastAsia="宋体" w:hAnsi="宋体" w:cs="宋体"/>
          <w:sz w:val="24"/>
          <w:szCs w:val="24"/>
          <w:lang w:eastAsia="zh-CN"/>
        </w:rPr>
        <w:t>.1</w:t>
      </w:r>
      <w:r w:rsidRPr="006E729E">
        <w:rPr>
          <w:rFonts w:ascii="宋体" w:eastAsia="宋体" w:hAnsi="宋体" w:cs="宋体" w:hint="eastAsia"/>
          <w:sz w:val="24"/>
          <w:szCs w:val="24"/>
          <w:lang w:eastAsia="zh-CN"/>
        </w:rPr>
        <w:t>安全特征问题清单</w:t>
      </w:r>
    </w:p>
    <w:p w14:paraId="53973BE5" w14:textId="77777777" w:rsidR="00DC64E3" w:rsidRPr="006E729E" w:rsidRDefault="00DC64E3">
      <w:pPr>
        <w:rPr>
          <w:rFonts w:ascii="宋体" w:eastAsia="宋体" w:hAnsi="宋体" w:cs="宋体"/>
          <w:sz w:val="24"/>
          <w:szCs w:val="24"/>
          <w:lang w:eastAsia="zh-CN"/>
        </w:rPr>
      </w:pPr>
    </w:p>
    <w:tbl>
      <w:tblPr>
        <w:tblW w:w="91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4"/>
        <w:gridCol w:w="2996"/>
        <w:gridCol w:w="2087"/>
        <w:gridCol w:w="1100"/>
      </w:tblGrid>
      <w:tr w:rsidR="006E729E" w:rsidRPr="006E729E" w14:paraId="13DF9CBB" w14:textId="77777777">
        <w:trPr>
          <w:jc w:val="center"/>
        </w:trPr>
        <w:tc>
          <w:tcPr>
            <w:tcW w:w="3014" w:type="dxa"/>
            <w:shd w:val="clear" w:color="auto" w:fill="auto"/>
            <w:vAlign w:val="center"/>
          </w:tcPr>
          <w:p w14:paraId="6BE19D2D" w14:textId="77777777" w:rsidR="00DC64E3" w:rsidRPr="006E729E" w:rsidRDefault="0097312A">
            <w:pPr>
              <w:jc w:val="center"/>
              <w:rPr>
                <w:szCs w:val="21"/>
              </w:rPr>
            </w:pPr>
            <w:proofErr w:type="spellStart"/>
            <w:r w:rsidRPr="006E729E">
              <w:rPr>
                <w:rFonts w:ascii="宋体" w:eastAsia="宋体" w:hAnsi="宋体" w:cs="宋体" w:hint="eastAsia"/>
                <w:szCs w:val="21"/>
              </w:rPr>
              <w:t>问题内容</w:t>
            </w:r>
            <w:proofErr w:type="spellEnd"/>
          </w:p>
        </w:tc>
        <w:tc>
          <w:tcPr>
            <w:tcW w:w="2996" w:type="dxa"/>
            <w:shd w:val="clear" w:color="auto" w:fill="auto"/>
            <w:vAlign w:val="center"/>
          </w:tcPr>
          <w:p w14:paraId="4957B125" w14:textId="77777777" w:rsidR="00DC64E3" w:rsidRPr="006E729E" w:rsidRDefault="0097312A">
            <w:pPr>
              <w:jc w:val="center"/>
              <w:rPr>
                <w:szCs w:val="21"/>
              </w:rPr>
            </w:pPr>
            <w:proofErr w:type="spellStart"/>
            <w:r w:rsidRPr="006E729E">
              <w:rPr>
                <w:rFonts w:ascii="宋体" w:eastAsia="宋体" w:hAnsi="宋体" w:cs="宋体" w:hint="eastAsia"/>
                <w:szCs w:val="21"/>
              </w:rPr>
              <w:t>特征判定</w:t>
            </w:r>
            <w:proofErr w:type="spellEnd"/>
          </w:p>
        </w:tc>
        <w:tc>
          <w:tcPr>
            <w:tcW w:w="2087" w:type="dxa"/>
            <w:shd w:val="clear" w:color="auto" w:fill="auto"/>
            <w:vAlign w:val="center"/>
          </w:tcPr>
          <w:p w14:paraId="4433C490" w14:textId="77777777" w:rsidR="00DC64E3" w:rsidRPr="006E729E" w:rsidRDefault="0097312A">
            <w:pPr>
              <w:jc w:val="center"/>
              <w:rPr>
                <w:szCs w:val="21"/>
              </w:rPr>
            </w:pPr>
            <w:proofErr w:type="spellStart"/>
            <w:r w:rsidRPr="006E729E">
              <w:rPr>
                <w:rFonts w:ascii="宋体" w:eastAsia="宋体" w:hAnsi="宋体" w:cs="宋体" w:hint="eastAsia"/>
                <w:szCs w:val="21"/>
              </w:rPr>
              <w:t>可能的危险（源</w:t>
            </w:r>
            <w:proofErr w:type="spellEnd"/>
            <w:r w:rsidRPr="006E729E">
              <w:rPr>
                <w:rFonts w:ascii="宋体" w:eastAsia="宋体" w:hAnsi="宋体" w:cs="宋体" w:hint="eastAsia"/>
                <w:szCs w:val="21"/>
              </w:rPr>
              <w:t>）</w:t>
            </w:r>
          </w:p>
        </w:tc>
        <w:tc>
          <w:tcPr>
            <w:tcW w:w="1100" w:type="dxa"/>
            <w:shd w:val="clear" w:color="auto" w:fill="auto"/>
            <w:vAlign w:val="center"/>
          </w:tcPr>
          <w:p w14:paraId="1108A647" w14:textId="77777777" w:rsidR="00DC64E3" w:rsidRPr="006E729E" w:rsidRDefault="0097312A">
            <w:pPr>
              <w:jc w:val="center"/>
              <w:rPr>
                <w:szCs w:val="21"/>
              </w:rPr>
            </w:pPr>
            <w:proofErr w:type="spellStart"/>
            <w:r w:rsidRPr="006E729E">
              <w:rPr>
                <w:rFonts w:ascii="宋体" w:eastAsia="宋体" w:hAnsi="宋体" w:cs="宋体" w:hint="eastAsia"/>
                <w:szCs w:val="21"/>
              </w:rPr>
              <w:t>危险（源）标识</w:t>
            </w:r>
            <w:proofErr w:type="spellEnd"/>
          </w:p>
        </w:tc>
      </w:tr>
      <w:tr w:rsidR="006E729E" w:rsidRPr="006E729E" w14:paraId="1D22D6A0" w14:textId="77777777">
        <w:trPr>
          <w:jc w:val="center"/>
        </w:trPr>
        <w:tc>
          <w:tcPr>
            <w:tcW w:w="3014" w:type="dxa"/>
            <w:shd w:val="clear" w:color="auto" w:fill="auto"/>
            <w:vAlign w:val="center"/>
          </w:tcPr>
          <w:p w14:paraId="048C687C" w14:textId="77777777" w:rsidR="00DC64E3" w:rsidRPr="006E729E" w:rsidRDefault="0097312A">
            <w:pPr>
              <w:rPr>
                <w:szCs w:val="21"/>
                <w:lang w:eastAsia="zh-CN"/>
              </w:rPr>
            </w:pPr>
            <w:r w:rsidRPr="006E729E">
              <w:rPr>
                <w:szCs w:val="21"/>
                <w:lang w:eastAsia="zh-CN"/>
              </w:rPr>
              <w:t>C.2.1</w:t>
            </w:r>
            <w:r w:rsidRPr="006E729E">
              <w:rPr>
                <w:rFonts w:ascii="宋体" w:eastAsia="宋体" w:hAnsi="宋体" w:cs="宋体" w:hint="eastAsia"/>
                <w:szCs w:val="21"/>
                <w:lang w:eastAsia="zh-CN"/>
              </w:rPr>
              <w:t>医疗器械预期用途是什么和怎样使用医疗器械？</w:t>
            </w:r>
          </w:p>
        </w:tc>
        <w:tc>
          <w:tcPr>
            <w:tcW w:w="2996" w:type="dxa"/>
            <w:shd w:val="clear" w:color="auto" w:fill="auto"/>
            <w:vAlign w:val="center"/>
          </w:tcPr>
          <w:p w14:paraId="19911984" w14:textId="77777777" w:rsidR="00DC64E3" w:rsidRPr="006E729E" w:rsidRDefault="0097312A">
            <w:pPr>
              <w:rPr>
                <w:szCs w:val="21"/>
                <w:lang w:eastAsia="zh-CN"/>
              </w:rPr>
            </w:pPr>
            <w:r w:rsidRPr="006E729E">
              <w:rPr>
                <w:rFonts w:ascii="宋体" w:eastAsia="宋体" w:hAnsi="宋体" w:cs="宋体" w:hint="eastAsia"/>
                <w:szCs w:val="21"/>
                <w:lang w:eastAsia="zh-CN"/>
              </w:rPr>
              <w:t>使用说明书中说明产品预期用于治疗药物效果不佳或药物不能耐受的症状性阵发性房颤。经房间隔穿刺将一次性使用脉冲电场消融导管由血管送到左心房进行治疗</w:t>
            </w:r>
          </w:p>
        </w:tc>
        <w:tc>
          <w:tcPr>
            <w:tcW w:w="2087" w:type="dxa"/>
            <w:shd w:val="clear" w:color="auto" w:fill="auto"/>
            <w:vAlign w:val="center"/>
          </w:tcPr>
          <w:p w14:paraId="6E8CA6D4" w14:textId="77777777" w:rsidR="00DC64E3" w:rsidRPr="006E729E" w:rsidRDefault="0097312A">
            <w:pPr>
              <w:jc w:val="center"/>
              <w:rPr>
                <w:szCs w:val="21"/>
              </w:rPr>
            </w:pPr>
            <w:proofErr w:type="spellStart"/>
            <w:r w:rsidRPr="006E729E">
              <w:rPr>
                <w:rFonts w:ascii="宋体" w:eastAsia="宋体" w:hAnsi="宋体" w:cs="宋体" w:hint="eastAsia"/>
                <w:szCs w:val="21"/>
              </w:rPr>
              <w:t>标记危险（源</w:t>
            </w:r>
            <w:proofErr w:type="spellEnd"/>
            <w:r w:rsidRPr="006E729E">
              <w:rPr>
                <w:rFonts w:ascii="宋体" w:eastAsia="宋体" w:hAnsi="宋体" w:cs="宋体" w:hint="eastAsia"/>
                <w:szCs w:val="21"/>
              </w:rPr>
              <w:t>）</w:t>
            </w:r>
          </w:p>
        </w:tc>
        <w:tc>
          <w:tcPr>
            <w:tcW w:w="1100" w:type="dxa"/>
            <w:shd w:val="clear" w:color="auto" w:fill="auto"/>
            <w:vAlign w:val="center"/>
          </w:tcPr>
          <w:p w14:paraId="24E916F7" w14:textId="77777777" w:rsidR="00DC64E3" w:rsidRPr="006E729E" w:rsidRDefault="0097312A">
            <w:pPr>
              <w:jc w:val="center"/>
              <w:rPr>
                <w:szCs w:val="21"/>
              </w:rPr>
            </w:pPr>
            <w:r w:rsidRPr="006E729E">
              <w:rPr>
                <w:szCs w:val="21"/>
              </w:rPr>
              <w:t>H1</w:t>
            </w:r>
          </w:p>
        </w:tc>
      </w:tr>
      <w:tr w:rsidR="006E729E" w:rsidRPr="006E729E" w14:paraId="5083A975" w14:textId="77777777">
        <w:trPr>
          <w:trHeight w:val="461"/>
          <w:jc w:val="center"/>
        </w:trPr>
        <w:tc>
          <w:tcPr>
            <w:tcW w:w="3014" w:type="dxa"/>
            <w:shd w:val="clear" w:color="auto" w:fill="auto"/>
            <w:vAlign w:val="center"/>
          </w:tcPr>
          <w:p w14:paraId="5C908A3F" w14:textId="77777777" w:rsidR="00DC64E3" w:rsidRPr="006E729E" w:rsidRDefault="0097312A">
            <w:pPr>
              <w:rPr>
                <w:szCs w:val="21"/>
                <w:lang w:eastAsia="zh-CN"/>
              </w:rPr>
            </w:pPr>
            <w:r w:rsidRPr="006E729E">
              <w:rPr>
                <w:szCs w:val="21"/>
                <w:lang w:eastAsia="zh-CN"/>
              </w:rPr>
              <w:t>C2.2</w:t>
            </w:r>
            <w:r w:rsidRPr="006E729E">
              <w:rPr>
                <w:rFonts w:ascii="宋体" w:eastAsia="宋体" w:hAnsi="宋体" w:cs="宋体" w:hint="eastAsia"/>
                <w:szCs w:val="21"/>
                <w:lang w:eastAsia="zh-CN"/>
              </w:rPr>
              <w:t>医疗器械是否预期植入？</w:t>
            </w:r>
          </w:p>
        </w:tc>
        <w:tc>
          <w:tcPr>
            <w:tcW w:w="2996" w:type="dxa"/>
            <w:shd w:val="clear" w:color="auto" w:fill="auto"/>
            <w:vAlign w:val="center"/>
          </w:tcPr>
          <w:p w14:paraId="30146FB9" w14:textId="77777777" w:rsidR="00DC64E3" w:rsidRPr="006E729E" w:rsidRDefault="0097312A">
            <w:pPr>
              <w:rPr>
                <w:szCs w:val="21"/>
                <w:lang w:eastAsia="zh-CN"/>
              </w:rPr>
            </w:pPr>
            <w:r w:rsidRPr="006E729E">
              <w:rPr>
                <w:rFonts w:ascii="宋体" w:eastAsia="宋体" w:hAnsi="宋体" w:cs="宋体" w:hint="eastAsia"/>
                <w:szCs w:val="21"/>
                <w:lang w:eastAsia="zh-CN"/>
              </w:rPr>
              <w:t>否（介入时间小于3</w:t>
            </w:r>
            <w:r w:rsidRPr="006E729E">
              <w:rPr>
                <w:rFonts w:ascii="宋体" w:eastAsia="宋体" w:hAnsi="宋体" w:cs="宋体"/>
                <w:szCs w:val="21"/>
                <w:lang w:eastAsia="zh-CN"/>
              </w:rPr>
              <w:t>0</w:t>
            </w:r>
            <w:r w:rsidRPr="006E729E">
              <w:rPr>
                <w:rFonts w:ascii="宋体" w:eastAsia="宋体" w:hAnsi="宋体" w:cs="宋体" w:hint="eastAsia"/>
                <w:szCs w:val="21"/>
                <w:lang w:eastAsia="zh-CN"/>
              </w:rPr>
              <w:t>天，通常介入时间小于2</w:t>
            </w:r>
            <w:r w:rsidRPr="006E729E">
              <w:rPr>
                <w:rFonts w:ascii="宋体" w:eastAsia="宋体" w:hAnsi="宋体" w:cs="宋体"/>
                <w:szCs w:val="21"/>
                <w:lang w:eastAsia="zh-CN"/>
              </w:rPr>
              <w:t>4h</w:t>
            </w:r>
            <w:r w:rsidRPr="006E729E">
              <w:rPr>
                <w:rFonts w:ascii="宋体" w:eastAsia="宋体" w:hAnsi="宋体" w:cs="宋体" w:hint="eastAsia"/>
                <w:szCs w:val="21"/>
                <w:lang w:eastAsia="zh-CN"/>
              </w:rPr>
              <w:t>）</w:t>
            </w:r>
          </w:p>
        </w:tc>
        <w:tc>
          <w:tcPr>
            <w:tcW w:w="2087" w:type="dxa"/>
            <w:shd w:val="clear" w:color="auto" w:fill="auto"/>
            <w:vAlign w:val="center"/>
          </w:tcPr>
          <w:p w14:paraId="14BF3359" w14:textId="77777777" w:rsidR="00DC64E3" w:rsidRPr="006E729E" w:rsidRDefault="0097312A">
            <w:pPr>
              <w:jc w:val="center"/>
              <w:rPr>
                <w:szCs w:val="21"/>
              </w:rPr>
            </w:pPr>
            <w:r w:rsidRPr="006E729E">
              <w:rPr>
                <w:szCs w:val="21"/>
              </w:rPr>
              <w:t>/</w:t>
            </w:r>
          </w:p>
        </w:tc>
        <w:tc>
          <w:tcPr>
            <w:tcW w:w="1100" w:type="dxa"/>
            <w:shd w:val="clear" w:color="auto" w:fill="auto"/>
            <w:vAlign w:val="center"/>
          </w:tcPr>
          <w:p w14:paraId="06218F50" w14:textId="77777777" w:rsidR="00DC64E3" w:rsidRPr="006E729E" w:rsidRDefault="0097312A">
            <w:pPr>
              <w:jc w:val="center"/>
              <w:rPr>
                <w:szCs w:val="21"/>
              </w:rPr>
            </w:pPr>
            <w:r w:rsidRPr="006E729E">
              <w:rPr>
                <w:szCs w:val="21"/>
              </w:rPr>
              <w:t>/</w:t>
            </w:r>
          </w:p>
        </w:tc>
      </w:tr>
      <w:tr w:rsidR="006E729E" w:rsidRPr="006E729E" w14:paraId="1CB1393F" w14:textId="77777777">
        <w:trPr>
          <w:trHeight w:val="707"/>
          <w:jc w:val="center"/>
        </w:trPr>
        <w:tc>
          <w:tcPr>
            <w:tcW w:w="3014" w:type="dxa"/>
            <w:vMerge w:val="restart"/>
            <w:shd w:val="clear" w:color="auto" w:fill="auto"/>
            <w:vAlign w:val="center"/>
          </w:tcPr>
          <w:p w14:paraId="6608CC96" w14:textId="77777777" w:rsidR="00DC64E3" w:rsidRPr="006E729E" w:rsidRDefault="0097312A">
            <w:pPr>
              <w:rPr>
                <w:szCs w:val="21"/>
                <w:lang w:eastAsia="zh-CN"/>
              </w:rPr>
            </w:pPr>
            <w:r w:rsidRPr="006E729E">
              <w:rPr>
                <w:szCs w:val="21"/>
                <w:lang w:eastAsia="zh-CN"/>
              </w:rPr>
              <w:t>C2.3</w:t>
            </w:r>
            <w:r w:rsidRPr="006E729E">
              <w:rPr>
                <w:rFonts w:ascii="宋体" w:eastAsia="宋体" w:hAnsi="宋体" w:cs="宋体" w:hint="eastAsia"/>
                <w:szCs w:val="21"/>
                <w:lang w:eastAsia="zh-CN"/>
              </w:rPr>
              <w:t>医疗器械是否预期和患者或其他人员接触？</w:t>
            </w:r>
          </w:p>
        </w:tc>
        <w:tc>
          <w:tcPr>
            <w:tcW w:w="2996" w:type="dxa"/>
            <w:shd w:val="clear" w:color="auto" w:fill="auto"/>
            <w:vAlign w:val="center"/>
          </w:tcPr>
          <w:p w14:paraId="7A9D8396" w14:textId="77777777" w:rsidR="00DC64E3" w:rsidRPr="006E729E" w:rsidRDefault="0097312A">
            <w:pPr>
              <w:rPr>
                <w:szCs w:val="21"/>
                <w:lang w:eastAsia="zh-CN"/>
              </w:rPr>
            </w:pPr>
            <w:r w:rsidRPr="006E729E">
              <w:rPr>
                <w:rFonts w:ascii="宋体" w:eastAsia="宋体" w:hAnsi="宋体" w:cs="宋体" w:hint="eastAsia"/>
                <w:szCs w:val="21"/>
                <w:lang w:eastAsia="zh-CN"/>
              </w:rPr>
              <w:t>是，导管主体与治疗端预期与患者组织与血液进行接触，属于侵入式治疗</w:t>
            </w:r>
          </w:p>
        </w:tc>
        <w:tc>
          <w:tcPr>
            <w:tcW w:w="2087" w:type="dxa"/>
            <w:shd w:val="clear" w:color="auto" w:fill="auto"/>
            <w:vAlign w:val="center"/>
          </w:tcPr>
          <w:p w14:paraId="07CDFD51" w14:textId="77777777" w:rsidR="00DC64E3" w:rsidRPr="006E729E" w:rsidRDefault="0097312A">
            <w:pPr>
              <w:jc w:val="center"/>
              <w:rPr>
                <w:szCs w:val="21"/>
                <w:lang w:eastAsia="zh-CN"/>
              </w:rPr>
            </w:pPr>
            <w:r w:rsidRPr="006E729E">
              <w:rPr>
                <w:rFonts w:ascii="宋体" w:eastAsia="宋体" w:hAnsi="宋体" w:cs="宋体" w:hint="eastAsia"/>
                <w:szCs w:val="21"/>
                <w:lang w:eastAsia="zh-CN"/>
              </w:rPr>
              <w:t>生物相容性危险（源）</w:t>
            </w:r>
          </w:p>
        </w:tc>
        <w:tc>
          <w:tcPr>
            <w:tcW w:w="1100" w:type="dxa"/>
            <w:shd w:val="clear" w:color="auto" w:fill="auto"/>
            <w:vAlign w:val="center"/>
          </w:tcPr>
          <w:p w14:paraId="047BCE97" w14:textId="77777777" w:rsidR="00DC64E3" w:rsidRPr="006E729E" w:rsidRDefault="0097312A">
            <w:pPr>
              <w:jc w:val="center"/>
              <w:rPr>
                <w:szCs w:val="21"/>
              </w:rPr>
            </w:pPr>
            <w:r w:rsidRPr="006E729E">
              <w:rPr>
                <w:szCs w:val="21"/>
              </w:rPr>
              <w:t>H2</w:t>
            </w:r>
          </w:p>
        </w:tc>
      </w:tr>
      <w:tr w:rsidR="006E729E" w:rsidRPr="006E729E" w14:paraId="52CF9948" w14:textId="77777777">
        <w:trPr>
          <w:trHeight w:val="513"/>
          <w:jc w:val="center"/>
        </w:trPr>
        <w:tc>
          <w:tcPr>
            <w:tcW w:w="3014" w:type="dxa"/>
            <w:vMerge/>
            <w:shd w:val="clear" w:color="auto" w:fill="auto"/>
            <w:vAlign w:val="center"/>
          </w:tcPr>
          <w:p w14:paraId="55EDD6D0" w14:textId="77777777" w:rsidR="00DC64E3" w:rsidRPr="006E729E" w:rsidRDefault="00DC64E3">
            <w:pPr>
              <w:rPr>
                <w:szCs w:val="21"/>
              </w:rPr>
            </w:pPr>
          </w:p>
        </w:tc>
        <w:tc>
          <w:tcPr>
            <w:tcW w:w="2996" w:type="dxa"/>
            <w:shd w:val="clear" w:color="auto" w:fill="auto"/>
            <w:vAlign w:val="center"/>
          </w:tcPr>
          <w:p w14:paraId="2056DADB" w14:textId="77777777" w:rsidR="00DC64E3" w:rsidRPr="006E729E" w:rsidRDefault="0097312A">
            <w:pPr>
              <w:rPr>
                <w:rFonts w:ascii="宋体" w:eastAsia="宋体" w:hAnsi="宋体" w:cs="宋体"/>
                <w:szCs w:val="21"/>
                <w:lang w:eastAsia="zh-CN"/>
              </w:rPr>
            </w:pPr>
            <w:r w:rsidRPr="006E729E">
              <w:rPr>
                <w:rFonts w:ascii="宋体" w:eastAsia="宋体" w:hAnsi="宋体" w:cs="宋体" w:hint="eastAsia"/>
                <w:szCs w:val="21"/>
                <w:lang w:eastAsia="zh-CN"/>
              </w:rPr>
              <w:t>导管主体与患者组织与血液进行接触</w:t>
            </w:r>
          </w:p>
          <w:p w14:paraId="3F16CF9C" w14:textId="77777777" w:rsidR="00DC64E3" w:rsidRPr="006E729E" w:rsidRDefault="0097312A">
            <w:pPr>
              <w:rPr>
                <w:szCs w:val="21"/>
                <w:lang w:eastAsia="zh-CN"/>
              </w:rPr>
            </w:pPr>
            <w:r w:rsidRPr="006E729E">
              <w:rPr>
                <w:rFonts w:ascii="宋体" w:eastAsia="宋体" w:hAnsi="宋体" w:cs="宋体" w:hint="eastAsia"/>
                <w:szCs w:val="21"/>
                <w:lang w:eastAsia="zh-CN"/>
              </w:rPr>
              <w:t>导管具有手柄，手柄表面预期与医生及其他操作人员进行接触</w:t>
            </w:r>
          </w:p>
        </w:tc>
        <w:tc>
          <w:tcPr>
            <w:tcW w:w="2087" w:type="dxa"/>
            <w:shd w:val="clear" w:color="auto" w:fill="auto"/>
            <w:vAlign w:val="center"/>
          </w:tcPr>
          <w:p w14:paraId="69277B85" w14:textId="77777777" w:rsidR="00DC64E3" w:rsidRPr="006E729E" w:rsidRDefault="0097312A">
            <w:pPr>
              <w:jc w:val="center"/>
              <w:rPr>
                <w:szCs w:val="21"/>
              </w:rPr>
            </w:pPr>
            <w:proofErr w:type="spellStart"/>
            <w:r w:rsidRPr="006E729E">
              <w:rPr>
                <w:rFonts w:ascii="宋体" w:eastAsia="宋体" w:hAnsi="宋体" w:cs="宋体" w:hint="eastAsia"/>
                <w:szCs w:val="21"/>
              </w:rPr>
              <w:t>电磁能危险（源</w:t>
            </w:r>
            <w:proofErr w:type="spellEnd"/>
            <w:r w:rsidRPr="006E729E">
              <w:rPr>
                <w:rFonts w:ascii="宋体" w:eastAsia="宋体" w:hAnsi="宋体" w:cs="宋体" w:hint="eastAsia"/>
                <w:szCs w:val="21"/>
              </w:rPr>
              <w:t>）</w:t>
            </w:r>
          </w:p>
        </w:tc>
        <w:tc>
          <w:tcPr>
            <w:tcW w:w="1100" w:type="dxa"/>
            <w:shd w:val="clear" w:color="auto" w:fill="auto"/>
            <w:vAlign w:val="center"/>
          </w:tcPr>
          <w:p w14:paraId="2ABA9414" w14:textId="77777777" w:rsidR="00DC64E3" w:rsidRPr="006E729E" w:rsidRDefault="0097312A">
            <w:pPr>
              <w:jc w:val="center"/>
              <w:rPr>
                <w:szCs w:val="21"/>
              </w:rPr>
            </w:pPr>
            <w:r w:rsidRPr="006E729E">
              <w:rPr>
                <w:rFonts w:hint="eastAsia"/>
                <w:szCs w:val="21"/>
              </w:rPr>
              <w:t>H</w:t>
            </w:r>
            <w:r w:rsidRPr="006E729E">
              <w:rPr>
                <w:szCs w:val="21"/>
              </w:rPr>
              <w:t>3</w:t>
            </w:r>
          </w:p>
        </w:tc>
      </w:tr>
      <w:tr w:rsidR="006E729E" w:rsidRPr="006E729E" w14:paraId="37A2B2FC" w14:textId="77777777">
        <w:trPr>
          <w:trHeight w:val="513"/>
          <w:jc w:val="center"/>
        </w:trPr>
        <w:tc>
          <w:tcPr>
            <w:tcW w:w="3014" w:type="dxa"/>
            <w:vMerge/>
            <w:shd w:val="clear" w:color="auto" w:fill="auto"/>
            <w:vAlign w:val="center"/>
          </w:tcPr>
          <w:p w14:paraId="01384D15" w14:textId="77777777" w:rsidR="00DC64E3" w:rsidRPr="006E729E" w:rsidRDefault="00DC64E3"/>
        </w:tc>
        <w:tc>
          <w:tcPr>
            <w:tcW w:w="2996" w:type="dxa"/>
            <w:shd w:val="clear" w:color="auto" w:fill="auto"/>
            <w:vAlign w:val="center"/>
          </w:tcPr>
          <w:p w14:paraId="67F1BDA6" w14:textId="77777777" w:rsidR="00DC64E3" w:rsidRPr="006E729E" w:rsidRDefault="0097312A">
            <w:pPr>
              <w:rPr>
                <w:rFonts w:ascii="宋体" w:eastAsia="宋体" w:hAnsi="宋体" w:cs="宋体"/>
                <w:szCs w:val="21"/>
                <w:lang w:eastAsia="zh-CN"/>
              </w:rPr>
            </w:pPr>
            <w:r w:rsidRPr="006E729E">
              <w:rPr>
                <w:rFonts w:ascii="宋体" w:eastAsia="宋体" w:hAnsi="宋体" w:cs="宋体" w:hint="eastAsia"/>
                <w:szCs w:val="21"/>
                <w:lang w:eastAsia="zh-CN"/>
              </w:rPr>
              <w:t>导管电极与患者目标组织接触，接触过程中5-40次消融，单次消融时长约1s，消融过程</w:t>
            </w:r>
            <w:r w:rsidRPr="006E729E">
              <w:rPr>
                <w:rFonts w:ascii="宋体" w:eastAsia="宋体" w:hAnsi="宋体" w:cs="宋体" w:hint="eastAsia"/>
                <w:szCs w:val="21"/>
                <w:lang w:eastAsia="zh-CN"/>
              </w:rPr>
              <w:lastRenderedPageBreak/>
              <w:t>中可能导致电极温度过高，造成患者不必要的损伤</w:t>
            </w:r>
          </w:p>
        </w:tc>
        <w:tc>
          <w:tcPr>
            <w:tcW w:w="2087" w:type="dxa"/>
            <w:shd w:val="clear" w:color="auto" w:fill="auto"/>
            <w:vAlign w:val="center"/>
          </w:tcPr>
          <w:p w14:paraId="40056ACA" w14:textId="072CE738" w:rsidR="00DC64E3" w:rsidRPr="006E729E" w:rsidRDefault="0097312A">
            <w:pPr>
              <w:jc w:val="center"/>
              <w:rPr>
                <w:rFonts w:ascii="宋体" w:eastAsia="宋体" w:hAnsi="宋体" w:cs="宋体"/>
                <w:szCs w:val="21"/>
                <w:lang w:eastAsia="zh-CN"/>
              </w:rPr>
            </w:pPr>
            <w:r w:rsidRPr="006E729E">
              <w:rPr>
                <w:rFonts w:ascii="宋体" w:eastAsia="宋体" w:hAnsi="宋体" w:cs="宋体" w:hint="eastAsia"/>
                <w:szCs w:val="21"/>
                <w:lang w:eastAsia="zh-CN"/>
              </w:rPr>
              <w:lastRenderedPageBreak/>
              <w:t>热能危险（源）</w:t>
            </w:r>
          </w:p>
        </w:tc>
        <w:tc>
          <w:tcPr>
            <w:tcW w:w="1100" w:type="dxa"/>
            <w:shd w:val="clear" w:color="auto" w:fill="auto"/>
            <w:vAlign w:val="center"/>
          </w:tcPr>
          <w:p w14:paraId="2ADE9263" w14:textId="60AF0511" w:rsidR="00DC64E3" w:rsidRPr="006E729E" w:rsidRDefault="0097312A">
            <w:pPr>
              <w:jc w:val="center"/>
              <w:rPr>
                <w:rFonts w:ascii="宋体" w:eastAsia="宋体" w:hAnsi="宋体" w:cs="宋体"/>
                <w:szCs w:val="21"/>
                <w:lang w:eastAsia="zh-CN"/>
              </w:rPr>
            </w:pPr>
            <w:r w:rsidRPr="006E729E">
              <w:rPr>
                <w:szCs w:val="21"/>
              </w:rPr>
              <w:t>H</w:t>
            </w:r>
            <w:r w:rsidRPr="006E729E">
              <w:rPr>
                <w:rFonts w:eastAsia="宋体" w:hint="eastAsia"/>
                <w:szCs w:val="21"/>
                <w:lang w:eastAsia="zh-CN"/>
              </w:rPr>
              <w:t>1</w:t>
            </w:r>
            <w:r w:rsidRPr="006E729E">
              <w:rPr>
                <w:rFonts w:eastAsia="宋体"/>
                <w:szCs w:val="21"/>
                <w:lang w:eastAsia="zh-CN"/>
              </w:rPr>
              <w:t>8</w:t>
            </w:r>
          </w:p>
        </w:tc>
      </w:tr>
      <w:tr w:rsidR="006E729E" w:rsidRPr="006E729E" w14:paraId="17AC4C03" w14:textId="77777777">
        <w:trPr>
          <w:jc w:val="center"/>
        </w:trPr>
        <w:tc>
          <w:tcPr>
            <w:tcW w:w="3014" w:type="dxa"/>
            <w:vMerge/>
            <w:shd w:val="clear" w:color="auto" w:fill="auto"/>
            <w:vAlign w:val="center"/>
          </w:tcPr>
          <w:p w14:paraId="77B95146" w14:textId="77777777" w:rsidR="00DC64E3" w:rsidRPr="006E729E" w:rsidRDefault="00DC64E3">
            <w:pPr>
              <w:rPr>
                <w:szCs w:val="21"/>
                <w:lang w:eastAsia="zh-CN"/>
              </w:rPr>
            </w:pPr>
          </w:p>
        </w:tc>
        <w:tc>
          <w:tcPr>
            <w:tcW w:w="2996" w:type="dxa"/>
            <w:shd w:val="clear" w:color="auto" w:fill="auto"/>
            <w:vAlign w:val="center"/>
          </w:tcPr>
          <w:p w14:paraId="1B6FE191" w14:textId="77777777" w:rsidR="00DC64E3" w:rsidRPr="006E729E" w:rsidRDefault="0097312A">
            <w:pPr>
              <w:rPr>
                <w:rFonts w:ascii="宋体" w:eastAsia="宋体" w:hAnsi="宋体" w:cs="宋体"/>
                <w:szCs w:val="21"/>
                <w:lang w:eastAsia="zh-CN"/>
              </w:rPr>
            </w:pPr>
            <w:r w:rsidRPr="006E729E">
              <w:rPr>
                <w:rFonts w:ascii="宋体" w:eastAsia="宋体" w:hAnsi="宋体" w:cs="宋体" w:hint="eastAsia"/>
                <w:szCs w:val="21"/>
                <w:lang w:eastAsia="zh-CN"/>
              </w:rPr>
              <w:t>导管电极与患者目标组织接触消融，过度消融可能造成非预期伤害。</w:t>
            </w:r>
          </w:p>
        </w:tc>
        <w:tc>
          <w:tcPr>
            <w:tcW w:w="2087" w:type="dxa"/>
            <w:shd w:val="clear" w:color="auto" w:fill="auto"/>
            <w:vAlign w:val="center"/>
          </w:tcPr>
          <w:p w14:paraId="2E2D4A53" w14:textId="77777777" w:rsidR="00DC64E3" w:rsidRPr="006E729E" w:rsidRDefault="0097312A">
            <w:pPr>
              <w:jc w:val="center"/>
              <w:rPr>
                <w:rFonts w:ascii="宋体" w:eastAsia="宋体" w:hAnsi="宋体" w:cs="宋体"/>
                <w:szCs w:val="21"/>
                <w:lang w:eastAsia="zh-CN"/>
              </w:rPr>
            </w:pPr>
            <w:proofErr w:type="spellStart"/>
            <w:r w:rsidRPr="006E729E">
              <w:rPr>
                <w:rFonts w:ascii="宋体" w:eastAsia="宋体" w:hAnsi="宋体" w:cs="宋体" w:hint="eastAsia"/>
                <w:szCs w:val="21"/>
              </w:rPr>
              <w:t>标记危险（源</w:t>
            </w:r>
            <w:proofErr w:type="spellEnd"/>
            <w:r w:rsidRPr="006E729E">
              <w:rPr>
                <w:rFonts w:ascii="宋体" w:eastAsia="宋体" w:hAnsi="宋体" w:cs="宋体" w:hint="eastAsia"/>
                <w:szCs w:val="21"/>
              </w:rPr>
              <w:t>）</w:t>
            </w:r>
          </w:p>
        </w:tc>
        <w:tc>
          <w:tcPr>
            <w:tcW w:w="1100" w:type="dxa"/>
            <w:shd w:val="clear" w:color="auto" w:fill="auto"/>
            <w:vAlign w:val="center"/>
          </w:tcPr>
          <w:p w14:paraId="1A89130B" w14:textId="77777777" w:rsidR="00DC64E3" w:rsidRPr="006E729E" w:rsidRDefault="0097312A">
            <w:pPr>
              <w:jc w:val="center"/>
              <w:rPr>
                <w:rFonts w:eastAsiaTheme="minorEastAsia"/>
                <w:szCs w:val="21"/>
                <w:lang w:eastAsia="zh-CN"/>
              </w:rPr>
            </w:pPr>
            <w:r w:rsidRPr="006E729E">
              <w:rPr>
                <w:rFonts w:eastAsiaTheme="minorEastAsia" w:hint="eastAsia"/>
                <w:szCs w:val="21"/>
                <w:lang w:eastAsia="zh-CN"/>
              </w:rPr>
              <w:t>H</w:t>
            </w:r>
            <w:r w:rsidRPr="006E729E">
              <w:rPr>
                <w:rFonts w:eastAsiaTheme="minorEastAsia"/>
                <w:szCs w:val="21"/>
                <w:lang w:eastAsia="zh-CN"/>
              </w:rPr>
              <w:t>19</w:t>
            </w:r>
          </w:p>
        </w:tc>
      </w:tr>
      <w:tr w:rsidR="006E729E" w:rsidRPr="006E729E" w14:paraId="5FEEC09D" w14:textId="77777777">
        <w:trPr>
          <w:jc w:val="center"/>
        </w:trPr>
        <w:tc>
          <w:tcPr>
            <w:tcW w:w="3014" w:type="dxa"/>
            <w:shd w:val="clear" w:color="auto" w:fill="auto"/>
            <w:vAlign w:val="center"/>
          </w:tcPr>
          <w:p w14:paraId="47ECDFB6" w14:textId="77777777" w:rsidR="00DC64E3" w:rsidRPr="006E729E" w:rsidRDefault="0097312A">
            <w:pPr>
              <w:rPr>
                <w:szCs w:val="21"/>
                <w:lang w:eastAsia="zh-CN"/>
              </w:rPr>
            </w:pPr>
            <w:r w:rsidRPr="006E729E">
              <w:rPr>
                <w:szCs w:val="21"/>
                <w:lang w:eastAsia="zh-CN"/>
              </w:rPr>
              <w:t>C2.4</w:t>
            </w:r>
            <w:r w:rsidRPr="006E729E">
              <w:rPr>
                <w:rFonts w:ascii="宋体" w:eastAsia="宋体" w:hAnsi="宋体" w:cs="宋体" w:hint="eastAsia"/>
                <w:szCs w:val="21"/>
                <w:lang w:eastAsia="zh-CN"/>
              </w:rPr>
              <w:t>在医疗器械中利用何种材料或组分，或与医疗器械共同使用或与其接触？</w:t>
            </w:r>
          </w:p>
        </w:tc>
        <w:tc>
          <w:tcPr>
            <w:tcW w:w="2996" w:type="dxa"/>
            <w:shd w:val="clear" w:color="auto" w:fill="auto"/>
            <w:vAlign w:val="center"/>
          </w:tcPr>
          <w:p w14:paraId="654F340A" w14:textId="77777777" w:rsidR="00DC64E3" w:rsidRPr="006E729E" w:rsidRDefault="0097312A">
            <w:pPr>
              <w:rPr>
                <w:szCs w:val="21"/>
                <w:lang w:eastAsia="zh-CN"/>
              </w:rPr>
            </w:pPr>
            <w:r w:rsidRPr="006E729E">
              <w:rPr>
                <w:rFonts w:ascii="宋体" w:eastAsia="宋体" w:hAnsi="宋体" w:cs="宋体" w:hint="eastAsia"/>
                <w:szCs w:val="21"/>
                <w:lang w:eastAsia="zh-CN"/>
              </w:rPr>
              <w:t>导管电极采用黄金材料，主体管材包括</w:t>
            </w:r>
            <w:proofErr w:type="spellStart"/>
            <w:r w:rsidRPr="006E729E">
              <w:rPr>
                <w:szCs w:val="21"/>
                <w:lang w:eastAsia="zh-CN"/>
              </w:rPr>
              <w:t>pebax</w:t>
            </w:r>
            <w:proofErr w:type="spellEnd"/>
            <w:r w:rsidRPr="006E729E">
              <w:rPr>
                <w:rFonts w:ascii="宋体" w:eastAsia="宋体" w:hAnsi="宋体" w:cs="宋体" w:hint="eastAsia"/>
                <w:szCs w:val="21"/>
                <w:lang w:eastAsia="zh-CN"/>
              </w:rPr>
              <w:t>材料，其他与人体直接</w:t>
            </w:r>
            <w:r w:rsidRPr="006E729E">
              <w:rPr>
                <w:rFonts w:hint="eastAsia"/>
                <w:szCs w:val="21"/>
                <w:lang w:eastAsia="zh-CN"/>
              </w:rPr>
              <w:t>/</w:t>
            </w:r>
            <w:r w:rsidRPr="006E729E">
              <w:rPr>
                <w:rFonts w:ascii="宋体" w:eastAsia="宋体" w:hAnsi="宋体" w:cs="宋体" w:hint="eastAsia"/>
                <w:szCs w:val="21"/>
                <w:lang w:eastAsia="zh-CN"/>
              </w:rPr>
              <w:t>间接接触材料包括</w:t>
            </w:r>
            <w:r w:rsidRPr="006E729E">
              <w:rPr>
                <w:szCs w:val="21"/>
                <w:lang w:eastAsia="zh-CN"/>
              </w:rPr>
              <w:t>304</w:t>
            </w:r>
            <w:r w:rsidRPr="006E729E">
              <w:rPr>
                <w:rFonts w:ascii="宋体" w:eastAsia="宋体" w:hAnsi="宋体" w:cs="宋体" w:hint="eastAsia"/>
                <w:szCs w:val="21"/>
                <w:lang w:eastAsia="zh-CN"/>
              </w:rPr>
              <w:t>、P</w:t>
            </w:r>
            <w:r w:rsidRPr="006E729E">
              <w:rPr>
                <w:rFonts w:ascii="宋体" w:eastAsia="宋体" w:hAnsi="宋体" w:cs="宋体"/>
                <w:szCs w:val="21"/>
                <w:lang w:eastAsia="zh-CN"/>
              </w:rPr>
              <w:t>TFE</w:t>
            </w:r>
            <w:r w:rsidRPr="006E729E">
              <w:rPr>
                <w:rFonts w:ascii="宋体" w:eastAsia="宋体" w:hAnsi="宋体" w:cs="宋体" w:hint="eastAsia"/>
                <w:szCs w:val="21"/>
                <w:lang w:eastAsia="zh-CN"/>
              </w:rPr>
              <w:t>以及尼龙。导管预期与调弯鞘器械配合使用。</w:t>
            </w:r>
          </w:p>
        </w:tc>
        <w:tc>
          <w:tcPr>
            <w:tcW w:w="2087" w:type="dxa"/>
            <w:shd w:val="clear" w:color="auto" w:fill="auto"/>
            <w:vAlign w:val="center"/>
          </w:tcPr>
          <w:p w14:paraId="2A8C4531" w14:textId="77777777" w:rsidR="00DC64E3" w:rsidRPr="006E729E" w:rsidRDefault="0097312A">
            <w:pPr>
              <w:jc w:val="center"/>
              <w:rPr>
                <w:szCs w:val="21"/>
                <w:lang w:eastAsia="zh-CN"/>
              </w:rPr>
            </w:pPr>
            <w:r w:rsidRPr="006E729E">
              <w:rPr>
                <w:rFonts w:ascii="宋体" w:eastAsia="宋体" w:hAnsi="宋体" w:cs="宋体" w:hint="eastAsia"/>
                <w:szCs w:val="21"/>
                <w:lang w:eastAsia="zh-CN"/>
              </w:rPr>
              <w:t>生物相容性危险（源）</w:t>
            </w:r>
          </w:p>
        </w:tc>
        <w:tc>
          <w:tcPr>
            <w:tcW w:w="1100" w:type="dxa"/>
            <w:shd w:val="clear" w:color="auto" w:fill="auto"/>
            <w:vAlign w:val="center"/>
          </w:tcPr>
          <w:p w14:paraId="62472F4E" w14:textId="77777777" w:rsidR="00DC64E3" w:rsidRPr="006E729E" w:rsidRDefault="0097312A">
            <w:pPr>
              <w:jc w:val="center"/>
              <w:rPr>
                <w:szCs w:val="21"/>
              </w:rPr>
            </w:pPr>
            <w:r w:rsidRPr="006E729E">
              <w:rPr>
                <w:szCs w:val="21"/>
              </w:rPr>
              <w:t>H</w:t>
            </w:r>
            <w:r w:rsidRPr="006E729E">
              <w:rPr>
                <w:rFonts w:hint="eastAsia"/>
                <w:szCs w:val="21"/>
              </w:rPr>
              <w:t>2</w:t>
            </w:r>
          </w:p>
        </w:tc>
      </w:tr>
      <w:tr w:rsidR="006E729E" w:rsidRPr="006E729E" w14:paraId="6F382269" w14:textId="77777777">
        <w:trPr>
          <w:jc w:val="center"/>
        </w:trPr>
        <w:tc>
          <w:tcPr>
            <w:tcW w:w="3014" w:type="dxa"/>
            <w:shd w:val="clear" w:color="auto" w:fill="auto"/>
            <w:vAlign w:val="center"/>
          </w:tcPr>
          <w:p w14:paraId="65603BD9" w14:textId="77777777" w:rsidR="00DC64E3" w:rsidRPr="006E729E" w:rsidRDefault="0097312A">
            <w:pPr>
              <w:rPr>
                <w:szCs w:val="21"/>
                <w:lang w:eastAsia="zh-CN"/>
              </w:rPr>
            </w:pPr>
            <w:r w:rsidRPr="006E729E">
              <w:rPr>
                <w:szCs w:val="21"/>
                <w:lang w:eastAsia="zh-CN"/>
              </w:rPr>
              <w:t>C2.5</w:t>
            </w:r>
            <w:r w:rsidRPr="006E729E">
              <w:rPr>
                <w:rFonts w:ascii="宋体" w:eastAsia="宋体" w:hAnsi="宋体" w:cs="宋体" w:hint="eastAsia"/>
                <w:szCs w:val="21"/>
                <w:lang w:eastAsia="zh-CN"/>
              </w:rPr>
              <w:t>是否有能量给与患者或者身上获取</w:t>
            </w:r>
          </w:p>
        </w:tc>
        <w:tc>
          <w:tcPr>
            <w:tcW w:w="2996" w:type="dxa"/>
            <w:shd w:val="clear" w:color="auto" w:fill="auto"/>
            <w:vAlign w:val="center"/>
          </w:tcPr>
          <w:p w14:paraId="37E4D47E" w14:textId="77777777" w:rsidR="00DC64E3" w:rsidRPr="006E729E" w:rsidRDefault="0097312A">
            <w:pPr>
              <w:rPr>
                <w:szCs w:val="21"/>
                <w:lang w:eastAsia="zh-CN"/>
              </w:rPr>
            </w:pPr>
            <w:r w:rsidRPr="006E729E">
              <w:rPr>
                <w:rFonts w:ascii="宋体" w:eastAsia="宋体" w:hAnsi="宋体" w:cs="宋体" w:hint="eastAsia"/>
                <w:szCs w:val="21"/>
                <w:lang w:eastAsia="zh-CN"/>
              </w:rPr>
              <w:t>一次性使用脉冲电场消融导管与脉冲电场消融仪配合使用，</w:t>
            </w:r>
            <w:r w:rsidRPr="006E729E">
              <w:rPr>
                <w:rFonts w:hint="eastAsia"/>
                <w:szCs w:val="21"/>
                <w:lang w:eastAsia="zh-CN"/>
              </w:rPr>
              <w:t xml:space="preserve"> </w:t>
            </w:r>
            <w:r w:rsidRPr="006E729E">
              <w:rPr>
                <w:rFonts w:ascii="宋体" w:eastAsia="宋体" w:hAnsi="宋体" w:cs="宋体" w:hint="eastAsia"/>
                <w:szCs w:val="21"/>
                <w:lang w:eastAsia="zh-CN"/>
              </w:rPr>
              <w:t>由脉冲场消融仪通过导管电极向患者输出双极性高压脉冲</w:t>
            </w:r>
          </w:p>
        </w:tc>
        <w:tc>
          <w:tcPr>
            <w:tcW w:w="2087" w:type="dxa"/>
            <w:shd w:val="clear" w:color="auto" w:fill="auto"/>
            <w:vAlign w:val="center"/>
          </w:tcPr>
          <w:p w14:paraId="60B8A563" w14:textId="77777777" w:rsidR="00DC64E3" w:rsidRPr="006E729E" w:rsidRDefault="0097312A">
            <w:pPr>
              <w:jc w:val="center"/>
            </w:pPr>
            <w:proofErr w:type="spellStart"/>
            <w:r w:rsidRPr="006E729E">
              <w:rPr>
                <w:rFonts w:ascii="宋体" w:eastAsia="宋体" w:hAnsi="宋体" w:cs="宋体" w:hint="eastAsia"/>
              </w:rPr>
              <w:t>电磁能危险（源</w:t>
            </w:r>
            <w:proofErr w:type="spellEnd"/>
            <w:r w:rsidRPr="006E729E">
              <w:rPr>
                <w:rFonts w:ascii="宋体" w:eastAsia="宋体" w:hAnsi="宋体" w:cs="宋体" w:hint="eastAsia"/>
              </w:rPr>
              <w:t>）</w:t>
            </w:r>
          </w:p>
        </w:tc>
        <w:tc>
          <w:tcPr>
            <w:tcW w:w="1100" w:type="dxa"/>
            <w:shd w:val="clear" w:color="auto" w:fill="auto"/>
            <w:vAlign w:val="center"/>
          </w:tcPr>
          <w:p w14:paraId="26ADA8F9" w14:textId="77777777" w:rsidR="00DC64E3" w:rsidRPr="006E729E" w:rsidRDefault="0097312A">
            <w:pPr>
              <w:jc w:val="center"/>
              <w:rPr>
                <w:szCs w:val="21"/>
              </w:rPr>
            </w:pPr>
            <w:r w:rsidRPr="006E729E">
              <w:rPr>
                <w:szCs w:val="21"/>
              </w:rPr>
              <w:t>H</w:t>
            </w:r>
            <w:r w:rsidRPr="006E729E">
              <w:rPr>
                <w:rFonts w:hint="eastAsia"/>
                <w:szCs w:val="21"/>
              </w:rPr>
              <w:t>4</w:t>
            </w:r>
          </w:p>
        </w:tc>
      </w:tr>
      <w:tr w:rsidR="006E729E" w:rsidRPr="006E729E" w14:paraId="02BC3FAA" w14:textId="77777777">
        <w:trPr>
          <w:jc w:val="center"/>
        </w:trPr>
        <w:tc>
          <w:tcPr>
            <w:tcW w:w="3014" w:type="dxa"/>
            <w:shd w:val="clear" w:color="auto" w:fill="auto"/>
            <w:vAlign w:val="center"/>
          </w:tcPr>
          <w:p w14:paraId="578CFAB2" w14:textId="77777777" w:rsidR="00DC64E3" w:rsidRPr="006E729E" w:rsidRDefault="0097312A">
            <w:pPr>
              <w:rPr>
                <w:szCs w:val="21"/>
                <w:lang w:eastAsia="zh-CN"/>
              </w:rPr>
            </w:pPr>
            <w:r w:rsidRPr="006E729E">
              <w:rPr>
                <w:szCs w:val="21"/>
                <w:lang w:eastAsia="zh-CN"/>
              </w:rPr>
              <w:t>C2.6</w:t>
            </w:r>
            <w:r w:rsidRPr="006E729E">
              <w:rPr>
                <w:rFonts w:ascii="宋体" w:eastAsia="宋体" w:hAnsi="宋体" w:cs="宋体" w:hint="eastAsia"/>
                <w:szCs w:val="21"/>
                <w:lang w:eastAsia="zh-CN"/>
              </w:rPr>
              <w:t>是否有物质提供给患者或者从患者身上提取？</w:t>
            </w:r>
          </w:p>
        </w:tc>
        <w:tc>
          <w:tcPr>
            <w:tcW w:w="2996" w:type="dxa"/>
            <w:shd w:val="clear" w:color="auto" w:fill="auto"/>
            <w:vAlign w:val="center"/>
          </w:tcPr>
          <w:p w14:paraId="567A75E0" w14:textId="77777777" w:rsidR="00DC64E3" w:rsidRPr="006E729E" w:rsidRDefault="0097312A">
            <w:pPr>
              <w:rPr>
                <w:szCs w:val="21"/>
                <w:lang w:eastAsia="zh-CN"/>
              </w:rPr>
            </w:pPr>
            <w:r w:rsidRPr="006E729E">
              <w:rPr>
                <w:rFonts w:ascii="宋体" w:eastAsia="宋体" w:hAnsi="宋体" w:cs="宋体" w:hint="eastAsia"/>
                <w:szCs w:val="21"/>
                <w:lang w:eastAsia="zh-CN"/>
              </w:rPr>
              <w:t>否（器械不具有活检功能，不会从患者身上提取物质）</w:t>
            </w:r>
          </w:p>
        </w:tc>
        <w:tc>
          <w:tcPr>
            <w:tcW w:w="2087" w:type="dxa"/>
            <w:shd w:val="clear" w:color="auto" w:fill="auto"/>
            <w:vAlign w:val="center"/>
          </w:tcPr>
          <w:p w14:paraId="784C6C4C" w14:textId="77777777" w:rsidR="00DC64E3" w:rsidRPr="006E729E" w:rsidRDefault="0097312A">
            <w:pPr>
              <w:jc w:val="center"/>
              <w:rPr>
                <w:szCs w:val="21"/>
              </w:rPr>
            </w:pPr>
            <w:r w:rsidRPr="006E729E">
              <w:rPr>
                <w:szCs w:val="21"/>
              </w:rPr>
              <w:t>/</w:t>
            </w:r>
          </w:p>
        </w:tc>
        <w:tc>
          <w:tcPr>
            <w:tcW w:w="1100" w:type="dxa"/>
            <w:shd w:val="clear" w:color="auto" w:fill="auto"/>
            <w:vAlign w:val="center"/>
          </w:tcPr>
          <w:p w14:paraId="26E38D9B" w14:textId="77777777" w:rsidR="00DC64E3" w:rsidRPr="006E729E" w:rsidRDefault="0097312A">
            <w:pPr>
              <w:jc w:val="center"/>
              <w:rPr>
                <w:szCs w:val="21"/>
              </w:rPr>
            </w:pPr>
            <w:r w:rsidRPr="006E729E">
              <w:rPr>
                <w:szCs w:val="21"/>
              </w:rPr>
              <w:t>/</w:t>
            </w:r>
          </w:p>
        </w:tc>
      </w:tr>
      <w:tr w:rsidR="006E729E" w:rsidRPr="006E729E" w14:paraId="3BCC91AB" w14:textId="77777777">
        <w:trPr>
          <w:trHeight w:val="90"/>
          <w:jc w:val="center"/>
        </w:trPr>
        <w:tc>
          <w:tcPr>
            <w:tcW w:w="3014" w:type="dxa"/>
            <w:shd w:val="clear" w:color="auto" w:fill="auto"/>
            <w:vAlign w:val="center"/>
          </w:tcPr>
          <w:p w14:paraId="0AE313C2" w14:textId="77777777" w:rsidR="00DC64E3" w:rsidRPr="006E729E" w:rsidRDefault="0097312A">
            <w:pPr>
              <w:rPr>
                <w:szCs w:val="21"/>
                <w:lang w:eastAsia="zh-CN"/>
              </w:rPr>
            </w:pPr>
            <w:r w:rsidRPr="006E729E">
              <w:rPr>
                <w:szCs w:val="21"/>
                <w:lang w:eastAsia="zh-CN"/>
              </w:rPr>
              <w:t>C2.7</w:t>
            </w:r>
            <w:r w:rsidRPr="006E729E">
              <w:rPr>
                <w:rFonts w:ascii="宋体" w:eastAsia="宋体" w:hAnsi="宋体" w:cs="宋体" w:hint="eastAsia"/>
                <w:szCs w:val="21"/>
                <w:lang w:eastAsia="zh-CN"/>
              </w:rPr>
              <w:t>医疗器械是否处理生物材料用于随后的再次使用、输液</w:t>
            </w:r>
            <w:r w:rsidRPr="006E729E">
              <w:rPr>
                <w:szCs w:val="21"/>
                <w:lang w:eastAsia="zh-CN"/>
              </w:rPr>
              <w:t>\</w:t>
            </w:r>
            <w:r w:rsidRPr="006E729E">
              <w:rPr>
                <w:rFonts w:ascii="宋体" w:eastAsia="宋体" w:hAnsi="宋体" w:cs="宋体" w:hint="eastAsia"/>
                <w:szCs w:val="21"/>
                <w:lang w:eastAsia="zh-CN"/>
              </w:rPr>
              <w:t>血或移植？</w:t>
            </w:r>
          </w:p>
        </w:tc>
        <w:tc>
          <w:tcPr>
            <w:tcW w:w="2996" w:type="dxa"/>
            <w:shd w:val="clear" w:color="auto" w:fill="auto"/>
            <w:vAlign w:val="center"/>
          </w:tcPr>
          <w:p w14:paraId="4479B965" w14:textId="77777777" w:rsidR="00DC64E3" w:rsidRPr="006E729E" w:rsidRDefault="0097312A">
            <w:pPr>
              <w:rPr>
                <w:szCs w:val="21"/>
                <w:lang w:eastAsia="zh-CN"/>
              </w:rPr>
            </w:pPr>
            <w:r w:rsidRPr="006E729E">
              <w:rPr>
                <w:rFonts w:ascii="宋体" w:eastAsia="宋体" w:hAnsi="宋体" w:cs="宋体" w:hint="eastAsia"/>
                <w:szCs w:val="21"/>
                <w:lang w:eastAsia="zh-CN"/>
              </w:rPr>
              <w:t>否（本器械为一次性使用）</w:t>
            </w:r>
          </w:p>
        </w:tc>
        <w:tc>
          <w:tcPr>
            <w:tcW w:w="2087" w:type="dxa"/>
            <w:shd w:val="clear" w:color="auto" w:fill="auto"/>
            <w:vAlign w:val="center"/>
          </w:tcPr>
          <w:p w14:paraId="41344296" w14:textId="77777777" w:rsidR="00DC64E3" w:rsidRPr="006E729E" w:rsidRDefault="0097312A">
            <w:pPr>
              <w:jc w:val="center"/>
              <w:rPr>
                <w:szCs w:val="21"/>
              </w:rPr>
            </w:pPr>
            <w:r w:rsidRPr="006E729E">
              <w:rPr>
                <w:szCs w:val="21"/>
              </w:rPr>
              <w:t>/</w:t>
            </w:r>
          </w:p>
        </w:tc>
        <w:tc>
          <w:tcPr>
            <w:tcW w:w="1100" w:type="dxa"/>
            <w:shd w:val="clear" w:color="auto" w:fill="auto"/>
            <w:vAlign w:val="center"/>
          </w:tcPr>
          <w:p w14:paraId="0CEB5946" w14:textId="77777777" w:rsidR="00DC64E3" w:rsidRPr="006E729E" w:rsidRDefault="0097312A">
            <w:pPr>
              <w:jc w:val="center"/>
              <w:rPr>
                <w:szCs w:val="21"/>
              </w:rPr>
            </w:pPr>
            <w:r w:rsidRPr="006E729E">
              <w:rPr>
                <w:szCs w:val="21"/>
              </w:rPr>
              <w:t>/</w:t>
            </w:r>
          </w:p>
        </w:tc>
      </w:tr>
      <w:tr w:rsidR="006E729E" w:rsidRPr="006E729E" w14:paraId="1CDA7427" w14:textId="77777777">
        <w:trPr>
          <w:trHeight w:val="773"/>
          <w:jc w:val="center"/>
        </w:trPr>
        <w:tc>
          <w:tcPr>
            <w:tcW w:w="3014" w:type="dxa"/>
            <w:vMerge w:val="restart"/>
            <w:shd w:val="clear" w:color="auto" w:fill="auto"/>
            <w:vAlign w:val="center"/>
          </w:tcPr>
          <w:p w14:paraId="31FD32A6" w14:textId="77777777" w:rsidR="00DC64E3" w:rsidRPr="006E729E" w:rsidRDefault="0097312A">
            <w:pPr>
              <w:rPr>
                <w:szCs w:val="21"/>
                <w:lang w:eastAsia="zh-CN"/>
              </w:rPr>
            </w:pPr>
            <w:r w:rsidRPr="006E729E">
              <w:rPr>
                <w:szCs w:val="21"/>
                <w:lang w:eastAsia="zh-CN"/>
              </w:rPr>
              <w:t>C2.8</w:t>
            </w:r>
            <w:r w:rsidRPr="006E729E">
              <w:rPr>
                <w:rFonts w:ascii="宋体" w:eastAsia="宋体" w:hAnsi="宋体" w:cs="宋体" w:hint="eastAsia"/>
                <w:szCs w:val="21"/>
                <w:lang w:eastAsia="zh-CN"/>
              </w:rPr>
              <w:t>医疗器械是否以无菌形式提供或预期由使用者灭菌，或用其他微生物控制方法灭菌？</w:t>
            </w:r>
          </w:p>
        </w:tc>
        <w:tc>
          <w:tcPr>
            <w:tcW w:w="2996" w:type="dxa"/>
            <w:shd w:val="clear" w:color="auto" w:fill="auto"/>
            <w:vAlign w:val="center"/>
          </w:tcPr>
          <w:p w14:paraId="0DCE48F8" w14:textId="0ABD8A65" w:rsidR="00DC64E3" w:rsidRPr="006E729E" w:rsidRDefault="0097312A">
            <w:pPr>
              <w:rPr>
                <w:rFonts w:ascii="宋体" w:eastAsia="宋体" w:hAnsi="宋体" w:cs="宋体"/>
                <w:szCs w:val="21"/>
                <w:lang w:eastAsia="zh-CN"/>
              </w:rPr>
            </w:pPr>
            <w:r w:rsidRPr="006E729E">
              <w:rPr>
                <w:rFonts w:ascii="宋体" w:eastAsia="宋体" w:hAnsi="宋体" w:cs="宋体" w:hint="eastAsia"/>
                <w:szCs w:val="21"/>
                <w:lang w:eastAsia="zh-CN"/>
              </w:rPr>
              <w:t>一次性使用脉冲电场消融导管为无菌包装，由制造商委外进行环氧乙烷灭菌，货架有效期为</w:t>
            </w:r>
            <w:r w:rsidRPr="006E729E">
              <w:rPr>
                <w:szCs w:val="21"/>
                <w:lang w:eastAsia="zh-CN"/>
              </w:rPr>
              <w:t>3</w:t>
            </w:r>
            <w:r w:rsidRPr="006E729E">
              <w:rPr>
                <w:rFonts w:ascii="宋体" w:eastAsia="宋体" w:hAnsi="宋体" w:cs="宋体" w:hint="eastAsia"/>
                <w:szCs w:val="21"/>
                <w:lang w:eastAsia="zh-CN"/>
              </w:rPr>
              <w:t>年</w:t>
            </w:r>
          </w:p>
        </w:tc>
        <w:tc>
          <w:tcPr>
            <w:tcW w:w="2087" w:type="dxa"/>
            <w:shd w:val="clear" w:color="auto" w:fill="auto"/>
            <w:vAlign w:val="center"/>
          </w:tcPr>
          <w:p w14:paraId="3DD20E09" w14:textId="77777777" w:rsidR="00DC64E3" w:rsidRPr="006E729E" w:rsidRDefault="0097312A">
            <w:pPr>
              <w:rPr>
                <w:szCs w:val="21"/>
              </w:rPr>
            </w:pPr>
            <w:r w:rsidRPr="006E729E">
              <w:rPr>
                <w:rFonts w:ascii="宋体" w:eastAsia="宋体" w:hAnsi="宋体" w:cs="宋体" w:hint="eastAsia"/>
                <w:lang w:eastAsia="zh-CN"/>
              </w:rPr>
              <w:t>化</w:t>
            </w:r>
            <w:proofErr w:type="spellStart"/>
            <w:r w:rsidRPr="006E729E">
              <w:rPr>
                <w:rFonts w:ascii="宋体" w:eastAsia="宋体" w:hAnsi="宋体" w:cs="宋体" w:hint="eastAsia"/>
              </w:rPr>
              <w:t>学危险（源</w:t>
            </w:r>
            <w:proofErr w:type="spellEnd"/>
            <w:r w:rsidRPr="006E729E">
              <w:rPr>
                <w:rFonts w:ascii="宋体" w:eastAsia="宋体" w:hAnsi="宋体" w:cs="宋体" w:hint="eastAsia"/>
              </w:rPr>
              <w:t>）</w:t>
            </w:r>
          </w:p>
        </w:tc>
        <w:tc>
          <w:tcPr>
            <w:tcW w:w="1100" w:type="dxa"/>
            <w:shd w:val="clear" w:color="auto" w:fill="auto"/>
            <w:vAlign w:val="center"/>
          </w:tcPr>
          <w:p w14:paraId="3E715519" w14:textId="77777777" w:rsidR="00DC64E3" w:rsidRPr="006E729E" w:rsidRDefault="0097312A">
            <w:pPr>
              <w:jc w:val="center"/>
              <w:rPr>
                <w:szCs w:val="21"/>
              </w:rPr>
            </w:pPr>
            <w:r w:rsidRPr="006E729E">
              <w:rPr>
                <w:szCs w:val="21"/>
              </w:rPr>
              <w:t>H</w:t>
            </w:r>
            <w:r w:rsidRPr="006E729E">
              <w:rPr>
                <w:rFonts w:hint="eastAsia"/>
                <w:szCs w:val="21"/>
              </w:rPr>
              <w:t>5</w:t>
            </w:r>
          </w:p>
        </w:tc>
      </w:tr>
      <w:tr w:rsidR="006E729E" w:rsidRPr="006E729E" w14:paraId="08CE04B2" w14:textId="77777777">
        <w:trPr>
          <w:trHeight w:val="773"/>
          <w:jc w:val="center"/>
        </w:trPr>
        <w:tc>
          <w:tcPr>
            <w:tcW w:w="3014" w:type="dxa"/>
            <w:vMerge/>
            <w:shd w:val="clear" w:color="auto" w:fill="auto"/>
            <w:vAlign w:val="center"/>
          </w:tcPr>
          <w:p w14:paraId="03A6CE5E" w14:textId="77777777" w:rsidR="00DC64E3" w:rsidRPr="006E729E" w:rsidRDefault="00DC64E3"/>
        </w:tc>
        <w:tc>
          <w:tcPr>
            <w:tcW w:w="2996" w:type="dxa"/>
            <w:shd w:val="clear" w:color="auto" w:fill="auto"/>
            <w:vAlign w:val="center"/>
          </w:tcPr>
          <w:p w14:paraId="3147A997" w14:textId="68D2A4DC" w:rsidR="00DC64E3" w:rsidRPr="006E729E" w:rsidRDefault="0097312A">
            <w:pPr>
              <w:rPr>
                <w:rFonts w:ascii="宋体" w:eastAsia="宋体" w:hAnsi="宋体" w:cs="宋体"/>
                <w:szCs w:val="21"/>
                <w:lang w:eastAsia="zh-CN"/>
              </w:rPr>
            </w:pPr>
            <w:r w:rsidRPr="006E729E">
              <w:rPr>
                <w:rFonts w:ascii="宋体" w:eastAsia="宋体" w:hAnsi="宋体" w:cs="宋体" w:hint="eastAsia"/>
                <w:szCs w:val="21"/>
                <w:lang w:eastAsia="zh-CN"/>
              </w:rPr>
              <w:t>导管尾线可预期由使用者进行高温蒸汽重复灭菌，重复灭菌可能影响产品性能。</w:t>
            </w:r>
          </w:p>
        </w:tc>
        <w:tc>
          <w:tcPr>
            <w:tcW w:w="2087" w:type="dxa"/>
            <w:shd w:val="clear" w:color="auto" w:fill="auto"/>
            <w:vAlign w:val="center"/>
          </w:tcPr>
          <w:p w14:paraId="2541DD99" w14:textId="740B89B9" w:rsidR="00DC64E3" w:rsidRPr="006E729E" w:rsidRDefault="0097312A">
            <w:pPr>
              <w:rPr>
                <w:rFonts w:ascii="宋体" w:eastAsia="宋体" w:hAnsi="宋体" w:cs="宋体"/>
                <w:szCs w:val="21"/>
                <w:lang w:eastAsia="zh-CN"/>
              </w:rPr>
            </w:pPr>
            <w:r w:rsidRPr="006E729E">
              <w:rPr>
                <w:rFonts w:ascii="宋体" w:eastAsia="宋体" w:hAnsi="宋体" w:cs="宋体" w:hint="eastAsia"/>
                <w:szCs w:val="21"/>
                <w:lang w:eastAsia="zh-CN"/>
              </w:rPr>
              <w:t>功能危险（源）</w:t>
            </w:r>
          </w:p>
        </w:tc>
        <w:tc>
          <w:tcPr>
            <w:tcW w:w="1100" w:type="dxa"/>
            <w:shd w:val="clear" w:color="auto" w:fill="auto"/>
            <w:vAlign w:val="center"/>
          </w:tcPr>
          <w:p w14:paraId="6ADF04F4" w14:textId="79AF7D6F" w:rsidR="00DC64E3" w:rsidRPr="006E729E" w:rsidRDefault="0097312A">
            <w:pPr>
              <w:ind w:firstLineChars="100" w:firstLine="200"/>
              <w:rPr>
                <w:rFonts w:ascii="宋体" w:eastAsia="宋体" w:hAnsi="宋体" w:cs="宋体"/>
                <w:szCs w:val="21"/>
                <w:lang w:eastAsia="zh-CN"/>
              </w:rPr>
            </w:pPr>
            <w:r w:rsidRPr="006E729E">
              <w:rPr>
                <w:szCs w:val="21"/>
              </w:rPr>
              <w:t>H</w:t>
            </w:r>
            <w:r w:rsidRPr="006E729E">
              <w:rPr>
                <w:rFonts w:eastAsia="宋体"/>
                <w:szCs w:val="21"/>
                <w:lang w:eastAsia="zh-CN"/>
              </w:rPr>
              <w:t>21</w:t>
            </w:r>
          </w:p>
        </w:tc>
      </w:tr>
      <w:tr w:rsidR="006E729E" w:rsidRPr="006E729E" w14:paraId="684962AD" w14:textId="77777777">
        <w:trPr>
          <w:trHeight w:val="773"/>
          <w:jc w:val="center"/>
        </w:trPr>
        <w:tc>
          <w:tcPr>
            <w:tcW w:w="3014" w:type="dxa"/>
            <w:vMerge/>
            <w:shd w:val="clear" w:color="auto" w:fill="auto"/>
            <w:vAlign w:val="center"/>
          </w:tcPr>
          <w:p w14:paraId="6296E479" w14:textId="77777777" w:rsidR="00DC64E3" w:rsidRPr="006E729E" w:rsidRDefault="00DC64E3"/>
        </w:tc>
        <w:tc>
          <w:tcPr>
            <w:tcW w:w="2996" w:type="dxa"/>
            <w:shd w:val="clear" w:color="auto" w:fill="auto"/>
            <w:vAlign w:val="center"/>
          </w:tcPr>
          <w:p w14:paraId="51C7DE8E" w14:textId="77777777" w:rsidR="00DC64E3" w:rsidRPr="006E729E" w:rsidRDefault="0097312A">
            <w:pPr>
              <w:rPr>
                <w:rFonts w:ascii="宋体" w:eastAsia="宋体" w:hAnsi="宋体" w:cs="宋体"/>
                <w:szCs w:val="21"/>
                <w:lang w:eastAsia="zh-CN"/>
              </w:rPr>
            </w:pPr>
            <w:r w:rsidRPr="006E729E">
              <w:rPr>
                <w:rFonts w:ascii="宋体" w:eastAsia="宋体" w:hAnsi="宋体" w:cs="宋体" w:hint="eastAsia"/>
                <w:szCs w:val="21"/>
                <w:lang w:eastAsia="zh-CN"/>
              </w:rPr>
              <w:t>导管尾线高温蒸汽重复灭菌次数上限50次</w:t>
            </w:r>
          </w:p>
        </w:tc>
        <w:tc>
          <w:tcPr>
            <w:tcW w:w="2087" w:type="dxa"/>
            <w:shd w:val="clear" w:color="auto" w:fill="auto"/>
            <w:vAlign w:val="center"/>
          </w:tcPr>
          <w:p w14:paraId="7BB1DD4D" w14:textId="77777777" w:rsidR="00DC64E3" w:rsidRPr="006E729E" w:rsidRDefault="0097312A">
            <w:pPr>
              <w:rPr>
                <w:szCs w:val="21"/>
              </w:rPr>
            </w:pPr>
            <w:proofErr w:type="spellStart"/>
            <w:r w:rsidRPr="006E729E">
              <w:rPr>
                <w:rFonts w:ascii="宋体" w:eastAsia="宋体" w:hAnsi="宋体" w:cs="宋体" w:hint="eastAsia"/>
                <w:szCs w:val="21"/>
              </w:rPr>
              <w:t>标记危险（源</w:t>
            </w:r>
            <w:proofErr w:type="spellEnd"/>
            <w:r w:rsidRPr="006E729E">
              <w:rPr>
                <w:rFonts w:ascii="宋体" w:eastAsia="宋体" w:hAnsi="宋体" w:cs="宋体" w:hint="eastAsia"/>
                <w:szCs w:val="21"/>
              </w:rPr>
              <w:t>）</w:t>
            </w:r>
          </w:p>
        </w:tc>
        <w:tc>
          <w:tcPr>
            <w:tcW w:w="1100" w:type="dxa"/>
            <w:shd w:val="clear" w:color="auto" w:fill="auto"/>
            <w:vAlign w:val="center"/>
          </w:tcPr>
          <w:p w14:paraId="7183CC81" w14:textId="77777777" w:rsidR="00DC64E3" w:rsidRPr="006E729E" w:rsidRDefault="0097312A">
            <w:pPr>
              <w:ind w:firstLineChars="100" w:firstLine="200"/>
              <w:rPr>
                <w:szCs w:val="21"/>
              </w:rPr>
            </w:pPr>
            <w:r w:rsidRPr="006E729E">
              <w:rPr>
                <w:rFonts w:hint="eastAsia"/>
                <w:szCs w:val="21"/>
              </w:rPr>
              <w:t>H</w:t>
            </w:r>
            <w:r w:rsidRPr="006E729E">
              <w:rPr>
                <w:szCs w:val="21"/>
              </w:rPr>
              <w:t>22</w:t>
            </w:r>
          </w:p>
        </w:tc>
      </w:tr>
      <w:tr w:rsidR="006E729E" w:rsidRPr="006E729E" w14:paraId="3CE1A6F2" w14:textId="77777777">
        <w:trPr>
          <w:trHeight w:val="2925"/>
          <w:jc w:val="center"/>
        </w:trPr>
        <w:tc>
          <w:tcPr>
            <w:tcW w:w="3014" w:type="dxa"/>
            <w:shd w:val="clear" w:color="auto" w:fill="auto"/>
            <w:vAlign w:val="center"/>
          </w:tcPr>
          <w:p w14:paraId="625B83C0" w14:textId="77777777" w:rsidR="00DC64E3" w:rsidRPr="006E729E" w:rsidRDefault="0097312A">
            <w:pPr>
              <w:rPr>
                <w:szCs w:val="21"/>
                <w:lang w:eastAsia="zh-CN"/>
              </w:rPr>
            </w:pPr>
            <w:r w:rsidRPr="006E729E">
              <w:rPr>
                <w:szCs w:val="21"/>
                <w:lang w:eastAsia="zh-CN"/>
              </w:rPr>
              <w:t>C2.9</w:t>
            </w:r>
            <w:r w:rsidRPr="006E729E">
              <w:rPr>
                <w:rFonts w:ascii="宋体" w:eastAsia="宋体" w:hAnsi="宋体" w:cs="宋体" w:hint="eastAsia"/>
                <w:szCs w:val="21"/>
                <w:lang w:eastAsia="zh-CN"/>
              </w:rPr>
              <w:t>医疗器械是否预期由用户进行常规清洁和消毒？</w:t>
            </w:r>
          </w:p>
        </w:tc>
        <w:tc>
          <w:tcPr>
            <w:tcW w:w="2996" w:type="dxa"/>
            <w:shd w:val="clear" w:color="auto" w:fill="auto"/>
            <w:vAlign w:val="center"/>
          </w:tcPr>
          <w:p w14:paraId="6BDA5515" w14:textId="77777777" w:rsidR="00DC64E3" w:rsidRPr="006E729E" w:rsidRDefault="0097312A">
            <w:pPr>
              <w:rPr>
                <w:szCs w:val="21"/>
                <w:lang w:eastAsia="zh-CN"/>
              </w:rPr>
            </w:pPr>
            <w:r w:rsidRPr="006E729E">
              <w:rPr>
                <w:rFonts w:hint="eastAsia"/>
                <w:szCs w:val="21"/>
                <w:lang w:eastAsia="zh-CN"/>
              </w:rPr>
              <w:t>否（本器械不适合常规清洁和消毒）</w:t>
            </w:r>
          </w:p>
        </w:tc>
        <w:tc>
          <w:tcPr>
            <w:tcW w:w="2087" w:type="dxa"/>
            <w:shd w:val="clear" w:color="auto" w:fill="auto"/>
            <w:vAlign w:val="center"/>
          </w:tcPr>
          <w:p w14:paraId="31FEFBE5" w14:textId="77777777" w:rsidR="00DC64E3" w:rsidRPr="006E729E" w:rsidRDefault="0097312A">
            <w:pPr>
              <w:jc w:val="center"/>
              <w:rPr>
                <w:szCs w:val="21"/>
              </w:rPr>
            </w:pPr>
            <w:r w:rsidRPr="006E729E">
              <w:rPr>
                <w:szCs w:val="21"/>
              </w:rPr>
              <w:t>/</w:t>
            </w:r>
          </w:p>
        </w:tc>
        <w:tc>
          <w:tcPr>
            <w:tcW w:w="1100" w:type="dxa"/>
            <w:shd w:val="clear" w:color="auto" w:fill="auto"/>
            <w:vAlign w:val="center"/>
          </w:tcPr>
          <w:p w14:paraId="1E123E02" w14:textId="77777777" w:rsidR="00DC64E3" w:rsidRPr="006E729E" w:rsidRDefault="0097312A">
            <w:pPr>
              <w:jc w:val="center"/>
              <w:rPr>
                <w:szCs w:val="21"/>
              </w:rPr>
            </w:pPr>
            <w:r w:rsidRPr="006E729E">
              <w:rPr>
                <w:szCs w:val="21"/>
              </w:rPr>
              <w:t>/</w:t>
            </w:r>
          </w:p>
        </w:tc>
      </w:tr>
      <w:tr w:rsidR="006E729E" w:rsidRPr="006E729E" w14:paraId="1E5366D3" w14:textId="77777777">
        <w:trPr>
          <w:jc w:val="center"/>
        </w:trPr>
        <w:tc>
          <w:tcPr>
            <w:tcW w:w="3014" w:type="dxa"/>
            <w:shd w:val="clear" w:color="auto" w:fill="auto"/>
            <w:vAlign w:val="center"/>
          </w:tcPr>
          <w:p w14:paraId="37CE720C" w14:textId="77777777" w:rsidR="00DC64E3" w:rsidRPr="006E729E" w:rsidRDefault="0097312A">
            <w:pPr>
              <w:rPr>
                <w:szCs w:val="21"/>
                <w:lang w:eastAsia="zh-CN"/>
              </w:rPr>
            </w:pPr>
            <w:r w:rsidRPr="006E729E">
              <w:rPr>
                <w:szCs w:val="21"/>
                <w:lang w:eastAsia="zh-CN"/>
              </w:rPr>
              <w:t>C2.10</w:t>
            </w:r>
            <w:r w:rsidRPr="006E729E">
              <w:rPr>
                <w:rFonts w:ascii="宋体" w:eastAsia="宋体" w:hAnsi="宋体" w:cs="宋体" w:hint="eastAsia"/>
                <w:szCs w:val="21"/>
                <w:lang w:eastAsia="zh-CN"/>
              </w:rPr>
              <w:t>医疗器械是否预期改善患者的环境？</w:t>
            </w:r>
          </w:p>
        </w:tc>
        <w:tc>
          <w:tcPr>
            <w:tcW w:w="2996" w:type="dxa"/>
            <w:shd w:val="clear" w:color="auto" w:fill="auto"/>
            <w:vAlign w:val="center"/>
          </w:tcPr>
          <w:p w14:paraId="05FA11ED" w14:textId="77777777" w:rsidR="00DC64E3" w:rsidRPr="006E729E" w:rsidRDefault="0097312A">
            <w:pPr>
              <w:rPr>
                <w:szCs w:val="21"/>
                <w:lang w:eastAsia="zh-CN"/>
              </w:rPr>
            </w:pPr>
            <w:r w:rsidRPr="006E729E">
              <w:rPr>
                <w:rFonts w:ascii="宋体" w:eastAsia="宋体" w:hAnsi="宋体" w:cs="宋体" w:hint="eastAsia"/>
                <w:szCs w:val="21"/>
                <w:lang w:eastAsia="zh-CN"/>
              </w:rPr>
              <w:t>否（器械本身不具备改善患者环境的功能）</w:t>
            </w:r>
          </w:p>
        </w:tc>
        <w:tc>
          <w:tcPr>
            <w:tcW w:w="2087" w:type="dxa"/>
            <w:shd w:val="clear" w:color="auto" w:fill="auto"/>
            <w:vAlign w:val="center"/>
          </w:tcPr>
          <w:p w14:paraId="22816F67" w14:textId="77777777" w:rsidR="00DC64E3" w:rsidRPr="006E729E" w:rsidRDefault="0097312A">
            <w:pPr>
              <w:jc w:val="center"/>
              <w:rPr>
                <w:szCs w:val="21"/>
              </w:rPr>
            </w:pPr>
            <w:r w:rsidRPr="006E729E">
              <w:rPr>
                <w:szCs w:val="21"/>
              </w:rPr>
              <w:t>/</w:t>
            </w:r>
          </w:p>
        </w:tc>
        <w:tc>
          <w:tcPr>
            <w:tcW w:w="1100" w:type="dxa"/>
            <w:shd w:val="clear" w:color="auto" w:fill="auto"/>
            <w:vAlign w:val="center"/>
          </w:tcPr>
          <w:p w14:paraId="5A9B9942" w14:textId="77777777" w:rsidR="00DC64E3" w:rsidRPr="006E729E" w:rsidRDefault="0097312A">
            <w:pPr>
              <w:jc w:val="center"/>
              <w:rPr>
                <w:szCs w:val="21"/>
              </w:rPr>
            </w:pPr>
            <w:r w:rsidRPr="006E729E">
              <w:rPr>
                <w:szCs w:val="21"/>
              </w:rPr>
              <w:t>/</w:t>
            </w:r>
          </w:p>
        </w:tc>
      </w:tr>
      <w:tr w:rsidR="006E729E" w:rsidRPr="006E729E" w14:paraId="65B1D61C" w14:textId="77777777">
        <w:trPr>
          <w:jc w:val="center"/>
        </w:trPr>
        <w:tc>
          <w:tcPr>
            <w:tcW w:w="3014" w:type="dxa"/>
            <w:shd w:val="clear" w:color="auto" w:fill="auto"/>
            <w:vAlign w:val="center"/>
          </w:tcPr>
          <w:p w14:paraId="009C6B12" w14:textId="77777777" w:rsidR="00DC64E3" w:rsidRPr="006E729E" w:rsidRDefault="0097312A">
            <w:pPr>
              <w:rPr>
                <w:szCs w:val="21"/>
              </w:rPr>
            </w:pPr>
            <w:r w:rsidRPr="006E729E">
              <w:rPr>
                <w:szCs w:val="21"/>
              </w:rPr>
              <w:t>C2.11</w:t>
            </w:r>
            <w:r w:rsidRPr="006E729E">
              <w:rPr>
                <w:rFonts w:ascii="宋体" w:eastAsia="宋体" w:hAnsi="宋体" w:cs="宋体" w:hint="eastAsia"/>
                <w:szCs w:val="21"/>
              </w:rPr>
              <w:t>是否进行测量</w:t>
            </w:r>
          </w:p>
        </w:tc>
        <w:tc>
          <w:tcPr>
            <w:tcW w:w="2996" w:type="dxa"/>
            <w:shd w:val="clear" w:color="auto" w:fill="auto"/>
            <w:vAlign w:val="center"/>
          </w:tcPr>
          <w:p w14:paraId="0BC450C8" w14:textId="77777777" w:rsidR="00DC64E3" w:rsidRPr="006E729E" w:rsidRDefault="0097312A">
            <w:pPr>
              <w:rPr>
                <w:szCs w:val="21"/>
                <w:lang w:eastAsia="zh-CN"/>
              </w:rPr>
            </w:pPr>
            <w:r w:rsidRPr="006E729E">
              <w:rPr>
                <w:rFonts w:ascii="宋体" w:eastAsia="宋体" w:hAnsi="宋体" w:cs="宋体" w:hint="eastAsia"/>
                <w:szCs w:val="21"/>
                <w:lang w:eastAsia="zh-CN"/>
              </w:rPr>
              <w:t>否（器械本身不具备测量功能）</w:t>
            </w:r>
          </w:p>
        </w:tc>
        <w:tc>
          <w:tcPr>
            <w:tcW w:w="2087" w:type="dxa"/>
            <w:shd w:val="clear" w:color="auto" w:fill="auto"/>
            <w:vAlign w:val="center"/>
          </w:tcPr>
          <w:p w14:paraId="2D0DAD5A" w14:textId="77777777" w:rsidR="00DC64E3" w:rsidRPr="006E729E" w:rsidRDefault="0097312A">
            <w:pPr>
              <w:jc w:val="center"/>
              <w:rPr>
                <w:szCs w:val="21"/>
              </w:rPr>
            </w:pPr>
            <w:r w:rsidRPr="006E729E">
              <w:rPr>
                <w:szCs w:val="21"/>
              </w:rPr>
              <w:t>/</w:t>
            </w:r>
          </w:p>
        </w:tc>
        <w:tc>
          <w:tcPr>
            <w:tcW w:w="1100" w:type="dxa"/>
            <w:shd w:val="clear" w:color="auto" w:fill="auto"/>
            <w:vAlign w:val="center"/>
          </w:tcPr>
          <w:p w14:paraId="00C020AA" w14:textId="77777777" w:rsidR="00DC64E3" w:rsidRPr="006E729E" w:rsidRDefault="0097312A">
            <w:pPr>
              <w:jc w:val="center"/>
              <w:rPr>
                <w:szCs w:val="21"/>
              </w:rPr>
            </w:pPr>
            <w:r w:rsidRPr="006E729E">
              <w:rPr>
                <w:szCs w:val="21"/>
              </w:rPr>
              <w:t>/</w:t>
            </w:r>
          </w:p>
        </w:tc>
      </w:tr>
      <w:tr w:rsidR="006E729E" w:rsidRPr="006E729E" w14:paraId="76F538C0" w14:textId="77777777">
        <w:trPr>
          <w:trHeight w:val="90"/>
          <w:jc w:val="center"/>
        </w:trPr>
        <w:tc>
          <w:tcPr>
            <w:tcW w:w="3014" w:type="dxa"/>
            <w:shd w:val="clear" w:color="auto" w:fill="auto"/>
          </w:tcPr>
          <w:p w14:paraId="726FE924" w14:textId="77777777" w:rsidR="00DC64E3" w:rsidRPr="006E729E" w:rsidRDefault="0097312A">
            <w:pPr>
              <w:rPr>
                <w:szCs w:val="21"/>
                <w:lang w:eastAsia="zh-CN"/>
              </w:rPr>
            </w:pPr>
            <w:r w:rsidRPr="006E729E">
              <w:rPr>
                <w:szCs w:val="21"/>
                <w:lang w:eastAsia="zh-CN"/>
              </w:rPr>
              <w:t>C2.12</w:t>
            </w:r>
            <w:r w:rsidRPr="006E729E">
              <w:rPr>
                <w:rFonts w:ascii="宋体" w:eastAsia="宋体" w:hAnsi="宋体" w:cs="宋体" w:hint="eastAsia"/>
                <w:szCs w:val="21"/>
                <w:lang w:eastAsia="zh-CN"/>
              </w:rPr>
              <w:t>医疗器械是否进行分析处理？</w:t>
            </w:r>
          </w:p>
        </w:tc>
        <w:tc>
          <w:tcPr>
            <w:tcW w:w="2996" w:type="dxa"/>
            <w:shd w:val="clear" w:color="auto" w:fill="auto"/>
            <w:vAlign w:val="center"/>
          </w:tcPr>
          <w:p w14:paraId="4A500C87" w14:textId="77777777" w:rsidR="00DC64E3" w:rsidRPr="006E729E" w:rsidRDefault="0097312A">
            <w:pPr>
              <w:rPr>
                <w:szCs w:val="21"/>
                <w:lang w:eastAsia="zh-CN"/>
              </w:rPr>
            </w:pPr>
            <w:r w:rsidRPr="006E729E">
              <w:rPr>
                <w:rFonts w:ascii="宋体" w:eastAsia="宋体" w:hAnsi="宋体" w:cs="宋体" w:hint="eastAsia"/>
                <w:szCs w:val="21"/>
                <w:lang w:eastAsia="zh-CN"/>
              </w:rPr>
              <w:t>否（器械本身不具备分析处理功能）</w:t>
            </w:r>
          </w:p>
        </w:tc>
        <w:tc>
          <w:tcPr>
            <w:tcW w:w="2087" w:type="dxa"/>
            <w:shd w:val="clear" w:color="auto" w:fill="auto"/>
            <w:vAlign w:val="center"/>
          </w:tcPr>
          <w:p w14:paraId="463F0FFF" w14:textId="77777777" w:rsidR="00DC64E3" w:rsidRPr="006E729E" w:rsidRDefault="0097312A">
            <w:pPr>
              <w:jc w:val="center"/>
              <w:rPr>
                <w:szCs w:val="21"/>
              </w:rPr>
            </w:pPr>
            <w:r w:rsidRPr="006E729E">
              <w:rPr>
                <w:szCs w:val="21"/>
              </w:rPr>
              <w:t>/</w:t>
            </w:r>
          </w:p>
        </w:tc>
        <w:tc>
          <w:tcPr>
            <w:tcW w:w="1100" w:type="dxa"/>
            <w:shd w:val="clear" w:color="auto" w:fill="auto"/>
            <w:vAlign w:val="center"/>
          </w:tcPr>
          <w:p w14:paraId="7C557EFA" w14:textId="77777777" w:rsidR="00DC64E3" w:rsidRPr="006E729E" w:rsidRDefault="0097312A">
            <w:pPr>
              <w:jc w:val="center"/>
              <w:rPr>
                <w:szCs w:val="21"/>
              </w:rPr>
            </w:pPr>
            <w:r w:rsidRPr="006E729E">
              <w:rPr>
                <w:szCs w:val="21"/>
              </w:rPr>
              <w:t>/</w:t>
            </w:r>
          </w:p>
        </w:tc>
      </w:tr>
      <w:tr w:rsidR="006E729E" w:rsidRPr="006E729E" w14:paraId="374A5215" w14:textId="77777777">
        <w:trPr>
          <w:jc w:val="center"/>
        </w:trPr>
        <w:tc>
          <w:tcPr>
            <w:tcW w:w="3014" w:type="dxa"/>
            <w:shd w:val="clear" w:color="auto" w:fill="auto"/>
            <w:vAlign w:val="center"/>
          </w:tcPr>
          <w:p w14:paraId="388F0860" w14:textId="77777777" w:rsidR="00DC64E3" w:rsidRPr="006E729E" w:rsidRDefault="0097312A">
            <w:pPr>
              <w:rPr>
                <w:szCs w:val="21"/>
                <w:lang w:eastAsia="zh-CN"/>
              </w:rPr>
            </w:pPr>
            <w:r w:rsidRPr="006E729E">
              <w:rPr>
                <w:szCs w:val="21"/>
                <w:lang w:eastAsia="zh-CN"/>
              </w:rPr>
              <w:t>C2.13</w:t>
            </w:r>
            <w:r w:rsidRPr="006E729E">
              <w:rPr>
                <w:rFonts w:ascii="宋体" w:eastAsia="宋体" w:hAnsi="宋体" w:cs="宋体" w:hint="eastAsia"/>
                <w:szCs w:val="21"/>
                <w:lang w:eastAsia="zh-CN"/>
              </w:rPr>
              <w:t>医疗器械是否预期和其他医疗器械、医药或其他医疗技术联合使用？</w:t>
            </w:r>
          </w:p>
        </w:tc>
        <w:tc>
          <w:tcPr>
            <w:tcW w:w="2996" w:type="dxa"/>
            <w:shd w:val="clear" w:color="auto" w:fill="auto"/>
            <w:vAlign w:val="center"/>
          </w:tcPr>
          <w:p w14:paraId="624110A2" w14:textId="34BBB18E" w:rsidR="00DC64E3" w:rsidRPr="006E729E" w:rsidRDefault="0097312A">
            <w:pPr>
              <w:rPr>
                <w:szCs w:val="21"/>
                <w:lang w:eastAsia="zh-CN"/>
              </w:rPr>
            </w:pPr>
            <w:r w:rsidRPr="006E729E">
              <w:rPr>
                <w:rFonts w:ascii="宋体" w:eastAsia="宋体" w:hAnsi="宋体" w:cs="宋体" w:hint="eastAsia"/>
                <w:szCs w:val="21"/>
                <w:lang w:eastAsia="zh-CN"/>
              </w:rPr>
              <w:t xml:space="preserve">是，需与本公司生产的脉冲电场消融仪配合使用。 </w:t>
            </w:r>
          </w:p>
        </w:tc>
        <w:tc>
          <w:tcPr>
            <w:tcW w:w="2087" w:type="dxa"/>
            <w:shd w:val="clear" w:color="auto" w:fill="auto"/>
            <w:vAlign w:val="center"/>
          </w:tcPr>
          <w:p w14:paraId="18E7A0DD" w14:textId="77777777" w:rsidR="00DC64E3" w:rsidRPr="006E729E" w:rsidRDefault="0097312A">
            <w:pPr>
              <w:rPr>
                <w:szCs w:val="21"/>
              </w:rPr>
            </w:pPr>
            <w:r w:rsidRPr="006E729E">
              <w:rPr>
                <w:rFonts w:ascii="宋体" w:eastAsia="宋体" w:hAnsi="宋体" w:cs="宋体" w:hint="eastAsia"/>
                <w:lang w:eastAsia="zh-CN"/>
              </w:rPr>
              <w:t>标记</w:t>
            </w:r>
            <w:proofErr w:type="spellStart"/>
            <w:r w:rsidRPr="006E729E">
              <w:rPr>
                <w:rFonts w:ascii="宋体" w:eastAsia="宋体" w:hAnsi="宋体" w:cs="宋体" w:hint="eastAsia"/>
              </w:rPr>
              <w:t>危险（源</w:t>
            </w:r>
            <w:proofErr w:type="spellEnd"/>
            <w:r w:rsidRPr="006E729E">
              <w:rPr>
                <w:rFonts w:ascii="宋体" w:eastAsia="宋体" w:hAnsi="宋体" w:cs="宋体" w:hint="eastAsia"/>
              </w:rPr>
              <w:t>）</w:t>
            </w:r>
          </w:p>
        </w:tc>
        <w:tc>
          <w:tcPr>
            <w:tcW w:w="1100" w:type="dxa"/>
            <w:shd w:val="clear" w:color="auto" w:fill="auto"/>
            <w:vAlign w:val="center"/>
          </w:tcPr>
          <w:p w14:paraId="0912F4E9" w14:textId="77777777" w:rsidR="00DC64E3" w:rsidRPr="006E729E" w:rsidRDefault="0097312A">
            <w:pPr>
              <w:jc w:val="center"/>
              <w:rPr>
                <w:szCs w:val="21"/>
              </w:rPr>
            </w:pPr>
            <w:r w:rsidRPr="006E729E">
              <w:rPr>
                <w:szCs w:val="21"/>
              </w:rPr>
              <w:t>H</w:t>
            </w:r>
            <w:r w:rsidRPr="006E729E">
              <w:rPr>
                <w:rFonts w:hint="eastAsia"/>
                <w:szCs w:val="21"/>
              </w:rPr>
              <w:t>6</w:t>
            </w:r>
          </w:p>
        </w:tc>
      </w:tr>
      <w:tr w:rsidR="006E729E" w:rsidRPr="006E729E" w14:paraId="22D19AC7" w14:textId="77777777">
        <w:trPr>
          <w:trHeight w:val="384"/>
          <w:jc w:val="center"/>
        </w:trPr>
        <w:tc>
          <w:tcPr>
            <w:tcW w:w="3014" w:type="dxa"/>
            <w:shd w:val="clear" w:color="auto" w:fill="auto"/>
            <w:vAlign w:val="center"/>
          </w:tcPr>
          <w:p w14:paraId="393BB563" w14:textId="77777777" w:rsidR="00DC64E3" w:rsidRPr="006E729E" w:rsidRDefault="0097312A">
            <w:pPr>
              <w:rPr>
                <w:szCs w:val="21"/>
                <w:lang w:eastAsia="zh-CN"/>
              </w:rPr>
            </w:pPr>
            <w:r w:rsidRPr="006E729E">
              <w:rPr>
                <w:szCs w:val="21"/>
                <w:lang w:eastAsia="zh-CN"/>
              </w:rPr>
              <w:lastRenderedPageBreak/>
              <w:t>C2.14</w:t>
            </w:r>
            <w:r w:rsidRPr="006E729E">
              <w:rPr>
                <w:rFonts w:ascii="宋体" w:eastAsia="宋体" w:hAnsi="宋体" w:cs="宋体" w:hint="eastAsia"/>
                <w:szCs w:val="21"/>
                <w:lang w:eastAsia="zh-CN"/>
              </w:rPr>
              <w:t>是否有不希望的能量或物质输出？</w:t>
            </w:r>
          </w:p>
        </w:tc>
        <w:tc>
          <w:tcPr>
            <w:tcW w:w="2996" w:type="dxa"/>
            <w:shd w:val="clear" w:color="auto" w:fill="auto"/>
            <w:vAlign w:val="center"/>
          </w:tcPr>
          <w:p w14:paraId="42AA74ED" w14:textId="77777777" w:rsidR="00DC64E3" w:rsidRPr="006E729E" w:rsidRDefault="0097312A">
            <w:pPr>
              <w:rPr>
                <w:szCs w:val="21"/>
                <w:lang w:eastAsia="zh-CN"/>
              </w:rPr>
            </w:pPr>
            <w:r w:rsidRPr="006E729E">
              <w:rPr>
                <w:rFonts w:ascii="宋体" w:eastAsia="宋体" w:hAnsi="宋体" w:cs="宋体" w:hint="eastAsia"/>
                <w:szCs w:val="21"/>
                <w:lang w:eastAsia="zh-CN"/>
              </w:rPr>
              <w:t>一次性使用脉冲电场消融导管为无菌产品，经环氧乙烷灭菌，环氧乙烷残留量超标。</w:t>
            </w:r>
          </w:p>
        </w:tc>
        <w:tc>
          <w:tcPr>
            <w:tcW w:w="2087" w:type="dxa"/>
            <w:shd w:val="clear" w:color="auto" w:fill="auto"/>
            <w:vAlign w:val="center"/>
          </w:tcPr>
          <w:p w14:paraId="20547966" w14:textId="77777777" w:rsidR="00DC64E3" w:rsidRPr="006E729E" w:rsidRDefault="0097312A">
            <w:pPr>
              <w:rPr>
                <w:szCs w:val="21"/>
              </w:rPr>
            </w:pPr>
            <w:r w:rsidRPr="006E729E">
              <w:rPr>
                <w:rFonts w:ascii="宋体" w:eastAsia="宋体" w:hAnsi="宋体" w:cs="宋体" w:hint="eastAsia"/>
                <w:lang w:eastAsia="zh-CN"/>
              </w:rPr>
              <w:t>化学</w:t>
            </w:r>
            <w:proofErr w:type="spellStart"/>
            <w:r w:rsidRPr="006E729E">
              <w:rPr>
                <w:rFonts w:ascii="宋体" w:eastAsia="宋体" w:hAnsi="宋体" w:cs="宋体" w:hint="eastAsia"/>
              </w:rPr>
              <w:t>危险（源</w:t>
            </w:r>
            <w:proofErr w:type="spellEnd"/>
            <w:r w:rsidRPr="006E729E">
              <w:rPr>
                <w:rFonts w:ascii="宋体" w:eastAsia="宋体" w:hAnsi="宋体" w:cs="宋体" w:hint="eastAsia"/>
              </w:rPr>
              <w:t>）</w:t>
            </w:r>
          </w:p>
        </w:tc>
        <w:tc>
          <w:tcPr>
            <w:tcW w:w="1100" w:type="dxa"/>
            <w:shd w:val="clear" w:color="auto" w:fill="auto"/>
            <w:vAlign w:val="center"/>
          </w:tcPr>
          <w:p w14:paraId="63C1F49A" w14:textId="77777777" w:rsidR="00DC64E3" w:rsidRPr="006E729E" w:rsidRDefault="0097312A">
            <w:pPr>
              <w:jc w:val="center"/>
              <w:rPr>
                <w:szCs w:val="21"/>
              </w:rPr>
            </w:pPr>
            <w:r w:rsidRPr="006E729E">
              <w:rPr>
                <w:szCs w:val="21"/>
              </w:rPr>
              <w:t>H</w:t>
            </w:r>
            <w:r w:rsidRPr="006E729E">
              <w:rPr>
                <w:rFonts w:hint="eastAsia"/>
                <w:szCs w:val="21"/>
              </w:rPr>
              <w:t>7</w:t>
            </w:r>
          </w:p>
        </w:tc>
      </w:tr>
      <w:tr w:rsidR="006E729E" w:rsidRPr="006E729E" w14:paraId="25FCF869" w14:textId="77777777">
        <w:trPr>
          <w:trHeight w:val="773"/>
          <w:jc w:val="center"/>
        </w:trPr>
        <w:tc>
          <w:tcPr>
            <w:tcW w:w="3014" w:type="dxa"/>
            <w:vMerge w:val="restart"/>
            <w:shd w:val="clear" w:color="auto" w:fill="auto"/>
            <w:vAlign w:val="center"/>
          </w:tcPr>
          <w:p w14:paraId="5E2B8E2C" w14:textId="77777777" w:rsidR="00DC64E3" w:rsidRPr="006E729E" w:rsidRDefault="0097312A">
            <w:pPr>
              <w:rPr>
                <w:szCs w:val="21"/>
                <w:lang w:eastAsia="zh-CN"/>
              </w:rPr>
            </w:pPr>
            <w:r w:rsidRPr="006E729E">
              <w:rPr>
                <w:szCs w:val="21"/>
                <w:lang w:eastAsia="zh-CN"/>
              </w:rPr>
              <w:t>C2.15</w:t>
            </w:r>
            <w:r w:rsidRPr="006E729E">
              <w:rPr>
                <w:rFonts w:ascii="宋体" w:eastAsia="宋体" w:hAnsi="宋体" w:cs="宋体" w:hint="eastAsia"/>
                <w:szCs w:val="21"/>
                <w:lang w:eastAsia="zh-CN"/>
              </w:rPr>
              <w:t>医疗器械是否对环境影响敏感？</w:t>
            </w:r>
          </w:p>
        </w:tc>
        <w:tc>
          <w:tcPr>
            <w:tcW w:w="2996" w:type="dxa"/>
            <w:shd w:val="clear" w:color="auto" w:fill="auto"/>
            <w:vAlign w:val="center"/>
          </w:tcPr>
          <w:p w14:paraId="47FA0B92" w14:textId="77777777" w:rsidR="00DC64E3" w:rsidRPr="006E729E" w:rsidRDefault="0097312A">
            <w:pPr>
              <w:rPr>
                <w:szCs w:val="21"/>
                <w:lang w:eastAsia="zh-CN"/>
              </w:rPr>
            </w:pPr>
            <w:r w:rsidRPr="006E729E">
              <w:rPr>
                <w:rFonts w:ascii="宋体" w:eastAsia="宋体" w:hAnsi="宋体" w:cs="宋体" w:hint="eastAsia"/>
                <w:szCs w:val="21"/>
                <w:lang w:eastAsia="zh-CN"/>
              </w:rPr>
              <w:t>一次性使用脉冲电场消融导管为无菌产品，对运输和储存环境要求敏感。储存于清洁、干燥、遮光的室内，切勿挤压。</w:t>
            </w:r>
          </w:p>
          <w:p w14:paraId="5E9AB4DB" w14:textId="0CCADBEC" w:rsidR="00DC64E3" w:rsidRPr="006E729E" w:rsidRDefault="0097312A">
            <w:pPr>
              <w:rPr>
                <w:szCs w:val="21"/>
                <w:lang w:eastAsia="zh-CN"/>
              </w:rPr>
            </w:pPr>
            <w:r w:rsidRPr="006E729E">
              <w:rPr>
                <w:rFonts w:ascii="宋体" w:eastAsia="宋体" w:hAnsi="宋体" w:cs="宋体" w:hint="eastAsia"/>
                <w:szCs w:val="21"/>
                <w:lang w:eastAsia="zh-CN"/>
              </w:rPr>
              <w:t>温度：</w:t>
            </w:r>
            <w:r w:rsidRPr="006E729E">
              <w:rPr>
                <w:szCs w:val="21"/>
                <w:lang w:eastAsia="zh-CN"/>
              </w:rPr>
              <w:t>-20</w:t>
            </w:r>
            <w:r w:rsidRPr="006E729E">
              <w:rPr>
                <w:rFonts w:ascii="宋体" w:eastAsia="宋体" w:hAnsi="宋体" w:cs="宋体" w:hint="eastAsia"/>
                <w:szCs w:val="21"/>
                <w:lang w:eastAsia="zh-CN"/>
              </w:rPr>
              <w:t>℃～</w:t>
            </w:r>
            <w:r w:rsidRPr="006E729E">
              <w:rPr>
                <w:szCs w:val="21"/>
                <w:lang w:eastAsia="zh-CN"/>
              </w:rPr>
              <w:t>60</w:t>
            </w:r>
            <w:r w:rsidRPr="006E729E">
              <w:rPr>
                <w:rFonts w:ascii="宋体" w:eastAsia="宋体" w:hAnsi="宋体" w:cs="宋体" w:hint="eastAsia"/>
                <w:szCs w:val="21"/>
                <w:lang w:eastAsia="zh-CN"/>
              </w:rPr>
              <w:t>℃；</w:t>
            </w:r>
          </w:p>
          <w:p w14:paraId="70192713" w14:textId="719BEE3B" w:rsidR="00DC64E3" w:rsidRPr="006E729E" w:rsidRDefault="0097312A">
            <w:pPr>
              <w:rPr>
                <w:szCs w:val="21"/>
                <w:lang w:eastAsia="zh-CN"/>
              </w:rPr>
            </w:pPr>
            <w:r w:rsidRPr="006E729E">
              <w:rPr>
                <w:rFonts w:ascii="宋体" w:eastAsia="宋体" w:hAnsi="宋体" w:cs="宋体" w:hint="eastAsia"/>
                <w:szCs w:val="21"/>
                <w:lang w:eastAsia="zh-CN"/>
              </w:rPr>
              <w:t>相对湿度：不超过</w:t>
            </w:r>
            <w:r w:rsidRPr="006E729E">
              <w:rPr>
                <w:szCs w:val="21"/>
                <w:lang w:eastAsia="zh-CN"/>
              </w:rPr>
              <w:t>80%RH</w:t>
            </w:r>
            <w:r w:rsidRPr="006E729E">
              <w:rPr>
                <w:rFonts w:ascii="宋体" w:eastAsia="宋体" w:hAnsi="宋体" w:cs="宋体" w:hint="eastAsia"/>
                <w:szCs w:val="21"/>
                <w:lang w:eastAsia="zh-CN"/>
              </w:rPr>
              <w:t>；</w:t>
            </w:r>
          </w:p>
        </w:tc>
        <w:tc>
          <w:tcPr>
            <w:tcW w:w="2087" w:type="dxa"/>
            <w:shd w:val="clear" w:color="auto" w:fill="auto"/>
            <w:vAlign w:val="center"/>
          </w:tcPr>
          <w:p w14:paraId="0FFCE4DD" w14:textId="77777777" w:rsidR="00DC64E3" w:rsidRPr="006E729E" w:rsidRDefault="0097312A">
            <w:pPr>
              <w:rPr>
                <w:szCs w:val="21"/>
              </w:rPr>
            </w:pPr>
            <w:proofErr w:type="spellStart"/>
            <w:r w:rsidRPr="006E729E">
              <w:rPr>
                <w:rFonts w:ascii="宋体" w:eastAsia="宋体" w:hAnsi="宋体" w:cs="宋体" w:hint="eastAsia"/>
              </w:rPr>
              <w:t>标记危险（源</w:t>
            </w:r>
            <w:proofErr w:type="spellEnd"/>
            <w:r w:rsidRPr="006E729E">
              <w:rPr>
                <w:rFonts w:ascii="宋体" w:eastAsia="宋体" w:hAnsi="宋体" w:cs="宋体" w:hint="eastAsia"/>
              </w:rPr>
              <w:t>）</w:t>
            </w:r>
          </w:p>
        </w:tc>
        <w:tc>
          <w:tcPr>
            <w:tcW w:w="1100" w:type="dxa"/>
            <w:shd w:val="clear" w:color="auto" w:fill="auto"/>
            <w:vAlign w:val="center"/>
          </w:tcPr>
          <w:p w14:paraId="73E4A78E" w14:textId="77777777" w:rsidR="00DC64E3" w:rsidRPr="006E729E" w:rsidRDefault="0097312A">
            <w:pPr>
              <w:jc w:val="center"/>
              <w:rPr>
                <w:szCs w:val="21"/>
              </w:rPr>
            </w:pPr>
            <w:r w:rsidRPr="006E729E">
              <w:rPr>
                <w:szCs w:val="21"/>
              </w:rPr>
              <w:t>H</w:t>
            </w:r>
            <w:r w:rsidRPr="006E729E">
              <w:rPr>
                <w:rFonts w:hint="eastAsia"/>
                <w:szCs w:val="21"/>
              </w:rPr>
              <w:t>8</w:t>
            </w:r>
          </w:p>
        </w:tc>
      </w:tr>
      <w:tr w:rsidR="006E729E" w:rsidRPr="006E729E" w14:paraId="28364FC7" w14:textId="77777777">
        <w:trPr>
          <w:trHeight w:val="773"/>
          <w:jc w:val="center"/>
        </w:trPr>
        <w:tc>
          <w:tcPr>
            <w:tcW w:w="3014" w:type="dxa"/>
            <w:vMerge/>
            <w:shd w:val="clear" w:color="auto" w:fill="auto"/>
            <w:vAlign w:val="center"/>
          </w:tcPr>
          <w:p w14:paraId="74D29781" w14:textId="77777777" w:rsidR="00DC64E3" w:rsidRPr="006E729E" w:rsidRDefault="00DC64E3"/>
        </w:tc>
        <w:tc>
          <w:tcPr>
            <w:tcW w:w="2996" w:type="dxa"/>
            <w:shd w:val="clear" w:color="auto" w:fill="auto"/>
            <w:vAlign w:val="center"/>
          </w:tcPr>
          <w:p w14:paraId="4E0B1504" w14:textId="77777777" w:rsidR="00DC64E3" w:rsidRPr="006E729E" w:rsidRDefault="0097312A">
            <w:pPr>
              <w:jc w:val="both"/>
              <w:rPr>
                <w:rFonts w:ascii="宋体" w:eastAsia="宋体" w:hAnsi="宋体" w:cs="宋体"/>
                <w:szCs w:val="21"/>
                <w:lang w:eastAsia="zh-CN"/>
              </w:rPr>
            </w:pPr>
            <w:r w:rsidRPr="006E729E">
              <w:rPr>
                <w:rFonts w:ascii="宋体" w:eastAsia="宋体" w:hAnsi="宋体" w:cs="宋体" w:hint="eastAsia"/>
                <w:szCs w:val="21"/>
                <w:lang w:eastAsia="zh-CN"/>
              </w:rPr>
              <w:t>一次性使用脉冲电场消融导管只能在无菌环境下拆包</w:t>
            </w:r>
          </w:p>
        </w:tc>
        <w:tc>
          <w:tcPr>
            <w:tcW w:w="2087" w:type="dxa"/>
            <w:shd w:val="clear" w:color="auto" w:fill="auto"/>
            <w:vAlign w:val="center"/>
          </w:tcPr>
          <w:p w14:paraId="1A321CB0" w14:textId="77777777" w:rsidR="00DC64E3" w:rsidRPr="006E729E" w:rsidRDefault="0097312A">
            <w:pPr>
              <w:rPr>
                <w:rFonts w:ascii="宋体" w:eastAsia="宋体" w:hAnsi="宋体" w:cs="宋体"/>
                <w:szCs w:val="21"/>
                <w:lang w:eastAsia="zh-CN"/>
              </w:rPr>
            </w:pPr>
            <w:proofErr w:type="spellStart"/>
            <w:r w:rsidRPr="006E729E">
              <w:rPr>
                <w:rFonts w:ascii="宋体" w:eastAsia="宋体" w:hAnsi="宋体" w:cs="宋体" w:hint="eastAsia"/>
              </w:rPr>
              <w:t>标记危险（源</w:t>
            </w:r>
            <w:proofErr w:type="spellEnd"/>
            <w:r w:rsidRPr="006E729E">
              <w:rPr>
                <w:rFonts w:ascii="宋体" w:eastAsia="宋体" w:hAnsi="宋体" w:cs="宋体" w:hint="eastAsia"/>
              </w:rPr>
              <w:t>）</w:t>
            </w:r>
          </w:p>
        </w:tc>
        <w:tc>
          <w:tcPr>
            <w:tcW w:w="1100" w:type="dxa"/>
            <w:shd w:val="clear" w:color="auto" w:fill="auto"/>
            <w:vAlign w:val="center"/>
          </w:tcPr>
          <w:p w14:paraId="0F834470" w14:textId="5A6FA871" w:rsidR="00DC64E3" w:rsidRPr="006E729E" w:rsidRDefault="0097312A">
            <w:pPr>
              <w:jc w:val="center"/>
              <w:rPr>
                <w:rFonts w:ascii="宋体" w:eastAsia="宋体" w:hAnsi="宋体" w:cs="宋体"/>
                <w:szCs w:val="21"/>
                <w:lang w:eastAsia="zh-CN"/>
              </w:rPr>
            </w:pPr>
            <w:r w:rsidRPr="006E729E">
              <w:rPr>
                <w:szCs w:val="21"/>
              </w:rPr>
              <w:t>H20</w:t>
            </w:r>
          </w:p>
        </w:tc>
      </w:tr>
      <w:tr w:rsidR="006E729E" w:rsidRPr="006E729E" w14:paraId="2F413A9F" w14:textId="77777777">
        <w:trPr>
          <w:jc w:val="center"/>
        </w:trPr>
        <w:tc>
          <w:tcPr>
            <w:tcW w:w="3014" w:type="dxa"/>
            <w:shd w:val="clear" w:color="auto" w:fill="auto"/>
            <w:vAlign w:val="center"/>
          </w:tcPr>
          <w:p w14:paraId="469F4641" w14:textId="77777777" w:rsidR="00DC64E3" w:rsidRPr="006E729E" w:rsidRDefault="0097312A">
            <w:pPr>
              <w:rPr>
                <w:szCs w:val="21"/>
                <w:lang w:eastAsia="zh-CN"/>
              </w:rPr>
            </w:pPr>
            <w:r w:rsidRPr="006E729E">
              <w:rPr>
                <w:szCs w:val="21"/>
                <w:lang w:eastAsia="zh-CN"/>
              </w:rPr>
              <w:t>C2.16</w:t>
            </w:r>
            <w:r w:rsidRPr="006E729E">
              <w:rPr>
                <w:rFonts w:ascii="宋体" w:eastAsia="宋体" w:hAnsi="宋体" w:cs="宋体" w:hint="eastAsia"/>
                <w:szCs w:val="21"/>
                <w:lang w:eastAsia="zh-CN"/>
              </w:rPr>
              <w:t>医疗器械是否影响环境？</w:t>
            </w:r>
          </w:p>
        </w:tc>
        <w:tc>
          <w:tcPr>
            <w:tcW w:w="2996" w:type="dxa"/>
            <w:shd w:val="clear" w:color="auto" w:fill="auto"/>
            <w:vAlign w:val="center"/>
          </w:tcPr>
          <w:p w14:paraId="675717F5" w14:textId="47607D75" w:rsidR="00DC64E3" w:rsidRPr="006E729E" w:rsidRDefault="0097312A">
            <w:pPr>
              <w:rPr>
                <w:rFonts w:eastAsia="宋体"/>
                <w:szCs w:val="21"/>
                <w:lang w:eastAsia="zh-CN"/>
              </w:rPr>
            </w:pPr>
            <w:r w:rsidRPr="006E729E">
              <w:rPr>
                <w:rStyle w:val="af3"/>
                <w:rFonts w:ascii="宋体" w:eastAsia="宋体" w:hAnsi="宋体" w:cs="宋体" w:hint="eastAsia"/>
                <w:lang w:eastAsia="zh-CN"/>
              </w:rPr>
              <w:t>是，可能存在电磁干扰影响其他设备。</w:t>
            </w:r>
          </w:p>
        </w:tc>
        <w:tc>
          <w:tcPr>
            <w:tcW w:w="2087" w:type="dxa"/>
            <w:shd w:val="clear" w:color="auto" w:fill="auto"/>
            <w:vAlign w:val="center"/>
          </w:tcPr>
          <w:p w14:paraId="73AAA3F1" w14:textId="5BB9CAD1" w:rsidR="00DC64E3" w:rsidRPr="006E729E" w:rsidRDefault="0097312A">
            <w:pPr>
              <w:jc w:val="center"/>
              <w:rPr>
                <w:szCs w:val="21"/>
              </w:rPr>
            </w:pPr>
            <w:r w:rsidRPr="006E729E">
              <w:rPr>
                <w:rFonts w:ascii="宋体" w:eastAsia="宋体" w:hAnsi="宋体" w:cs="宋体" w:hint="eastAsia"/>
                <w:szCs w:val="21"/>
                <w:lang w:eastAsia="zh-CN"/>
              </w:rPr>
              <w:t>电磁能危险（源）</w:t>
            </w:r>
          </w:p>
        </w:tc>
        <w:tc>
          <w:tcPr>
            <w:tcW w:w="1100" w:type="dxa"/>
            <w:shd w:val="clear" w:color="auto" w:fill="auto"/>
            <w:vAlign w:val="center"/>
          </w:tcPr>
          <w:p w14:paraId="746058F2" w14:textId="01A6A18D" w:rsidR="00DC64E3" w:rsidRPr="006E729E" w:rsidRDefault="0097312A">
            <w:pPr>
              <w:jc w:val="center"/>
              <w:rPr>
                <w:szCs w:val="21"/>
              </w:rPr>
            </w:pPr>
            <w:r w:rsidRPr="006E729E">
              <w:rPr>
                <w:szCs w:val="21"/>
              </w:rPr>
              <w:t>H</w:t>
            </w:r>
            <w:r w:rsidRPr="006E729E">
              <w:t>23</w:t>
            </w:r>
          </w:p>
        </w:tc>
      </w:tr>
      <w:tr w:rsidR="006E729E" w:rsidRPr="006E729E" w14:paraId="3A7DF5AC" w14:textId="77777777">
        <w:trPr>
          <w:jc w:val="center"/>
        </w:trPr>
        <w:tc>
          <w:tcPr>
            <w:tcW w:w="3014" w:type="dxa"/>
            <w:shd w:val="clear" w:color="auto" w:fill="auto"/>
            <w:vAlign w:val="center"/>
          </w:tcPr>
          <w:p w14:paraId="74729F3B" w14:textId="77777777" w:rsidR="00DC64E3" w:rsidRPr="006E729E" w:rsidRDefault="0097312A">
            <w:pPr>
              <w:rPr>
                <w:szCs w:val="21"/>
                <w:lang w:eastAsia="zh-CN"/>
              </w:rPr>
            </w:pPr>
            <w:r w:rsidRPr="006E729E">
              <w:rPr>
                <w:szCs w:val="21"/>
                <w:lang w:eastAsia="zh-CN"/>
              </w:rPr>
              <w:t>C2.17</w:t>
            </w:r>
            <w:r w:rsidRPr="006E729E">
              <w:rPr>
                <w:rFonts w:ascii="宋体" w:eastAsia="宋体" w:hAnsi="宋体" w:cs="宋体" w:hint="eastAsia"/>
                <w:szCs w:val="21"/>
                <w:lang w:eastAsia="zh-CN"/>
              </w:rPr>
              <w:t>医疗器械是否有基本的消耗品或附件？</w:t>
            </w:r>
          </w:p>
        </w:tc>
        <w:tc>
          <w:tcPr>
            <w:tcW w:w="2996" w:type="dxa"/>
            <w:shd w:val="clear" w:color="auto" w:fill="auto"/>
            <w:vAlign w:val="center"/>
          </w:tcPr>
          <w:p w14:paraId="6C53807C" w14:textId="77777777" w:rsidR="00DC64E3" w:rsidRPr="006E729E" w:rsidRDefault="0097312A">
            <w:pPr>
              <w:rPr>
                <w:szCs w:val="21"/>
                <w:lang w:eastAsia="zh-CN"/>
              </w:rPr>
            </w:pPr>
            <w:r w:rsidRPr="006E729E">
              <w:rPr>
                <w:rFonts w:ascii="宋体" w:eastAsia="宋体" w:hAnsi="宋体" w:cs="宋体" w:hint="eastAsia"/>
                <w:szCs w:val="21"/>
                <w:lang w:eastAsia="zh-CN"/>
              </w:rPr>
              <w:t>一次性使用脉冲电场消融导管具有附件导管尾线</w:t>
            </w:r>
          </w:p>
        </w:tc>
        <w:tc>
          <w:tcPr>
            <w:tcW w:w="2087" w:type="dxa"/>
            <w:shd w:val="clear" w:color="auto" w:fill="auto"/>
            <w:vAlign w:val="center"/>
          </w:tcPr>
          <w:p w14:paraId="5A74FE2C" w14:textId="77777777" w:rsidR="00DC64E3" w:rsidRPr="006E729E" w:rsidRDefault="0097312A">
            <w:pPr>
              <w:rPr>
                <w:szCs w:val="21"/>
              </w:rPr>
            </w:pPr>
            <w:proofErr w:type="spellStart"/>
            <w:r w:rsidRPr="006E729E">
              <w:rPr>
                <w:rFonts w:ascii="宋体" w:eastAsia="宋体" w:hAnsi="宋体" w:cs="宋体" w:hint="eastAsia"/>
              </w:rPr>
              <w:t>功能危险（源</w:t>
            </w:r>
            <w:proofErr w:type="spellEnd"/>
            <w:r w:rsidRPr="006E729E">
              <w:rPr>
                <w:rFonts w:ascii="宋体" w:eastAsia="宋体" w:hAnsi="宋体" w:cs="宋体" w:hint="eastAsia"/>
              </w:rPr>
              <w:t>）</w:t>
            </w:r>
          </w:p>
        </w:tc>
        <w:tc>
          <w:tcPr>
            <w:tcW w:w="1100" w:type="dxa"/>
            <w:shd w:val="clear" w:color="auto" w:fill="auto"/>
            <w:vAlign w:val="center"/>
          </w:tcPr>
          <w:p w14:paraId="5547B1D4" w14:textId="77777777" w:rsidR="00DC64E3" w:rsidRPr="006E729E" w:rsidRDefault="0097312A">
            <w:pPr>
              <w:jc w:val="center"/>
              <w:rPr>
                <w:szCs w:val="21"/>
              </w:rPr>
            </w:pPr>
            <w:r w:rsidRPr="006E729E">
              <w:rPr>
                <w:szCs w:val="21"/>
              </w:rPr>
              <w:t>H</w:t>
            </w:r>
            <w:r w:rsidRPr="006E729E">
              <w:rPr>
                <w:rFonts w:hint="eastAsia"/>
                <w:szCs w:val="21"/>
              </w:rPr>
              <w:t>9</w:t>
            </w:r>
          </w:p>
        </w:tc>
      </w:tr>
      <w:tr w:rsidR="006E729E" w:rsidRPr="006E729E" w14:paraId="73525F7E" w14:textId="77777777">
        <w:trPr>
          <w:jc w:val="center"/>
        </w:trPr>
        <w:tc>
          <w:tcPr>
            <w:tcW w:w="3014" w:type="dxa"/>
            <w:shd w:val="clear" w:color="auto" w:fill="auto"/>
            <w:vAlign w:val="center"/>
          </w:tcPr>
          <w:p w14:paraId="0D46914B" w14:textId="77777777" w:rsidR="00DC64E3" w:rsidRPr="006E729E" w:rsidRDefault="0097312A">
            <w:pPr>
              <w:rPr>
                <w:szCs w:val="21"/>
                <w:lang w:eastAsia="zh-CN"/>
              </w:rPr>
            </w:pPr>
            <w:r w:rsidRPr="006E729E">
              <w:rPr>
                <w:szCs w:val="21"/>
                <w:lang w:eastAsia="zh-CN"/>
              </w:rPr>
              <w:t>C2.18</w:t>
            </w:r>
            <w:r w:rsidRPr="006E729E">
              <w:rPr>
                <w:rFonts w:ascii="宋体" w:eastAsia="宋体" w:hAnsi="宋体" w:cs="宋体" w:hint="eastAsia"/>
                <w:szCs w:val="21"/>
                <w:lang w:eastAsia="zh-CN"/>
              </w:rPr>
              <w:t>是否需要维护和校准？</w:t>
            </w:r>
          </w:p>
        </w:tc>
        <w:tc>
          <w:tcPr>
            <w:tcW w:w="2996" w:type="dxa"/>
            <w:shd w:val="clear" w:color="auto" w:fill="auto"/>
            <w:vAlign w:val="center"/>
          </w:tcPr>
          <w:p w14:paraId="67409A7F" w14:textId="77777777" w:rsidR="00DC64E3" w:rsidRPr="006E729E" w:rsidRDefault="0097312A">
            <w:pPr>
              <w:rPr>
                <w:szCs w:val="21"/>
                <w:lang w:eastAsia="zh-CN"/>
              </w:rPr>
            </w:pPr>
            <w:r w:rsidRPr="006E729E">
              <w:rPr>
                <w:rFonts w:ascii="宋体" w:eastAsia="宋体" w:hAnsi="宋体" w:cs="宋体" w:hint="eastAsia"/>
                <w:szCs w:val="21"/>
                <w:lang w:eastAsia="zh-CN"/>
              </w:rPr>
              <w:t>否。本产品为一次性使用，不需要专门的维护和校准。</w:t>
            </w:r>
          </w:p>
        </w:tc>
        <w:tc>
          <w:tcPr>
            <w:tcW w:w="2087" w:type="dxa"/>
            <w:shd w:val="clear" w:color="auto" w:fill="auto"/>
            <w:vAlign w:val="center"/>
          </w:tcPr>
          <w:p w14:paraId="3473F971" w14:textId="77777777" w:rsidR="00DC64E3" w:rsidRPr="006E729E" w:rsidRDefault="0097312A">
            <w:pPr>
              <w:jc w:val="center"/>
              <w:rPr>
                <w:szCs w:val="21"/>
              </w:rPr>
            </w:pPr>
            <w:r w:rsidRPr="006E729E">
              <w:rPr>
                <w:rFonts w:hint="eastAsia"/>
                <w:szCs w:val="21"/>
              </w:rPr>
              <w:t>/</w:t>
            </w:r>
          </w:p>
        </w:tc>
        <w:tc>
          <w:tcPr>
            <w:tcW w:w="1100" w:type="dxa"/>
            <w:shd w:val="clear" w:color="auto" w:fill="auto"/>
            <w:vAlign w:val="center"/>
          </w:tcPr>
          <w:p w14:paraId="60352ED4" w14:textId="77777777" w:rsidR="00DC64E3" w:rsidRPr="006E729E" w:rsidRDefault="0097312A">
            <w:pPr>
              <w:jc w:val="center"/>
              <w:rPr>
                <w:szCs w:val="21"/>
              </w:rPr>
            </w:pPr>
            <w:r w:rsidRPr="006E729E">
              <w:rPr>
                <w:rFonts w:hint="eastAsia"/>
                <w:szCs w:val="21"/>
              </w:rPr>
              <w:t>/</w:t>
            </w:r>
          </w:p>
        </w:tc>
      </w:tr>
      <w:tr w:rsidR="006E729E" w:rsidRPr="006E729E" w14:paraId="0FA88B38" w14:textId="77777777">
        <w:trPr>
          <w:jc w:val="center"/>
        </w:trPr>
        <w:tc>
          <w:tcPr>
            <w:tcW w:w="3014" w:type="dxa"/>
            <w:shd w:val="clear" w:color="auto" w:fill="auto"/>
            <w:vAlign w:val="center"/>
          </w:tcPr>
          <w:p w14:paraId="3A2654DE" w14:textId="77777777" w:rsidR="00DC64E3" w:rsidRPr="006E729E" w:rsidRDefault="0097312A">
            <w:pPr>
              <w:rPr>
                <w:szCs w:val="21"/>
                <w:lang w:eastAsia="zh-CN"/>
              </w:rPr>
            </w:pPr>
            <w:r w:rsidRPr="006E729E">
              <w:rPr>
                <w:szCs w:val="21"/>
                <w:lang w:eastAsia="zh-CN"/>
              </w:rPr>
              <w:t>C2.19</w:t>
            </w:r>
            <w:r w:rsidRPr="006E729E">
              <w:rPr>
                <w:rFonts w:ascii="宋体" w:eastAsia="宋体" w:hAnsi="宋体" w:cs="宋体" w:hint="eastAsia"/>
                <w:szCs w:val="21"/>
                <w:lang w:eastAsia="zh-CN"/>
              </w:rPr>
              <w:t>医疗器械是否有软件？</w:t>
            </w:r>
          </w:p>
        </w:tc>
        <w:tc>
          <w:tcPr>
            <w:tcW w:w="2996" w:type="dxa"/>
            <w:shd w:val="clear" w:color="auto" w:fill="auto"/>
            <w:vAlign w:val="center"/>
          </w:tcPr>
          <w:p w14:paraId="6B92984B" w14:textId="77777777" w:rsidR="00DC64E3" w:rsidRPr="006E729E" w:rsidRDefault="0097312A">
            <w:pPr>
              <w:rPr>
                <w:szCs w:val="21"/>
                <w:lang w:eastAsia="zh-CN"/>
              </w:rPr>
            </w:pPr>
            <w:r w:rsidRPr="006E729E">
              <w:rPr>
                <w:rFonts w:ascii="宋体" w:eastAsia="宋体" w:hAnsi="宋体" w:cs="宋体" w:hint="eastAsia"/>
                <w:szCs w:val="21"/>
                <w:lang w:eastAsia="zh-CN"/>
              </w:rPr>
              <w:t>否。（器械本身不具备相关足以加载、运行、操作软件的电子、集成电路）</w:t>
            </w:r>
          </w:p>
        </w:tc>
        <w:tc>
          <w:tcPr>
            <w:tcW w:w="2087" w:type="dxa"/>
            <w:shd w:val="clear" w:color="auto" w:fill="auto"/>
            <w:vAlign w:val="center"/>
          </w:tcPr>
          <w:p w14:paraId="24C7290A" w14:textId="77777777" w:rsidR="00DC64E3" w:rsidRPr="006E729E" w:rsidRDefault="0097312A">
            <w:pPr>
              <w:jc w:val="center"/>
              <w:rPr>
                <w:szCs w:val="21"/>
              </w:rPr>
            </w:pPr>
            <w:r w:rsidRPr="006E729E">
              <w:rPr>
                <w:rFonts w:hint="eastAsia"/>
                <w:szCs w:val="21"/>
              </w:rPr>
              <w:t>/</w:t>
            </w:r>
          </w:p>
        </w:tc>
        <w:tc>
          <w:tcPr>
            <w:tcW w:w="1100" w:type="dxa"/>
            <w:shd w:val="clear" w:color="auto" w:fill="auto"/>
            <w:vAlign w:val="center"/>
          </w:tcPr>
          <w:p w14:paraId="077E3449" w14:textId="77777777" w:rsidR="00DC64E3" w:rsidRPr="006E729E" w:rsidRDefault="0097312A">
            <w:pPr>
              <w:jc w:val="center"/>
              <w:rPr>
                <w:szCs w:val="21"/>
              </w:rPr>
            </w:pPr>
            <w:r w:rsidRPr="006E729E">
              <w:rPr>
                <w:rFonts w:hint="eastAsia"/>
                <w:szCs w:val="21"/>
              </w:rPr>
              <w:t>/</w:t>
            </w:r>
          </w:p>
        </w:tc>
      </w:tr>
      <w:tr w:rsidR="006E729E" w:rsidRPr="006E729E" w14:paraId="77C05D0D" w14:textId="77777777">
        <w:trPr>
          <w:jc w:val="center"/>
        </w:trPr>
        <w:tc>
          <w:tcPr>
            <w:tcW w:w="3014" w:type="dxa"/>
            <w:shd w:val="clear" w:color="auto" w:fill="auto"/>
            <w:vAlign w:val="center"/>
          </w:tcPr>
          <w:p w14:paraId="4FF1ADBF" w14:textId="77777777" w:rsidR="00DC64E3" w:rsidRPr="006E729E" w:rsidRDefault="0097312A">
            <w:pPr>
              <w:rPr>
                <w:rFonts w:ascii="宋体" w:eastAsia="宋体" w:hAnsi="宋体" w:cs="宋体"/>
                <w:szCs w:val="21"/>
                <w:lang w:eastAsia="zh-CN"/>
              </w:rPr>
            </w:pPr>
            <w:r w:rsidRPr="006E729E">
              <w:rPr>
                <w:rFonts w:ascii="宋体" w:eastAsia="宋体" w:hAnsi="宋体" w:cs="宋体"/>
                <w:szCs w:val="21"/>
                <w:lang w:eastAsia="zh-CN"/>
              </w:rPr>
              <w:t>C2.20</w:t>
            </w:r>
            <w:r w:rsidRPr="006E729E">
              <w:rPr>
                <w:rFonts w:ascii="宋体" w:eastAsia="宋体" w:hAnsi="宋体" w:cs="宋体" w:hint="eastAsia"/>
                <w:szCs w:val="21"/>
                <w:lang w:eastAsia="zh-CN"/>
              </w:rPr>
              <w:t>医疗器械是否有存储寿命限制？</w:t>
            </w:r>
          </w:p>
        </w:tc>
        <w:tc>
          <w:tcPr>
            <w:tcW w:w="2996" w:type="dxa"/>
            <w:shd w:val="clear" w:color="auto" w:fill="auto"/>
            <w:vAlign w:val="center"/>
          </w:tcPr>
          <w:p w14:paraId="05A36064" w14:textId="77777777" w:rsidR="00DC64E3" w:rsidRPr="006E729E" w:rsidRDefault="0097312A">
            <w:pPr>
              <w:rPr>
                <w:rFonts w:ascii="宋体" w:eastAsia="宋体" w:hAnsi="宋体" w:cs="宋体"/>
                <w:szCs w:val="21"/>
                <w:lang w:eastAsia="zh-CN"/>
              </w:rPr>
            </w:pPr>
            <w:r w:rsidRPr="006E729E">
              <w:rPr>
                <w:rFonts w:ascii="宋体" w:eastAsia="宋体" w:hAnsi="宋体" w:cs="宋体" w:hint="eastAsia"/>
                <w:szCs w:val="21"/>
                <w:lang w:eastAsia="zh-CN"/>
              </w:rPr>
              <w:t>一次性使用脉冲电场消融导管货架有效期</w:t>
            </w:r>
            <w:r w:rsidRPr="006E729E">
              <w:rPr>
                <w:rFonts w:ascii="宋体" w:eastAsia="宋体" w:hAnsi="宋体" w:cs="宋体"/>
                <w:szCs w:val="21"/>
                <w:lang w:eastAsia="zh-CN"/>
              </w:rPr>
              <w:t>3</w:t>
            </w:r>
            <w:r w:rsidRPr="006E729E">
              <w:rPr>
                <w:rFonts w:ascii="宋体" w:eastAsia="宋体" w:hAnsi="宋体" w:cs="宋体" w:hint="eastAsia"/>
                <w:szCs w:val="21"/>
                <w:lang w:eastAsia="zh-CN"/>
              </w:rPr>
              <w:t>年</w:t>
            </w:r>
          </w:p>
        </w:tc>
        <w:tc>
          <w:tcPr>
            <w:tcW w:w="2087" w:type="dxa"/>
            <w:shd w:val="clear" w:color="auto" w:fill="auto"/>
            <w:vAlign w:val="center"/>
          </w:tcPr>
          <w:p w14:paraId="67B5944C" w14:textId="77777777" w:rsidR="00DC64E3" w:rsidRPr="006E729E" w:rsidRDefault="0097312A">
            <w:pPr>
              <w:rPr>
                <w:szCs w:val="21"/>
              </w:rPr>
            </w:pPr>
            <w:proofErr w:type="spellStart"/>
            <w:r w:rsidRPr="006E729E">
              <w:rPr>
                <w:rFonts w:ascii="宋体" w:eastAsia="宋体" w:hAnsi="宋体" w:cs="宋体" w:hint="eastAsia"/>
              </w:rPr>
              <w:t>标记危险（源</w:t>
            </w:r>
            <w:proofErr w:type="spellEnd"/>
            <w:r w:rsidRPr="006E729E">
              <w:rPr>
                <w:rFonts w:ascii="宋体" w:eastAsia="宋体" w:hAnsi="宋体" w:cs="宋体" w:hint="eastAsia"/>
              </w:rPr>
              <w:t>）</w:t>
            </w:r>
          </w:p>
        </w:tc>
        <w:tc>
          <w:tcPr>
            <w:tcW w:w="1100" w:type="dxa"/>
            <w:shd w:val="clear" w:color="auto" w:fill="auto"/>
            <w:vAlign w:val="center"/>
          </w:tcPr>
          <w:p w14:paraId="3C071BC0" w14:textId="77777777" w:rsidR="00DC64E3" w:rsidRPr="006E729E" w:rsidRDefault="0097312A">
            <w:pPr>
              <w:jc w:val="center"/>
              <w:rPr>
                <w:szCs w:val="21"/>
              </w:rPr>
            </w:pPr>
            <w:r w:rsidRPr="006E729E">
              <w:rPr>
                <w:szCs w:val="21"/>
              </w:rPr>
              <w:t>H</w:t>
            </w:r>
            <w:r w:rsidRPr="006E729E">
              <w:rPr>
                <w:rFonts w:hint="eastAsia"/>
                <w:szCs w:val="21"/>
              </w:rPr>
              <w:t>10</w:t>
            </w:r>
          </w:p>
        </w:tc>
      </w:tr>
      <w:tr w:rsidR="006E729E" w:rsidRPr="006E729E" w14:paraId="5FE212B0" w14:textId="77777777">
        <w:trPr>
          <w:jc w:val="center"/>
        </w:trPr>
        <w:tc>
          <w:tcPr>
            <w:tcW w:w="3014" w:type="dxa"/>
            <w:shd w:val="clear" w:color="auto" w:fill="auto"/>
            <w:vAlign w:val="center"/>
          </w:tcPr>
          <w:p w14:paraId="29BEC6CB" w14:textId="77777777" w:rsidR="00DC64E3" w:rsidRPr="006E729E" w:rsidRDefault="0097312A">
            <w:pPr>
              <w:rPr>
                <w:szCs w:val="21"/>
                <w:lang w:eastAsia="zh-CN"/>
              </w:rPr>
            </w:pPr>
            <w:r w:rsidRPr="006E729E">
              <w:rPr>
                <w:szCs w:val="21"/>
                <w:lang w:eastAsia="zh-CN"/>
              </w:rPr>
              <w:t>C2.21</w:t>
            </w:r>
            <w:r w:rsidRPr="006E729E">
              <w:rPr>
                <w:rFonts w:ascii="宋体" w:eastAsia="宋体" w:hAnsi="宋体" w:cs="宋体" w:hint="eastAsia"/>
                <w:szCs w:val="21"/>
                <w:lang w:eastAsia="zh-CN"/>
              </w:rPr>
              <w:t>是否有延时或长期使用效应？</w:t>
            </w:r>
          </w:p>
        </w:tc>
        <w:tc>
          <w:tcPr>
            <w:tcW w:w="2996" w:type="dxa"/>
            <w:shd w:val="clear" w:color="auto" w:fill="auto"/>
            <w:vAlign w:val="center"/>
          </w:tcPr>
          <w:p w14:paraId="16DD1205" w14:textId="77777777" w:rsidR="00DC64E3" w:rsidRPr="006E729E" w:rsidRDefault="0097312A">
            <w:pPr>
              <w:rPr>
                <w:szCs w:val="21"/>
                <w:lang w:eastAsia="zh-CN"/>
              </w:rPr>
            </w:pPr>
            <w:r w:rsidRPr="006E729E">
              <w:rPr>
                <w:rFonts w:ascii="宋体" w:eastAsia="宋体" w:hAnsi="宋体" w:cs="宋体" w:hint="eastAsia"/>
                <w:szCs w:val="21"/>
                <w:lang w:eastAsia="zh-CN"/>
              </w:rPr>
              <w:t>否。本产品为一次性使用。</w:t>
            </w:r>
          </w:p>
        </w:tc>
        <w:tc>
          <w:tcPr>
            <w:tcW w:w="2087" w:type="dxa"/>
            <w:shd w:val="clear" w:color="auto" w:fill="auto"/>
            <w:vAlign w:val="center"/>
          </w:tcPr>
          <w:p w14:paraId="3A090D1A" w14:textId="77777777" w:rsidR="00DC64E3" w:rsidRPr="006E729E" w:rsidRDefault="0097312A">
            <w:pPr>
              <w:jc w:val="center"/>
              <w:rPr>
                <w:szCs w:val="21"/>
              </w:rPr>
            </w:pPr>
            <w:r w:rsidRPr="006E729E">
              <w:rPr>
                <w:rFonts w:hint="eastAsia"/>
                <w:szCs w:val="21"/>
              </w:rPr>
              <w:t>/</w:t>
            </w:r>
          </w:p>
        </w:tc>
        <w:tc>
          <w:tcPr>
            <w:tcW w:w="1100" w:type="dxa"/>
            <w:shd w:val="clear" w:color="auto" w:fill="auto"/>
            <w:vAlign w:val="center"/>
          </w:tcPr>
          <w:p w14:paraId="08487CA2" w14:textId="77777777" w:rsidR="00DC64E3" w:rsidRPr="006E729E" w:rsidRDefault="0097312A">
            <w:pPr>
              <w:jc w:val="center"/>
              <w:rPr>
                <w:szCs w:val="21"/>
              </w:rPr>
            </w:pPr>
            <w:r w:rsidRPr="006E729E">
              <w:rPr>
                <w:rFonts w:hint="eastAsia"/>
                <w:szCs w:val="21"/>
              </w:rPr>
              <w:t>/</w:t>
            </w:r>
          </w:p>
        </w:tc>
      </w:tr>
      <w:tr w:rsidR="006E729E" w:rsidRPr="006E729E" w14:paraId="45D253FC" w14:textId="77777777">
        <w:trPr>
          <w:trHeight w:val="249"/>
          <w:jc w:val="center"/>
        </w:trPr>
        <w:tc>
          <w:tcPr>
            <w:tcW w:w="3014" w:type="dxa"/>
            <w:shd w:val="clear" w:color="auto" w:fill="auto"/>
            <w:vAlign w:val="center"/>
          </w:tcPr>
          <w:p w14:paraId="7EF3E0D8" w14:textId="77777777" w:rsidR="00DC64E3" w:rsidRPr="006E729E" w:rsidRDefault="0097312A">
            <w:pPr>
              <w:rPr>
                <w:szCs w:val="21"/>
                <w:lang w:eastAsia="zh-CN"/>
              </w:rPr>
            </w:pPr>
            <w:r w:rsidRPr="006E729E">
              <w:rPr>
                <w:szCs w:val="21"/>
                <w:lang w:eastAsia="zh-CN"/>
              </w:rPr>
              <w:t>C2.22</w:t>
            </w:r>
            <w:r w:rsidRPr="006E729E">
              <w:rPr>
                <w:rFonts w:ascii="宋体" w:eastAsia="宋体" w:hAnsi="宋体" w:cs="宋体" w:hint="eastAsia"/>
                <w:szCs w:val="21"/>
                <w:lang w:eastAsia="zh-CN"/>
              </w:rPr>
              <w:t>医疗器械承受何种机械力？</w:t>
            </w:r>
          </w:p>
        </w:tc>
        <w:tc>
          <w:tcPr>
            <w:tcW w:w="2996" w:type="dxa"/>
            <w:shd w:val="clear" w:color="auto" w:fill="auto"/>
            <w:vAlign w:val="center"/>
          </w:tcPr>
          <w:p w14:paraId="6D05C8C9" w14:textId="77777777" w:rsidR="00DC64E3" w:rsidRPr="006E729E" w:rsidRDefault="0097312A">
            <w:pPr>
              <w:rPr>
                <w:szCs w:val="21"/>
                <w:lang w:eastAsia="zh-CN"/>
              </w:rPr>
            </w:pPr>
            <w:r w:rsidRPr="006E729E">
              <w:rPr>
                <w:rFonts w:hint="eastAsia"/>
                <w:szCs w:val="21"/>
                <w:lang w:eastAsia="zh-CN"/>
              </w:rPr>
              <w:t>导管手术期间受使用者为送达以及更换治疗位置的需求所给予的外力</w:t>
            </w:r>
          </w:p>
        </w:tc>
        <w:tc>
          <w:tcPr>
            <w:tcW w:w="2087" w:type="dxa"/>
            <w:shd w:val="clear" w:color="auto" w:fill="auto"/>
            <w:vAlign w:val="center"/>
          </w:tcPr>
          <w:p w14:paraId="11F4ACDA" w14:textId="77777777" w:rsidR="00DC64E3" w:rsidRPr="006E729E" w:rsidRDefault="0097312A">
            <w:pPr>
              <w:rPr>
                <w:szCs w:val="21"/>
              </w:rPr>
            </w:pPr>
            <w:proofErr w:type="spellStart"/>
            <w:r w:rsidRPr="006E729E">
              <w:rPr>
                <w:rFonts w:ascii="宋体" w:eastAsia="宋体" w:hAnsi="宋体" w:cs="宋体" w:hint="eastAsia"/>
              </w:rPr>
              <w:t>机械能危险（源</w:t>
            </w:r>
            <w:proofErr w:type="spellEnd"/>
            <w:r w:rsidRPr="006E729E">
              <w:rPr>
                <w:rFonts w:ascii="宋体" w:eastAsia="宋体" w:hAnsi="宋体" w:cs="宋体" w:hint="eastAsia"/>
              </w:rPr>
              <w:t>）</w:t>
            </w:r>
          </w:p>
        </w:tc>
        <w:tc>
          <w:tcPr>
            <w:tcW w:w="1100" w:type="dxa"/>
            <w:shd w:val="clear" w:color="auto" w:fill="auto"/>
            <w:vAlign w:val="center"/>
          </w:tcPr>
          <w:p w14:paraId="7297D4F9" w14:textId="77777777" w:rsidR="00DC64E3" w:rsidRPr="006E729E" w:rsidRDefault="0097312A">
            <w:pPr>
              <w:jc w:val="center"/>
              <w:rPr>
                <w:szCs w:val="21"/>
              </w:rPr>
            </w:pPr>
            <w:r w:rsidRPr="006E729E">
              <w:rPr>
                <w:szCs w:val="21"/>
              </w:rPr>
              <w:t>H1</w:t>
            </w:r>
            <w:r w:rsidRPr="006E729E">
              <w:rPr>
                <w:rFonts w:hint="eastAsia"/>
                <w:szCs w:val="21"/>
              </w:rPr>
              <w:t>1</w:t>
            </w:r>
          </w:p>
        </w:tc>
      </w:tr>
      <w:tr w:rsidR="006E729E" w:rsidRPr="006E729E" w14:paraId="6CC7C60A" w14:textId="77777777">
        <w:trPr>
          <w:trHeight w:val="90"/>
          <w:jc w:val="center"/>
        </w:trPr>
        <w:tc>
          <w:tcPr>
            <w:tcW w:w="3014" w:type="dxa"/>
            <w:shd w:val="clear" w:color="auto" w:fill="auto"/>
            <w:vAlign w:val="center"/>
          </w:tcPr>
          <w:p w14:paraId="30ECCA62" w14:textId="77777777" w:rsidR="00DC64E3" w:rsidRPr="006E729E" w:rsidRDefault="0097312A">
            <w:pPr>
              <w:rPr>
                <w:szCs w:val="21"/>
                <w:lang w:eastAsia="zh-CN"/>
              </w:rPr>
            </w:pPr>
            <w:r w:rsidRPr="006E729E">
              <w:rPr>
                <w:szCs w:val="21"/>
                <w:lang w:eastAsia="zh-CN"/>
              </w:rPr>
              <w:t>C2.23</w:t>
            </w:r>
            <w:r w:rsidRPr="006E729E">
              <w:rPr>
                <w:rFonts w:ascii="宋体" w:eastAsia="宋体" w:hAnsi="宋体" w:cs="宋体" w:hint="eastAsia"/>
                <w:szCs w:val="21"/>
                <w:lang w:eastAsia="zh-CN"/>
              </w:rPr>
              <w:t>什么决定医疗器械的使用寿命？</w:t>
            </w:r>
          </w:p>
        </w:tc>
        <w:tc>
          <w:tcPr>
            <w:tcW w:w="2996" w:type="dxa"/>
            <w:shd w:val="clear" w:color="auto" w:fill="auto"/>
            <w:vAlign w:val="center"/>
          </w:tcPr>
          <w:p w14:paraId="071CD14B" w14:textId="77777777" w:rsidR="00DC64E3" w:rsidRPr="006E729E" w:rsidRDefault="0097312A">
            <w:pPr>
              <w:rPr>
                <w:szCs w:val="21"/>
                <w:lang w:eastAsia="zh-CN"/>
              </w:rPr>
            </w:pPr>
            <w:r w:rsidRPr="006E729E">
              <w:rPr>
                <w:rFonts w:ascii="宋体" w:eastAsia="宋体" w:hAnsi="宋体" w:cs="宋体" w:hint="eastAsia"/>
                <w:szCs w:val="21"/>
                <w:lang w:eastAsia="zh-CN"/>
              </w:rPr>
              <w:t>一次性使用脉冲电场消融导管为一次性使用，灭菌有效期为3年。</w:t>
            </w:r>
          </w:p>
        </w:tc>
        <w:tc>
          <w:tcPr>
            <w:tcW w:w="2087" w:type="dxa"/>
            <w:shd w:val="clear" w:color="auto" w:fill="auto"/>
            <w:vAlign w:val="center"/>
          </w:tcPr>
          <w:p w14:paraId="7795ECDB" w14:textId="77777777" w:rsidR="00DC64E3" w:rsidRPr="006E729E" w:rsidRDefault="0097312A">
            <w:pPr>
              <w:rPr>
                <w:szCs w:val="21"/>
              </w:rPr>
            </w:pPr>
            <w:proofErr w:type="spellStart"/>
            <w:r w:rsidRPr="006E729E">
              <w:rPr>
                <w:rFonts w:ascii="宋体" w:eastAsia="宋体" w:hAnsi="宋体" w:cs="宋体" w:hint="eastAsia"/>
              </w:rPr>
              <w:t>标记危险（源</w:t>
            </w:r>
            <w:proofErr w:type="spellEnd"/>
            <w:r w:rsidRPr="006E729E">
              <w:rPr>
                <w:rFonts w:ascii="宋体" w:eastAsia="宋体" w:hAnsi="宋体" w:cs="宋体" w:hint="eastAsia"/>
              </w:rPr>
              <w:t>）</w:t>
            </w:r>
          </w:p>
        </w:tc>
        <w:tc>
          <w:tcPr>
            <w:tcW w:w="1100" w:type="dxa"/>
            <w:shd w:val="clear" w:color="auto" w:fill="auto"/>
            <w:vAlign w:val="center"/>
          </w:tcPr>
          <w:p w14:paraId="4DAC79C1" w14:textId="77777777" w:rsidR="00DC64E3" w:rsidRPr="006E729E" w:rsidRDefault="0097312A">
            <w:pPr>
              <w:jc w:val="center"/>
              <w:rPr>
                <w:szCs w:val="21"/>
              </w:rPr>
            </w:pPr>
            <w:r w:rsidRPr="006E729E">
              <w:rPr>
                <w:szCs w:val="21"/>
              </w:rPr>
              <w:t>H1</w:t>
            </w:r>
            <w:r w:rsidRPr="006E729E">
              <w:rPr>
                <w:rFonts w:hint="eastAsia"/>
                <w:szCs w:val="21"/>
              </w:rPr>
              <w:t>0</w:t>
            </w:r>
          </w:p>
        </w:tc>
      </w:tr>
      <w:tr w:rsidR="006E729E" w:rsidRPr="00A6232D" w14:paraId="271E8788" w14:textId="77777777" w:rsidTr="00A6232D">
        <w:trPr>
          <w:trHeight w:val="90"/>
          <w:jc w:val="center"/>
        </w:trPr>
        <w:tc>
          <w:tcPr>
            <w:tcW w:w="3014" w:type="dxa"/>
            <w:shd w:val="clear" w:color="auto" w:fill="auto"/>
            <w:vAlign w:val="center"/>
          </w:tcPr>
          <w:p w14:paraId="4705612C" w14:textId="77777777" w:rsidR="00DC64E3" w:rsidRPr="00A6232D" w:rsidRDefault="0097312A">
            <w:pPr>
              <w:rPr>
                <w:szCs w:val="21"/>
                <w:lang w:eastAsia="zh-CN"/>
              </w:rPr>
            </w:pPr>
            <w:r w:rsidRPr="006E729E">
              <w:rPr>
                <w:szCs w:val="21"/>
                <w:lang w:eastAsia="zh-CN"/>
              </w:rPr>
              <w:t>C2.24</w:t>
            </w:r>
            <w:r w:rsidRPr="006E729E">
              <w:rPr>
                <w:rFonts w:ascii="宋体" w:eastAsia="宋体" w:hAnsi="宋体" w:cs="宋体" w:hint="eastAsia"/>
                <w:szCs w:val="21"/>
                <w:lang w:eastAsia="zh-CN"/>
              </w:rPr>
              <w:t>医疗器械是否一次性使用？</w:t>
            </w:r>
          </w:p>
        </w:tc>
        <w:tc>
          <w:tcPr>
            <w:tcW w:w="2996" w:type="dxa"/>
            <w:shd w:val="clear" w:color="auto" w:fill="auto"/>
            <w:vAlign w:val="center"/>
          </w:tcPr>
          <w:p w14:paraId="346DB26C" w14:textId="709047BB" w:rsidR="00DC64E3" w:rsidRPr="00A6232D" w:rsidRDefault="0097312A">
            <w:pPr>
              <w:rPr>
                <w:szCs w:val="21"/>
                <w:lang w:eastAsia="zh-CN"/>
              </w:rPr>
            </w:pPr>
            <w:r w:rsidRPr="00A6232D">
              <w:rPr>
                <w:rFonts w:ascii="宋体" w:eastAsia="宋体" w:hAnsi="宋体" w:cs="宋体" w:hint="eastAsia"/>
                <w:szCs w:val="21"/>
                <w:lang w:eastAsia="zh-CN"/>
              </w:rPr>
              <w:t>是，一次性使用脉冲电场消融导管为一次性使用，不可二次灭菌</w:t>
            </w:r>
          </w:p>
        </w:tc>
        <w:tc>
          <w:tcPr>
            <w:tcW w:w="2087" w:type="dxa"/>
            <w:shd w:val="clear" w:color="auto" w:fill="auto"/>
            <w:vAlign w:val="center"/>
          </w:tcPr>
          <w:p w14:paraId="6F62A01D" w14:textId="6A1CC2E6" w:rsidR="00DC64E3" w:rsidRPr="00A6232D" w:rsidRDefault="0097312A">
            <w:pPr>
              <w:rPr>
                <w:szCs w:val="21"/>
                <w:lang w:eastAsia="zh-CN"/>
              </w:rPr>
            </w:pPr>
            <w:r w:rsidRPr="00A6232D">
              <w:rPr>
                <w:rFonts w:ascii="宋体" w:eastAsia="宋体" w:hAnsi="宋体" w:cs="宋体" w:hint="eastAsia"/>
                <w:lang w:eastAsia="zh-CN"/>
              </w:rPr>
              <w:t>标记危险（源）</w:t>
            </w:r>
          </w:p>
        </w:tc>
        <w:tc>
          <w:tcPr>
            <w:tcW w:w="1100" w:type="dxa"/>
            <w:shd w:val="clear" w:color="auto" w:fill="auto"/>
            <w:vAlign w:val="center"/>
          </w:tcPr>
          <w:p w14:paraId="35A5724B" w14:textId="77777777" w:rsidR="00DC64E3" w:rsidRPr="00A6232D" w:rsidRDefault="0097312A">
            <w:pPr>
              <w:jc w:val="center"/>
              <w:rPr>
                <w:szCs w:val="21"/>
              </w:rPr>
            </w:pPr>
            <w:r w:rsidRPr="00A6232D">
              <w:rPr>
                <w:szCs w:val="21"/>
              </w:rPr>
              <w:t>H1</w:t>
            </w:r>
            <w:r w:rsidRPr="00A6232D">
              <w:rPr>
                <w:rFonts w:hint="eastAsia"/>
                <w:szCs w:val="21"/>
              </w:rPr>
              <w:t>2</w:t>
            </w:r>
          </w:p>
        </w:tc>
      </w:tr>
      <w:tr w:rsidR="006E729E" w:rsidRPr="00A6232D" w14:paraId="20B41867" w14:textId="77777777">
        <w:trPr>
          <w:jc w:val="center"/>
        </w:trPr>
        <w:tc>
          <w:tcPr>
            <w:tcW w:w="3014" w:type="dxa"/>
            <w:shd w:val="clear" w:color="auto" w:fill="auto"/>
            <w:vAlign w:val="center"/>
          </w:tcPr>
          <w:p w14:paraId="59422F8A" w14:textId="77777777" w:rsidR="00DC64E3" w:rsidRPr="00A6232D" w:rsidRDefault="0097312A">
            <w:pPr>
              <w:rPr>
                <w:szCs w:val="21"/>
                <w:lang w:eastAsia="zh-CN"/>
              </w:rPr>
            </w:pPr>
            <w:r w:rsidRPr="00A6232D">
              <w:rPr>
                <w:szCs w:val="21"/>
                <w:lang w:eastAsia="zh-CN"/>
              </w:rPr>
              <w:t>C2.25</w:t>
            </w:r>
            <w:r w:rsidRPr="00A6232D">
              <w:rPr>
                <w:rFonts w:ascii="宋体" w:eastAsia="宋体" w:hAnsi="宋体" w:cs="宋体" w:hint="eastAsia"/>
                <w:szCs w:val="21"/>
                <w:lang w:eastAsia="zh-CN"/>
              </w:rPr>
              <w:t>医疗器械是否需要安全的退出运行或处置？</w:t>
            </w:r>
          </w:p>
        </w:tc>
        <w:tc>
          <w:tcPr>
            <w:tcW w:w="2996" w:type="dxa"/>
            <w:shd w:val="clear" w:color="auto" w:fill="auto"/>
            <w:vAlign w:val="center"/>
          </w:tcPr>
          <w:p w14:paraId="5B26B7BE" w14:textId="77777777" w:rsidR="00DC64E3" w:rsidRPr="00A6232D" w:rsidRDefault="0097312A">
            <w:pPr>
              <w:rPr>
                <w:szCs w:val="21"/>
                <w:lang w:eastAsia="zh-CN"/>
              </w:rPr>
            </w:pPr>
            <w:r w:rsidRPr="00A6232D">
              <w:rPr>
                <w:rFonts w:ascii="宋体" w:eastAsia="宋体" w:hAnsi="宋体" w:cs="宋体" w:hint="eastAsia"/>
                <w:szCs w:val="21"/>
                <w:lang w:eastAsia="zh-CN"/>
              </w:rPr>
              <w:t>是，一次性使用脉冲电场消融导管由用户按照医疗废弃物进行处理</w:t>
            </w:r>
          </w:p>
        </w:tc>
        <w:tc>
          <w:tcPr>
            <w:tcW w:w="2087" w:type="dxa"/>
            <w:shd w:val="clear" w:color="auto" w:fill="auto"/>
            <w:vAlign w:val="center"/>
          </w:tcPr>
          <w:p w14:paraId="7763E277" w14:textId="77777777" w:rsidR="00DC64E3" w:rsidRPr="00A6232D" w:rsidRDefault="0097312A">
            <w:pPr>
              <w:rPr>
                <w:szCs w:val="21"/>
              </w:rPr>
            </w:pPr>
            <w:r w:rsidRPr="00A6232D">
              <w:rPr>
                <w:rFonts w:ascii="宋体" w:eastAsia="宋体" w:hAnsi="宋体" w:cs="宋体" w:hint="eastAsia"/>
                <w:lang w:eastAsia="zh-CN"/>
              </w:rPr>
              <w:t>生物学</w:t>
            </w:r>
            <w:proofErr w:type="spellStart"/>
            <w:r w:rsidRPr="00A6232D">
              <w:rPr>
                <w:rFonts w:ascii="宋体" w:eastAsia="宋体" w:hAnsi="宋体" w:cs="宋体" w:hint="eastAsia"/>
              </w:rPr>
              <w:t>危险（源</w:t>
            </w:r>
            <w:proofErr w:type="spellEnd"/>
            <w:r w:rsidRPr="00A6232D">
              <w:rPr>
                <w:rFonts w:ascii="宋体" w:eastAsia="宋体" w:hAnsi="宋体" w:cs="宋体" w:hint="eastAsia"/>
              </w:rPr>
              <w:t>）</w:t>
            </w:r>
          </w:p>
        </w:tc>
        <w:tc>
          <w:tcPr>
            <w:tcW w:w="1100" w:type="dxa"/>
            <w:shd w:val="clear" w:color="auto" w:fill="auto"/>
            <w:vAlign w:val="center"/>
          </w:tcPr>
          <w:p w14:paraId="4DF3E564" w14:textId="77777777" w:rsidR="00DC64E3" w:rsidRPr="00A6232D" w:rsidRDefault="0097312A">
            <w:pPr>
              <w:jc w:val="center"/>
              <w:rPr>
                <w:szCs w:val="21"/>
              </w:rPr>
            </w:pPr>
            <w:r w:rsidRPr="00A6232D">
              <w:rPr>
                <w:szCs w:val="21"/>
              </w:rPr>
              <w:t>H1</w:t>
            </w:r>
            <w:r w:rsidRPr="00A6232D">
              <w:rPr>
                <w:rFonts w:hint="eastAsia"/>
                <w:szCs w:val="21"/>
              </w:rPr>
              <w:t>3</w:t>
            </w:r>
          </w:p>
        </w:tc>
      </w:tr>
      <w:tr w:rsidR="006E729E" w:rsidRPr="00A6232D" w14:paraId="2F64484C" w14:textId="77777777">
        <w:trPr>
          <w:jc w:val="center"/>
        </w:trPr>
        <w:tc>
          <w:tcPr>
            <w:tcW w:w="3014" w:type="dxa"/>
            <w:shd w:val="clear" w:color="auto" w:fill="auto"/>
            <w:vAlign w:val="center"/>
          </w:tcPr>
          <w:p w14:paraId="3818F08C" w14:textId="77777777" w:rsidR="00DC64E3" w:rsidRPr="00A6232D" w:rsidRDefault="0097312A">
            <w:pPr>
              <w:rPr>
                <w:szCs w:val="21"/>
                <w:lang w:eastAsia="zh-CN"/>
              </w:rPr>
            </w:pPr>
            <w:r w:rsidRPr="00A6232D">
              <w:rPr>
                <w:szCs w:val="21"/>
                <w:lang w:eastAsia="zh-CN"/>
              </w:rPr>
              <w:t>C2.26</w:t>
            </w:r>
            <w:r w:rsidRPr="00A6232D">
              <w:rPr>
                <w:rFonts w:ascii="宋体" w:eastAsia="宋体" w:hAnsi="宋体" w:cs="宋体" w:hint="eastAsia"/>
                <w:szCs w:val="21"/>
                <w:lang w:eastAsia="zh-CN"/>
              </w:rPr>
              <w:t>医疗器械的安装或使用是否要求专门的培训或专门的技能？</w:t>
            </w:r>
          </w:p>
        </w:tc>
        <w:tc>
          <w:tcPr>
            <w:tcW w:w="2996" w:type="dxa"/>
            <w:shd w:val="clear" w:color="auto" w:fill="auto"/>
            <w:vAlign w:val="center"/>
          </w:tcPr>
          <w:p w14:paraId="2FD10F7D" w14:textId="77777777" w:rsidR="00DC64E3" w:rsidRPr="00A6232D" w:rsidRDefault="0097312A">
            <w:pPr>
              <w:rPr>
                <w:szCs w:val="21"/>
                <w:lang w:eastAsia="zh-CN"/>
              </w:rPr>
            </w:pPr>
            <w:r w:rsidRPr="00A6232D">
              <w:rPr>
                <w:rFonts w:ascii="宋体" w:eastAsia="宋体" w:hAnsi="宋体" w:cs="宋体" w:hint="eastAsia"/>
                <w:szCs w:val="21"/>
                <w:lang w:eastAsia="zh-CN"/>
              </w:rPr>
              <w:t>用户在使用一次性使用脉冲电场消融导管前应仔细阅读使用说明书中的使用说明</w:t>
            </w:r>
          </w:p>
        </w:tc>
        <w:tc>
          <w:tcPr>
            <w:tcW w:w="2087" w:type="dxa"/>
            <w:shd w:val="clear" w:color="auto" w:fill="auto"/>
            <w:vAlign w:val="center"/>
          </w:tcPr>
          <w:p w14:paraId="024C0615" w14:textId="6C6DE192" w:rsidR="00DC64E3" w:rsidRPr="00A6232D" w:rsidRDefault="0097312A">
            <w:pPr>
              <w:rPr>
                <w:szCs w:val="21"/>
              </w:rPr>
            </w:pPr>
            <w:r w:rsidRPr="00A6232D">
              <w:rPr>
                <w:rFonts w:ascii="宋体" w:eastAsia="宋体" w:hAnsi="宋体" w:cs="宋体" w:hint="eastAsia"/>
                <w:lang w:eastAsia="zh-CN"/>
              </w:rPr>
              <w:t>标记</w:t>
            </w:r>
            <w:proofErr w:type="spellStart"/>
            <w:r w:rsidRPr="00A6232D">
              <w:rPr>
                <w:rFonts w:ascii="宋体" w:eastAsia="宋体" w:hAnsi="宋体" w:cs="宋体" w:hint="eastAsia"/>
              </w:rPr>
              <w:t>危险（源</w:t>
            </w:r>
            <w:proofErr w:type="spellEnd"/>
            <w:r w:rsidRPr="00A6232D">
              <w:rPr>
                <w:rFonts w:ascii="宋体" w:eastAsia="宋体" w:hAnsi="宋体" w:cs="宋体" w:hint="eastAsia"/>
              </w:rPr>
              <w:t>）</w:t>
            </w:r>
          </w:p>
        </w:tc>
        <w:tc>
          <w:tcPr>
            <w:tcW w:w="1100" w:type="dxa"/>
            <w:shd w:val="clear" w:color="auto" w:fill="auto"/>
            <w:vAlign w:val="center"/>
          </w:tcPr>
          <w:p w14:paraId="3991F4AC" w14:textId="77777777" w:rsidR="00DC64E3" w:rsidRPr="00A6232D" w:rsidRDefault="0097312A">
            <w:pPr>
              <w:jc w:val="center"/>
              <w:rPr>
                <w:szCs w:val="21"/>
              </w:rPr>
            </w:pPr>
            <w:r w:rsidRPr="00A6232D">
              <w:rPr>
                <w:szCs w:val="21"/>
              </w:rPr>
              <w:t>H</w:t>
            </w:r>
            <w:r w:rsidRPr="00A6232D">
              <w:rPr>
                <w:rFonts w:hint="eastAsia"/>
                <w:szCs w:val="21"/>
              </w:rPr>
              <w:t>14</w:t>
            </w:r>
          </w:p>
        </w:tc>
      </w:tr>
      <w:tr w:rsidR="006E729E" w:rsidRPr="00A6232D" w14:paraId="52D4612B" w14:textId="77777777">
        <w:trPr>
          <w:jc w:val="center"/>
        </w:trPr>
        <w:tc>
          <w:tcPr>
            <w:tcW w:w="3014" w:type="dxa"/>
            <w:shd w:val="clear" w:color="auto" w:fill="auto"/>
            <w:vAlign w:val="center"/>
          </w:tcPr>
          <w:p w14:paraId="353665F9" w14:textId="77777777" w:rsidR="00DC64E3" w:rsidRPr="00A6232D" w:rsidRDefault="0097312A">
            <w:pPr>
              <w:rPr>
                <w:szCs w:val="21"/>
              </w:rPr>
            </w:pPr>
            <w:r w:rsidRPr="00A6232D">
              <w:rPr>
                <w:szCs w:val="21"/>
              </w:rPr>
              <w:t>C2.27</w:t>
            </w:r>
            <w:r w:rsidRPr="00A6232D">
              <w:rPr>
                <w:rFonts w:ascii="宋体" w:eastAsia="宋体" w:hAnsi="宋体" w:cs="宋体" w:hint="eastAsia"/>
                <w:szCs w:val="21"/>
              </w:rPr>
              <w:t>如何提供安全使用信息？</w:t>
            </w:r>
          </w:p>
        </w:tc>
        <w:tc>
          <w:tcPr>
            <w:tcW w:w="2996" w:type="dxa"/>
            <w:shd w:val="clear" w:color="auto" w:fill="auto"/>
            <w:vAlign w:val="center"/>
          </w:tcPr>
          <w:p w14:paraId="02F2DD8C" w14:textId="77777777" w:rsidR="00DC64E3" w:rsidRPr="00A6232D" w:rsidRDefault="0097312A">
            <w:pPr>
              <w:rPr>
                <w:szCs w:val="21"/>
                <w:lang w:eastAsia="zh-CN"/>
              </w:rPr>
            </w:pPr>
            <w:r w:rsidRPr="00A6232D">
              <w:rPr>
                <w:rFonts w:ascii="宋体" w:eastAsia="宋体" w:hAnsi="宋体" w:cs="宋体" w:hint="eastAsia"/>
                <w:szCs w:val="21"/>
                <w:lang w:eastAsia="zh-CN"/>
              </w:rPr>
              <w:t>使用说明书及产品标签上提供安全使用信息</w:t>
            </w:r>
          </w:p>
        </w:tc>
        <w:tc>
          <w:tcPr>
            <w:tcW w:w="2087" w:type="dxa"/>
            <w:shd w:val="clear" w:color="auto" w:fill="auto"/>
            <w:vAlign w:val="center"/>
          </w:tcPr>
          <w:p w14:paraId="3A2A0067" w14:textId="4E738D15" w:rsidR="00DC64E3" w:rsidRPr="00A6232D" w:rsidRDefault="0097312A">
            <w:pPr>
              <w:rPr>
                <w:szCs w:val="21"/>
              </w:rPr>
            </w:pPr>
            <w:bookmarkStart w:id="14" w:name="OLE_LINK4"/>
            <w:bookmarkStart w:id="15" w:name="OLE_LINK3"/>
            <w:r w:rsidRPr="00A6232D">
              <w:rPr>
                <w:rFonts w:ascii="宋体" w:eastAsia="宋体" w:hAnsi="宋体" w:cs="宋体" w:hint="eastAsia"/>
                <w:lang w:eastAsia="zh-CN"/>
              </w:rPr>
              <w:t>标记</w:t>
            </w:r>
            <w:proofErr w:type="spellStart"/>
            <w:r w:rsidRPr="00A6232D">
              <w:rPr>
                <w:rFonts w:ascii="宋体" w:eastAsia="宋体" w:hAnsi="宋体" w:cs="宋体" w:hint="eastAsia"/>
              </w:rPr>
              <w:t>危险（源</w:t>
            </w:r>
            <w:proofErr w:type="spellEnd"/>
            <w:r w:rsidRPr="00A6232D">
              <w:rPr>
                <w:rFonts w:ascii="宋体" w:eastAsia="宋体" w:hAnsi="宋体" w:cs="宋体" w:hint="eastAsia"/>
              </w:rPr>
              <w:t>）</w:t>
            </w:r>
            <w:bookmarkEnd w:id="14"/>
            <w:bookmarkEnd w:id="15"/>
          </w:p>
        </w:tc>
        <w:tc>
          <w:tcPr>
            <w:tcW w:w="1100" w:type="dxa"/>
            <w:shd w:val="clear" w:color="auto" w:fill="auto"/>
            <w:vAlign w:val="center"/>
          </w:tcPr>
          <w:p w14:paraId="785E4044" w14:textId="77777777" w:rsidR="00DC64E3" w:rsidRPr="00A6232D" w:rsidRDefault="0097312A">
            <w:pPr>
              <w:jc w:val="center"/>
              <w:rPr>
                <w:szCs w:val="21"/>
              </w:rPr>
            </w:pPr>
            <w:r w:rsidRPr="00A6232D">
              <w:rPr>
                <w:szCs w:val="21"/>
              </w:rPr>
              <w:t>H</w:t>
            </w:r>
            <w:r w:rsidRPr="00A6232D">
              <w:rPr>
                <w:rFonts w:hint="eastAsia"/>
                <w:szCs w:val="21"/>
              </w:rPr>
              <w:t>15</w:t>
            </w:r>
          </w:p>
        </w:tc>
      </w:tr>
      <w:tr w:rsidR="006E729E" w:rsidRPr="00A6232D" w14:paraId="38373160" w14:textId="77777777">
        <w:trPr>
          <w:jc w:val="center"/>
        </w:trPr>
        <w:tc>
          <w:tcPr>
            <w:tcW w:w="3014" w:type="dxa"/>
            <w:shd w:val="clear" w:color="auto" w:fill="auto"/>
            <w:vAlign w:val="center"/>
          </w:tcPr>
          <w:p w14:paraId="38A0A130" w14:textId="77777777" w:rsidR="00DC64E3" w:rsidRPr="00A6232D" w:rsidRDefault="0097312A">
            <w:pPr>
              <w:rPr>
                <w:szCs w:val="21"/>
                <w:lang w:eastAsia="zh-CN"/>
              </w:rPr>
            </w:pPr>
            <w:r w:rsidRPr="00A6232D">
              <w:rPr>
                <w:szCs w:val="21"/>
                <w:lang w:eastAsia="zh-CN"/>
              </w:rPr>
              <w:t>C2.28</w:t>
            </w:r>
            <w:r w:rsidRPr="00A6232D">
              <w:rPr>
                <w:rFonts w:ascii="宋体" w:eastAsia="宋体" w:hAnsi="宋体" w:cs="宋体" w:hint="eastAsia"/>
                <w:szCs w:val="21"/>
                <w:lang w:eastAsia="zh-CN"/>
              </w:rPr>
              <w:t>是否需要建立或引入新的制造过程？</w:t>
            </w:r>
          </w:p>
        </w:tc>
        <w:tc>
          <w:tcPr>
            <w:tcW w:w="2996" w:type="dxa"/>
            <w:shd w:val="clear" w:color="auto" w:fill="auto"/>
            <w:vAlign w:val="center"/>
          </w:tcPr>
          <w:p w14:paraId="05547DDE" w14:textId="77777777" w:rsidR="00DC64E3" w:rsidRPr="00A6232D" w:rsidRDefault="0097312A">
            <w:pPr>
              <w:rPr>
                <w:szCs w:val="21"/>
                <w:lang w:eastAsia="zh-CN"/>
              </w:rPr>
            </w:pPr>
            <w:r w:rsidRPr="00A6232D">
              <w:rPr>
                <w:rFonts w:ascii="宋体" w:eastAsia="宋体" w:hAnsi="宋体" w:cs="宋体" w:hint="eastAsia"/>
                <w:szCs w:val="21"/>
                <w:lang w:eastAsia="zh-CN"/>
              </w:rPr>
              <w:t>否（一次性使用脉冲电场消融导管所有原材料工艺、清洗工艺、装配工艺及包材工艺等，均为常见制造过程，无新制造过程引入）</w:t>
            </w:r>
          </w:p>
        </w:tc>
        <w:tc>
          <w:tcPr>
            <w:tcW w:w="2087" w:type="dxa"/>
            <w:shd w:val="clear" w:color="auto" w:fill="auto"/>
            <w:vAlign w:val="center"/>
          </w:tcPr>
          <w:p w14:paraId="1D8D78D2" w14:textId="77777777" w:rsidR="00DC64E3" w:rsidRPr="00A6232D" w:rsidRDefault="0097312A">
            <w:pPr>
              <w:jc w:val="center"/>
              <w:rPr>
                <w:szCs w:val="21"/>
              </w:rPr>
            </w:pPr>
            <w:r w:rsidRPr="00A6232D">
              <w:rPr>
                <w:szCs w:val="21"/>
              </w:rPr>
              <w:t>/</w:t>
            </w:r>
          </w:p>
        </w:tc>
        <w:tc>
          <w:tcPr>
            <w:tcW w:w="1100" w:type="dxa"/>
            <w:shd w:val="clear" w:color="auto" w:fill="auto"/>
            <w:vAlign w:val="center"/>
          </w:tcPr>
          <w:p w14:paraId="5760D0CD" w14:textId="77777777" w:rsidR="00DC64E3" w:rsidRPr="00A6232D" w:rsidRDefault="0097312A">
            <w:pPr>
              <w:jc w:val="center"/>
              <w:rPr>
                <w:szCs w:val="21"/>
              </w:rPr>
            </w:pPr>
            <w:r w:rsidRPr="00A6232D">
              <w:rPr>
                <w:szCs w:val="21"/>
              </w:rPr>
              <w:t>/</w:t>
            </w:r>
          </w:p>
        </w:tc>
      </w:tr>
      <w:tr w:rsidR="006E729E" w:rsidRPr="00A6232D" w14:paraId="1A37AAFF" w14:textId="77777777">
        <w:trPr>
          <w:jc w:val="center"/>
        </w:trPr>
        <w:tc>
          <w:tcPr>
            <w:tcW w:w="3014" w:type="dxa"/>
            <w:shd w:val="clear" w:color="auto" w:fill="auto"/>
          </w:tcPr>
          <w:p w14:paraId="386DEEBE" w14:textId="77777777" w:rsidR="00DC64E3" w:rsidRPr="00A6232D" w:rsidRDefault="0097312A">
            <w:pPr>
              <w:rPr>
                <w:szCs w:val="21"/>
                <w:lang w:eastAsia="zh-CN"/>
              </w:rPr>
            </w:pPr>
            <w:r w:rsidRPr="00A6232D">
              <w:rPr>
                <w:szCs w:val="21"/>
                <w:lang w:eastAsia="zh-CN"/>
              </w:rPr>
              <w:t>C2.29</w:t>
            </w:r>
            <w:r w:rsidRPr="00A6232D">
              <w:rPr>
                <w:rFonts w:ascii="宋体" w:eastAsia="宋体" w:hAnsi="宋体" w:cs="宋体" w:hint="eastAsia"/>
                <w:szCs w:val="21"/>
                <w:lang w:eastAsia="zh-CN"/>
              </w:rPr>
              <w:t>医疗器械的成功使用，是否关键取决于人为因素，例如用户界面？</w:t>
            </w:r>
          </w:p>
        </w:tc>
        <w:tc>
          <w:tcPr>
            <w:tcW w:w="2996" w:type="dxa"/>
            <w:shd w:val="clear" w:color="auto" w:fill="auto"/>
            <w:vAlign w:val="center"/>
          </w:tcPr>
          <w:p w14:paraId="6C6CB1B5" w14:textId="77777777" w:rsidR="00DC64E3" w:rsidRPr="00A6232D" w:rsidRDefault="0097312A">
            <w:pPr>
              <w:rPr>
                <w:szCs w:val="21"/>
                <w:lang w:eastAsia="zh-CN"/>
              </w:rPr>
            </w:pPr>
            <w:r w:rsidRPr="00A6232D">
              <w:rPr>
                <w:rFonts w:ascii="宋体" w:eastAsia="宋体" w:hAnsi="宋体" w:cs="宋体" w:hint="eastAsia"/>
                <w:szCs w:val="21"/>
                <w:lang w:eastAsia="zh-CN"/>
              </w:rPr>
              <w:t>否（器械本身不具备相关足以加载、运行、操作用户界面的电子、集成电路）</w:t>
            </w:r>
          </w:p>
        </w:tc>
        <w:tc>
          <w:tcPr>
            <w:tcW w:w="2087" w:type="dxa"/>
            <w:shd w:val="clear" w:color="auto" w:fill="auto"/>
          </w:tcPr>
          <w:p w14:paraId="5A6E9B41" w14:textId="77777777" w:rsidR="00DC64E3" w:rsidRPr="00A6232D" w:rsidRDefault="0097312A">
            <w:pPr>
              <w:jc w:val="center"/>
              <w:rPr>
                <w:szCs w:val="21"/>
              </w:rPr>
            </w:pPr>
            <w:r w:rsidRPr="00A6232D">
              <w:rPr>
                <w:szCs w:val="21"/>
              </w:rPr>
              <w:t>/</w:t>
            </w:r>
          </w:p>
        </w:tc>
        <w:tc>
          <w:tcPr>
            <w:tcW w:w="1100" w:type="dxa"/>
            <w:shd w:val="clear" w:color="auto" w:fill="auto"/>
            <w:vAlign w:val="center"/>
          </w:tcPr>
          <w:p w14:paraId="6046E121" w14:textId="77777777" w:rsidR="00DC64E3" w:rsidRPr="00A6232D" w:rsidRDefault="0097312A">
            <w:pPr>
              <w:jc w:val="center"/>
              <w:rPr>
                <w:szCs w:val="21"/>
              </w:rPr>
            </w:pPr>
            <w:r w:rsidRPr="00A6232D">
              <w:rPr>
                <w:szCs w:val="21"/>
              </w:rPr>
              <w:t>/</w:t>
            </w:r>
          </w:p>
        </w:tc>
      </w:tr>
      <w:tr w:rsidR="006E729E" w:rsidRPr="00A6232D" w14:paraId="1D85EB62" w14:textId="77777777">
        <w:trPr>
          <w:jc w:val="center"/>
        </w:trPr>
        <w:tc>
          <w:tcPr>
            <w:tcW w:w="3014" w:type="dxa"/>
            <w:shd w:val="clear" w:color="auto" w:fill="auto"/>
          </w:tcPr>
          <w:p w14:paraId="64A7C3B7" w14:textId="77777777" w:rsidR="00DC64E3" w:rsidRPr="00A6232D" w:rsidRDefault="0097312A">
            <w:pPr>
              <w:rPr>
                <w:szCs w:val="21"/>
                <w:lang w:eastAsia="zh-CN"/>
              </w:rPr>
            </w:pPr>
            <w:bookmarkStart w:id="16" w:name="_Hlk74226649"/>
            <w:r w:rsidRPr="00A6232D">
              <w:rPr>
                <w:szCs w:val="21"/>
                <w:lang w:eastAsia="zh-CN"/>
              </w:rPr>
              <w:lastRenderedPageBreak/>
              <w:t>C2.29.1</w:t>
            </w:r>
            <w:r w:rsidRPr="00A6232D">
              <w:rPr>
                <w:rFonts w:ascii="宋体" w:eastAsia="宋体" w:hAnsi="宋体" w:cs="宋体" w:hint="eastAsia"/>
                <w:szCs w:val="21"/>
                <w:lang w:eastAsia="zh-CN"/>
              </w:rPr>
              <w:t>用户界面设计特性是否可能促成使用错误？</w:t>
            </w:r>
          </w:p>
        </w:tc>
        <w:tc>
          <w:tcPr>
            <w:tcW w:w="2996" w:type="dxa"/>
            <w:shd w:val="clear" w:color="auto" w:fill="auto"/>
            <w:vAlign w:val="center"/>
          </w:tcPr>
          <w:p w14:paraId="130C1D79" w14:textId="77777777" w:rsidR="00DC64E3" w:rsidRPr="00A6232D" w:rsidRDefault="0097312A">
            <w:pPr>
              <w:rPr>
                <w:szCs w:val="21"/>
                <w:lang w:eastAsia="zh-CN"/>
              </w:rPr>
            </w:pPr>
            <w:r w:rsidRPr="00A6232D">
              <w:rPr>
                <w:rFonts w:ascii="宋体" w:eastAsia="宋体" w:hAnsi="宋体" w:cs="宋体" w:hint="eastAsia"/>
                <w:szCs w:val="21"/>
                <w:lang w:eastAsia="zh-CN"/>
              </w:rPr>
              <w:t>否（C</w:t>
            </w:r>
            <w:r w:rsidRPr="00A6232D">
              <w:rPr>
                <w:rFonts w:ascii="宋体" w:eastAsia="宋体" w:hAnsi="宋体" w:cs="宋体"/>
                <w:szCs w:val="21"/>
                <w:lang w:eastAsia="zh-CN"/>
              </w:rPr>
              <w:t>2.29</w:t>
            </w:r>
            <w:r w:rsidRPr="00A6232D">
              <w:rPr>
                <w:rFonts w:ascii="宋体" w:eastAsia="宋体" w:hAnsi="宋体" w:cs="宋体" w:hint="eastAsia"/>
                <w:szCs w:val="21"/>
                <w:lang w:eastAsia="zh-CN"/>
              </w:rPr>
              <w:t>中已说明不包含用户界面）</w:t>
            </w:r>
          </w:p>
        </w:tc>
        <w:tc>
          <w:tcPr>
            <w:tcW w:w="2087" w:type="dxa"/>
            <w:shd w:val="clear" w:color="auto" w:fill="auto"/>
            <w:vAlign w:val="center"/>
          </w:tcPr>
          <w:p w14:paraId="12B7F00B" w14:textId="77777777" w:rsidR="00DC64E3" w:rsidRPr="00A6232D" w:rsidRDefault="0097312A">
            <w:pPr>
              <w:jc w:val="center"/>
              <w:rPr>
                <w:szCs w:val="21"/>
              </w:rPr>
            </w:pPr>
            <w:r w:rsidRPr="00A6232D">
              <w:rPr>
                <w:rFonts w:hint="eastAsia"/>
                <w:szCs w:val="21"/>
              </w:rPr>
              <w:t>/</w:t>
            </w:r>
          </w:p>
        </w:tc>
        <w:tc>
          <w:tcPr>
            <w:tcW w:w="1100" w:type="dxa"/>
            <w:shd w:val="clear" w:color="auto" w:fill="auto"/>
            <w:vAlign w:val="center"/>
          </w:tcPr>
          <w:p w14:paraId="35807E9C" w14:textId="77777777" w:rsidR="00DC64E3" w:rsidRPr="00A6232D" w:rsidRDefault="0097312A">
            <w:pPr>
              <w:jc w:val="center"/>
              <w:rPr>
                <w:szCs w:val="21"/>
              </w:rPr>
            </w:pPr>
            <w:r w:rsidRPr="00A6232D">
              <w:rPr>
                <w:rFonts w:hint="eastAsia"/>
                <w:szCs w:val="21"/>
              </w:rPr>
              <w:t>/</w:t>
            </w:r>
          </w:p>
        </w:tc>
      </w:tr>
      <w:bookmarkEnd w:id="16"/>
      <w:tr w:rsidR="006E729E" w:rsidRPr="00A6232D" w14:paraId="0186D97C" w14:textId="77777777">
        <w:trPr>
          <w:jc w:val="center"/>
        </w:trPr>
        <w:tc>
          <w:tcPr>
            <w:tcW w:w="3014" w:type="dxa"/>
            <w:shd w:val="clear" w:color="auto" w:fill="auto"/>
          </w:tcPr>
          <w:p w14:paraId="35A3D7BC" w14:textId="77777777" w:rsidR="00DC64E3" w:rsidRPr="00A6232D" w:rsidRDefault="0097312A">
            <w:pPr>
              <w:rPr>
                <w:szCs w:val="21"/>
                <w:lang w:eastAsia="zh-CN"/>
              </w:rPr>
            </w:pPr>
            <w:r w:rsidRPr="00A6232D">
              <w:rPr>
                <w:szCs w:val="21"/>
                <w:lang w:eastAsia="zh-CN"/>
              </w:rPr>
              <w:t>C2.29.2</w:t>
            </w:r>
            <w:r w:rsidRPr="00A6232D">
              <w:rPr>
                <w:rFonts w:ascii="宋体" w:eastAsia="宋体" w:hAnsi="宋体" w:cs="宋体" w:hint="eastAsia"/>
                <w:szCs w:val="21"/>
                <w:lang w:eastAsia="zh-CN"/>
              </w:rPr>
              <w:t>医疗器械是否在因分散注意力而导致使用错误的环境中使用？</w:t>
            </w:r>
          </w:p>
        </w:tc>
        <w:tc>
          <w:tcPr>
            <w:tcW w:w="2996" w:type="dxa"/>
            <w:shd w:val="clear" w:color="auto" w:fill="auto"/>
            <w:vAlign w:val="center"/>
          </w:tcPr>
          <w:p w14:paraId="6998058F" w14:textId="77777777" w:rsidR="00DC64E3" w:rsidRPr="00A6232D" w:rsidRDefault="0097312A">
            <w:pPr>
              <w:rPr>
                <w:szCs w:val="21"/>
                <w:lang w:eastAsia="zh-CN"/>
              </w:rPr>
            </w:pPr>
            <w:r w:rsidRPr="00A6232D">
              <w:rPr>
                <w:rFonts w:ascii="宋体" w:eastAsia="宋体" w:hAnsi="宋体" w:cs="宋体" w:hint="eastAsia"/>
                <w:szCs w:val="21"/>
                <w:lang w:eastAsia="zh-CN"/>
              </w:rPr>
              <w:t>否（器械使用环境为临床手术室，手术室环境稳定且可控）</w:t>
            </w:r>
          </w:p>
        </w:tc>
        <w:tc>
          <w:tcPr>
            <w:tcW w:w="2087" w:type="dxa"/>
            <w:shd w:val="clear" w:color="auto" w:fill="auto"/>
            <w:vAlign w:val="center"/>
          </w:tcPr>
          <w:p w14:paraId="71A23096" w14:textId="77777777" w:rsidR="00DC64E3" w:rsidRPr="00A6232D" w:rsidRDefault="0097312A">
            <w:pPr>
              <w:jc w:val="center"/>
              <w:rPr>
                <w:szCs w:val="21"/>
              </w:rPr>
            </w:pPr>
            <w:r w:rsidRPr="00A6232D">
              <w:rPr>
                <w:szCs w:val="21"/>
              </w:rPr>
              <w:t>/</w:t>
            </w:r>
          </w:p>
        </w:tc>
        <w:tc>
          <w:tcPr>
            <w:tcW w:w="1100" w:type="dxa"/>
            <w:shd w:val="clear" w:color="auto" w:fill="auto"/>
            <w:vAlign w:val="center"/>
          </w:tcPr>
          <w:p w14:paraId="762EEEAA" w14:textId="77777777" w:rsidR="00DC64E3" w:rsidRPr="00A6232D" w:rsidRDefault="0097312A">
            <w:pPr>
              <w:jc w:val="center"/>
              <w:rPr>
                <w:szCs w:val="21"/>
              </w:rPr>
            </w:pPr>
            <w:r w:rsidRPr="00A6232D">
              <w:rPr>
                <w:szCs w:val="21"/>
              </w:rPr>
              <w:t>/</w:t>
            </w:r>
          </w:p>
        </w:tc>
      </w:tr>
      <w:tr w:rsidR="006E729E" w:rsidRPr="00A6232D" w14:paraId="3CB92156" w14:textId="77777777">
        <w:trPr>
          <w:jc w:val="center"/>
        </w:trPr>
        <w:tc>
          <w:tcPr>
            <w:tcW w:w="3014" w:type="dxa"/>
            <w:shd w:val="clear" w:color="auto" w:fill="auto"/>
          </w:tcPr>
          <w:p w14:paraId="2D5228EA" w14:textId="77777777" w:rsidR="00DC64E3" w:rsidRPr="00A6232D" w:rsidRDefault="0097312A">
            <w:pPr>
              <w:rPr>
                <w:szCs w:val="21"/>
                <w:lang w:eastAsia="zh-CN"/>
              </w:rPr>
            </w:pPr>
            <w:r w:rsidRPr="00A6232D">
              <w:rPr>
                <w:szCs w:val="21"/>
                <w:lang w:eastAsia="zh-CN"/>
              </w:rPr>
              <w:t>C2.29.3</w:t>
            </w:r>
            <w:r w:rsidRPr="00A6232D">
              <w:rPr>
                <w:rFonts w:ascii="宋体" w:eastAsia="宋体" w:hAnsi="宋体" w:cs="宋体" w:hint="eastAsia"/>
                <w:szCs w:val="21"/>
                <w:lang w:eastAsia="zh-CN"/>
              </w:rPr>
              <w:t>医疗器械是否有连接部分或附件？</w:t>
            </w:r>
          </w:p>
        </w:tc>
        <w:tc>
          <w:tcPr>
            <w:tcW w:w="2996" w:type="dxa"/>
            <w:shd w:val="clear" w:color="auto" w:fill="auto"/>
          </w:tcPr>
          <w:p w14:paraId="43F85BB2" w14:textId="41F83FF6" w:rsidR="00DC64E3" w:rsidRPr="00A6232D" w:rsidRDefault="0097312A">
            <w:pPr>
              <w:rPr>
                <w:rFonts w:eastAsia="宋体"/>
                <w:szCs w:val="21"/>
                <w:lang w:eastAsia="zh-CN"/>
              </w:rPr>
            </w:pPr>
            <w:r w:rsidRPr="00A6232D">
              <w:rPr>
                <w:rFonts w:eastAsia="宋体" w:hint="eastAsia"/>
                <w:szCs w:val="21"/>
                <w:lang w:eastAsia="zh-CN"/>
              </w:rPr>
              <w:t>具有附件导管尾线</w:t>
            </w:r>
          </w:p>
        </w:tc>
        <w:tc>
          <w:tcPr>
            <w:tcW w:w="2087" w:type="dxa"/>
            <w:shd w:val="clear" w:color="auto" w:fill="auto"/>
            <w:vAlign w:val="center"/>
          </w:tcPr>
          <w:p w14:paraId="29E293F8" w14:textId="6BBA9855" w:rsidR="00DC64E3" w:rsidRPr="00A6232D" w:rsidRDefault="0097312A">
            <w:pPr>
              <w:jc w:val="center"/>
              <w:rPr>
                <w:szCs w:val="21"/>
              </w:rPr>
            </w:pPr>
            <w:r w:rsidRPr="00A6232D">
              <w:rPr>
                <w:rFonts w:ascii="宋体" w:eastAsia="宋体" w:hAnsi="宋体" w:cs="宋体" w:hint="eastAsia"/>
                <w:lang w:eastAsia="zh-CN"/>
              </w:rPr>
              <w:t>标记</w:t>
            </w:r>
            <w:proofErr w:type="spellStart"/>
            <w:r w:rsidRPr="00A6232D">
              <w:rPr>
                <w:rFonts w:ascii="宋体" w:eastAsia="宋体" w:hAnsi="宋体" w:cs="宋体" w:hint="eastAsia"/>
              </w:rPr>
              <w:t>危险（源</w:t>
            </w:r>
            <w:proofErr w:type="spellEnd"/>
            <w:r w:rsidRPr="00A6232D">
              <w:rPr>
                <w:rFonts w:ascii="宋体" w:eastAsia="宋体" w:hAnsi="宋体" w:cs="宋体" w:hint="eastAsia"/>
              </w:rPr>
              <w:t>）</w:t>
            </w:r>
          </w:p>
        </w:tc>
        <w:tc>
          <w:tcPr>
            <w:tcW w:w="1100" w:type="dxa"/>
            <w:shd w:val="clear" w:color="auto" w:fill="auto"/>
            <w:vAlign w:val="center"/>
          </w:tcPr>
          <w:p w14:paraId="74535A39" w14:textId="00DB6A4D" w:rsidR="00DC64E3" w:rsidRPr="00A6232D" w:rsidRDefault="0097312A">
            <w:pPr>
              <w:jc w:val="center"/>
              <w:rPr>
                <w:rFonts w:eastAsia="宋体"/>
                <w:szCs w:val="21"/>
                <w:lang w:eastAsia="zh-CN"/>
              </w:rPr>
            </w:pPr>
            <w:r w:rsidRPr="00A6232D">
              <w:rPr>
                <w:rFonts w:hint="eastAsia"/>
                <w:szCs w:val="21"/>
              </w:rPr>
              <w:t>H</w:t>
            </w:r>
            <w:r w:rsidRPr="00A6232D">
              <w:rPr>
                <w:rFonts w:eastAsia="宋体"/>
                <w:szCs w:val="21"/>
                <w:lang w:eastAsia="zh-CN"/>
              </w:rPr>
              <w:t>16</w:t>
            </w:r>
          </w:p>
        </w:tc>
      </w:tr>
      <w:tr w:rsidR="006E729E" w:rsidRPr="00A6232D" w14:paraId="20931E83" w14:textId="77777777">
        <w:trPr>
          <w:jc w:val="center"/>
        </w:trPr>
        <w:tc>
          <w:tcPr>
            <w:tcW w:w="3014" w:type="dxa"/>
            <w:shd w:val="clear" w:color="auto" w:fill="auto"/>
          </w:tcPr>
          <w:p w14:paraId="2540B7FC" w14:textId="77777777" w:rsidR="00DC64E3" w:rsidRPr="00A6232D" w:rsidRDefault="0097312A">
            <w:pPr>
              <w:rPr>
                <w:szCs w:val="21"/>
                <w:lang w:eastAsia="zh-CN"/>
              </w:rPr>
            </w:pPr>
            <w:r w:rsidRPr="00A6232D">
              <w:rPr>
                <w:szCs w:val="21"/>
                <w:lang w:eastAsia="zh-CN"/>
              </w:rPr>
              <w:t>C2.29.4</w:t>
            </w:r>
            <w:r w:rsidRPr="00A6232D">
              <w:rPr>
                <w:rFonts w:ascii="宋体" w:eastAsia="宋体" w:hAnsi="宋体" w:cs="宋体" w:hint="eastAsia"/>
                <w:szCs w:val="21"/>
                <w:lang w:eastAsia="zh-CN"/>
              </w:rPr>
              <w:t>医疗器械是否有控制接口？</w:t>
            </w:r>
          </w:p>
        </w:tc>
        <w:tc>
          <w:tcPr>
            <w:tcW w:w="2996" w:type="dxa"/>
            <w:shd w:val="clear" w:color="auto" w:fill="auto"/>
            <w:vAlign w:val="center"/>
          </w:tcPr>
          <w:p w14:paraId="3EDF0CEC" w14:textId="77777777" w:rsidR="00DC64E3" w:rsidRPr="00A6232D" w:rsidRDefault="0097312A">
            <w:pPr>
              <w:rPr>
                <w:szCs w:val="21"/>
                <w:lang w:eastAsia="zh-CN"/>
              </w:rPr>
            </w:pPr>
            <w:r w:rsidRPr="00A6232D">
              <w:rPr>
                <w:rFonts w:ascii="宋体" w:eastAsia="宋体" w:hAnsi="宋体" w:cs="宋体" w:hint="eastAsia"/>
                <w:szCs w:val="21"/>
                <w:lang w:eastAsia="zh-CN"/>
              </w:rPr>
              <w:t>否（一次性使用脉冲电场消融导管仅有一个接口，该接口连接导管尾线）。</w:t>
            </w:r>
          </w:p>
        </w:tc>
        <w:tc>
          <w:tcPr>
            <w:tcW w:w="2087" w:type="dxa"/>
            <w:shd w:val="clear" w:color="auto" w:fill="auto"/>
            <w:vAlign w:val="center"/>
          </w:tcPr>
          <w:p w14:paraId="0DFF936D" w14:textId="77777777" w:rsidR="00DC64E3" w:rsidRPr="00A6232D" w:rsidRDefault="0097312A">
            <w:pPr>
              <w:jc w:val="center"/>
              <w:rPr>
                <w:szCs w:val="21"/>
              </w:rPr>
            </w:pPr>
            <w:r w:rsidRPr="00A6232D">
              <w:rPr>
                <w:rFonts w:hint="eastAsia"/>
                <w:szCs w:val="21"/>
              </w:rPr>
              <w:t>/</w:t>
            </w:r>
          </w:p>
        </w:tc>
        <w:tc>
          <w:tcPr>
            <w:tcW w:w="1100" w:type="dxa"/>
            <w:shd w:val="clear" w:color="auto" w:fill="auto"/>
            <w:vAlign w:val="center"/>
          </w:tcPr>
          <w:p w14:paraId="20C78056" w14:textId="77777777" w:rsidR="00DC64E3" w:rsidRPr="00A6232D" w:rsidRDefault="0097312A">
            <w:pPr>
              <w:jc w:val="center"/>
              <w:rPr>
                <w:szCs w:val="21"/>
              </w:rPr>
            </w:pPr>
            <w:r w:rsidRPr="00A6232D">
              <w:rPr>
                <w:rFonts w:hint="eastAsia"/>
                <w:szCs w:val="21"/>
              </w:rPr>
              <w:t>/</w:t>
            </w:r>
          </w:p>
        </w:tc>
      </w:tr>
      <w:tr w:rsidR="006E729E" w:rsidRPr="00A6232D" w14:paraId="4AABD047" w14:textId="77777777">
        <w:trPr>
          <w:jc w:val="center"/>
        </w:trPr>
        <w:tc>
          <w:tcPr>
            <w:tcW w:w="3014" w:type="dxa"/>
            <w:shd w:val="clear" w:color="auto" w:fill="auto"/>
          </w:tcPr>
          <w:p w14:paraId="47065511" w14:textId="7C89B182" w:rsidR="00DC64E3" w:rsidRPr="00A6232D" w:rsidRDefault="0097312A">
            <w:pPr>
              <w:rPr>
                <w:szCs w:val="21"/>
                <w:lang w:eastAsia="zh-CN"/>
              </w:rPr>
            </w:pPr>
            <w:r w:rsidRPr="00A6232D">
              <w:rPr>
                <w:szCs w:val="21"/>
                <w:lang w:eastAsia="zh-CN"/>
              </w:rPr>
              <w:t>C2.29.5</w:t>
            </w:r>
            <w:r w:rsidRPr="00A6232D">
              <w:rPr>
                <w:rFonts w:ascii="宋体" w:eastAsia="宋体" w:hAnsi="宋体" w:cs="宋体" w:hint="eastAsia"/>
                <w:szCs w:val="21"/>
                <w:lang w:eastAsia="zh-CN"/>
              </w:rPr>
              <w:t xml:space="preserve">医疗器械是否显示信息？ </w:t>
            </w:r>
          </w:p>
        </w:tc>
        <w:tc>
          <w:tcPr>
            <w:tcW w:w="2996" w:type="dxa"/>
            <w:shd w:val="clear" w:color="auto" w:fill="auto"/>
            <w:vAlign w:val="center"/>
          </w:tcPr>
          <w:p w14:paraId="58FA3FF8" w14:textId="77777777" w:rsidR="00DC64E3" w:rsidRPr="00A6232D" w:rsidRDefault="0097312A">
            <w:pPr>
              <w:rPr>
                <w:rFonts w:eastAsia="宋体"/>
                <w:szCs w:val="21"/>
                <w:lang w:eastAsia="zh-CN"/>
              </w:rPr>
            </w:pPr>
            <w:r w:rsidRPr="00A6232D">
              <w:rPr>
                <w:rFonts w:ascii="宋体" w:eastAsia="宋体" w:hAnsi="宋体" w:cs="宋体" w:hint="eastAsia"/>
                <w:szCs w:val="21"/>
                <w:lang w:eastAsia="zh-CN"/>
              </w:rPr>
              <w:t>否（器械本身不具备相关足以现实信息的用户界面）</w:t>
            </w:r>
          </w:p>
        </w:tc>
        <w:tc>
          <w:tcPr>
            <w:tcW w:w="2087" w:type="dxa"/>
            <w:shd w:val="clear" w:color="auto" w:fill="auto"/>
            <w:vAlign w:val="center"/>
          </w:tcPr>
          <w:p w14:paraId="0AE5614C" w14:textId="77777777" w:rsidR="00DC64E3" w:rsidRPr="00A6232D" w:rsidRDefault="0097312A">
            <w:pPr>
              <w:jc w:val="center"/>
              <w:rPr>
                <w:szCs w:val="21"/>
              </w:rPr>
            </w:pPr>
            <w:r w:rsidRPr="00A6232D">
              <w:rPr>
                <w:rFonts w:hint="eastAsia"/>
                <w:szCs w:val="21"/>
              </w:rPr>
              <w:t>/</w:t>
            </w:r>
          </w:p>
        </w:tc>
        <w:tc>
          <w:tcPr>
            <w:tcW w:w="1100" w:type="dxa"/>
            <w:shd w:val="clear" w:color="auto" w:fill="auto"/>
            <w:vAlign w:val="center"/>
          </w:tcPr>
          <w:p w14:paraId="1CD24B9F" w14:textId="77777777" w:rsidR="00DC64E3" w:rsidRPr="00A6232D" w:rsidRDefault="0097312A">
            <w:pPr>
              <w:jc w:val="center"/>
              <w:rPr>
                <w:szCs w:val="21"/>
              </w:rPr>
            </w:pPr>
            <w:r w:rsidRPr="00A6232D">
              <w:rPr>
                <w:rFonts w:hint="eastAsia"/>
                <w:szCs w:val="21"/>
              </w:rPr>
              <w:t>/</w:t>
            </w:r>
          </w:p>
        </w:tc>
      </w:tr>
      <w:tr w:rsidR="006E729E" w:rsidRPr="00A6232D" w14:paraId="0E3B68C6" w14:textId="77777777">
        <w:trPr>
          <w:trHeight w:val="668"/>
          <w:jc w:val="center"/>
        </w:trPr>
        <w:tc>
          <w:tcPr>
            <w:tcW w:w="3014" w:type="dxa"/>
            <w:shd w:val="clear" w:color="auto" w:fill="auto"/>
          </w:tcPr>
          <w:p w14:paraId="3C621281" w14:textId="77777777" w:rsidR="00DC64E3" w:rsidRPr="00A6232D" w:rsidRDefault="0097312A">
            <w:pPr>
              <w:rPr>
                <w:szCs w:val="21"/>
                <w:lang w:eastAsia="zh-CN"/>
              </w:rPr>
            </w:pPr>
            <w:r w:rsidRPr="00A6232D">
              <w:rPr>
                <w:szCs w:val="21"/>
                <w:lang w:eastAsia="zh-CN"/>
              </w:rPr>
              <w:t>C2.29.6</w:t>
            </w:r>
            <w:r w:rsidRPr="00A6232D">
              <w:rPr>
                <w:rFonts w:ascii="宋体" w:eastAsia="宋体" w:hAnsi="宋体" w:cs="宋体" w:hint="eastAsia"/>
                <w:szCs w:val="21"/>
                <w:lang w:eastAsia="zh-CN"/>
              </w:rPr>
              <w:t>医疗器械是否由菜单控制？</w:t>
            </w:r>
          </w:p>
        </w:tc>
        <w:tc>
          <w:tcPr>
            <w:tcW w:w="2996" w:type="dxa"/>
            <w:shd w:val="clear" w:color="auto" w:fill="auto"/>
            <w:vAlign w:val="center"/>
          </w:tcPr>
          <w:p w14:paraId="196CA91F" w14:textId="77777777" w:rsidR="00DC64E3" w:rsidRPr="00A6232D" w:rsidRDefault="0097312A">
            <w:pPr>
              <w:rPr>
                <w:szCs w:val="21"/>
                <w:lang w:eastAsia="zh-CN"/>
              </w:rPr>
            </w:pPr>
            <w:r w:rsidRPr="00A6232D">
              <w:rPr>
                <w:rFonts w:ascii="宋体" w:eastAsia="宋体" w:hAnsi="宋体" w:cs="宋体" w:hint="eastAsia"/>
                <w:szCs w:val="21"/>
                <w:lang w:eastAsia="zh-CN"/>
              </w:rPr>
              <w:t>否（器械本身不具备相关足以现实信息的用户界面）</w:t>
            </w:r>
          </w:p>
        </w:tc>
        <w:tc>
          <w:tcPr>
            <w:tcW w:w="2087" w:type="dxa"/>
            <w:shd w:val="clear" w:color="auto" w:fill="auto"/>
            <w:vAlign w:val="center"/>
          </w:tcPr>
          <w:p w14:paraId="49A46CF2" w14:textId="77777777" w:rsidR="00DC64E3" w:rsidRPr="00A6232D" w:rsidRDefault="0097312A">
            <w:pPr>
              <w:jc w:val="center"/>
              <w:rPr>
                <w:szCs w:val="21"/>
              </w:rPr>
            </w:pPr>
            <w:r w:rsidRPr="00A6232D">
              <w:rPr>
                <w:rFonts w:hint="eastAsia"/>
                <w:szCs w:val="21"/>
              </w:rPr>
              <w:t>/</w:t>
            </w:r>
          </w:p>
        </w:tc>
        <w:tc>
          <w:tcPr>
            <w:tcW w:w="1100" w:type="dxa"/>
            <w:shd w:val="clear" w:color="auto" w:fill="auto"/>
            <w:vAlign w:val="center"/>
          </w:tcPr>
          <w:p w14:paraId="43F44D04" w14:textId="77777777" w:rsidR="00DC64E3" w:rsidRPr="00A6232D" w:rsidRDefault="0097312A">
            <w:pPr>
              <w:jc w:val="center"/>
              <w:rPr>
                <w:szCs w:val="21"/>
              </w:rPr>
            </w:pPr>
            <w:r w:rsidRPr="00A6232D">
              <w:rPr>
                <w:rFonts w:hint="eastAsia"/>
                <w:szCs w:val="21"/>
              </w:rPr>
              <w:t>/</w:t>
            </w:r>
          </w:p>
        </w:tc>
      </w:tr>
      <w:tr w:rsidR="006E729E" w:rsidRPr="00A6232D" w14:paraId="45C5444F" w14:textId="77777777">
        <w:trPr>
          <w:jc w:val="center"/>
        </w:trPr>
        <w:tc>
          <w:tcPr>
            <w:tcW w:w="3014" w:type="dxa"/>
            <w:shd w:val="clear" w:color="auto" w:fill="auto"/>
          </w:tcPr>
          <w:p w14:paraId="182F3100" w14:textId="77777777" w:rsidR="00DC64E3" w:rsidRPr="00A6232D" w:rsidRDefault="0097312A">
            <w:pPr>
              <w:rPr>
                <w:szCs w:val="21"/>
                <w:lang w:eastAsia="zh-CN"/>
              </w:rPr>
            </w:pPr>
            <w:r w:rsidRPr="00A6232D">
              <w:rPr>
                <w:szCs w:val="21"/>
                <w:lang w:eastAsia="zh-CN"/>
              </w:rPr>
              <w:t>C2.29.</w:t>
            </w:r>
            <w:r w:rsidRPr="00A6232D">
              <w:rPr>
                <w:rFonts w:hint="eastAsia"/>
                <w:szCs w:val="21"/>
                <w:lang w:eastAsia="zh-CN"/>
              </w:rPr>
              <w:t>7</w:t>
            </w:r>
            <w:r w:rsidRPr="00A6232D">
              <w:rPr>
                <w:rFonts w:ascii="宋体" w:eastAsia="宋体" w:hAnsi="宋体" w:cs="宋体" w:hint="eastAsia"/>
                <w:szCs w:val="21"/>
                <w:lang w:eastAsia="zh-CN"/>
              </w:rPr>
              <w:t>医疗器械是否由具有特殊需要的人使用？</w:t>
            </w:r>
          </w:p>
        </w:tc>
        <w:tc>
          <w:tcPr>
            <w:tcW w:w="2996" w:type="dxa"/>
            <w:shd w:val="clear" w:color="auto" w:fill="auto"/>
            <w:vAlign w:val="center"/>
          </w:tcPr>
          <w:p w14:paraId="657781E6" w14:textId="77777777" w:rsidR="00DC64E3" w:rsidRPr="00A6232D" w:rsidRDefault="0097312A">
            <w:pPr>
              <w:rPr>
                <w:szCs w:val="21"/>
                <w:lang w:eastAsia="zh-CN"/>
              </w:rPr>
            </w:pPr>
            <w:r w:rsidRPr="00A6232D">
              <w:rPr>
                <w:rFonts w:ascii="宋体" w:eastAsia="宋体" w:hAnsi="宋体" w:cs="宋体" w:hint="eastAsia"/>
                <w:szCs w:val="21"/>
                <w:lang w:eastAsia="zh-CN"/>
              </w:rPr>
              <w:t>否（器械本身设计参数来源于具有统计学意义的人体生理数据）</w:t>
            </w:r>
          </w:p>
        </w:tc>
        <w:tc>
          <w:tcPr>
            <w:tcW w:w="2087" w:type="dxa"/>
            <w:shd w:val="clear" w:color="auto" w:fill="auto"/>
            <w:vAlign w:val="center"/>
          </w:tcPr>
          <w:p w14:paraId="26C25A96" w14:textId="77777777" w:rsidR="00DC64E3" w:rsidRPr="00A6232D" w:rsidRDefault="0097312A">
            <w:pPr>
              <w:jc w:val="center"/>
              <w:rPr>
                <w:szCs w:val="21"/>
              </w:rPr>
            </w:pPr>
            <w:r w:rsidRPr="00A6232D">
              <w:rPr>
                <w:szCs w:val="21"/>
              </w:rPr>
              <w:t>/</w:t>
            </w:r>
          </w:p>
        </w:tc>
        <w:tc>
          <w:tcPr>
            <w:tcW w:w="1100" w:type="dxa"/>
            <w:shd w:val="clear" w:color="auto" w:fill="auto"/>
            <w:vAlign w:val="center"/>
          </w:tcPr>
          <w:p w14:paraId="091A01D7" w14:textId="77777777" w:rsidR="00DC64E3" w:rsidRPr="00A6232D" w:rsidRDefault="0097312A">
            <w:pPr>
              <w:jc w:val="center"/>
              <w:rPr>
                <w:szCs w:val="21"/>
              </w:rPr>
            </w:pPr>
            <w:r w:rsidRPr="00A6232D">
              <w:rPr>
                <w:szCs w:val="21"/>
              </w:rPr>
              <w:t>/</w:t>
            </w:r>
          </w:p>
        </w:tc>
      </w:tr>
      <w:tr w:rsidR="006E729E" w:rsidRPr="00A6232D" w14:paraId="50DA65FE" w14:textId="77777777">
        <w:trPr>
          <w:jc w:val="center"/>
        </w:trPr>
        <w:tc>
          <w:tcPr>
            <w:tcW w:w="3014" w:type="dxa"/>
            <w:shd w:val="clear" w:color="auto" w:fill="auto"/>
          </w:tcPr>
          <w:p w14:paraId="3BDA752C" w14:textId="77777777" w:rsidR="00DC64E3" w:rsidRPr="00A6232D" w:rsidRDefault="0097312A">
            <w:pPr>
              <w:rPr>
                <w:szCs w:val="21"/>
                <w:lang w:eastAsia="zh-CN"/>
              </w:rPr>
            </w:pPr>
            <w:r w:rsidRPr="00A6232D">
              <w:rPr>
                <w:szCs w:val="21"/>
                <w:lang w:eastAsia="zh-CN"/>
              </w:rPr>
              <w:t>C2.29.</w:t>
            </w:r>
            <w:r w:rsidRPr="00A6232D">
              <w:rPr>
                <w:rFonts w:hint="eastAsia"/>
                <w:szCs w:val="21"/>
                <w:lang w:eastAsia="zh-CN"/>
              </w:rPr>
              <w:t>8</w:t>
            </w:r>
            <w:r w:rsidRPr="00A6232D">
              <w:rPr>
                <w:rFonts w:ascii="宋体" w:eastAsia="宋体" w:hAnsi="宋体" w:cs="宋体" w:hint="eastAsia"/>
                <w:szCs w:val="21"/>
                <w:lang w:eastAsia="zh-CN"/>
              </w:rPr>
              <w:t>用户界面能否用于启动未经允许的操作？</w:t>
            </w:r>
          </w:p>
        </w:tc>
        <w:tc>
          <w:tcPr>
            <w:tcW w:w="2996" w:type="dxa"/>
            <w:shd w:val="clear" w:color="auto" w:fill="auto"/>
            <w:vAlign w:val="center"/>
          </w:tcPr>
          <w:p w14:paraId="46CDF718" w14:textId="77777777" w:rsidR="00DC64E3" w:rsidRPr="00A6232D" w:rsidRDefault="0097312A">
            <w:pPr>
              <w:rPr>
                <w:szCs w:val="21"/>
                <w:lang w:eastAsia="zh-CN"/>
              </w:rPr>
            </w:pPr>
            <w:r w:rsidRPr="00A6232D">
              <w:rPr>
                <w:rFonts w:ascii="宋体" w:eastAsia="宋体" w:hAnsi="宋体" w:cs="宋体" w:hint="eastAsia"/>
                <w:szCs w:val="21"/>
                <w:lang w:eastAsia="zh-CN"/>
              </w:rPr>
              <w:t>否（C</w:t>
            </w:r>
            <w:r w:rsidRPr="00A6232D">
              <w:rPr>
                <w:rFonts w:ascii="宋体" w:eastAsia="宋体" w:hAnsi="宋体" w:cs="宋体"/>
                <w:szCs w:val="21"/>
                <w:lang w:eastAsia="zh-CN"/>
              </w:rPr>
              <w:t>2.29</w:t>
            </w:r>
            <w:r w:rsidRPr="00A6232D">
              <w:rPr>
                <w:rFonts w:ascii="宋体" w:eastAsia="宋体" w:hAnsi="宋体" w:cs="宋体" w:hint="eastAsia"/>
                <w:szCs w:val="21"/>
                <w:lang w:eastAsia="zh-CN"/>
              </w:rPr>
              <w:t>中已说明不包含用户界面）</w:t>
            </w:r>
          </w:p>
        </w:tc>
        <w:tc>
          <w:tcPr>
            <w:tcW w:w="2087" w:type="dxa"/>
            <w:shd w:val="clear" w:color="auto" w:fill="auto"/>
            <w:vAlign w:val="center"/>
          </w:tcPr>
          <w:p w14:paraId="51E88F4F" w14:textId="77777777" w:rsidR="00DC64E3" w:rsidRPr="00A6232D" w:rsidRDefault="0097312A">
            <w:pPr>
              <w:jc w:val="center"/>
              <w:rPr>
                <w:szCs w:val="21"/>
              </w:rPr>
            </w:pPr>
            <w:r w:rsidRPr="00A6232D">
              <w:rPr>
                <w:szCs w:val="21"/>
              </w:rPr>
              <w:t>/</w:t>
            </w:r>
          </w:p>
        </w:tc>
        <w:tc>
          <w:tcPr>
            <w:tcW w:w="1100" w:type="dxa"/>
            <w:shd w:val="clear" w:color="auto" w:fill="auto"/>
            <w:vAlign w:val="center"/>
          </w:tcPr>
          <w:p w14:paraId="61CEAD47" w14:textId="77777777" w:rsidR="00DC64E3" w:rsidRPr="00A6232D" w:rsidRDefault="0097312A">
            <w:pPr>
              <w:jc w:val="center"/>
              <w:rPr>
                <w:szCs w:val="21"/>
              </w:rPr>
            </w:pPr>
            <w:r w:rsidRPr="00A6232D">
              <w:rPr>
                <w:szCs w:val="21"/>
              </w:rPr>
              <w:t>/</w:t>
            </w:r>
          </w:p>
        </w:tc>
      </w:tr>
      <w:tr w:rsidR="006E729E" w:rsidRPr="00A6232D" w14:paraId="2150FDBB" w14:textId="77777777">
        <w:trPr>
          <w:jc w:val="center"/>
        </w:trPr>
        <w:tc>
          <w:tcPr>
            <w:tcW w:w="3014" w:type="dxa"/>
            <w:shd w:val="clear" w:color="auto" w:fill="auto"/>
          </w:tcPr>
          <w:p w14:paraId="65879C02" w14:textId="77777777" w:rsidR="00DC64E3" w:rsidRPr="00A6232D" w:rsidRDefault="0097312A">
            <w:pPr>
              <w:rPr>
                <w:szCs w:val="21"/>
                <w:lang w:eastAsia="zh-CN"/>
              </w:rPr>
            </w:pPr>
            <w:r w:rsidRPr="00A6232D">
              <w:rPr>
                <w:szCs w:val="21"/>
                <w:lang w:eastAsia="zh-CN"/>
              </w:rPr>
              <w:t>C2.30</w:t>
            </w:r>
            <w:r w:rsidRPr="00A6232D">
              <w:rPr>
                <w:rFonts w:ascii="宋体" w:eastAsia="宋体" w:hAnsi="宋体" w:cs="宋体" w:hint="eastAsia"/>
                <w:szCs w:val="21"/>
                <w:lang w:eastAsia="zh-CN"/>
              </w:rPr>
              <w:t>医疗器械是否使用报警系统？</w:t>
            </w:r>
          </w:p>
        </w:tc>
        <w:tc>
          <w:tcPr>
            <w:tcW w:w="2996" w:type="dxa"/>
            <w:shd w:val="clear" w:color="auto" w:fill="auto"/>
            <w:vAlign w:val="center"/>
          </w:tcPr>
          <w:p w14:paraId="1E78F7A8" w14:textId="77777777" w:rsidR="00DC64E3" w:rsidRPr="00A6232D" w:rsidRDefault="0097312A">
            <w:pPr>
              <w:rPr>
                <w:szCs w:val="21"/>
                <w:lang w:eastAsia="zh-CN"/>
              </w:rPr>
            </w:pPr>
            <w:r w:rsidRPr="00A6232D">
              <w:rPr>
                <w:rFonts w:ascii="宋体" w:eastAsia="宋体" w:hAnsi="宋体" w:cs="宋体" w:hint="eastAsia"/>
                <w:szCs w:val="21"/>
                <w:lang w:eastAsia="zh-CN"/>
              </w:rPr>
              <w:t>否（器械本身不具备报警系统）</w:t>
            </w:r>
          </w:p>
        </w:tc>
        <w:tc>
          <w:tcPr>
            <w:tcW w:w="2087" w:type="dxa"/>
            <w:shd w:val="clear" w:color="auto" w:fill="auto"/>
            <w:vAlign w:val="center"/>
          </w:tcPr>
          <w:p w14:paraId="1F7CAD9A" w14:textId="77777777" w:rsidR="00DC64E3" w:rsidRPr="00A6232D" w:rsidRDefault="0097312A">
            <w:pPr>
              <w:jc w:val="center"/>
              <w:rPr>
                <w:szCs w:val="21"/>
              </w:rPr>
            </w:pPr>
            <w:r w:rsidRPr="00A6232D">
              <w:rPr>
                <w:szCs w:val="21"/>
              </w:rPr>
              <w:t>/</w:t>
            </w:r>
          </w:p>
        </w:tc>
        <w:tc>
          <w:tcPr>
            <w:tcW w:w="1100" w:type="dxa"/>
            <w:shd w:val="clear" w:color="auto" w:fill="auto"/>
            <w:vAlign w:val="center"/>
          </w:tcPr>
          <w:p w14:paraId="0D1CB4CE" w14:textId="77777777" w:rsidR="00DC64E3" w:rsidRPr="00A6232D" w:rsidRDefault="0097312A">
            <w:pPr>
              <w:jc w:val="center"/>
              <w:rPr>
                <w:szCs w:val="21"/>
              </w:rPr>
            </w:pPr>
            <w:r w:rsidRPr="00A6232D">
              <w:rPr>
                <w:szCs w:val="21"/>
              </w:rPr>
              <w:t>/</w:t>
            </w:r>
          </w:p>
        </w:tc>
      </w:tr>
      <w:tr w:rsidR="006E729E" w:rsidRPr="00A6232D" w14:paraId="0572655A" w14:textId="77777777">
        <w:trPr>
          <w:trHeight w:val="90"/>
          <w:jc w:val="center"/>
        </w:trPr>
        <w:tc>
          <w:tcPr>
            <w:tcW w:w="3014" w:type="dxa"/>
            <w:shd w:val="clear" w:color="auto" w:fill="auto"/>
          </w:tcPr>
          <w:p w14:paraId="3B22BFEF" w14:textId="77777777" w:rsidR="00DC64E3" w:rsidRPr="00A6232D" w:rsidRDefault="0097312A">
            <w:pPr>
              <w:rPr>
                <w:szCs w:val="21"/>
                <w:lang w:eastAsia="zh-CN"/>
              </w:rPr>
            </w:pPr>
            <w:r w:rsidRPr="00A6232D">
              <w:rPr>
                <w:szCs w:val="21"/>
                <w:lang w:eastAsia="zh-CN"/>
              </w:rPr>
              <w:t>C2.31</w:t>
            </w:r>
            <w:r w:rsidRPr="00A6232D">
              <w:rPr>
                <w:rFonts w:ascii="宋体" w:eastAsia="宋体" w:hAnsi="宋体" w:cs="宋体" w:hint="eastAsia"/>
                <w:szCs w:val="21"/>
                <w:lang w:eastAsia="zh-CN"/>
              </w:rPr>
              <w:t>医疗器械可能以什么方式被故意的误用？</w:t>
            </w:r>
          </w:p>
        </w:tc>
        <w:tc>
          <w:tcPr>
            <w:tcW w:w="2996" w:type="dxa"/>
            <w:shd w:val="clear" w:color="auto" w:fill="auto"/>
            <w:vAlign w:val="center"/>
          </w:tcPr>
          <w:p w14:paraId="47A38F3D" w14:textId="3BF1FABC" w:rsidR="00DC64E3" w:rsidRPr="00A6232D" w:rsidRDefault="0097312A">
            <w:pPr>
              <w:rPr>
                <w:rFonts w:ascii="宋体" w:eastAsia="宋体" w:hAnsi="宋体" w:cs="宋体"/>
                <w:szCs w:val="21"/>
                <w:lang w:eastAsia="zh-CN"/>
              </w:rPr>
            </w:pPr>
            <w:bookmarkStart w:id="17" w:name="OLE_LINK1"/>
            <w:r w:rsidRPr="00A6232D">
              <w:rPr>
                <w:rFonts w:ascii="宋体" w:eastAsia="宋体" w:hAnsi="宋体" w:cs="宋体" w:hint="eastAsia"/>
                <w:szCs w:val="21"/>
                <w:lang w:eastAsia="zh-CN"/>
              </w:rPr>
              <w:t>一次性使用脉冲电场消融导管</w:t>
            </w:r>
            <w:bookmarkEnd w:id="17"/>
            <w:r w:rsidRPr="00A6232D">
              <w:rPr>
                <w:rFonts w:ascii="宋体" w:eastAsia="宋体" w:hAnsi="宋体" w:cs="宋体" w:hint="eastAsia"/>
                <w:szCs w:val="21"/>
                <w:lang w:eastAsia="zh-CN"/>
              </w:rPr>
              <w:t>具有附件导管尾线，不可与其他线缆配合使用。</w:t>
            </w:r>
          </w:p>
        </w:tc>
        <w:tc>
          <w:tcPr>
            <w:tcW w:w="2087" w:type="dxa"/>
            <w:shd w:val="clear" w:color="auto" w:fill="auto"/>
            <w:vAlign w:val="center"/>
          </w:tcPr>
          <w:p w14:paraId="68BADF8A" w14:textId="77777777" w:rsidR="00DC64E3" w:rsidRPr="00A6232D" w:rsidRDefault="0097312A">
            <w:pPr>
              <w:rPr>
                <w:szCs w:val="21"/>
              </w:rPr>
            </w:pPr>
            <w:r w:rsidRPr="00A6232D">
              <w:rPr>
                <w:rFonts w:ascii="宋体" w:eastAsia="宋体" w:hAnsi="宋体" w:cs="宋体" w:hint="eastAsia"/>
                <w:lang w:eastAsia="zh-CN"/>
              </w:rPr>
              <w:t>标记</w:t>
            </w:r>
            <w:proofErr w:type="spellStart"/>
            <w:r w:rsidRPr="00A6232D">
              <w:rPr>
                <w:rFonts w:ascii="宋体" w:eastAsia="宋体" w:hAnsi="宋体" w:cs="宋体" w:hint="eastAsia"/>
              </w:rPr>
              <w:t>危险（源</w:t>
            </w:r>
            <w:proofErr w:type="spellEnd"/>
            <w:r w:rsidRPr="00A6232D">
              <w:rPr>
                <w:rFonts w:ascii="宋体" w:eastAsia="宋体" w:hAnsi="宋体" w:cs="宋体" w:hint="eastAsia"/>
              </w:rPr>
              <w:t>）</w:t>
            </w:r>
          </w:p>
        </w:tc>
        <w:tc>
          <w:tcPr>
            <w:tcW w:w="1100" w:type="dxa"/>
            <w:shd w:val="clear" w:color="auto" w:fill="auto"/>
            <w:vAlign w:val="center"/>
          </w:tcPr>
          <w:p w14:paraId="641E9CCE" w14:textId="4D2CD523" w:rsidR="00DC64E3" w:rsidRPr="00A6232D" w:rsidRDefault="0097312A">
            <w:pPr>
              <w:jc w:val="center"/>
              <w:rPr>
                <w:szCs w:val="21"/>
              </w:rPr>
            </w:pPr>
            <w:r w:rsidRPr="00A6232D">
              <w:rPr>
                <w:szCs w:val="21"/>
              </w:rPr>
              <w:t>H</w:t>
            </w:r>
            <w:r w:rsidRPr="00A6232D">
              <w:rPr>
                <w:rFonts w:hint="eastAsia"/>
                <w:szCs w:val="21"/>
              </w:rPr>
              <w:t>1</w:t>
            </w:r>
            <w:r w:rsidRPr="00A6232D">
              <w:rPr>
                <w:szCs w:val="21"/>
              </w:rPr>
              <w:t>6</w:t>
            </w:r>
          </w:p>
        </w:tc>
      </w:tr>
      <w:tr w:rsidR="006E729E" w:rsidRPr="00A6232D" w14:paraId="11AD986D" w14:textId="77777777">
        <w:trPr>
          <w:jc w:val="center"/>
        </w:trPr>
        <w:tc>
          <w:tcPr>
            <w:tcW w:w="3014" w:type="dxa"/>
            <w:shd w:val="clear" w:color="auto" w:fill="auto"/>
          </w:tcPr>
          <w:p w14:paraId="10A6F15C" w14:textId="77777777" w:rsidR="00DC64E3" w:rsidRPr="00A6232D" w:rsidRDefault="0097312A">
            <w:pPr>
              <w:rPr>
                <w:szCs w:val="21"/>
                <w:lang w:eastAsia="zh-CN"/>
              </w:rPr>
            </w:pPr>
            <w:r w:rsidRPr="00A6232D">
              <w:rPr>
                <w:szCs w:val="21"/>
                <w:lang w:eastAsia="zh-CN"/>
              </w:rPr>
              <w:t>C2.32</w:t>
            </w:r>
            <w:r w:rsidRPr="00A6232D">
              <w:rPr>
                <w:rFonts w:ascii="宋体" w:eastAsia="宋体" w:hAnsi="宋体" w:cs="宋体" w:hint="eastAsia"/>
                <w:szCs w:val="21"/>
                <w:lang w:eastAsia="zh-CN"/>
              </w:rPr>
              <w:t>医疗器械是否保存患者的关键护理数据？</w:t>
            </w:r>
          </w:p>
        </w:tc>
        <w:tc>
          <w:tcPr>
            <w:tcW w:w="2996" w:type="dxa"/>
            <w:shd w:val="clear" w:color="auto" w:fill="auto"/>
            <w:vAlign w:val="center"/>
          </w:tcPr>
          <w:p w14:paraId="6F860AB8" w14:textId="77777777" w:rsidR="00DC64E3" w:rsidRPr="00A6232D" w:rsidRDefault="0097312A">
            <w:pPr>
              <w:rPr>
                <w:szCs w:val="21"/>
                <w:lang w:eastAsia="zh-CN"/>
              </w:rPr>
            </w:pPr>
            <w:r w:rsidRPr="00A6232D">
              <w:rPr>
                <w:rFonts w:ascii="宋体" w:eastAsia="宋体" w:hAnsi="宋体" w:cs="宋体" w:hint="eastAsia"/>
                <w:szCs w:val="21"/>
                <w:lang w:eastAsia="zh-CN"/>
              </w:rPr>
              <w:t>否（器械本身不具备相关足以运行、存储的电子、集成电路）</w:t>
            </w:r>
          </w:p>
        </w:tc>
        <w:tc>
          <w:tcPr>
            <w:tcW w:w="2087" w:type="dxa"/>
            <w:shd w:val="clear" w:color="auto" w:fill="auto"/>
            <w:vAlign w:val="center"/>
          </w:tcPr>
          <w:p w14:paraId="7901AD54" w14:textId="77777777" w:rsidR="00DC64E3" w:rsidRPr="00A6232D" w:rsidRDefault="0097312A">
            <w:pPr>
              <w:jc w:val="center"/>
              <w:rPr>
                <w:szCs w:val="21"/>
              </w:rPr>
            </w:pPr>
            <w:r w:rsidRPr="00A6232D">
              <w:rPr>
                <w:szCs w:val="21"/>
              </w:rPr>
              <w:t>/</w:t>
            </w:r>
          </w:p>
        </w:tc>
        <w:tc>
          <w:tcPr>
            <w:tcW w:w="1100" w:type="dxa"/>
            <w:shd w:val="clear" w:color="auto" w:fill="auto"/>
            <w:vAlign w:val="center"/>
          </w:tcPr>
          <w:p w14:paraId="50636F31" w14:textId="77777777" w:rsidR="00DC64E3" w:rsidRPr="00A6232D" w:rsidRDefault="0097312A">
            <w:pPr>
              <w:jc w:val="center"/>
              <w:rPr>
                <w:szCs w:val="21"/>
              </w:rPr>
            </w:pPr>
            <w:r w:rsidRPr="00A6232D">
              <w:rPr>
                <w:szCs w:val="21"/>
              </w:rPr>
              <w:t>/</w:t>
            </w:r>
          </w:p>
        </w:tc>
      </w:tr>
      <w:tr w:rsidR="006E729E" w:rsidRPr="00A6232D" w14:paraId="1D553023" w14:textId="77777777" w:rsidTr="00A6232D">
        <w:trPr>
          <w:jc w:val="center"/>
        </w:trPr>
        <w:tc>
          <w:tcPr>
            <w:tcW w:w="3014" w:type="dxa"/>
            <w:shd w:val="clear" w:color="auto" w:fill="auto"/>
          </w:tcPr>
          <w:p w14:paraId="4BBD371C" w14:textId="77777777" w:rsidR="00DC64E3" w:rsidRPr="00A6232D" w:rsidRDefault="0097312A">
            <w:pPr>
              <w:rPr>
                <w:szCs w:val="21"/>
                <w:lang w:eastAsia="zh-CN"/>
              </w:rPr>
            </w:pPr>
            <w:r w:rsidRPr="00A6232D">
              <w:rPr>
                <w:szCs w:val="21"/>
                <w:lang w:eastAsia="zh-CN"/>
              </w:rPr>
              <w:t>C2.33</w:t>
            </w:r>
            <w:r w:rsidRPr="00A6232D">
              <w:rPr>
                <w:rFonts w:ascii="宋体" w:eastAsia="宋体" w:hAnsi="宋体" w:cs="宋体" w:hint="eastAsia"/>
                <w:szCs w:val="21"/>
                <w:lang w:eastAsia="zh-CN"/>
              </w:rPr>
              <w:t>医疗器械是否预期为移动式或便携式？</w:t>
            </w:r>
          </w:p>
        </w:tc>
        <w:tc>
          <w:tcPr>
            <w:tcW w:w="2996" w:type="dxa"/>
            <w:shd w:val="clear" w:color="auto" w:fill="auto"/>
            <w:vAlign w:val="center"/>
          </w:tcPr>
          <w:p w14:paraId="34F7F8C7" w14:textId="4BF98D8F" w:rsidR="00DC64E3" w:rsidRPr="00A6232D" w:rsidRDefault="0097312A">
            <w:pPr>
              <w:rPr>
                <w:szCs w:val="21"/>
                <w:lang w:eastAsia="zh-CN"/>
              </w:rPr>
            </w:pPr>
            <w:r w:rsidRPr="00A6232D">
              <w:rPr>
                <w:rFonts w:hint="eastAsia"/>
                <w:szCs w:val="21"/>
                <w:lang w:eastAsia="zh-CN"/>
              </w:rPr>
              <w:t>导管</w:t>
            </w:r>
            <w:r w:rsidRPr="00A6232D">
              <w:rPr>
                <w:rFonts w:ascii="宋体" w:eastAsia="宋体" w:hAnsi="宋体" w:cs="宋体" w:hint="eastAsia"/>
                <w:szCs w:val="21"/>
                <w:lang w:eastAsia="zh-CN"/>
              </w:rPr>
              <w:t>手柄壳体松动或者插头</w:t>
            </w:r>
            <w:r w:rsidRPr="00A6232D">
              <w:rPr>
                <w:rFonts w:hint="eastAsia"/>
                <w:szCs w:val="21"/>
                <w:lang w:eastAsia="zh-CN"/>
              </w:rPr>
              <w:t>松动</w:t>
            </w:r>
          </w:p>
        </w:tc>
        <w:tc>
          <w:tcPr>
            <w:tcW w:w="2087" w:type="dxa"/>
            <w:shd w:val="clear" w:color="auto" w:fill="auto"/>
            <w:vAlign w:val="center"/>
          </w:tcPr>
          <w:p w14:paraId="280FA856" w14:textId="77777777" w:rsidR="00DC64E3" w:rsidRPr="00A6232D" w:rsidRDefault="0097312A">
            <w:pPr>
              <w:jc w:val="center"/>
              <w:rPr>
                <w:rFonts w:eastAsia="宋体"/>
                <w:szCs w:val="21"/>
                <w:lang w:eastAsia="zh-CN"/>
              </w:rPr>
            </w:pPr>
            <w:r w:rsidRPr="00A6232D">
              <w:rPr>
                <w:rFonts w:eastAsia="宋体" w:hint="eastAsia"/>
                <w:szCs w:val="21"/>
                <w:lang w:eastAsia="zh-CN"/>
              </w:rPr>
              <w:t>机械能风险（源）</w:t>
            </w:r>
          </w:p>
        </w:tc>
        <w:tc>
          <w:tcPr>
            <w:tcW w:w="1100" w:type="dxa"/>
            <w:shd w:val="clear" w:color="auto" w:fill="auto"/>
            <w:vAlign w:val="center"/>
          </w:tcPr>
          <w:p w14:paraId="7BB9AE00" w14:textId="3FB88BBA" w:rsidR="00DC64E3" w:rsidRPr="00A6232D" w:rsidRDefault="0097312A">
            <w:pPr>
              <w:jc w:val="center"/>
              <w:rPr>
                <w:rFonts w:eastAsia="宋体"/>
                <w:szCs w:val="21"/>
                <w:lang w:eastAsia="zh-CN"/>
              </w:rPr>
            </w:pPr>
            <w:r w:rsidRPr="00A6232D">
              <w:rPr>
                <w:rFonts w:eastAsia="宋体" w:hint="eastAsia"/>
                <w:szCs w:val="21"/>
                <w:lang w:eastAsia="zh-CN"/>
              </w:rPr>
              <w:t>H1</w:t>
            </w:r>
            <w:r w:rsidRPr="00A6232D">
              <w:rPr>
                <w:rFonts w:eastAsia="宋体"/>
                <w:szCs w:val="21"/>
                <w:lang w:eastAsia="zh-CN"/>
              </w:rPr>
              <w:t>7</w:t>
            </w:r>
          </w:p>
        </w:tc>
      </w:tr>
      <w:tr w:rsidR="006E729E" w:rsidRPr="00A6232D" w14:paraId="31DB7536" w14:textId="77777777">
        <w:trPr>
          <w:jc w:val="center"/>
        </w:trPr>
        <w:tc>
          <w:tcPr>
            <w:tcW w:w="3014" w:type="dxa"/>
            <w:shd w:val="clear" w:color="auto" w:fill="auto"/>
          </w:tcPr>
          <w:p w14:paraId="68246530" w14:textId="39694D26" w:rsidR="00DC64E3" w:rsidRPr="00A6232D" w:rsidRDefault="0097312A">
            <w:pPr>
              <w:rPr>
                <w:szCs w:val="21"/>
                <w:lang w:eastAsia="zh-CN"/>
              </w:rPr>
            </w:pPr>
            <w:r w:rsidRPr="00A6232D">
              <w:rPr>
                <w:szCs w:val="21"/>
                <w:lang w:eastAsia="zh-CN"/>
              </w:rPr>
              <w:t>C2.34</w:t>
            </w:r>
            <w:r w:rsidRPr="00A6232D">
              <w:rPr>
                <w:rFonts w:ascii="宋体" w:eastAsia="宋体" w:hAnsi="宋体" w:cs="宋体" w:hint="eastAsia"/>
                <w:szCs w:val="21"/>
                <w:lang w:eastAsia="zh-CN"/>
              </w:rPr>
              <w:t>医疗器械的使用是否依赖于基本性能？</w:t>
            </w:r>
          </w:p>
        </w:tc>
        <w:tc>
          <w:tcPr>
            <w:tcW w:w="2996" w:type="dxa"/>
            <w:shd w:val="clear" w:color="auto" w:fill="auto"/>
            <w:vAlign w:val="center"/>
          </w:tcPr>
          <w:p w14:paraId="574ABE4C" w14:textId="61FB1EBC" w:rsidR="00DC64E3" w:rsidRPr="00A6232D" w:rsidRDefault="0097312A">
            <w:pPr>
              <w:rPr>
                <w:szCs w:val="21"/>
                <w:lang w:eastAsia="zh-CN"/>
              </w:rPr>
            </w:pPr>
            <w:r w:rsidRPr="00A6232D">
              <w:rPr>
                <w:rFonts w:ascii="宋体" w:eastAsia="宋体" w:hAnsi="宋体" w:cs="宋体" w:hint="eastAsia"/>
                <w:szCs w:val="21"/>
                <w:lang w:eastAsia="zh-CN"/>
              </w:rPr>
              <w:t>否，</w:t>
            </w:r>
            <w:r w:rsidRPr="00A6232D">
              <w:rPr>
                <w:rFonts w:ascii="宋体" w:eastAsia="宋体" w:hAnsi="宋体" w:cs="宋体" w:hint="eastAsia"/>
                <w:lang w:eastAsia="zh-CN"/>
              </w:rPr>
              <w:t>设备不用于生命维持或生命支持，设备失效或故障情况下不会导致不可接受的风险（死亡或严重受伤）。</w:t>
            </w:r>
          </w:p>
        </w:tc>
        <w:tc>
          <w:tcPr>
            <w:tcW w:w="2087" w:type="dxa"/>
            <w:shd w:val="clear" w:color="auto" w:fill="auto"/>
            <w:vAlign w:val="center"/>
          </w:tcPr>
          <w:p w14:paraId="09E8F6AC" w14:textId="79D6FC04" w:rsidR="00DC64E3" w:rsidRPr="00A6232D" w:rsidRDefault="0097312A">
            <w:pPr>
              <w:jc w:val="center"/>
              <w:rPr>
                <w:szCs w:val="21"/>
              </w:rPr>
            </w:pPr>
            <w:r w:rsidRPr="00A6232D">
              <w:rPr>
                <w:rFonts w:ascii="宋体" w:eastAsia="宋体" w:hAnsi="宋体" w:cs="宋体" w:hint="eastAsia"/>
                <w:lang w:eastAsia="zh-CN"/>
              </w:rPr>
              <w:t>/</w:t>
            </w:r>
          </w:p>
        </w:tc>
        <w:tc>
          <w:tcPr>
            <w:tcW w:w="1100" w:type="dxa"/>
            <w:shd w:val="clear" w:color="auto" w:fill="auto"/>
            <w:vAlign w:val="center"/>
          </w:tcPr>
          <w:p w14:paraId="494BD676" w14:textId="5B567C53" w:rsidR="00DC64E3" w:rsidRPr="00A6232D" w:rsidRDefault="0097312A">
            <w:pPr>
              <w:jc w:val="center"/>
              <w:rPr>
                <w:szCs w:val="21"/>
              </w:rPr>
            </w:pPr>
            <w:r w:rsidRPr="00A6232D">
              <w:rPr>
                <w:szCs w:val="21"/>
              </w:rPr>
              <w:t>/</w:t>
            </w:r>
          </w:p>
        </w:tc>
      </w:tr>
    </w:tbl>
    <w:p w14:paraId="4B2C5F6D" w14:textId="77777777" w:rsidR="00DC64E3" w:rsidRPr="00A6232D" w:rsidRDefault="00DC64E3">
      <w:pPr>
        <w:rPr>
          <w:rFonts w:eastAsiaTheme="minorEastAsia"/>
          <w:sz w:val="24"/>
          <w:szCs w:val="24"/>
          <w:lang w:eastAsia="zh-CN"/>
        </w:rPr>
      </w:pPr>
    </w:p>
    <w:p w14:paraId="0055A507" w14:textId="77777777" w:rsidR="00DC64E3" w:rsidRPr="00A6232D" w:rsidRDefault="00DC64E3">
      <w:pPr>
        <w:rPr>
          <w:rFonts w:eastAsiaTheme="minorEastAsia"/>
          <w:sz w:val="24"/>
          <w:szCs w:val="24"/>
          <w:lang w:eastAsia="zh-CN"/>
        </w:rPr>
      </w:pPr>
    </w:p>
    <w:p w14:paraId="70A8BB82" w14:textId="77777777" w:rsidR="00DC64E3" w:rsidRPr="00A6232D" w:rsidRDefault="0097312A">
      <w:pPr>
        <w:rPr>
          <w:rFonts w:ascii="宋体" w:eastAsia="宋体" w:hAnsi="宋体" w:cs="宋体"/>
          <w:sz w:val="24"/>
          <w:szCs w:val="24"/>
          <w:lang w:eastAsia="zh-CN"/>
        </w:rPr>
      </w:pPr>
      <w:r w:rsidRPr="00A6232D">
        <w:rPr>
          <w:rFonts w:ascii="宋体" w:eastAsia="宋体" w:hAnsi="宋体" w:cs="宋体" w:hint="eastAsia"/>
          <w:sz w:val="24"/>
          <w:szCs w:val="24"/>
          <w:lang w:eastAsia="zh-CN"/>
        </w:rPr>
        <w:t>6</w:t>
      </w:r>
      <w:r w:rsidRPr="00A6232D">
        <w:rPr>
          <w:rFonts w:ascii="宋体" w:eastAsia="宋体" w:hAnsi="宋体" w:cs="宋体"/>
          <w:sz w:val="24"/>
          <w:szCs w:val="24"/>
          <w:lang w:eastAsia="zh-CN"/>
        </w:rPr>
        <w:t>.2</w:t>
      </w:r>
      <w:r w:rsidRPr="00A6232D">
        <w:rPr>
          <w:rFonts w:ascii="宋体" w:eastAsia="宋体" w:hAnsi="宋体" w:cs="宋体" w:hint="eastAsia"/>
          <w:sz w:val="24"/>
          <w:szCs w:val="24"/>
          <w:lang w:eastAsia="zh-CN"/>
        </w:rPr>
        <w:t>初始危害分析（</w:t>
      </w:r>
      <w:r w:rsidRPr="00A6232D">
        <w:rPr>
          <w:rFonts w:ascii="宋体" w:eastAsia="宋体" w:hAnsi="宋体" w:cs="宋体"/>
          <w:sz w:val="24"/>
          <w:szCs w:val="24"/>
          <w:lang w:eastAsia="zh-CN"/>
        </w:rPr>
        <w:t>PHA</w:t>
      </w:r>
      <w:r w:rsidRPr="00A6232D">
        <w:rPr>
          <w:rFonts w:ascii="宋体" w:eastAsia="宋体" w:hAnsi="宋体" w:cs="宋体" w:hint="eastAsia"/>
          <w:sz w:val="24"/>
          <w:szCs w:val="24"/>
          <w:lang w:eastAsia="zh-C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1043"/>
        <w:gridCol w:w="917"/>
        <w:gridCol w:w="1505"/>
        <w:gridCol w:w="1441"/>
        <w:gridCol w:w="1328"/>
        <w:gridCol w:w="2728"/>
      </w:tblGrid>
      <w:tr w:rsidR="006E729E" w:rsidRPr="00A6232D" w14:paraId="659919EB" w14:textId="77777777">
        <w:trPr>
          <w:jc w:val="center"/>
        </w:trPr>
        <w:tc>
          <w:tcPr>
            <w:tcW w:w="1040" w:type="dxa"/>
            <w:shd w:val="clear" w:color="auto" w:fill="auto"/>
            <w:vAlign w:val="center"/>
          </w:tcPr>
          <w:p w14:paraId="142E4C63" w14:textId="77777777" w:rsidR="00DC64E3" w:rsidRPr="00A6232D" w:rsidRDefault="0097312A">
            <w:pPr>
              <w:jc w:val="center"/>
              <w:rPr>
                <w:szCs w:val="21"/>
              </w:rPr>
            </w:pPr>
            <w:proofErr w:type="spellStart"/>
            <w:r w:rsidRPr="00A6232D">
              <w:rPr>
                <w:rFonts w:ascii="宋体" w:eastAsia="宋体" w:hAnsi="宋体" w:cs="宋体" w:hint="eastAsia"/>
                <w:szCs w:val="21"/>
              </w:rPr>
              <w:t>危险（源）类型</w:t>
            </w:r>
            <w:proofErr w:type="spellEnd"/>
          </w:p>
        </w:tc>
        <w:tc>
          <w:tcPr>
            <w:tcW w:w="1043" w:type="dxa"/>
            <w:shd w:val="clear" w:color="auto" w:fill="auto"/>
            <w:vAlign w:val="center"/>
          </w:tcPr>
          <w:p w14:paraId="4F3531E1" w14:textId="77777777" w:rsidR="00DC64E3" w:rsidRPr="00A6232D" w:rsidRDefault="0097312A">
            <w:pPr>
              <w:jc w:val="center"/>
              <w:rPr>
                <w:szCs w:val="21"/>
              </w:rPr>
            </w:pPr>
            <w:proofErr w:type="spellStart"/>
            <w:r w:rsidRPr="00A6232D">
              <w:rPr>
                <w:rFonts w:ascii="宋体" w:eastAsia="宋体" w:hAnsi="宋体" w:cs="宋体" w:hint="eastAsia"/>
                <w:szCs w:val="21"/>
              </w:rPr>
              <w:t>危险（源）编号</w:t>
            </w:r>
            <w:proofErr w:type="spellEnd"/>
          </w:p>
        </w:tc>
        <w:tc>
          <w:tcPr>
            <w:tcW w:w="917" w:type="dxa"/>
            <w:shd w:val="clear" w:color="auto" w:fill="auto"/>
            <w:vAlign w:val="center"/>
          </w:tcPr>
          <w:p w14:paraId="46C75C41" w14:textId="77777777" w:rsidR="00DC64E3" w:rsidRPr="00A6232D" w:rsidRDefault="0097312A">
            <w:pPr>
              <w:jc w:val="center"/>
              <w:rPr>
                <w:szCs w:val="21"/>
              </w:rPr>
            </w:pPr>
            <w:proofErr w:type="spellStart"/>
            <w:r w:rsidRPr="00A6232D">
              <w:rPr>
                <w:rFonts w:ascii="宋体" w:eastAsia="宋体" w:hAnsi="宋体" w:cs="宋体" w:hint="eastAsia"/>
                <w:szCs w:val="21"/>
              </w:rPr>
              <w:t>问题编号</w:t>
            </w:r>
            <w:proofErr w:type="spellEnd"/>
          </w:p>
        </w:tc>
        <w:tc>
          <w:tcPr>
            <w:tcW w:w="1505" w:type="dxa"/>
            <w:shd w:val="clear" w:color="auto" w:fill="auto"/>
            <w:vAlign w:val="center"/>
          </w:tcPr>
          <w:p w14:paraId="692B0972" w14:textId="77777777" w:rsidR="00DC64E3" w:rsidRPr="00A6232D" w:rsidRDefault="0097312A">
            <w:pPr>
              <w:jc w:val="center"/>
              <w:rPr>
                <w:szCs w:val="21"/>
              </w:rPr>
            </w:pPr>
            <w:proofErr w:type="spellStart"/>
            <w:r w:rsidRPr="00A6232D">
              <w:rPr>
                <w:rFonts w:ascii="宋体" w:eastAsia="宋体" w:hAnsi="宋体" w:cs="宋体" w:hint="eastAsia"/>
                <w:szCs w:val="21"/>
              </w:rPr>
              <w:t>可预见的事件序列</w:t>
            </w:r>
            <w:proofErr w:type="spellEnd"/>
          </w:p>
        </w:tc>
        <w:tc>
          <w:tcPr>
            <w:tcW w:w="1441" w:type="dxa"/>
            <w:shd w:val="clear" w:color="auto" w:fill="auto"/>
            <w:vAlign w:val="center"/>
          </w:tcPr>
          <w:p w14:paraId="33164078" w14:textId="77777777" w:rsidR="00DC64E3" w:rsidRPr="00A6232D" w:rsidRDefault="0097312A">
            <w:pPr>
              <w:jc w:val="center"/>
              <w:rPr>
                <w:szCs w:val="21"/>
              </w:rPr>
            </w:pPr>
            <w:proofErr w:type="spellStart"/>
            <w:r w:rsidRPr="00A6232D">
              <w:rPr>
                <w:rFonts w:ascii="宋体" w:eastAsia="宋体" w:hAnsi="宋体" w:cs="宋体" w:hint="eastAsia"/>
                <w:szCs w:val="21"/>
              </w:rPr>
              <w:t>危险情况</w:t>
            </w:r>
            <w:proofErr w:type="spellEnd"/>
          </w:p>
        </w:tc>
        <w:tc>
          <w:tcPr>
            <w:tcW w:w="1328" w:type="dxa"/>
            <w:shd w:val="clear" w:color="auto" w:fill="auto"/>
            <w:vAlign w:val="center"/>
          </w:tcPr>
          <w:p w14:paraId="77B3FE34" w14:textId="77777777" w:rsidR="00DC64E3" w:rsidRPr="00A6232D" w:rsidRDefault="0097312A">
            <w:pPr>
              <w:jc w:val="center"/>
              <w:rPr>
                <w:szCs w:val="21"/>
              </w:rPr>
            </w:pPr>
            <w:proofErr w:type="spellStart"/>
            <w:r w:rsidRPr="00A6232D">
              <w:rPr>
                <w:rFonts w:ascii="宋体" w:eastAsia="宋体" w:hAnsi="宋体" w:cs="宋体" w:hint="eastAsia"/>
                <w:szCs w:val="21"/>
              </w:rPr>
              <w:t>产生的危害</w:t>
            </w:r>
            <w:proofErr w:type="spellEnd"/>
          </w:p>
        </w:tc>
        <w:tc>
          <w:tcPr>
            <w:tcW w:w="2728" w:type="dxa"/>
            <w:shd w:val="clear" w:color="auto" w:fill="auto"/>
            <w:vAlign w:val="center"/>
          </w:tcPr>
          <w:p w14:paraId="4F2BFD16" w14:textId="77777777" w:rsidR="00DC64E3" w:rsidRPr="00A6232D" w:rsidRDefault="0097312A">
            <w:pPr>
              <w:jc w:val="center"/>
              <w:rPr>
                <w:szCs w:val="21"/>
                <w:lang w:eastAsia="zh-CN"/>
              </w:rPr>
            </w:pPr>
            <w:r w:rsidRPr="00A6232D">
              <w:rPr>
                <w:rFonts w:ascii="宋体" w:eastAsia="宋体" w:hAnsi="宋体" w:cs="宋体" w:hint="eastAsia"/>
                <w:szCs w:val="21"/>
                <w:lang w:eastAsia="zh-CN"/>
              </w:rPr>
              <w:t>初始风险控制方案分析</w:t>
            </w:r>
          </w:p>
        </w:tc>
      </w:tr>
      <w:tr w:rsidR="006E729E" w:rsidRPr="00A6232D" w14:paraId="15A2410B" w14:textId="77777777">
        <w:trPr>
          <w:jc w:val="center"/>
        </w:trPr>
        <w:tc>
          <w:tcPr>
            <w:tcW w:w="1040" w:type="dxa"/>
            <w:tcBorders>
              <w:bottom w:val="single" w:sz="4" w:space="0" w:color="auto"/>
            </w:tcBorders>
            <w:shd w:val="clear" w:color="auto" w:fill="auto"/>
            <w:vAlign w:val="center"/>
          </w:tcPr>
          <w:p w14:paraId="3D843FE9" w14:textId="77777777" w:rsidR="00DC64E3" w:rsidRPr="00A6232D" w:rsidRDefault="0097312A">
            <w:pPr>
              <w:jc w:val="center"/>
              <w:rPr>
                <w:szCs w:val="21"/>
              </w:rPr>
            </w:pPr>
            <w:proofErr w:type="spellStart"/>
            <w:r w:rsidRPr="00A6232D">
              <w:rPr>
                <w:rFonts w:ascii="宋体" w:eastAsia="宋体" w:hAnsi="宋体" w:cs="宋体" w:hint="eastAsia"/>
                <w:szCs w:val="21"/>
              </w:rPr>
              <w:t>标记危险（源</w:t>
            </w:r>
            <w:proofErr w:type="spellEnd"/>
            <w:r w:rsidRPr="00A6232D">
              <w:rPr>
                <w:rFonts w:ascii="宋体" w:eastAsia="宋体" w:hAnsi="宋体" w:cs="宋体" w:hint="eastAsia"/>
                <w:szCs w:val="21"/>
              </w:rPr>
              <w:t>）</w:t>
            </w:r>
          </w:p>
        </w:tc>
        <w:tc>
          <w:tcPr>
            <w:tcW w:w="1043" w:type="dxa"/>
            <w:tcBorders>
              <w:bottom w:val="single" w:sz="4" w:space="0" w:color="auto"/>
            </w:tcBorders>
            <w:shd w:val="clear" w:color="auto" w:fill="auto"/>
            <w:vAlign w:val="center"/>
          </w:tcPr>
          <w:p w14:paraId="1594AAEF" w14:textId="77777777" w:rsidR="00DC64E3" w:rsidRPr="00A6232D" w:rsidRDefault="0097312A">
            <w:pPr>
              <w:jc w:val="center"/>
              <w:rPr>
                <w:szCs w:val="21"/>
              </w:rPr>
            </w:pPr>
            <w:r w:rsidRPr="00A6232D">
              <w:rPr>
                <w:szCs w:val="21"/>
              </w:rPr>
              <w:t>H1</w:t>
            </w:r>
          </w:p>
        </w:tc>
        <w:tc>
          <w:tcPr>
            <w:tcW w:w="917" w:type="dxa"/>
            <w:tcBorders>
              <w:bottom w:val="single" w:sz="4" w:space="0" w:color="auto"/>
            </w:tcBorders>
            <w:shd w:val="clear" w:color="auto" w:fill="auto"/>
            <w:vAlign w:val="center"/>
          </w:tcPr>
          <w:p w14:paraId="036E4BC6" w14:textId="77777777" w:rsidR="00DC64E3" w:rsidRPr="00A6232D" w:rsidRDefault="0097312A">
            <w:pPr>
              <w:jc w:val="center"/>
              <w:rPr>
                <w:szCs w:val="21"/>
              </w:rPr>
            </w:pPr>
            <w:r w:rsidRPr="00A6232D">
              <w:rPr>
                <w:szCs w:val="21"/>
              </w:rPr>
              <w:t>C2.1</w:t>
            </w:r>
          </w:p>
        </w:tc>
        <w:tc>
          <w:tcPr>
            <w:tcW w:w="1505" w:type="dxa"/>
            <w:tcBorders>
              <w:bottom w:val="single" w:sz="4" w:space="0" w:color="auto"/>
            </w:tcBorders>
            <w:shd w:val="clear" w:color="auto" w:fill="auto"/>
          </w:tcPr>
          <w:p w14:paraId="395DA034" w14:textId="77777777" w:rsidR="00DC64E3" w:rsidRPr="00A6232D" w:rsidRDefault="0097312A">
            <w:pPr>
              <w:rPr>
                <w:rFonts w:ascii="宋体" w:eastAsia="宋体" w:hAnsi="宋体" w:cs="宋体"/>
                <w:szCs w:val="21"/>
                <w:lang w:eastAsia="zh-CN"/>
              </w:rPr>
            </w:pPr>
            <w:r w:rsidRPr="00A6232D">
              <w:rPr>
                <w:rFonts w:ascii="宋体" w:eastAsia="宋体" w:hAnsi="宋体" w:cs="宋体" w:hint="eastAsia"/>
                <w:szCs w:val="21"/>
                <w:lang w:eastAsia="zh-CN"/>
              </w:rPr>
              <w:t>使用说明书中操作步骤不完全，未清晰指出适用范围。</w:t>
            </w:r>
          </w:p>
          <w:p w14:paraId="57D7CA59" w14:textId="77777777" w:rsidR="00DC64E3" w:rsidRPr="00A6232D" w:rsidRDefault="00DC64E3">
            <w:pPr>
              <w:rPr>
                <w:rFonts w:eastAsiaTheme="minorEastAsia"/>
                <w:szCs w:val="21"/>
                <w:lang w:eastAsia="zh-CN"/>
              </w:rPr>
            </w:pPr>
          </w:p>
        </w:tc>
        <w:tc>
          <w:tcPr>
            <w:tcW w:w="1441" w:type="dxa"/>
            <w:tcBorders>
              <w:bottom w:val="single" w:sz="4" w:space="0" w:color="auto"/>
            </w:tcBorders>
            <w:shd w:val="clear" w:color="auto" w:fill="auto"/>
          </w:tcPr>
          <w:p w14:paraId="0C7AA1E9" w14:textId="77777777" w:rsidR="00DC64E3" w:rsidRPr="00A6232D" w:rsidRDefault="0097312A">
            <w:pPr>
              <w:rPr>
                <w:szCs w:val="21"/>
                <w:lang w:eastAsia="zh-CN"/>
              </w:rPr>
            </w:pPr>
            <w:r w:rsidRPr="00A6232D">
              <w:rPr>
                <w:rFonts w:ascii="宋体" w:eastAsia="宋体" w:hAnsi="宋体" w:cs="宋体" w:hint="eastAsia"/>
                <w:szCs w:val="21"/>
                <w:lang w:eastAsia="zh-CN"/>
              </w:rPr>
              <w:t>用户错误使用一次性使用脉冲电场消融导管。</w:t>
            </w:r>
            <w:r w:rsidRPr="00A6232D">
              <w:rPr>
                <w:szCs w:val="21"/>
                <w:lang w:eastAsia="zh-CN"/>
              </w:rPr>
              <w:t xml:space="preserve"> </w:t>
            </w:r>
          </w:p>
        </w:tc>
        <w:tc>
          <w:tcPr>
            <w:tcW w:w="1328" w:type="dxa"/>
            <w:tcBorders>
              <w:bottom w:val="single" w:sz="4" w:space="0" w:color="auto"/>
            </w:tcBorders>
            <w:shd w:val="clear" w:color="auto" w:fill="auto"/>
          </w:tcPr>
          <w:p w14:paraId="57A2187F" w14:textId="77777777" w:rsidR="00DC64E3" w:rsidRPr="00A6232D" w:rsidRDefault="0097312A">
            <w:pPr>
              <w:rPr>
                <w:szCs w:val="21"/>
                <w:lang w:eastAsia="zh-CN"/>
              </w:rPr>
            </w:pPr>
            <w:r w:rsidRPr="00A6232D">
              <w:rPr>
                <w:rFonts w:ascii="宋体" w:eastAsia="宋体" w:hAnsi="宋体" w:cs="宋体" w:hint="eastAsia"/>
                <w:szCs w:val="21"/>
                <w:lang w:eastAsia="zh-CN"/>
              </w:rPr>
              <w:t>对患者造成非预期的伤害。</w:t>
            </w:r>
          </w:p>
        </w:tc>
        <w:tc>
          <w:tcPr>
            <w:tcW w:w="2728" w:type="dxa"/>
            <w:tcBorders>
              <w:bottom w:val="single" w:sz="4" w:space="0" w:color="auto"/>
            </w:tcBorders>
            <w:shd w:val="clear" w:color="auto" w:fill="auto"/>
          </w:tcPr>
          <w:p w14:paraId="0092AA77" w14:textId="77777777" w:rsidR="00DC64E3" w:rsidRPr="00A6232D" w:rsidRDefault="0097312A">
            <w:pPr>
              <w:rPr>
                <w:szCs w:val="21"/>
                <w:lang w:eastAsia="zh-CN"/>
              </w:rPr>
            </w:pPr>
            <w:r w:rsidRPr="00A6232D">
              <w:rPr>
                <w:rFonts w:ascii="宋体" w:eastAsia="宋体" w:hAnsi="宋体" w:cs="宋体" w:hint="eastAsia"/>
                <w:szCs w:val="21"/>
                <w:lang w:eastAsia="zh-CN"/>
              </w:rPr>
              <w:t>在使用说明书中明确一次性使用脉冲电场消融导管的使用说明及适用范围。</w:t>
            </w:r>
          </w:p>
        </w:tc>
      </w:tr>
      <w:tr w:rsidR="006E729E" w:rsidRPr="00A6232D" w14:paraId="48F0E117" w14:textId="77777777">
        <w:trPr>
          <w:jc w:val="center"/>
        </w:trPr>
        <w:tc>
          <w:tcPr>
            <w:tcW w:w="1040" w:type="dxa"/>
            <w:tcBorders>
              <w:bottom w:val="single" w:sz="4" w:space="0" w:color="auto"/>
            </w:tcBorders>
            <w:shd w:val="clear" w:color="auto" w:fill="auto"/>
            <w:vAlign w:val="center"/>
          </w:tcPr>
          <w:p w14:paraId="0CA6041D" w14:textId="77777777" w:rsidR="00DC64E3" w:rsidRPr="00A6232D" w:rsidRDefault="0097312A">
            <w:pPr>
              <w:jc w:val="center"/>
              <w:rPr>
                <w:szCs w:val="21"/>
                <w:lang w:eastAsia="zh-CN"/>
              </w:rPr>
            </w:pPr>
            <w:r w:rsidRPr="00A6232D">
              <w:rPr>
                <w:rFonts w:ascii="宋体" w:eastAsia="宋体" w:hAnsi="宋体" w:cs="宋体" w:hint="eastAsia"/>
                <w:szCs w:val="21"/>
                <w:lang w:eastAsia="zh-CN"/>
              </w:rPr>
              <w:t>生物相容性危险（源）</w:t>
            </w:r>
          </w:p>
        </w:tc>
        <w:tc>
          <w:tcPr>
            <w:tcW w:w="1043" w:type="dxa"/>
            <w:tcBorders>
              <w:bottom w:val="single" w:sz="4" w:space="0" w:color="auto"/>
            </w:tcBorders>
            <w:shd w:val="clear" w:color="auto" w:fill="auto"/>
            <w:vAlign w:val="center"/>
          </w:tcPr>
          <w:p w14:paraId="57F88598" w14:textId="77777777" w:rsidR="00DC64E3" w:rsidRPr="00A6232D" w:rsidRDefault="0097312A">
            <w:pPr>
              <w:jc w:val="center"/>
            </w:pPr>
            <w:r w:rsidRPr="00A6232D">
              <w:rPr>
                <w:szCs w:val="21"/>
              </w:rPr>
              <w:t>H2</w:t>
            </w:r>
          </w:p>
        </w:tc>
        <w:tc>
          <w:tcPr>
            <w:tcW w:w="917" w:type="dxa"/>
            <w:tcBorders>
              <w:bottom w:val="single" w:sz="4" w:space="0" w:color="auto"/>
            </w:tcBorders>
            <w:shd w:val="clear" w:color="auto" w:fill="auto"/>
            <w:vAlign w:val="center"/>
          </w:tcPr>
          <w:p w14:paraId="7429EB20" w14:textId="77777777" w:rsidR="00DC64E3" w:rsidRPr="00A6232D" w:rsidRDefault="0097312A">
            <w:pPr>
              <w:jc w:val="center"/>
              <w:rPr>
                <w:szCs w:val="21"/>
              </w:rPr>
            </w:pPr>
            <w:r w:rsidRPr="00A6232D">
              <w:rPr>
                <w:szCs w:val="21"/>
              </w:rPr>
              <w:t>C2.3</w:t>
            </w:r>
          </w:p>
          <w:p w14:paraId="072E1720" w14:textId="77777777" w:rsidR="00DC64E3" w:rsidRPr="00A6232D" w:rsidRDefault="0097312A">
            <w:pPr>
              <w:jc w:val="center"/>
              <w:rPr>
                <w:szCs w:val="21"/>
              </w:rPr>
            </w:pPr>
            <w:r w:rsidRPr="00A6232D">
              <w:rPr>
                <w:szCs w:val="21"/>
              </w:rPr>
              <w:t>C2.4</w:t>
            </w:r>
          </w:p>
        </w:tc>
        <w:tc>
          <w:tcPr>
            <w:tcW w:w="1505" w:type="dxa"/>
            <w:tcBorders>
              <w:bottom w:val="single" w:sz="4" w:space="0" w:color="auto"/>
            </w:tcBorders>
            <w:shd w:val="clear" w:color="auto" w:fill="auto"/>
          </w:tcPr>
          <w:p w14:paraId="0E39DAB4" w14:textId="77777777" w:rsidR="00DC64E3" w:rsidRPr="00A6232D" w:rsidRDefault="0097312A">
            <w:pPr>
              <w:rPr>
                <w:rFonts w:ascii="宋体" w:eastAsia="宋体" w:hAnsi="宋体" w:cs="宋体"/>
                <w:szCs w:val="21"/>
                <w:lang w:eastAsia="zh-CN"/>
              </w:rPr>
            </w:pPr>
            <w:r w:rsidRPr="00A6232D">
              <w:rPr>
                <w:rFonts w:ascii="宋体" w:eastAsia="宋体" w:hAnsi="宋体" w:cs="宋体" w:hint="eastAsia"/>
                <w:szCs w:val="21"/>
                <w:lang w:eastAsia="zh-CN"/>
              </w:rPr>
              <w:t>一次性使用脉冲电场消融导管材料含有生物毒性</w:t>
            </w:r>
          </w:p>
        </w:tc>
        <w:tc>
          <w:tcPr>
            <w:tcW w:w="1441" w:type="dxa"/>
            <w:tcBorders>
              <w:bottom w:val="single" w:sz="4" w:space="0" w:color="auto"/>
            </w:tcBorders>
            <w:shd w:val="clear" w:color="auto" w:fill="auto"/>
          </w:tcPr>
          <w:p w14:paraId="5C87E815" w14:textId="77777777" w:rsidR="00DC64E3" w:rsidRPr="00A6232D" w:rsidRDefault="0097312A">
            <w:pPr>
              <w:rPr>
                <w:rFonts w:ascii="宋体" w:eastAsia="宋体" w:hAnsi="宋体" w:cs="宋体"/>
                <w:szCs w:val="21"/>
                <w:lang w:eastAsia="zh-CN"/>
              </w:rPr>
            </w:pPr>
            <w:r w:rsidRPr="00A6232D">
              <w:rPr>
                <w:rFonts w:ascii="宋体" w:eastAsia="宋体" w:hAnsi="宋体" w:cs="宋体" w:hint="eastAsia"/>
                <w:szCs w:val="21"/>
                <w:lang w:eastAsia="zh-CN"/>
              </w:rPr>
              <w:t>导管与患者组织血液接触，经皮介入时长约为</w:t>
            </w:r>
            <w:r w:rsidRPr="00A6232D">
              <w:rPr>
                <w:rFonts w:hint="eastAsia"/>
                <w:szCs w:val="21"/>
                <w:lang w:eastAsia="zh-CN"/>
              </w:rPr>
              <w:t>30~60</w:t>
            </w:r>
            <w:r w:rsidRPr="00A6232D">
              <w:rPr>
                <w:rFonts w:ascii="宋体" w:eastAsia="宋体" w:hAnsi="宋体" w:cs="宋体" w:hint="eastAsia"/>
                <w:szCs w:val="21"/>
                <w:lang w:eastAsia="zh-CN"/>
              </w:rPr>
              <w:t>分钟</w:t>
            </w:r>
          </w:p>
          <w:p w14:paraId="64DF4C69" w14:textId="77777777" w:rsidR="00DC64E3" w:rsidRPr="00A6232D" w:rsidRDefault="00DC64E3">
            <w:pPr>
              <w:rPr>
                <w:szCs w:val="21"/>
                <w:lang w:eastAsia="zh-CN"/>
              </w:rPr>
            </w:pPr>
          </w:p>
        </w:tc>
        <w:tc>
          <w:tcPr>
            <w:tcW w:w="1328" w:type="dxa"/>
            <w:tcBorders>
              <w:bottom w:val="single" w:sz="4" w:space="0" w:color="auto"/>
            </w:tcBorders>
            <w:shd w:val="clear" w:color="auto" w:fill="auto"/>
          </w:tcPr>
          <w:p w14:paraId="65834FBA" w14:textId="77777777" w:rsidR="00DC64E3" w:rsidRPr="00A6232D" w:rsidRDefault="0097312A">
            <w:pPr>
              <w:rPr>
                <w:szCs w:val="21"/>
                <w:lang w:eastAsia="zh-CN"/>
              </w:rPr>
            </w:pPr>
            <w:r w:rsidRPr="00A6232D">
              <w:rPr>
                <w:rFonts w:ascii="宋体" w:eastAsia="宋体" w:hAnsi="宋体" w:cs="宋体" w:hint="eastAsia"/>
                <w:szCs w:val="21"/>
                <w:lang w:eastAsia="zh-CN"/>
              </w:rPr>
              <w:t>患者致敏，急性毒性或发热</w:t>
            </w:r>
          </w:p>
        </w:tc>
        <w:tc>
          <w:tcPr>
            <w:tcW w:w="2728" w:type="dxa"/>
            <w:tcBorders>
              <w:bottom w:val="single" w:sz="4" w:space="0" w:color="auto"/>
            </w:tcBorders>
            <w:shd w:val="clear" w:color="auto" w:fill="auto"/>
          </w:tcPr>
          <w:p w14:paraId="79968EE0" w14:textId="77777777" w:rsidR="00DC64E3" w:rsidRPr="00A6232D" w:rsidRDefault="0097312A">
            <w:pPr>
              <w:rPr>
                <w:szCs w:val="21"/>
                <w:lang w:eastAsia="zh-CN"/>
              </w:rPr>
            </w:pPr>
            <w:r w:rsidRPr="00A6232D">
              <w:rPr>
                <w:rFonts w:ascii="宋体" w:eastAsia="宋体" w:hAnsi="宋体" w:cs="宋体" w:hint="eastAsia"/>
                <w:szCs w:val="21"/>
                <w:lang w:eastAsia="zh-CN"/>
              </w:rPr>
              <w:t>参照相应医疗行业标准使用临床已安全使用的材料；</w:t>
            </w:r>
          </w:p>
          <w:p w14:paraId="1FF40E54" w14:textId="77777777" w:rsidR="00DC64E3" w:rsidRPr="00A6232D" w:rsidRDefault="0097312A">
            <w:pPr>
              <w:rPr>
                <w:szCs w:val="21"/>
                <w:lang w:eastAsia="zh-CN"/>
              </w:rPr>
            </w:pPr>
            <w:r w:rsidRPr="00A6232D">
              <w:rPr>
                <w:rFonts w:ascii="宋体" w:eastAsia="宋体" w:hAnsi="宋体" w:cs="宋体" w:hint="eastAsia"/>
                <w:szCs w:val="21"/>
                <w:lang w:eastAsia="zh-CN"/>
              </w:rPr>
              <w:t>要求原材料供应商提供生物相容性检测报告；</w:t>
            </w:r>
          </w:p>
          <w:p w14:paraId="70D6762B" w14:textId="77777777" w:rsidR="00DC64E3" w:rsidRPr="00A6232D" w:rsidRDefault="0097312A">
            <w:pPr>
              <w:rPr>
                <w:rFonts w:ascii="宋体" w:eastAsia="宋体" w:hAnsi="宋体" w:cs="宋体"/>
                <w:szCs w:val="21"/>
                <w:lang w:eastAsia="zh-CN"/>
              </w:rPr>
            </w:pPr>
            <w:r w:rsidRPr="00A6232D">
              <w:rPr>
                <w:rFonts w:ascii="宋体" w:eastAsia="宋体" w:hAnsi="宋体" w:cs="宋体" w:hint="eastAsia"/>
                <w:szCs w:val="21"/>
                <w:lang w:eastAsia="zh-CN"/>
              </w:rPr>
              <w:lastRenderedPageBreak/>
              <w:t>企业对一次性使用脉冲电场消融导管进行生物相容性试验</w:t>
            </w:r>
          </w:p>
          <w:p w14:paraId="6E803EAA" w14:textId="77777777" w:rsidR="00DC64E3" w:rsidRPr="00A6232D" w:rsidRDefault="00DC64E3">
            <w:pPr>
              <w:rPr>
                <w:rFonts w:eastAsiaTheme="minorEastAsia"/>
                <w:szCs w:val="21"/>
                <w:lang w:eastAsia="zh-CN"/>
              </w:rPr>
            </w:pPr>
          </w:p>
        </w:tc>
      </w:tr>
      <w:tr w:rsidR="006E729E" w:rsidRPr="00A6232D" w14:paraId="50272C38" w14:textId="77777777">
        <w:trPr>
          <w:trHeight w:val="643"/>
          <w:jc w:val="center"/>
        </w:trPr>
        <w:tc>
          <w:tcPr>
            <w:tcW w:w="1040" w:type="dxa"/>
            <w:tcBorders>
              <w:top w:val="single" w:sz="4" w:space="0" w:color="auto"/>
              <w:left w:val="single" w:sz="4" w:space="0" w:color="auto"/>
              <w:right w:val="single" w:sz="4" w:space="0" w:color="auto"/>
            </w:tcBorders>
            <w:shd w:val="clear" w:color="auto" w:fill="auto"/>
            <w:vAlign w:val="center"/>
          </w:tcPr>
          <w:p w14:paraId="5BF80765" w14:textId="77777777" w:rsidR="00DC64E3" w:rsidRPr="00A6232D" w:rsidRDefault="0097312A">
            <w:pPr>
              <w:jc w:val="center"/>
              <w:rPr>
                <w:szCs w:val="21"/>
              </w:rPr>
            </w:pPr>
            <w:proofErr w:type="spellStart"/>
            <w:r w:rsidRPr="00A6232D">
              <w:rPr>
                <w:rFonts w:ascii="宋体" w:eastAsia="宋体" w:hAnsi="宋体" w:cs="宋体" w:hint="eastAsia"/>
                <w:szCs w:val="21"/>
              </w:rPr>
              <w:lastRenderedPageBreak/>
              <w:t>电磁能危险（源</w:t>
            </w:r>
            <w:proofErr w:type="spellEnd"/>
            <w:r w:rsidRPr="00A6232D">
              <w:rPr>
                <w:rFonts w:ascii="宋体" w:eastAsia="宋体" w:hAnsi="宋体" w:cs="宋体" w:hint="eastAsia"/>
                <w:szCs w:val="21"/>
              </w:rPr>
              <w:t>）</w:t>
            </w:r>
          </w:p>
        </w:tc>
        <w:tc>
          <w:tcPr>
            <w:tcW w:w="1043" w:type="dxa"/>
            <w:tcBorders>
              <w:top w:val="single" w:sz="4" w:space="0" w:color="auto"/>
              <w:left w:val="single" w:sz="4" w:space="0" w:color="auto"/>
              <w:right w:val="single" w:sz="4" w:space="0" w:color="auto"/>
            </w:tcBorders>
            <w:shd w:val="clear" w:color="auto" w:fill="auto"/>
            <w:vAlign w:val="center"/>
          </w:tcPr>
          <w:p w14:paraId="554097F0" w14:textId="77777777" w:rsidR="00DC64E3" w:rsidRPr="00A6232D" w:rsidRDefault="0097312A">
            <w:pPr>
              <w:jc w:val="center"/>
            </w:pPr>
            <w:r w:rsidRPr="00A6232D">
              <w:rPr>
                <w:szCs w:val="21"/>
              </w:rPr>
              <w:t>H</w:t>
            </w:r>
            <w:r w:rsidRPr="00A6232D">
              <w:rPr>
                <w:rFonts w:hint="eastAsia"/>
                <w:szCs w:val="21"/>
              </w:rPr>
              <w:t>3</w:t>
            </w:r>
          </w:p>
        </w:tc>
        <w:tc>
          <w:tcPr>
            <w:tcW w:w="917" w:type="dxa"/>
            <w:tcBorders>
              <w:top w:val="single" w:sz="4" w:space="0" w:color="auto"/>
              <w:left w:val="single" w:sz="4" w:space="0" w:color="auto"/>
              <w:right w:val="single" w:sz="4" w:space="0" w:color="auto"/>
            </w:tcBorders>
            <w:shd w:val="clear" w:color="auto" w:fill="auto"/>
            <w:vAlign w:val="center"/>
          </w:tcPr>
          <w:p w14:paraId="0642F4B7" w14:textId="5CD04DFA" w:rsidR="00DC64E3" w:rsidRPr="00A6232D" w:rsidRDefault="0097312A">
            <w:pPr>
              <w:jc w:val="center"/>
              <w:rPr>
                <w:szCs w:val="21"/>
              </w:rPr>
            </w:pPr>
            <w:r w:rsidRPr="00A6232D">
              <w:rPr>
                <w:szCs w:val="21"/>
              </w:rPr>
              <w:t>C2.3</w:t>
            </w:r>
          </w:p>
        </w:tc>
        <w:tc>
          <w:tcPr>
            <w:tcW w:w="1505" w:type="dxa"/>
            <w:tcBorders>
              <w:top w:val="single" w:sz="4" w:space="0" w:color="auto"/>
              <w:left w:val="single" w:sz="4" w:space="0" w:color="auto"/>
              <w:bottom w:val="single" w:sz="4" w:space="0" w:color="auto"/>
              <w:right w:val="single" w:sz="4" w:space="0" w:color="auto"/>
            </w:tcBorders>
            <w:shd w:val="clear" w:color="auto" w:fill="auto"/>
          </w:tcPr>
          <w:p w14:paraId="51B2BDA9" w14:textId="11B812CA" w:rsidR="00DC64E3" w:rsidRPr="00A6232D" w:rsidRDefault="0097312A">
            <w:pPr>
              <w:rPr>
                <w:rFonts w:ascii="宋体" w:eastAsia="宋体" w:hAnsi="宋体" w:cs="宋体"/>
                <w:szCs w:val="21"/>
                <w:lang w:eastAsia="zh-CN"/>
              </w:rPr>
            </w:pPr>
            <w:r w:rsidRPr="00A6232D">
              <w:rPr>
                <w:rFonts w:ascii="宋体" w:eastAsia="宋体" w:hAnsi="宋体" w:cs="宋体" w:hint="eastAsia"/>
                <w:szCs w:val="21"/>
                <w:lang w:eastAsia="zh-CN"/>
              </w:rPr>
              <w:t>导管和导管尾线可能存在电气安全风险</w:t>
            </w:r>
          </w:p>
        </w:tc>
        <w:tc>
          <w:tcPr>
            <w:tcW w:w="1441" w:type="dxa"/>
            <w:tcBorders>
              <w:top w:val="single" w:sz="4" w:space="0" w:color="auto"/>
              <w:left w:val="single" w:sz="4" w:space="0" w:color="auto"/>
              <w:right w:val="single" w:sz="4" w:space="0" w:color="auto"/>
            </w:tcBorders>
            <w:shd w:val="clear" w:color="auto" w:fill="auto"/>
          </w:tcPr>
          <w:p w14:paraId="5122EA8A" w14:textId="77777777" w:rsidR="00DC64E3" w:rsidRPr="00A6232D" w:rsidRDefault="0097312A">
            <w:pPr>
              <w:rPr>
                <w:szCs w:val="21"/>
                <w:lang w:eastAsia="zh-CN"/>
              </w:rPr>
            </w:pPr>
            <w:r w:rsidRPr="00A6232D">
              <w:rPr>
                <w:rFonts w:hint="eastAsia"/>
                <w:szCs w:val="21"/>
                <w:lang w:eastAsia="zh-CN"/>
              </w:rPr>
              <w:t>手柄以及尾线与医生预期接触</w:t>
            </w:r>
          </w:p>
          <w:p w14:paraId="438C8A6C" w14:textId="77777777" w:rsidR="00DC64E3" w:rsidRPr="00A6232D" w:rsidRDefault="0097312A">
            <w:pPr>
              <w:rPr>
                <w:szCs w:val="21"/>
                <w:lang w:eastAsia="zh-CN"/>
              </w:rPr>
            </w:pPr>
            <w:r w:rsidRPr="00A6232D">
              <w:rPr>
                <w:rFonts w:hint="eastAsia"/>
                <w:szCs w:val="21"/>
                <w:lang w:eastAsia="zh-CN"/>
              </w:rPr>
              <w:t>导管与患者预期接触</w:t>
            </w:r>
          </w:p>
        </w:tc>
        <w:tc>
          <w:tcPr>
            <w:tcW w:w="1328" w:type="dxa"/>
            <w:tcBorders>
              <w:top w:val="single" w:sz="4" w:space="0" w:color="auto"/>
              <w:left w:val="single" w:sz="4" w:space="0" w:color="auto"/>
              <w:right w:val="single" w:sz="4" w:space="0" w:color="auto"/>
            </w:tcBorders>
            <w:shd w:val="clear" w:color="auto" w:fill="auto"/>
          </w:tcPr>
          <w:p w14:paraId="01A7265B" w14:textId="77777777" w:rsidR="00DC64E3" w:rsidRPr="00A6232D" w:rsidRDefault="0097312A">
            <w:pPr>
              <w:rPr>
                <w:szCs w:val="21"/>
                <w:lang w:eastAsia="zh-CN"/>
              </w:rPr>
            </w:pPr>
            <w:r w:rsidRPr="00A6232D">
              <w:rPr>
                <w:rFonts w:ascii="宋体" w:eastAsia="宋体" w:hAnsi="宋体" w:cs="宋体" w:hint="eastAsia"/>
                <w:szCs w:val="21"/>
                <w:lang w:eastAsia="zh-CN"/>
              </w:rPr>
              <w:t>对接触人员造成非预期的伤害</w:t>
            </w:r>
          </w:p>
        </w:tc>
        <w:tc>
          <w:tcPr>
            <w:tcW w:w="2728" w:type="dxa"/>
            <w:tcBorders>
              <w:top w:val="single" w:sz="4" w:space="0" w:color="auto"/>
              <w:left w:val="single" w:sz="4" w:space="0" w:color="auto"/>
              <w:right w:val="single" w:sz="4" w:space="0" w:color="auto"/>
            </w:tcBorders>
            <w:shd w:val="clear" w:color="auto" w:fill="auto"/>
          </w:tcPr>
          <w:p w14:paraId="0CF939B2" w14:textId="2D72F581" w:rsidR="00DC64E3" w:rsidRPr="00A6232D" w:rsidRDefault="0097312A">
            <w:pPr>
              <w:rPr>
                <w:rFonts w:eastAsiaTheme="minorEastAsia"/>
                <w:szCs w:val="21"/>
                <w:lang w:eastAsia="zh-CN"/>
              </w:rPr>
            </w:pPr>
            <w:r w:rsidRPr="00A6232D">
              <w:rPr>
                <w:rFonts w:hint="eastAsia"/>
                <w:szCs w:val="21"/>
                <w:lang w:eastAsia="zh-CN"/>
              </w:rPr>
              <w:t>对导管进行</w:t>
            </w:r>
            <w:r w:rsidRPr="00A6232D">
              <w:rPr>
                <w:rFonts w:ascii="宋体" w:eastAsia="宋体" w:hAnsi="宋体" w:cs="宋体" w:hint="eastAsia"/>
                <w:szCs w:val="21"/>
                <w:lang w:eastAsia="zh-CN"/>
              </w:rPr>
              <w:t>电气</w:t>
            </w:r>
            <w:r w:rsidRPr="00A6232D">
              <w:rPr>
                <w:rFonts w:hint="eastAsia"/>
                <w:szCs w:val="21"/>
                <w:lang w:eastAsia="zh-CN"/>
              </w:rPr>
              <w:t>性能测试</w:t>
            </w:r>
            <w:r w:rsidRPr="00A6232D">
              <w:rPr>
                <w:rFonts w:ascii="宋体" w:eastAsia="宋体" w:hAnsi="宋体" w:cs="宋体" w:hint="eastAsia"/>
                <w:szCs w:val="21"/>
                <w:lang w:eastAsia="zh-CN"/>
              </w:rPr>
              <w:t>，满足</w:t>
            </w:r>
            <w:r w:rsidRPr="00A6232D">
              <w:rPr>
                <w:szCs w:val="21"/>
                <w:lang w:eastAsia="zh-CN"/>
              </w:rPr>
              <w:t>GB9706.1</w:t>
            </w:r>
            <w:r w:rsidRPr="00A6232D">
              <w:rPr>
                <w:rFonts w:ascii="宋体" w:eastAsia="宋体" w:hAnsi="宋体" w:cs="宋体" w:hint="eastAsia"/>
                <w:szCs w:val="21"/>
                <w:lang w:eastAsia="zh-CN"/>
              </w:rPr>
              <w:t>及</w:t>
            </w:r>
            <w:r w:rsidRPr="00A6232D">
              <w:rPr>
                <w:szCs w:val="21"/>
                <w:lang w:eastAsia="zh-CN"/>
              </w:rPr>
              <w:t>GB9706.202</w:t>
            </w:r>
            <w:r w:rsidRPr="00A6232D">
              <w:rPr>
                <w:rFonts w:ascii="宋体" w:eastAsia="宋体" w:hAnsi="宋体" w:cs="宋体" w:hint="eastAsia"/>
                <w:szCs w:val="21"/>
                <w:lang w:eastAsia="zh-CN"/>
              </w:rPr>
              <w:t>中相关要求</w:t>
            </w:r>
          </w:p>
        </w:tc>
      </w:tr>
      <w:tr w:rsidR="006E729E" w:rsidRPr="00A6232D" w14:paraId="4077C0B3" w14:textId="77777777">
        <w:trPr>
          <w:jc w:val="center"/>
        </w:trPr>
        <w:tc>
          <w:tcPr>
            <w:tcW w:w="1040" w:type="dxa"/>
            <w:tcBorders>
              <w:top w:val="single" w:sz="4" w:space="0" w:color="auto"/>
            </w:tcBorders>
            <w:shd w:val="clear" w:color="auto" w:fill="auto"/>
            <w:vAlign w:val="center"/>
          </w:tcPr>
          <w:p w14:paraId="6F32318D" w14:textId="77777777" w:rsidR="00DC64E3" w:rsidRPr="00A6232D" w:rsidRDefault="0097312A">
            <w:pPr>
              <w:jc w:val="center"/>
            </w:pPr>
            <w:proofErr w:type="spellStart"/>
            <w:r w:rsidRPr="00A6232D">
              <w:rPr>
                <w:rFonts w:ascii="宋体" w:eastAsia="宋体" w:hAnsi="宋体" w:cs="宋体" w:hint="eastAsia"/>
              </w:rPr>
              <w:t>电磁能危险（源</w:t>
            </w:r>
            <w:proofErr w:type="spellEnd"/>
            <w:r w:rsidRPr="00A6232D">
              <w:rPr>
                <w:rFonts w:ascii="宋体" w:eastAsia="宋体" w:hAnsi="宋体" w:cs="宋体" w:hint="eastAsia"/>
              </w:rPr>
              <w:t>）</w:t>
            </w:r>
          </w:p>
        </w:tc>
        <w:tc>
          <w:tcPr>
            <w:tcW w:w="1043" w:type="dxa"/>
            <w:tcBorders>
              <w:top w:val="single" w:sz="4" w:space="0" w:color="auto"/>
            </w:tcBorders>
            <w:shd w:val="clear" w:color="auto" w:fill="auto"/>
            <w:vAlign w:val="center"/>
          </w:tcPr>
          <w:p w14:paraId="73A3E6DB" w14:textId="77777777" w:rsidR="00DC64E3" w:rsidRPr="00A6232D" w:rsidRDefault="0097312A">
            <w:pPr>
              <w:jc w:val="center"/>
            </w:pPr>
            <w:r w:rsidRPr="00A6232D">
              <w:rPr>
                <w:szCs w:val="21"/>
              </w:rPr>
              <w:t>H</w:t>
            </w:r>
            <w:r w:rsidRPr="00A6232D">
              <w:rPr>
                <w:rFonts w:hint="eastAsia"/>
                <w:szCs w:val="21"/>
              </w:rPr>
              <w:t>4</w:t>
            </w:r>
          </w:p>
        </w:tc>
        <w:tc>
          <w:tcPr>
            <w:tcW w:w="917" w:type="dxa"/>
            <w:tcBorders>
              <w:top w:val="single" w:sz="4" w:space="0" w:color="auto"/>
            </w:tcBorders>
            <w:shd w:val="clear" w:color="auto" w:fill="auto"/>
            <w:vAlign w:val="center"/>
          </w:tcPr>
          <w:p w14:paraId="71DC4A7B" w14:textId="77777777" w:rsidR="00DC64E3" w:rsidRPr="00A6232D" w:rsidRDefault="0097312A">
            <w:pPr>
              <w:jc w:val="center"/>
              <w:rPr>
                <w:szCs w:val="21"/>
              </w:rPr>
            </w:pPr>
            <w:r w:rsidRPr="00A6232D">
              <w:rPr>
                <w:szCs w:val="21"/>
              </w:rPr>
              <w:t>C2.5</w:t>
            </w:r>
          </w:p>
        </w:tc>
        <w:tc>
          <w:tcPr>
            <w:tcW w:w="1505" w:type="dxa"/>
            <w:tcBorders>
              <w:top w:val="single" w:sz="4" w:space="0" w:color="auto"/>
            </w:tcBorders>
            <w:shd w:val="clear" w:color="auto" w:fill="auto"/>
          </w:tcPr>
          <w:p w14:paraId="2B223251" w14:textId="324BE00D" w:rsidR="00DC64E3" w:rsidRPr="00A6232D" w:rsidRDefault="0097312A">
            <w:pPr>
              <w:rPr>
                <w:szCs w:val="21"/>
                <w:lang w:eastAsia="zh-CN"/>
              </w:rPr>
            </w:pPr>
            <w:r w:rsidRPr="00A6232D">
              <w:rPr>
                <w:rFonts w:ascii="宋体" w:eastAsia="宋体" w:hAnsi="宋体" w:cs="宋体" w:hint="eastAsia"/>
                <w:szCs w:val="21"/>
                <w:lang w:eastAsia="zh-CN"/>
              </w:rPr>
              <w:t>一次性使用脉冲电场消融导管输出非预期的能量</w:t>
            </w:r>
          </w:p>
        </w:tc>
        <w:tc>
          <w:tcPr>
            <w:tcW w:w="1441" w:type="dxa"/>
            <w:tcBorders>
              <w:top w:val="single" w:sz="4" w:space="0" w:color="auto"/>
            </w:tcBorders>
            <w:shd w:val="clear" w:color="auto" w:fill="auto"/>
          </w:tcPr>
          <w:p w14:paraId="59F11AFA" w14:textId="77777777" w:rsidR="00DC64E3" w:rsidRPr="00A6232D" w:rsidRDefault="0097312A">
            <w:pPr>
              <w:rPr>
                <w:rFonts w:eastAsiaTheme="minorEastAsia"/>
                <w:szCs w:val="21"/>
                <w:lang w:eastAsia="zh-CN"/>
              </w:rPr>
            </w:pPr>
            <w:r w:rsidRPr="00A6232D">
              <w:rPr>
                <w:rFonts w:ascii="宋体" w:eastAsia="宋体" w:hAnsi="宋体" w:cs="宋体" w:hint="eastAsia"/>
                <w:szCs w:val="21"/>
                <w:lang w:eastAsia="zh-CN"/>
              </w:rPr>
              <w:t>一次性使用脉冲电场消融导管与脉冲电场消融仪配合使用，向患者输出双极性高压脉冲</w:t>
            </w:r>
          </w:p>
        </w:tc>
        <w:tc>
          <w:tcPr>
            <w:tcW w:w="1328" w:type="dxa"/>
            <w:tcBorders>
              <w:top w:val="single" w:sz="4" w:space="0" w:color="auto"/>
            </w:tcBorders>
            <w:shd w:val="clear" w:color="auto" w:fill="auto"/>
          </w:tcPr>
          <w:p w14:paraId="11A4C296" w14:textId="77777777" w:rsidR="00DC64E3" w:rsidRPr="00A6232D" w:rsidRDefault="0097312A">
            <w:pPr>
              <w:rPr>
                <w:szCs w:val="21"/>
                <w:lang w:eastAsia="zh-CN"/>
              </w:rPr>
            </w:pPr>
            <w:r w:rsidRPr="00A6232D">
              <w:rPr>
                <w:rFonts w:ascii="宋体" w:eastAsia="宋体" w:hAnsi="宋体" w:cs="宋体" w:hint="eastAsia"/>
                <w:szCs w:val="21"/>
                <w:lang w:eastAsia="zh-CN"/>
              </w:rPr>
              <w:t>患者受到非预期的伤害或产生其他并发症</w:t>
            </w:r>
          </w:p>
        </w:tc>
        <w:tc>
          <w:tcPr>
            <w:tcW w:w="2728" w:type="dxa"/>
            <w:tcBorders>
              <w:top w:val="single" w:sz="4" w:space="0" w:color="auto"/>
            </w:tcBorders>
            <w:shd w:val="clear" w:color="auto" w:fill="auto"/>
          </w:tcPr>
          <w:p w14:paraId="78C9BF31" w14:textId="7D0EDD90" w:rsidR="00DC64E3" w:rsidRPr="00A6232D" w:rsidRDefault="00DC64E3">
            <w:pPr>
              <w:rPr>
                <w:szCs w:val="21"/>
                <w:lang w:eastAsia="zh-CN"/>
              </w:rPr>
            </w:pPr>
          </w:p>
          <w:p w14:paraId="6EB8BEAC" w14:textId="77777777" w:rsidR="00DC64E3" w:rsidRPr="00A6232D" w:rsidRDefault="0097312A">
            <w:pPr>
              <w:rPr>
                <w:szCs w:val="21"/>
                <w:lang w:eastAsia="zh-CN"/>
              </w:rPr>
            </w:pPr>
            <w:r w:rsidRPr="00A6232D">
              <w:rPr>
                <w:rFonts w:hint="eastAsia"/>
                <w:szCs w:val="21"/>
                <w:lang w:eastAsia="zh-CN"/>
              </w:rPr>
              <w:t>对导管进行</w:t>
            </w:r>
            <w:r w:rsidRPr="00A6232D">
              <w:rPr>
                <w:rFonts w:ascii="宋体" w:eastAsia="宋体" w:hAnsi="宋体" w:cs="宋体" w:hint="eastAsia"/>
                <w:szCs w:val="21"/>
                <w:lang w:eastAsia="zh-CN"/>
              </w:rPr>
              <w:t>电气</w:t>
            </w:r>
            <w:r w:rsidRPr="00A6232D">
              <w:rPr>
                <w:rFonts w:hint="eastAsia"/>
                <w:szCs w:val="21"/>
                <w:lang w:eastAsia="zh-CN"/>
              </w:rPr>
              <w:t>性能测试</w:t>
            </w:r>
            <w:r w:rsidRPr="00A6232D">
              <w:rPr>
                <w:rFonts w:ascii="宋体" w:eastAsia="宋体" w:hAnsi="宋体" w:cs="宋体" w:hint="eastAsia"/>
                <w:szCs w:val="21"/>
                <w:lang w:eastAsia="zh-CN"/>
              </w:rPr>
              <w:t>，满足</w:t>
            </w:r>
            <w:r w:rsidRPr="00A6232D">
              <w:rPr>
                <w:szCs w:val="21"/>
                <w:lang w:eastAsia="zh-CN"/>
              </w:rPr>
              <w:t>GB9706.1</w:t>
            </w:r>
            <w:r w:rsidRPr="00A6232D">
              <w:rPr>
                <w:rFonts w:ascii="宋体" w:eastAsia="宋体" w:hAnsi="宋体" w:cs="宋体" w:hint="eastAsia"/>
                <w:szCs w:val="21"/>
                <w:lang w:eastAsia="zh-CN"/>
              </w:rPr>
              <w:t>及</w:t>
            </w:r>
            <w:r w:rsidRPr="00A6232D">
              <w:rPr>
                <w:szCs w:val="21"/>
                <w:lang w:eastAsia="zh-CN"/>
              </w:rPr>
              <w:t>GB9706.202</w:t>
            </w:r>
            <w:r w:rsidRPr="00A6232D">
              <w:rPr>
                <w:rFonts w:ascii="宋体" w:eastAsia="宋体" w:hAnsi="宋体" w:cs="宋体" w:hint="eastAsia"/>
                <w:szCs w:val="21"/>
                <w:lang w:eastAsia="zh-CN"/>
              </w:rPr>
              <w:t>中相关要求</w:t>
            </w:r>
          </w:p>
        </w:tc>
      </w:tr>
      <w:tr w:rsidR="006E729E" w:rsidRPr="00A6232D" w14:paraId="5345ED87" w14:textId="77777777" w:rsidTr="00A6232D">
        <w:trPr>
          <w:jc w:val="center"/>
        </w:trPr>
        <w:tc>
          <w:tcPr>
            <w:tcW w:w="1040" w:type="dxa"/>
            <w:shd w:val="clear" w:color="auto" w:fill="auto"/>
            <w:vAlign w:val="center"/>
          </w:tcPr>
          <w:p w14:paraId="4D286260" w14:textId="77777777" w:rsidR="00DC64E3" w:rsidRPr="00A6232D" w:rsidRDefault="0097312A">
            <w:pPr>
              <w:jc w:val="center"/>
            </w:pPr>
            <w:r w:rsidRPr="00A6232D">
              <w:rPr>
                <w:rFonts w:ascii="宋体" w:eastAsia="宋体" w:hAnsi="宋体" w:cs="宋体" w:hint="eastAsia"/>
                <w:lang w:eastAsia="zh-CN"/>
              </w:rPr>
              <w:t>化</w:t>
            </w:r>
            <w:proofErr w:type="spellStart"/>
            <w:r w:rsidRPr="00A6232D">
              <w:rPr>
                <w:rFonts w:ascii="宋体" w:eastAsia="宋体" w:hAnsi="宋体" w:cs="宋体" w:hint="eastAsia"/>
              </w:rPr>
              <w:t>学危险（源</w:t>
            </w:r>
            <w:proofErr w:type="spellEnd"/>
            <w:r w:rsidRPr="00A6232D">
              <w:rPr>
                <w:rFonts w:ascii="宋体" w:eastAsia="宋体" w:hAnsi="宋体" w:cs="宋体" w:hint="eastAsia"/>
              </w:rPr>
              <w:t>）</w:t>
            </w:r>
          </w:p>
        </w:tc>
        <w:tc>
          <w:tcPr>
            <w:tcW w:w="1043" w:type="dxa"/>
            <w:shd w:val="clear" w:color="auto" w:fill="auto"/>
            <w:vAlign w:val="center"/>
          </w:tcPr>
          <w:p w14:paraId="2152E46E" w14:textId="77777777" w:rsidR="00DC64E3" w:rsidRPr="00A6232D" w:rsidRDefault="0097312A">
            <w:pPr>
              <w:jc w:val="center"/>
            </w:pPr>
            <w:r w:rsidRPr="00A6232D">
              <w:rPr>
                <w:szCs w:val="21"/>
              </w:rPr>
              <w:t>H</w:t>
            </w:r>
            <w:r w:rsidRPr="00A6232D">
              <w:rPr>
                <w:rFonts w:hint="eastAsia"/>
                <w:szCs w:val="21"/>
              </w:rPr>
              <w:t>5</w:t>
            </w:r>
          </w:p>
        </w:tc>
        <w:tc>
          <w:tcPr>
            <w:tcW w:w="917" w:type="dxa"/>
            <w:shd w:val="clear" w:color="auto" w:fill="auto"/>
            <w:vAlign w:val="center"/>
          </w:tcPr>
          <w:p w14:paraId="0412047D" w14:textId="77777777" w:rsidR="00DC64E3" w:rsidRPr="00A6232D" w:rsidRDefault="0097312A">
            <w:pPr>
              <w:jc w:val="center"/>
              <w:rPr>
                <w:szCs w:val="21"/>
              </w:rPr>
            </w:pPr>
            <w:r w:rsidRPr="00A6232D">
              <w:rPr>
                <w:szCs w:val="21"/>
              </w:rPr>
              <w:t>C2.8</w:t>
            </w:r>
          </w:p>
        </w:tc>
        <w:tc>
          <w:tcPr>
            <w:tcW w:w="1505" w:type="dxa"/>
            <w:shd w:val="clear" w:color="auto" w:fill="auto"/>
          </w:tcPr>
          <w:p w14:paraId="4242EF8D" w14:textId="77777777" w:rsidR="00DC64E3" w:rsidRPr="00A6232D" w:rsidRDefault="0097312A">
            <w:pPr>
              <w:rPr>
                <w:rFonts w:ascii="宋体" w:eastAsia="宋体" w:hAnsi="宋体" w:cs="宋体"/>
                <w:szCs w:val="21"/>
                <w:lang w:eastAsia="zh-CN"/>
              </w:rPr>
            </w:pPr>
            <w:r w:rsidRPr="00A6232D">
              <w:rPr>
                <w:rFonts w:ascii="宋体" w:eastAsia="宋体" w:hAnsi="宋体" w:cs="宋体" w:hint="eastAsia"/>
                <w:szCs w:val="21"/>
                <w:lang w:eastAsia="zh-CN"/>
              </w:rPr>
              <w:t>灭菌未完全，不能保证无菌状态；</w:t>
            </w:r>
          </w:p>
          <w:p w14:paraId="1CECBA48" w14:textId="77777777" w:rsidR="00DC64E3" w:rsidRPr="00A6232D" w:rsidRDefault="0097312A">
            <w:pPr>
              <w:rPr>
                <w:szCs w:val="21"/>
                <w:lang w:eastAsia="zh-CN"/>
              </w:rPr>
            </w:pPr>
            <w:r w:rsidRPr="00A6232D">
              <w:rPr>
                <w:rFonts w:ascii="宋体" w:eastAsia="宋体" w:hAnsi="宋体" w:cs="宋体" w:hint="eastAsia"/>
                <w:szCs w:val="21"/>
                <w:lang w:eastAsia="zh-CN"/>
              </w:rPr>
              <w:t>灭菌后环氧乙烷残留量超标；</w:t>
            </w:r>
          </w:p>
          <w:p w14:paraId="40B32FA0" w14:textId="77777777" w:rsidR="00DC64E3" w:rsidRPr="00A6232D" w:rsidRDefault="0097312A">
            <w:pPr>
              <w:rPr>
                <w:rFonts w:ascii="宋体" w:eastAsia="宋体" w:hAnsi="宋体" w:cs="宋体"/>
                <w:szCs w:val="21"/>
                <w:lang w:eastAsia="zh-CN"/>
              </w:rPr>
            </w:pPr>
            <w:r w:rsidRPr="00A6232D">
              <w:rPr>
                <w:rFonts w:ascii="宋体" w:eastAsia="宋体" w:hAnsi="宋体" w:cs="宋体" w:hint="eastAsia"/>
                <w:szCs w:val="21"/>
                <w:lang w:eastAsia="zh-CN"/>
              </w:rPr>
              <w:t>包装内部遭受外部细菌、杂质颗粒污染</w:t>
            </w:r>
          </w:p>
        </w:tc>
        <w:tc>
          <w:tcPr>
            <w:tcW w:w="1441" w:type="dxa"/>
            <w:shd w:val="clear" w:color="auto" w:fill="auto"/>
          </w:tcPr>
          <w:p w14:paraId="3536F44D" w14:textId="77777777" w:rsidR="00DC64E3" w:rsidRPr="00A6232D" w:rsidRDefault="0097312A">
            <w:pPr>
              <w:rPr>
                <w:szCs w:val="21"/>
                <w:lang w:eastAsia="zh-CN"/>
              </w:rPr>
            </w:pPr>
            <w:r w:rsidRPr="00A6232D">
              <w:rPr>
                <w:rFonts w:hint="eastAsia"/>
                <w:szCs w:val="21"/>
                <w:lang w:eastAsia="zh-CN"/>
              </w:rPr>
              <w:t>残余环氧乙烷手术时融入血液；</w:t>
            </w:r>
          </w:p>
          <w:p w14:paraId="18470C63" w14:textId="77777777" w:rsidR="00DC64E3" w:rsidRPr="00A6232D" w:rsidRDefault="0097312A">
            <w:pPr>
              <w:rPr>
                <w:rFonts w:ascii="宋体" w:eastAsia="宋体" w:hAnsi="宋体" w:cs="宋体"/>
                <w:szCs w:val="21"/>
              </w:rPr>
            </w:pPr>
            <w:proofErr w:type="spellStart"/>
            <w:r w:rsidRPr="00A6232D">
              <w:rPr>
                <w:rFonts w:ascii="宋体" w:eastAsia="宋体" w:hAnsi="宋体" w:cs="宋体" w:hint="eastAsia"/>
                <w:szCs w:val="21"/>
              </w:rPr>
              <w:t>无菌包装不慎破损</w:t>
            </w:r>
            <w:proofErr w:type="spellEnd"/>
          </w:p>
          <w:p w14:paraId="78B2E058" w14:textId="77777777" w:rsidR="00DC64E3" w:rsidRPr="00A6232D" w:rsidRDefault="00DC64E3">
            <w:pPr>
              <w:rPr>
                <w:rFonts w:ascii="宋体" w:eastAsia="宋体" w:hAnsi="宋体" w:cs="宋体"/>
                <w:szCs w:val="21"/>
                <w:lang w:eastAsia="zh-CN"/>
              </w:rPr>
            </w:pPr>
          </w:p>
        </w:tc>
        <w:tc>
          <w:tcPr>
            <w:tcW w:w="1328" w:type="dxa"/>
            <w:shd w:val="clear" w:color="auto" w:fill="auto"/>
          </w:tcPr>
          <w:p w14:paraId="01557A85" w14:textId="77777777" w:rsidR="00DC64E3" w:rsidRPr="00A6232D" w:rsidRDefault="0097312A">
            <w:pPr>
              <w:rPr>
                <w:szCs w:val="21"/>
              </w:rPr>
            </w:pPr>
            <w:proofErr w:type="spellStart"/>
            <w:r w:rsidRPr="00A6232D">
              <w:rPr>
                <w:rFonts w:ascii="宋体" w:eastAsia="宋体" w:hAnsi="宋体" w:cs="宋体" w:hint="eastAsia"/>
                <w:szCs w:val="21"/>
              </w:rPr>
              <w:t>患者细菌感染或中毒</w:t>
            </w:r>
            <w:proofErr w:type="spellEnd"/>
          </w:p>
          <w:p w14:paraId="4749FF2E" w14:textId="77777777" w:rsidR="00DC64E3" w:rsidRPr="00A6232D" w:rsidRDefault="00DC64E3">
            <w:pPr>
              <w:rPr>
                <w:szCs w:val="21"/>
              </w:rPr>
            </w:pPr>
          </w:p>
        </w:tc>
        <w:tc>
          <w:tcPr>
            <w:tcW w:w="2728" w:type="dxa"/>
            <w:shd w:val="clear" w:color="auto" w:fill="auto"/>
          </w:tcPr>
          <w:p w14:paraId="7CCF70C2" w14:textId="77777777" w:rsidR="00DC64E3" w:rsidRPr="00A6232D" w:rsidRDefault="0097312A">
            <w:pPr>
              <w:rPr>
                <w:szCs w:val="21"/>
                <w:lang w:eastAsia="zh-CN"/>
              </w:rPr>
            </w:pPr>
            <w:r w:rsidRPr="00A6232D">
              <w:rPr>
                <w:rFonts w:ascii="宋体" w:eastAsia="宋体" w:hAnsi="宋体" w:cs="宋体" w:hint="eastAsia"/>
                <w:szCs w:val="21"/>
                <w:lang w:eastAsia="zh-CN"/>
              </w:rPr>
              <w:t>制造商按要求进行环氧乙烷灭菌验证，环氧乙烷解析确认，确保符合无菌及环氧乙烷残留的要求；</w:t>
            </w:r>
          </w:p>
          <w:p w14:paraId="6C6E01BF" w14:textId="3E56C769" w:rsidR="00DC64E3" w:rsidRPr="00A6232D" w:rsidRDefault="0097312A">
            <w:pPr>
              <w:rPr>
                <w:szCs w:val="21"/>
                <w:lang w:eastAsia="zh-CN"/>
              </w:rPr>
            </w:pPr>
            <w:r w:rsidRPr="00A6232D">
              <w:rPr>
                <w:rFonts w:ascii="宋体" w:eastAsia="宋体" w:hAnsi="宋体" w:cs="宋体" w:hint="eastAsia"/>
                <w:szCs w:val="21"/>
                <w:lang w:eastAsia="zh-CN"/>
              </w:rPr>
              <w:t>对一次性使用脉冲电场消融导管进行无菌及环氧乙烷残留检测；包装设计为初包装、中包装、外包装三层，并采用牢固密封的材料作为初包装包材</w:t>
            </w:r>
          </w:p>
        </w:tc>
      </w:tr>
      <w:tr w:rsidR="006E729E" w:rsidRPr="00A6232D" w14:paraId="59279271" w14:textId="77777777" w:rsidTr="00A6232D">
        <w:trPr>
          <w:jc w:val="center"/>
        </w:trPr>
        <w:tc>
          <w:tcPr>
            <w:tcW w:w="1040" w:type="dxa"/>
            <w:shd w:val="clear" w:color="auto" w:fill="auto"/>
            <w:vAlign w:val="center"/>
          </w:tcPr>
          <w:p w14:paraId="3CB638AC" w14:textId="77777777" w:rsidR="00DC64E3" w:rsidRPr="00A6232D" w:rsidRDefault="0097312A">
            <w:pPr>
              <w:jc w:val="center"/>
            </w:pPr>
            <w:r w:rsidRPr="00A6232D">
              <w:rPr>
                <w:rFonts w:ascii="宋体" w:eastAsia="宋体" w:hAnsi="宋体" w:cs="宋体" w:hint="eastAsia"/>
                <w:lang w:eastAsia="zh-CN"/>
              </w:rPr>
              <w:t>标记</w:t>
            </w:r>
            <w:proofErr w:type="spellStart"/>
            <w:r w:rsidRPr="00A6232D">
              <w:rPr>
                <w:rFonts w:ascii="宋体" w:eastAsia="宋体" w:hAnsi="宋体" w:cs="宋体" w:hint="eastAsia"/>
              </w:rPr>
              <w:t>危险（源</w:t>
            </w:r>
            <w:proofErr w:type="spellEnd"/>
            <w:r w:rsidRPr="00A6232D">
              <w:rPr>
                <w:rFonts w:ascii="宋体" w:eastAsia="宋体" w:hAnsi="宋体" w:cs="宋体" w:hint="eastAsia"/>
              </w:rPr>
              <w:t>）</w:t>
            </w:r>
          </w:p>
        </w:tc>
        <w:tc>
          <w:tcPr>
            <w:tcW w:w="1043" w:type="dxa"/>
            <w:shd w:val="clear" w:color="auto" w:fill="auto"/>
            <w:vAlign w:val="center"/>
          </w:tcPr>
          <w:p w14:paraId="35A8F627" w14:textId="77777777" w:rsidR="00DC64E3" w:rsidRPr="00A6232D" w:rsidRDefault="0097312A">
            <w:pPr>
              <w:jc w:val="center"/>
            </w:pPr>
            <w:r w:rsidRPr="00A6232D">
              <w:rPr>
                <w:szCs w:val="21"/>
              </w:rPr>
              <w:t>H</w:t>
            </w:r>
            <w:r w:rsidRPr="00A6232D">
              <w:rPr>
                <w:rFonts w:hint="eastAsia"/>
                <w:szCs w:val="21"/>
              </w:rPr>
              <w:t>6</w:t>
            </w:r>
          </w:p>
        </w:tc>
        <w:tc>
          <w:tcPr>
            <w:tcW w:w="917" w:type="dxa"/>
            <w:shd w:val="clear" w:color="auto" w:fill="auto"/>
            <w:vAlign w:val="center"/>
          </w:tcPr>
          <w:p w14:paraId="2DF7FD93" w14:textId="77777777" w:rsidR="00DC64E3" w:rsidRPr="00A6232D" w:rsidRDefault="0097312A">
            <w:pPr>
              <w:jc w:val="center"/>
              <w:rPr>
                <w:szCs w:val="21"/>
              </w:rPr>
            </w:pPr>
            <w:r w:rsidRPr="00A6232D">
              <w:rPr>
                <w:szCs w:val="21"/>
              </w:rPr>
              <w:t>C2.13</w:t>
            </w:r>
          </w:p>
        </w:tc>
        <w:tc>
          <w:tcPr>
            <w:tcW w:w="1505" w:type="dxa"/>
            <w:shd w:val="clear" w:color="auto" w:fill="auto"/>
          </w:tcPr>
          <w:p w14:paraId="1DC7CE37" w14:textId="77777777" w:rsidR="00DC64E3" w:rsidRPr="00A6232D" w:rsidRDefault="0097312A">
            <w:pPr>
              <w:rPr>
                <w:rFonts w:ascii="宋体" w:eastAsia="宋体" w:hAnsi="宋体" w:cs="宋体"/>
                <w:szCs w:val="21"/>
                <w:lang w:eastAsia="zh-CN"/>
              </w:rPr>
            </w:pPr>
            <w:r w:rsidRPr="00A6232D">
              <w:rPr>
                <w:rFonts w:ascii="宋体" w:eastAsia="宋体" w:hAnsi="宋体" w:cs="宋体" w:hint="eastAsia"/>
                <w:szCs w:val="21"/>
                <w:lang w:eastAsia="zh-CN"/>
              </w:rPr>
              <w:t>一次性使用脉冲电场导管只能和脉冲电场消融仪配合使用，使用说明书中适用范围未识别到。</w:t>
            </w:r>
          </w:p>
          <w:p w14:paraId="153ED758" w14:textId="77777777" w:rsidR="00DC64E3" w:rsidRPr="00A6232D" w:rsidRDefault="00DC64E3">
            <w:pPr>
              <w:rPr>
                <w:rFonts w:eastAsiaTheme="minorEastAsia"/>
                <w:szCs w:val="21"/>
                <w:lang w:eastAsia="zh-CN"/>
              </w:rPr>
            </w:pPr>
          </w:p>
        </w:tc>
        <w:tc>
          <w:tcPr>
            <w:tcW w:w="1441" w:type="dxa"/>
            <w:shd w:val="clear" w:color="auto" w:fill="auto"/>
          </w:tcPr>
          <w:p w14:paraId="26D809C3" w14:textId="77777777" w:rsidR="00DC64E3" w:rsidRPr="00A6232D" w:rsidRDefault="0097312A">
            <w:pPr>
              <w:rPr>
                <w:szCs w:val="21"/>
                <w:lang w:eastAsia="zh-CN"/>
              </w:rPr>
            </w:pPr>
            <w:r w:rsidRPr="00A6232D">
              <w:rPr>
                <w:rFonts w:ascii="宋体" w:eastAsia="宋体" w:hAnsi="宋体" w:cs="宋体" w:hint="eastAsia"/>
                <w:szCs w:val="21"/>
                <w:lang w:eastAsia="zh-CN"/>
              </w:rPr>
              <w:t>用户错误使用一次性使用脉冲电场消融导管，和其他设备配合使用致使异常输出。</w:t>
            </w:r>
          </w:p>
        </w:tc>
        <w:tc>
          <w:tcPr>
            <w:tcW w:w="1328" w:type="dxa"/>
            <w:shd w:val="clear" w:color="auto" w:fill="auto"/>
          </w:tcPr>
          <w:p w14:paraId="48FB398F" w14:textId="77777777" w:rsidR="00DC64E3" w:rsidRPr="00A6232D" w:rsidRDefault="0097312A">
            <w:pPr>
              <w:rPr>
                <w:szCs w:val="21"/>
                <w:lang w:eastAsia="zh-CN"/>
              </w:rPr>
            </w:pPr>
            <w:r w:rsidRPr="00A6232D">
              <w:rPr>
                <w:rFonts w:ascii="宋体" w:eastAsia="宋体" w:hAnsi="宋体" w:cs="宋体" w:hint="eastAsia"/>
                <w:szCs w:val="21"/>
                <w:lang w:eastAsia="zh-CN"/>
              </w:rPr>
              <w:t>对患者造成非预期的伤害。</w:t>
            </w:r>
          </w:p>
        </w:tc>
        <w:tc>
          <w:tcPr>
            <w:tcW w:w="2728" w:type="dxa"/>
            <w:shd w:val="clear" w:color="auto" w:fill="auto"/>
          </w:tcPr>
          <w:p w14:paraId="68DBF3DF" w14:textId="77777777" w:rsidR="00DC64E3" w:rsidRPr="00A6232D" w:rsidRDefault="0097312A">
            <w:pPr>
              <w:rPr>
                <w:szCs w:val="21"/>
                <w:lang w:eastAsia="zh-CN"/>
              </w:rPr>
            </w:pPr>
            <w:r w:rsidRPr="00A6232D">
              <w:rPr>
                <w:rFonts w:ascii="宋体" w:eastAsia="宋体" w:hAnsi="宋体" w:cs="宋体" w:hint="eastAsia"/>
                <w:szCs w:val="21"/>
                <w:lang w:eastAsia="zh-CN"/>
              </w:rPr>
              <w:t>在使用说明书中明确一次性使用脉冲电场消融导管的适用范围。</w:t>
            </w:r>
          </w:p>
        </w:tc>
      </w:tr>
      <w:tr w:rsidR="006E729E" w:rsidRPr="00A6232D" w14:paraId="5DF3F388" w14:textId="77777777" w:rsidTr="00A6232D">
        <w:trPr>
          <w:jc w:val="center"/>
        </w:trPr>
        <w:tc>
          <w:tcPr>
            <w:tcW w:w="1040" w:type="dxa"/>
            <w:shd w:val="clear" w:color="auto" w:fill="auto"/>
            <w:vAlign w:val="center"/>
          </w:tcPr>
          <w:p w14:paraId="5E29F07C" w14:textId="77777777" w:rsidR="00DC64E3" w:rsidRPr="00A6232D" w:rsidRDefault="0097312A">
            <w:pPr>
              <w:jc w:val="center"/>
            </w:pPr>
            <w:r w:rsidRPr="00A6232D">
              <w:rPr>
                <w:rFonts w:ascii="宋体" w:eastAsia="宋体" w:hAnsi="宋体" w:cs="宋体" w:hint="eastAsia"/>
                <w:lang w:eastAsia="zh-CN"/>
              </w:rPr>
              <w:t>化学危险</w:t>
            </w:r>
            <w:r w:rsidRPr="00A6232D">
              <w:rPr>
                <w:rFonts w:ascii="宋体" w:eastAsia="宋体" w:hAnsi="宋体" w:cs="宋体" w:hint="eastAsia"/>
              </w:rPr>
              <w:t>（源）</w:t>
            </w:r>
          </w:p>
        </w:tc>
        <w:tc>
          <w:tcPr>
            <w:tcW w:w="1043" w:type="dxa"/>
            <w:shd w:val="clear" w:color="auto" w:fill="auto"/>
            <w:vAlign w:val="center"/>
          </w:tcPr>
          <w:p w14:paraId="09FBB36B" w14:textId="77777777" w:rsidR="00DC64E3" w:rsidRPr="00A6232D" w:rsidRDefault="0097312A">
            <w:pPr>
              <w:jc w:val="center"/>
            </w:pPr>
            <w:r w:rsidRPr="00A6232D">
              <w:rPr>
                <w:szCs w:val="21"/>
              </w:rPr>
              <w:t>H</w:t>
            </w:r>
            <w:r w:rsidRPr="00A6232D">
              <w:rPr>
                <w:rFonts w:hint="eastAsia"/>
                <w:szCs w:val="21"/>
              </w:rPr>
              <w:t>7</w:t>
            </w:r>
          </w:p>
        </w:tc>
        <w:tc>
          <w:tcPr>
            <w:tcW w:w="917" w:type="dxa"/>
            <w:shd w:val="clear" w:color="auto" w:fill="auto"/>
            <w:vAlign w:val="center"/>
          </w:tcPr>
          <w:p w14:paraId="181ED8B4" w14:textId="77777777" w:rsidR="00DC64E3" w:rsidRPr="00A6232D" w:rsidRDefault="0097312A">
            <w:pPr>
              <w:jc w:val="center"/>
              <w:rPr>
                <w:szCs w:val="21"/>
              </w:rPr>
            </w:pPr>
            <w:r w:rsidRPr="00A6232D">
              <w:rPr>
                <w:szCs w:val="21"/>
              </w:rPr>
              <w:t>C2.14</w:t>
            </w:r>
          </w:p>
        </w:tc>
        <w:tc>
          <w:tcPr>
            <w:tcW w:w="1505" w:type="dxa"/>
            <w:shd w:val="clear" w:color="auto" w:fill="auto"/>
          </w:tcPr>
          <w:p w14:paraId="726C3A25" w14:textId="77777777" w:rsidR="00DC64E3" w:rsidRPr="00A6232D" w:rsidRDefault="0097312A">
            <w:pPr>
              <w:rPr>
                <w:rFonts w:ascii="宋体" w:eastAsia="宋体" w:hAnsi="宋体" w:cs="宋体"/>
                <w:szCs w:val="21"/>
                <w:lang w:eastAsia="zh-CN"/>
              </w:rPr>
            </w:pPr>
            <w:r w:rsidRPr="00A6232D">
              <w:rPr>
                <w:rFonts w:ascii="宋体" w:eastAsia="宋体" w:hAnsi="宋体" w:cs="宋体" w:hint="eastAsia"/>
                <w:szCs w:val="21"/>
                <w:lang w:eastAsia="zh-CN"/>
              </w:rPr>
              <w:t>一次性使用脉冲电场消融导管为无菌产品，经环氧乙烷灭菌，环氧乙烷残留量仍然超标</w:t>
            </w:r>
          </w:p>
          <w:p w14:paraId="3CFF8598" w14:textId="77777777" w:rsidR="00DC64E3" w:rsidRPr="00A6232D" w:rsidRDefault="00DC64E3">
            <w:pPr>
              <w:rPr>
                <w:rFonts w:eastAsiaTheme="minorEastAsia"/>
                <w:szCs w:val="21"/>
                <w:lang w:eastAsia="zh-CN"/>
              </w:rPr>
            </w:pPr>
          </w:p>
        </w:tc>
        <w:tc>
          <w:tcPr>
            <w:tcW w:w="1441" w:type="dxa"/>
            <w:shd w:val="clear" w:color="auto" w:fill="auto"/>
          </w:tcPr>
          <w:p w14:paraId="31B4DE47" w14:textId="77777777" w:rsidR="00DC64E3" w:rsidRPr="00A6232D" w:rsidRDefault="0097312A">
            <w:pPr>
              <w:rPr>
                <w:szCs w:val="21"/>
                <w:lang w:eastAsia="zh-CN"/>
              </w:rPr>
            </w:pPr>
            <w:r w:rsidRPr="00A6232D">
              <w:rPr>
                <w:rFonts w:ascii="宋体" w:eastAsia="宋体" w:hAnsi="宋体" w:cs="宋体" w:hint="eastAsia"/>
                <w:szCs w:val="21"/>
                <w:lang w:eastAsia="zh-CN"/>
              </w:rPr>
              <w:t>环氧乙烷残留量手术时融入血液</w:t>
            </w:r>
          </w:p>
        </w:tc>
        <w:tc>
          <w:tcPr>
            <w:tcW w:w="1328" w:type="dxa"/>
            <w:shd w:val="clear" w:color="auto" w:fill="auto"/>
          </w:tcPr>
          <w:p w14:paraId="02C01D44" w14:textId="77777777" w:rsidR="00DC64E3" w:rsidRPr="00A6232D" w:rsidRDefault="0097312A">
            <w:pPr>
              <w:rPr>
                <w:szCs w:val="21"/>
                <w:lang w:eastAsia="zh-CN"/>
              </w:rPr>
            </w:pPr>
            <w:r w:rsidRPr="00A6232D">
              <w:rPr>
                <w:rFonts w:ascii="宋体" w:eastAsia="宋体" w:hAnsi="宋体" w:cs="宋体" w:hint="eastAsia"/>
                <w:szCs w:val="21"/>
                <w:lang w:eastAsia="zh-CN"/>
              </w:rPr>
              <w:t>患者细菌感染或中毒；</w:t>
            </w:r>
          </w:p>
        </w:tc>
        <w:tc>
          <w:tcPr>
            <w:tcW w:w="2728" w:type="dxa"/>
            <w:shd w:val="clear" w:color="auto" w:fill="auto"/>
          </w:tcPr>
          <w:p w14:paraId="1F2F7A85" w14:textId="77777777" w:rsidR="00DC64E3" w:rsidRPr="00A6232D" w:rsidRDefault="0097312A">
            <w:pPr>
              <w:rPr>
                <w:szCs w:val="21"/>
                <w:lang w:eastAsia="zh-CN"/>
              </w:rPr>
            </w:pPr>
            <w:r w:rsidRPr="00A6232D">
              <w:rPr>
                <w:rFonts w:ascii="宋体" w:eastAsia="宋体" w:hAnsi="宋体" w:cs="宋体" w:hint="eastAsia"/>
                <w:szCs w:val="21"/>
                <w:lang w:eastAsia="zh-CN"/>
              </w:rPr>
              <w:t>制造商按要求进行环氧乙烷解析确认，确保符合无菌及环氧乙烷残留的要求；</w:t>
            </w:r>
          </w:p>
          <w:p w14:paraId="7B7BF85D" w14:textId="77777777" w:rsidR="00DC64E3" w:rsidRPr="00A6232D" w:rsidRDefault="0097312A">
            <w:pPr>
              <w:rPr>
                <w:szCs w:val="21"/>
                <w:lang w:eastAsia="zh-CN"/>
              </w:rPr>
            </w:pPr>
            <w:r w:rsidRPr="00A6232D">
              <w:rPr>
                <w:rFonts w:ascii="宋体" w:eastAsia="宋体" w:hAnsi="宋体" w:cs="宋体" w:hint="eastAsia"/>
                <w:szCs w:val="21"/>
                <w:lang w:eastAsia="zh-CN"/>
              </w:rPr>
              <w:t>对一次性使用脉冲电场消融导管进行无菌及环氧乙烷残留检测；</w:t>
            </w:r>
          </w:p>
        </w:tc>
      </w:tr>
      <w:tr w:rsidR="006E729E" w:rsidRPr="00A6232D" w14:paraId="1B1CFC70" w14:textId="77777777">
        <w:trPr>
          <w:jc w:val="center"/>
        </w:trPr>
        <w:tc>
          <w:tcPr>
            <w:tcW w:w="1040" w:type="dxa"/>
            <w:shd w:val="clear" w:color="auto" w:fill="auto"/>
            <w:vAlign w:val="center"/>
          </w:tcPr>
          <w:p w14:paraId="329CC0BB" w14:textId="77777777" w:rsidR="00DC64E3" w:rsidRPr="00A6232D" w:rsidRDefault="0097312A">
            <w:pPr>
              <w:jc w:val="center"/>
            </w:pPr>
            <w:proofErr w:type="spellStart"/>
            <w:r w:rsidRPr="00A6232D">
              <w:rPr>
                <w:rFonts w:ascii="宋体" w:eastAsia="宋体" w:hAnsi="宋体" w:cs="宋体" w:hint="eastAsia"/>
              </w:rPr>
              <w:t>标记危险（源</w:t>
            </w:r>
            <w:proofErr w:type="spellEnd"/>
            <w:r w:rsidRPr="00A6232D">
              <w:rPr>
                <w:rFonts w:ascii="宋体" w:eastAsia="宋体" w:hAnsi="宋体" w:cs="宋体" w:hint="eastAsia"/>
              </w:rPr>
              <w:t>）</w:t>
            </w:r>
          </w:p>
        </w:tc>
        <w:tc>
          <w:tcPr>
            <w:tcW w:w="1043" w:type="dxa"/>
            <w:shd w:val="clear" w:color="auto" w:fill="auto"/>
            <w:vAlign w:val="center"/>
          </w:tcPr>
          <w:p w14:paraId="429A836A" w14:textId="77777777" w:rsidR="00DC64E3" w:rsidRPr="00A6232D" w:rsidRDefault="0097312A">
            <w:pPr>
              <w:jc w:val="center"/>
            </w:pPr>
            <w:r w:rsidRPr="00A6232D">
              <w:rPr>
                <w:szCs w:val="21"/>
              </w:rPr>
              <w:t>H</w:t>
            </w:r>
            <w:r w:rsidRPr="00A6232D">
              <w:rPr>
                <w:rFonts w:hint="eastAsia"/>
                <w:szCs w:val="21"/>
              </w:rPr>
              <w:t>8</w:t>
            </w:r>
          </w:p>
        </w:tc>
        <w:tc>
          <w:tcPr>
            <w:tcW w:w="917" w:type="dxa"/>
            <w:shd w:val="clear" w:color="auto" w:fill="auto"/>
            <w:vAlign w:val="center"/>
          </w:tcPr>
          <w:p w14:paraId="3CB0418D" w14:textId="77777777" w:rsidR="00DC64E3" w:rsidRPr="00A6232D" w:rsidRDefault="0097312A">
            <w:pPr>
              <w:jc w:val="center"/>
              <w:rPr>
                <w:szCs w:val="21"/>
              </w:rPr>
            </w:pPr>
            <w:r w:rsidRPr="00A6232D">
              <w:rPr>
                <w:szCs w:val="21"/>
              </w:rPr>
              <w:t>C2.15</w:t>
            </w:r>
          </w:p>
        </w:tc>
        <w:tc>
          <w:tcPr>
            <w:tcW w:w="1505" w:type="dxa"/>
            <w:shd w:val="clear" w:color="auto" w:fill="auto"/>
          </w:tcPr>
          <w:p w14:paraId="50CF9DAE" w14:textId="77777777" w:rsidR="00DC64E3" w:rsidRPr="00A6232D" w:rsidRDefault="0097312A">
            <w:pPr>
              <w:rPr>
                <w:rFonts w:ascii="宋体" w:eastAsia="宋体" w:hAnsi="宋体" w:cs="宋体"/>
                <w:szCs w:val="21"/>
                <w:lang w:eastAsia="zh-CN"/>
              </w:rPr>
            </w:pPr>
            <w:r w:rsidRPr="00A6232D">
              <w:rPr>
                <w:rFonts w:ascii="宋体" w:eastAsia="宋体" w:hAnsi="宋体" w:cs="宋体" w:hint="eastAsia"/>
                <w:szCs w:val="21"/>
                <w:lang w:eastAsia="zh-CN"/>
              </w:rPr>
              <w:t>一次性使用脉冲电场消融导管储存在湿度过高，不遮光，室外等环境加速产品老化，无菌不能得到保证</w:t>
            </w:r>
          </w:p>
        </w:tc>
        <w:tc>
          <w:tcPr>
            <w:tcW w:w="1441" w:type="dxa"/>
            <w:shd w:val="clear" w:color="auto" w:fill="auto"/>
          </w:tcPr>
          <w:p w14:paraId="47E105C9" w14:textId="77777777" w:rsidR="00DC64E3" w:rsidRPr="00A6232D" w:rsidRDefault="0097312A">
            <w:pPr>
              <w:rPr>
                <w:szCs w:val="21"/>
                <w:lang w:eastAsia="zh-CN"/>
              </w:rPr>
            </w:pPr>
            <w:r w:rsidRPr="00A6232D">
              <w:rPr>
                <w:rFonts w:hint="eastAsia"/>
                <w:szCs w:val="21"/>
                <w:lang w:eastAsia="zh-CN"/>
              </w:rPr>
              <w:t>老化及无菌不能保证的产品用于治疗患者</w:t>
            </w:r>
          </w:p>
        </w:tc>
        <w:tc>
          <w:tcPr>
            <w:tcW w:w="1328" w:type="dxa"/>
            <w:shd w:val="clear" w:color="auto" w:fill="auto"/>
          </w:tcPr>
          <w:p w14:paraId="1EA7C73D" w14:textId="77777777" w:rsidR="00DC64E3" w:rsidRPr="00A6232D" w:rsidRDefault="0097312A">
            <w:pPr>
              <w:rPr>
                <w:szCs w:val="21"/>
                <w:lang w:eastAsia="zh-CN"/>
              </w:rPr>
            </w:pPr>
            <w:r w:rsidRPr="00A6232D">
              <w:rPr>
                <w:rFonts w:ascii="宋体" w:eastAsia="宋体" w:hAnsi="宋体" w:cs="宋体" w:hint="eastAsia"/>
                <w:szCs w:val="21"/>
                <w:lang w:eastAsia="zh-CN"/>
              </w:rPr>
              <w:t>由于存储环境不符合要求，一次性使用脉冲电场消融导管的无菌情况和使用寿命受到影响，在给患者治</w:t>
            </w:r>
            <w:r w:rsidRPr="00A6232D">
              <w:rPr>
                <w:rFonts w:ascii="宋体" w:eastAsia="宋体" w:hAnsi="宋体" w:cs="宋体" w:hint="eastAsia"/>
                <w:szCs w:val="21"/>
                <w:lang w:eastAsia="zh-CN"/>
              </w:rPr>
              <w:lastRenderedPageBreak/>
              <w:t>疗的过程中，对患者造成伤害。</w:t>
            </w:r>
          </w:p>
        </w:tc>
        <w:tc>
          <w:tcPr>
            <w:tcW w:w="2728" w:type="dxa"/>
            <w:shd w:val="clear" w:color="auto" w:fill="auto"/>
          </w:tcPr>
          <w:p w14:paraId="2593331F" w14:textId="77777777" w:rsidR="00DC64E3" w:rsidRPr="00A6232D" w:rsidRDefault="0097312A">
            <w:pPr>
              <w:rPr>
                <w:szCs w:val="21"/>
                <w:lang w:eastAsia="zh-CN"/>
              </w:rPr>
            </w:pPr>
            <w:r w:rsidRPr="00A6232D">
              <w:rPr>
                <w:rFonts w:ascii="宋体" w:eastAsia="宋体" w:hAnsi="宋体" w:cs="宋体" w:hint="eastAsia"/>
                <w:szCs w:val="21"/>
                <w:lang w:eastAsia="zh-CN"/>
              </w:rPr>
              <w:lastRenderedPageBreak/>
              <w:t>在说明书和产品包装标签上面专门对存储温湿度进行说明。</w:t>
            </w:r>
          </w:p>
        </w:tc>
      </w:tr>
      <w:tr w:rsidR="006E729E" w:rsidRPr="00A6232D" w14:paraId="35C5B632" w14:textId="77777777">
        <w:trPr>
          <w:jc w:val="center"/>
        </w:trPr>
        <w:tc>
          <w:tcPr>
            <w:tcW w:w="1040" w:type="dxa"/>
            <w:shd w:val="clear" w:color="auto" w:fill="auto"/>
            <w:vAlign w:val="center"/>
          </w:tcPr>
          <w:p w14:paraId="420D15CD" w14:textId="77777777" w:rsidR="00DC64E3" w:rsidRPr="00A6232D" w:rsidRDefault="0097312A">
            <w:pPr>
              <w:jc w:val="center"/>
            </w:pPr>
            <w:proofErr w:type="spellStart"/>
            <w:r w:rsidRPr="00A6232D">
              <w:rPr>
                <w:rFonts w:ascii="宋体" w:eastAsia="宋体" w:hAnsi="宋体" w:cs="宋体" w:hint="eastAsia"/>
              </w:rPr>
              <w:t>功能危险（源</w:t>
            </w:r>
            <w:proofErr w:type="spellEnd"/>
            <w:r w:rsidRPr="00A6232D">
              <w:rPr>
                <w:rFonts w:ascii="宋体" w:eastAsia="宋体" w:hAnsi="宋体" w:cs="宋体" w:hint="eastAsia"/>
              </w:rPr>
              <w:t>）</w:t>
            </w:r>
          </w:p>
        </w:tc>
        <w:tc>
          <w:tcPr>
            <w:tcW w:w="1043" w:type="dxa"/>
            <w:shd w:val="clear" w:color="auto" w:fill="auto"/>
            <w:vAlign w:val="center"/>
          </w:tcPr>
          <w:p w14:paraId="0B0A2D65" w14:textId="77777777" w:rsidR="00DC64E3" w:rsidRPr="00A6232D" w:rsidRDefault="0097312A">
            <w:pPr>
              <w:jc w:val="center"/>
            </w:pPr>
            <w:r w:rsidRPr="00A6232D">
              <w:rPr>
                <w:szCs w:val="21"/>
              </w:rPr>
              <w:t>H</w:t>
            </w:r>
            <w:r w:rsidRPr="00A6232D">
              <w:rPr>
                <w:rFonts w:hint="eastAsia"/>
                <w:szCs w:val="21"/>
              </w:rPr>
              <w:t>9</w:t>
            </w:r>
          </w:p>
        </w:tc>
        <w:tc>
          <w:tcPr>
            <w:tcW w:w="917" w:type="dxa"/>
            <w:shd w:val="clear" w:color="auto" w:fill="auto"/>
            <w:vAlign w:val="center"/>
          </w:tcPr>
          <w:p w14:paraId="207C3FF4" w14:textId="77777777" w:rsidR="00DC64E3" w:rsidRPr="00A6232D" w:rsidRDefault="0097312A">
            <w:pPr>
              <w:jc w:val="center"/>
              <w:rPr>
                <w:szCs w:val="21"/>
              </w:rPr>
            </w:pPr>
            <w:r w:rsidRPr="00A6232D">
              <w:rPr>
                <w:szCs w:val="21"/>
              </w:rPr>
              <w:t>C2.17</w:t>
            </w:r>
          </w:p>
          <w:p w14:paraId="59AE3953" w14:textId="77777777" w:rsidR="00DC64E3" w:rsidRPr="00A6232D" w:rsidRDefault="0097312A">
            <w:pPr>
              <w:jc w:val="center"/>
              <w:rPr>
                <w:szCs w:val="21"/>
              </w:rPr>
            </w:pPr>
            <w:r w:rsidRPr="00A6232D">
              <w:rPr>
                <w:szCs w:val="21"/>
              </w:rPr>
              <w:t>C2.34</w:t>
            </w:r>
          </w:p>
        </w:tc>
        <w:tc>
          <w:tcPr>
            <w:tcW w:w="1505" w:type="dxa"/>
            <w:shd w:val="clear" w:color="auto" w:fill="auto"/>
          </w:tcPr>
          <w:p w14:paraId="0BD9FC26" w14:textId="77777777" w:rsidR="00DC64E3" w:rsidRPr="00A6232D" w:rsidRDefault="0097312A">
            <w:pPr>
              <w:rPr>
                <w:szCs w:val="21"/>
                <w:lang w:eastAsia="zh-CN"/>
              </w:rPr>
            </w:pPr>
            <w:r w:rsidRPr="00A6232D">
              <w:rPr>
                <w:rFonts w:ascii="宋体" w:eastAsia="宋体" w:hAnsi="宋体" w:cs="宋体" w:hint="eastAsia"/>
                <w:szCs w:val="21"/>
                <w:lang w:eastAsia="zh-CN"/>
              </w:rPr>
              <w:t>用户使用其他非制造商提供的治疗设备</w:t>
            </w:r>
          </w:p>
        </w:tc>
        <w:tc>
          <w:tcPr>
            <w:tcW w:w="1441" w:type="dxa"/>
            <w:shd w:val="clear" w:color="auto" w:fill="auto"/>
          </w:tcPr>
          <w:p w14:paraId="44AAECDC" w14:textId="77777777" w:rsidR="00DC64E3" w:rsidRPr="00A6232D" w:rsidRDefault="0097312A">
            <w:pPr>
              <w:rPr>
                <w:szCs w:val="21"/>
                <w:lang w:eastAsia="zh-CN"/>
              </w:rPr>
            </w:pPr>
            <w:r w:rsidRPr="00A6232D">
              <w:rPr>
                <w:rFonts w:ascii="宋体" w:eastAsia="宋体" w:hAnsi="宋体" w:cs="宋体" w:hint="eastAsia"/>
                <w:szCs w:val="21"/>
                <w:lang w:eastAsia="zh-CN"/>
              </w:rPr>
              <w:t>由于导管与设备不兼容导致异常的输出</w:t>
            </w:r>
          </w:p>
        </w:tc>
        <w:tc>
          <w:tcPr>
            <w:tcW w:w="1328" w:type="dxa"/>
            <w:shd w:val="clear" w:color="auto" w:fill="auto"/>
          </w:tcPr>
          <w:p w14:paraId="6C4D9075" w14:textId="77777777" w:rsidR="00DC64E3" w:rsidRPr="00A6232D" w:rsidRDefault="0097312A">
            <w:pPr>
              <w:rPr>
                <w:szCs w:val="21"/>
                <w:lang w:eastAsia="zh-CN"/>
              </w:rPr>
            </w:pPr>
            <w:r w:rsidRPr="00A6232D">
              <w:rPr>
                <w:rFonts w:ascii="宋体" w:eastAsia="宋体" w:hAnsi="宋体" w:cs="宋体" w:hint="eastAsia"/>
                <w:szCs w:val="21"/>
                <w:lang w:eastAsia="zh-CN"/>
              </w:rPr>
              <w:t>患者受到非预期的伤害或影响治疗</w:t>
            </w:r>
          </w:p>
        </w:tc>
        <w:tc>
          <w:tcPr>
            <w:tcW w:w="2728" w:type="dxa"/>
            <w:shd w:val="clear" w:color="auto" w:fill="auto"/>
          </w:tcPr>
          <w:p w14:paraId="76ABBEDA" w14:textId="77777777" w:rsidR="00DC64E3" w:rsidRPr="00A6232D" w:rsidRDefault="0097312A">
            <w:pPr>
              <w:rPr>
                <w:szCs w:val="21"/>
                <w:lang w:eastAsia="zh-CN"/>
              </w:rPr>
            </w:pPr>
            <w:r w:rsidRPr="00A6232D">
              <w:rPr>
                <w:rFonts w:ascii="宋体" w:eastAsia="宋体" w:hAnsi="宋体" w:cs="宋体" w:hint="eastAsia"/>
                <w:szCs w:val="21"/>
                <w:lang w:eastAsia="zh-CN"/>
              </w:rPr>
              <w:t>使用说明书中警告一次性使用脉冲电场消融导管只能和本公司研发产品脉冲电场消融仪使用</w:t>
            </w:r>
          </w:p>
        </w:tc>
      </w:tr>
      <w:tr w:rsidR="00A6232D" w:rsidRPr="00A6232D" w14:paraId="67B6611F" w14:textId="77777777">
        <w:trPr>
          <w:jc w:val="center"/>
        </w:trPr>
        <w:tc>
          <w:tcPr>
            <w:tcW w:w="1040" w:type="dxa"/>
            <w:shd w:val="clear" w:color="auto" w:fill="auto"/>
            <w:vAlign w:val="center"/>
          </w:tcPr>
          <w:p w14:paraId="2E9B4616" w14:textId="46AECB36" w:rsidR="00A6232D" w:rsidRPr="00A6232D" w:rsidRDefault="00A6232D" w:rsidP="00A6232D">
            <w:pPr>
              <w:jc w:val="center"/>
              <w:rPr>
                <w:rFonts w:ascii="宋体" w:eastAsia="宋体" w:hAnsi="宋体" w:cs="宋体" w:hint="eastAsia"/>
              </w:rPr>
            </w:pPr>
            <w:proofErr w:type="spellStart"/>
            <w:r w:rsidRPr="00A6232D">
              <w:rPr>
                <w:rFonts w:ascii="宋体" w:eastAsia="宋体" w:hAnsi="宋体" w:cs="宋体" w:hint="eastAsia"/>
              </w:rPr>
              <w:t>标记危险（源</w:t>
            </w:r>
            <w:proofErr w:type="spellEnd"/>
            <w:r w:rsidRPr="00A6232D">
              <w:rPr>
                <w:rFonts w:ascii="宋体" w:eastAsia="宋体" w:hAnsi="宋体" w:cs="宋体" w:hint="eastAsia"/>
              </w:rPr>
              <w:t>）</w:t>
            </w:r>
          </w:p>
        </w:tc>
        <w:tc>
          <w:tcPr>
            <w:tcW w:w="1043" w:type="dxa"/>
            <w:shd w:val="clear" w:color="auto" w:fill="auto"/>
            <w:vAlign w:val="center"/>
          </w:tcPr>
          <w:p w14:paraId="15DC80F4" w14:textId="3AB6BEC5" w:rsidR="00A6232D" w:rsidRPr="00A6232D" w:rsidRDefault="00A6232D" w:rsidP="00A6232D">
            <w:pPr>
              <w:jc w:val="center"/>
              <w:rPr>
                <w:szCs w:val="21"/>
              </w:rPr>
            </w:pPr>
            <w:r w:rsidRPr="00A6232D">
              <w:rPr>
                <w:szCs w:val="21"/>
              </w:rPr>
              <w:t>H</w:t>
            </w:r>
            <w:r w:rsidRPr="00A6232D">
              <w:rPr>
                <w:rFonts w:hint="eastAsia"/>
                <w:szCs w:val="21"/>
              </w:rPr>
              <w:t>10</w:t>
            </w:r>
          </w:p>
        </w:tc>
        <w:tc>
          <w:tcPr>
            <w:tcW w:w="917" w:type="dxa"/>
            <w:shd w:val="clear" w:color="auto" w:fill="auto"/>
            <w:vAlign w:val="center"/>
          </w:tcPr>
          <w:p w14:paraId="342202AB" w14:textId="77777777" w:rsidR="00A6232D" w:rsidRDefault="00A6232D" w:rsidP="00A6232D">
            <w:pPr>
              <w:jc w:val="center"/>
              <w:rPr>
                <w:rFonts w:eastAsiaTheme="minorEastAsia"/>
                <w:szCs w:val="21"/>
                <w:lang w:eastAsia="zh-CN"/>
              </w:rPr>
            </w:pPr>
            <w:r>
              <w:rPr>
                <w:rFonts w:eastAsiaTheme="minorEastAsia" w:hint="eastAsia"/>
                <w:szCs w:val="21"/>
                <w:lang w:eastAsia="zh-CN"/>
              </w:rPr>
              <w:t>C</w:t>
            </w:r>
            <w:r>
              <w:rPr>
                <w:rFonts w:eastAsiaTheme="minorEastAsia"/>
                <w:szCs w:val="21"/>
                <w:lang w:eastAsia="zh-CN"/>
              </w:rPr>
              <w:t>2.20</w:t>
            </w:r>
          </w:p>
          <w:p w14:paraId="474BC4A4" w14:textId="12DE00D3" w:rsidR="00A6232D" w:rsidRPr="00A6232D" w:rsidRDefault="00A6232D" w:rsidP="00A6232D">
            <w:pPr>
              <w:jc w:val="center"/>
              <w:rPr>
                <w:rFonts w:eastAsiaTheme="minorEastAsia" w:hint="eastAsia"/>
                <w:szCs w:val="21"/>
                <w:lang w:eastAsia="zh-CN"/>
              </w:rPr>
            </w:pPr>
            <w:r>
              <w:rPr>
                <w:rFonts w:eastAsiaTheme="minorEastAsia" w:hint="eastAsia"/>
                <w:szCs w:val="21"/>
                <w:lang w:eastAsia="zh-CN"/>
              </w:rPr>
              <w:t>C</w:t>
            </w:r>
            <w:r>
              <w:rPr>
                <w:rFonts w:eastAsiaTheme="minorEastAsia"/>
                <w:szCs w:val="21"/>
                <w:lang w:eastAsia="zh-CN"/>
              </w:rPr>
              <w:t>2.23</w:t>
            </w:r>
          </w:p>
        </w:tc>
        <w:tc>
          <w:tcPr>
            <w:tcW w:w="1505" w:type="dxa"/>
            <w:shd w:val="clear" w:color="auto" w:fill="auto"/>
          </w:tcPr>
          <w:p w14:paraId="40C3A3AA" w14:textId="1BED414D" w:rsidR="00A6232D" w:rsidRPr="00A6232D" w:rsidRDefault="00A6232D" w:rsidP="00A6232D">
            <w:pPr>
              <w:rPr>
                <w:rFonts w:ascii="宋体" w:eastAsia="宋体" w:hAnsi="宋体" w:cs="宋体" w:hint="eastAsia"/>
                <w:szCs w:val="21"/>
                <w:lang w:eastAsia="zh-CN"/>
              </w:rPr>
            </w:pPr>
            <w:r w:rsidRPr="00A6232D">
              <w:rPr>
                <w:rFonts w:ascii="宋体" w:eastAsia="宋体" w:hAnsi="宋体" w:cs="宋体" w:hint="eastAsia"/>
                <w:szCs w:val="21"/>
                <w:lang w:eastAsia="zh-CN"/>
              </w:rPr>
              <w:t>产品过期无法辨识</w:t>
            </w:r>
          </w:p>
        </w:tc>
        <w:tc>
          <w:tcPr>
            <w:tcW w:w="1441" w:type="dxa"/>
            <w:shd w:val="clear" w:color="auto" w:fill="auto"/>
          </w:tcPr>
          <w:p w14:paraId="77EEF652"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用户不清楚一次性导管的有效期，产品过期后用户仍继续使用</w:t>
            </w:r>
          </w:p>
          <w:p w14:paraId="2C6A93AA" w14:textId="77777777" w:rsidR="00A6232D" w:rsidRPr="00A6232D" w:rsidRDefault="00A6232D" w:rsidP="00A6232D">
            <w:pPr>
              <w:rPr>
                <w:rFonts w:ascii="宋体" w:eastAsia="宋体" w:hAnsi="宋体" w:cs="宋体" w:hint="eastAsia"/>
                <w:szCs w:val="21"/>
                <w:lang w:eastAsia="zh-CN"/>
              </w:rPr>
            </w:pPr>
          </w:p>
        </w:tc>
        <w:tc>
          <w:tcPr>
            <w:tcW w:w="1328" w:type="dxa"/>
            <w:shd w:val="clear" w:color="auto" w:fill="auto"/>
          </w:tcPr>
          <w:p w14:paraId="0FAFB19C" w14:textId="256C8F58" w:rsidR="00A6232D" w:rsidRPr="00A6232D" w:rsidRDefault="00A6232D" w:rsidP="00A6232D">
            <w:pPr>
              <w:rPr>
                <w:rFonts w:ascii="宋体" w:eastAsia="宋体" w:hAnsi="宋体" w:cs="宋体" w:hint="eastAsia"/>
                <w:szCs w:val="21"/>
                <w:lang w:eastAsia="zh-CN"/>
              </w:rPr>
            </w:pPr>
            <w:r w:rsidRPr="00A6232D">
              <w:rPr>
                <w:rFonts w:ascii="宋体" w:eastAsia="宋体" w:hAnsi="宋体" w:cs="宋体" w:hint="eastAsia"/>
                <w:szCs w:val="21"/>
                <w:lang w:eastAsia="zh-CN"/>
              </w:rPr>
              <w:t>患者受到伤害或细菌感染</w:t>
            </w:r>
          </w:p>
        </w:tc>
        <w:tc>
          <w:tcPr>
            <w:tcW w:w="2728" w:type="dxa"/>
            <w:shd w:val="clear" w:color="auto" w:fill="auto"/>
          </w:tcPr>
          <w:p w14:paraId="50C3D7A5" w14:textId="77777777" w:rsidR="00A6232D" w:rsidRPr="00A6232D" w:rsidRDefault="00A6232D" w:rsidP="00A6232D">
            <w:pPr>
              <w:rPr>
                <w:szCs w:val="21"/>
                <w:lang w:eastAsia="zh-CN"/>
              </w:rPr>
            </w:pPr>
            <w:r w:rsidRPr="00A6232D">
              <w:rPr>
                <w:rFonts w:ascii="宋体" w:eastAsia="宋体" w:hAnsi="宋体" w:cs="宋体" w:hint="eastAsia"/>
                <w:szCs w:val="21"/>
                <w:lang w:eastAsia="zh-CN"/>
              </w:rPr>
              <w:t>在产品说明书中规定一次性使用脉冲电场消融导管的货架有效期；</w:t>
            </w:r>
          </w:p>
          <w:p w14:paraId="623D60C5" w14:textId="0434A305" w:rsidR="00A6232D" w:rsidRPr="00A6232D" w:rsidRDefault="00A6232D" w:rsidP="00A6232D">
            <w:pPr>
              <w:rPr>
                <w:rFonts w:ascii="宋体" w:eastAsia="宋体" w:hAnsi="宋体" w:cs="宋体" w:hint="eastAsia"/>
                <w:szCs w:val="21"/>
                <w:lang w:eastAsia="zh-CN"/>
              </w:rPr>
            </w:pPr>
            <w:r w:rsidRPr="00A6232D">
              <w:rPr>
                <w:rFonts w:ascii="宋体" w:eastAsia="宋体" w:hAnsi="宋体" w:cs="宋体" w:hint="eastAsia"/>
                <w:szCs w:val="21"/>
                <w:lang w:eastAsia="zh-CN"/>
              </w:rPr>
              <w:t>在产品标签上标识一次性使用脉冲电场消融导管的货架有效期</w:t>
            </w:r>
          </w:p>
        </w:tc>
      </w:tr>
      <w:tr w:rsidR="00A6232D" w:rsidRPr="00A6232D" w14:paraId="2DFC4724" w14:textId="77777777" w:rsidTr="00A6232D">
        <w:trPr>
          <w:jc w:val="center"/>
        </w:trPr>
        <w:tc>
          <w:tcPr>
            <w:tcW w:w="1040" w:type="dxa"/>
            <w:shd w:val="clear" w:color="auto" w:fill="auto"/>
            <w:vAlign w:val="center"/>
          </w:tcPr>
          <w:p w14:paraId="09473AB1" w14:textId="77777777" w:rsidR="00A6232D" w:rsidRPr="00A6232D" w:rsidRDefault="00A6232D" w:rsidP="00A6232D">
            <w:pPr>
              <w:jc w:val="center"/>
            </w:pPr>
            <w:proofErr w:type="spellStart"/>
            <w:r w:rsidRPr="00A6232D">
              <w:rPr>
                <w:rFonts w:ascii="宋体" w:eastAsia="宋体" w:hAnsi="宋体" w:cs="宋体" w:hint="eastAsia"/>
              </w:rPr>
              <w:t>机械能危险（源</w:t>
            </w:r>
            <w:proofErr w:type="spellEnd"/>
            <w:r w:rsidRPr="00A6232D">
              <w:rPr>
                <w:rFonts w:ascii="宋体" w:eastAsia="宋体" w:hAnsi="宋体" w:cs="宋体" w:hint="eastAsia"/>
              </w:rPr>
              <w:t>）</w:t>
            </w:r>
          </w:p>
        </w:tc>
        <w:tc>
          <w:tcPr>
            <w:tcW w:w="1043" w:type="dxa"/>
            <w:shd w:val="clear" w:color="auto" w:fill="auto"/>
            <w:vAlign w:val="center"/>
          </w:tcPr>
          <w:p w14:paraId="0CA35F43" w14:textId="77777777" w:rsidR="00A6232D" w:rsidRPr="00A6232D" w:rsidRDefault="00A6232D" w:rsidP="00A6232D">
            <w:pPr>
              <w:jc w:val="center"/>
            </w:pPr>
            <w:r w:rsidRPr="00A6232D">
              <w:rPr>
                <w:szCs w:val="21"/>
              </w:rPr>
              <w:t>H1</w:t>
            </w:r>
            <w:r w:rsidRPr="00A6232D">
              <w:rPr>
                <w:rFonts w:hint="eastAsia"/>
                <w:szCs w:val="21"/>
              </w:rPr>
              <w:t>1</w:t>
            </w:r>
          </w:p>
        </w:tc>
        <w:tc>
          <w:tcPr>
            <w:tcW w:w="917" w:type="dxa"/>
            <w:shd w:val="clear" w:color="auto" w:fill="auto"/>
            <w:vAlign w:val="center"/>
          </w:tcPr>
          <w:p w14:paraId="728A4156" w14:textId="77777777" w:rsidR="00A6232D" w:rsidRPr="00A6232D" w:rsidRDefault="00A6232D" w:rsidP="00A6232D">
            <w:pPr>
              <w:jc w:val="center"/>
              <w:rPr>
                <w:szCs w:val="21"/>
              </w:rPr>
            </w:pPr>
            <w:r w:rsidRPr="00A6232D">
              <w:rPr>
                <w:szCs w:val="21"/>
              </w:rPr>
              <w:t>C2.22</w:t>
            </w:r>
          </w:p>
        </w:tc>
        <w:tc>
          <w:tcPr>
            <w:tcW w:w="1505" w:type="dxa"/>
            <w:shd w:val="clear" w:color="auto" w:fill="auto"/>
          </w:tcPr>
          <w:p w14:paraId="3CF982B1" w14:textId="77777777" w:rsidR="00A6232D" w:rsidRPr="00A6232D" w:rsidRDefault="00A6232D" w:rsidP="00A6232D">
            <w:pPr>
              <w:rPr>
                <w:rFonts w:eastAsiaTheme="minorEastAsia"/>
                <w:szCs w:val="21"/>
                <w:lang w:eastAsia="zh-CN"/>
              </w:rPr>
            </w:pPr>
            <w:r w:rsidRPr="00A6232D">
              <w:rPr>
                <w:rFonts w:hint="eastAsia"/>
                <w:szCs w:val="21"/>
                <w:lang w:eastAsia="zh-CN"/>
              </w:rPr>
              <w:t>导管破损</w:t>
            </w:r>
          </w:p>
          <w:p w14:paraId="4B17A348" w14:textId="77777777" w:rsidR="00A6232D" w:rsidRPr="00A6232D" w:rsidRDefault="00A6232D" w:rsidP="00A6232D">
            <w:pPr>
              <w:rPr>
                <w:szCs w:val="21"/>
                <w:lang w:eastAsia="zh-CN"/>
              </w:rPr>
            </w:pPr>
            <w:r w:rsidRPr="00A6232D">
              <w:rPr>
                <w:rFonts w:hint="eastAsia"/>
                <w:szCs w:val="21"/>
                <w:lang w:eastAsia="zh-CN"/>
              </w:rPr>
              <w:t>手柄损坏</w:t>
            </w:r>
          </w:p>
        </w:tc>
        <w:tc>
          <w:tcPr>
            <w:tcW w:w="1441" w:type="dxa"/>
            <w:shd w:val="clear" w:color="auto" w:fill="auto"/>
          </w:tcPr>
          <w:p w14:paraId="64DFD8F8" w14:textId="0454DED0"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导管输送过程受到外力导致导管损坏，对患者组织造成非预期伤害</w:t>
            </w:r>
          </w:p>
          <w:p w14:paraId="7A939DCC" w14:textId="46F47C92" w:rsidR="00A6232D" w:rsidRPr="00A6232D" w:rsidRDefault="00A6232D" w:rsidP="00A6232D">
            <w:pPr>
              <w:rPr>
                <w:szCs w:val="21"/>
                <w:lang w:eastAsia="zh-CN"/>
              </w:rPr>
            </w:pPr>
            <w:r w:rsidRPr="00A6232D">
              <w:rPr>
                <w:rFonts w:ascii="宋体" w:eastAsia="宋体" w:hAnsi="宋体" w:cs="宋体" w:hint="eastAsia"/>
                <w:szCs w:val="21"/>
                <w:lang w:eastAsia="zh-CN"/>
              </w:rPr>
              <w:t>手柄插拔尾线不当导致插头松动</w:t>
            </w:r>
          </w:p>
        </w:tc>
        <w:tc>
          <w:tcPr>
            <w:tcW w:w="1328" w:type="dxa"/>
            <w:shd w:val="clear" w:color="auto" w:fill="auto"/>
          </w:tcPr>
          <w:p w14:paraId="0C19970B"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患者受到伤害</w:t>
            </w:r>
          </w:p>
          <w:p w14:paraId="4CC44541"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手术无法进行</w:t>
            </w:r>
          </w:p>
        </w:tc>
        <w:tc>
          <w:tcPr>
            <w:tcW w:w="2728" w:type="dxa"/>
            <w:shd w:val="clear" w:color="auto" w:fill="auto"/>
          </w:tcPr>
          <w:p w14:paraId="20A1BAAA" w14:textId="18BCE12B"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导管各部位连接强度满足设计输入要求；</w:t>
            </w:r>
          </w:p>
          <w:p w14:paraId="7782BC62"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导管过鞘疲劳测试满足设计输入要求；</w:t>
            </w:r>
          </w:p>
          <w:p w14:paraId="6D81F761" w14:textId="2116EEFD"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导管及导管尾线插拔疲劳测试满足设计输入要求。</w:t>
            </w:r>
          </w:p>
        </w:tc>
      </w:tr>
      <w:tr w:rsidR="00A6232D" w:rsidRPr="00A6232D" w14:paraId="1BAAF7C4" w14:textId="77777777">
        <w:trPr>
          <w:jc w:val="center"/>
        </w:trPr>
        <w:tc>
          <w:tcPr>
            <w:tcW w:w="1040" w:type="dxa"/>
            <w:shd w:val="clear" w:color="auto" w:fill="auto"/>
            <w:vAlign w:val="center"/>
          </w:tcPr>
          <w:p w14:paraId="4241F024" w14:textId="07DB1483" w:rsidR="00A6232D" w:rsidRPr="00A6232D" w:rsidRDefault="00A6232D" w:rsidP="00A6232D">
            <w:pPr>
              <w:jc w:val="center"/>
            </w:pPr>
            <w:r w:rsidRPr="00A6232D">
              <w:rPr>
                <w:rFonts w:ascii="宋体" w:eastAsia="宋体" w:hAnsi="宋体" w:cs="宋体" w:hint="eastAsia"/>
                <w:lang w:eastAsia="zh-CN"/>
              </w:rPr>
              <w:t>标记危险</w:t>
            </w:r>
            <w:r w:rsidRPr="00A6232D">
              <w:rPr>
                <w:rFonts w:ascii="宋体" w:eastAsia="宋体" w:hAnsi="宋体" w:cs="宋体" w:hint="eastAsia"/>
              </w:rPr>
              <w:t>（源）</w:t>
            </w:r>
          </w:p>
        </w:tc>
        <w:tc>
          <w:tcPr>
            <w:tcW w:w="1043" w:type="dxa"/>
            <w:shd w:val="clear" w:color="auto" w:fill="auto"/>
            <w:vAlign w:val="center"/>
          </w:tcPr>
          <w:p w14:paraId="76A67A87" w14:textId="77777777" w:rsidR="00A6232D" w:rsidRPr="00A6232D" w:rsidRDefault="00A6232D" w:rsidP="00A6232D">
            <w:pPr>
              <w:jc w:val="center"/>
            </w:pPr>
            <w:r w:rsidRPr="00A6232D">
              <w:rPr>
                <w:szCs w:val="21"/>
              </w:rPr>
              <w:t>H1</w:t>
            </w:r>
            <w:r w:rsidRPr="00A6232D">
              <w:rPr>
                <w:rFonts w:hint="eastAsia"/>
                <w:szCs w:val="21"/>
              </w:rPr>
              <w:t>2</w:t>
            </w:r>
          </w:p>
        </w:tc>
        <w:tc>
          <w:tcPr>
            <w:tcW w:w="917" w:type="dxa"/>
            <w:shd w:val="clear" w:color="auto" w:fill="auto"/>
            <w:vAlign w:val="center"/>
          </w:tcPr>
          <w:p w14:paraId="6BB78AFF" w14:textId="77777777" w:rsidR="00A6232D" w:rsidRPr="00A6232D" w:rsidRDefault="00A6232D" w:rsidP="00A6232D">
            <w:pPr>
              <w:jc w:val="center"/>
              <w:rPr>
                <w:szCs w:val="21"/>
              </w:rPr>
            </w:pPr>
            <w:r w:rsidRPr="00A6232D">
              <w:rPr>
                <w:szCs w:val="21"/>
              </w:rPr>
              <w:t>C2.24</w:t>
            </w:r>
          </w:p>
        </w:tc>
        <w:tc>
          <w:tcPr>
            <w:tcW w:w="1505" w:type="dxa"/>
            <w:shd w:val="clear" w:color="auto" w:fill="auto"/>
          </w:tcPr>
          <w:p w14:paraId="7B5C3F83" w14:textId="77777777" w:rsidR="00A6232D" w:rsidRPr="00A6232D" w:rsidRDefault="00A6232D" w:rsidP="00A6232D">
            <w:pPr>
              <w:rPr>
                <w:szCs w:val="21"/>
                <w:lang w:eastAsia="zh-CN"/>
              </w:rPr>
            </w:pPr>
            <w:r w:rsidRPr="00A6232D">
              <w:rPr>
                <w:rFonts w:ascii="宋体" w:eastAsia="宋体" w:hAnsi="宋体" w:cs="宋体" w:hint="eastAsia"/>
                <w:szCs w:val="21"/>
                <w:lang w:eastAsia="zh-CN"/>
              </w:rPr>
              <w:t>患者细菌感染，引起并发症；</w:t>
            </w:r>
          </w:p>
          <w:p w14:paraId="1CFD6D91"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一次性使用脉冲电场消融导管可能被多次使用或用于不同患者</w:t>
            </w:r>
          </w:p>
          <w:p w14:paraId="41611996" w14:textId="77777777" w:rsidR="00A6232D" w:rsidRPr="00A6232D" w:rsidRDefault="00A6232D" w:rsidP="00A6232D">
            <w:pPr>
              <w:rPr>
                <w:rFonts w:ascii="宋体" w:eastAsia="宋体" w:hAnsi="宋体" w:cs="宋体"/>
                <w:szCs w:val="21"/>
                <w:lang w:eastAsia="zh-CN"/>
              </w:rPr>
            </w:pPr>
          </w:p>
        </w:tc>
        <w:tc>
          <w:tcPr>
            <w:tcW w:w="1441" w:type="dxa"/>
            <w:shd w:val="clear" w:color="auto" w:fill="auto"/>
          </w:tcPr>
          <w:p w14:paraId="451F5507"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用户重复使用一次性使用脉冲电场消融导管</w:t>
            </w:r>
          </w:p>
          <w:p w14:paraId="5E0DB699" w14:textId="77777777" w:rsidR="00A6232D" w:rsidRPr="00A6232D" w:rsidRDefault="00A6232D" w:rsidP="00A6232D">
            <w:pPr>
              <w:rPr>
                <w:szCs w:val="21"/>
                <w:lang w:eastAsia="zh-CN"/>
              </w:rPr>
            </w:pPr>
          </w:p>
        </w:tc>
        <w:tc>
          <w:tcPr>
            <w:tcW w:w="1328" w:type="dxa"/>
            <w:shd w:val="clear" w:color="auto" w:fill="auto"/>
          </w:tcPr>
          <w:p w14:paraId="4F22E93E" w14:textId="77777777" w:rsidR="00A6232D" w:rsidRPr="00A6232D" w:rsidRDefault="00A6232D" w:rsidP="00A6232D">
            <w:pPr>
              <w:rPr>
                <w:szCs w:val="21"/>
                <w:lang w:eastAsia="zh-CN"/>
              </w:rPr>
            </w:pPr>
            <w:r w:rsidRPr="00A6232D">
              <w:rPr>
                <w:rFonts w:ascii="宋体" w:eastAsia="宋体" w:hAnsi="宋体" w:cs="宋体" w:hint="eastAsia"/>
                <w:szCs w:val="21"/>
                <w:lang w:eastAsia="zh-CN"/>
              </w:rPr>
              <w:t>患者交叉感染，受到伤害</w:t>
            </w:r>
          </w:p>
        </w:tc>
        <w:tc>
          <w:tcPr>
            <w:tcW w:w="2728" w:type="dxa"/>
            <w:shd w:val="clear" w:color="auto" w:fill="auto"/>
          </w:tcPr>
          <w:p w14:paraId="095ACB50" w14:textId="77777777" w:rsidR="00A6232D" w:rsidRPr="00A6232D" w:rsidRDefault="00A6232D" w:rsidP="00A6232D">
            <w:pPr>
              <w:rPr>
                <w:szCs w:val="21"/>
                <w:lang w:eastAsia="zh-CN"/>
              </w:rPr>
            </w:pPr>
            <w:r w:rsidRPr="00A6232D">
              <w:rPr>
                <w:rFonts w:ascii="宋体" w:eastAsia="宋体" w:hAnsi="宋体" w:cs="宋体" w:hint="eastAsia"/>
                <w:szCs w:val="21"/>
                <w:lang w:eastAsia="zh-CN"/>
              </w:rPr>
              <w:t>使用说明书中警告仅可一次性使用，严禁重复使用；</w:t>
            </w:r>
          </w:p>
          <w:p w14:paraId="7B368317" w14:textId="77777777" w:rsidR="00A6232D" w:rsidRPr="00A6232D" w:rsidRDefault="00A6232D" w:rsidP="00A6232D">
            <w:pPr>
              <w:rPr>
                <w:szCs w:val="21"/>
                <w:lang w:eastAsia="zh-CN"/>
              </w:rPr>
            </w:pPr>
            <w:r w:rsidRPr="00A6232D">
              <w:rPr>
                <w:rFonts w:ascii="宋体" w:eastAsia="宋体" w:hAnsi="宋体" w:cs="宋体" w:hint="eastAsia"/>
                <w:szCs w:val="21"/>
                <w:lang w:eastAsia="zh-CN"/>
              </w:rPr>
              <w:t>外包装上进行灭菌标识，不得二次使用的标识；</w:t>
            </w:r>
          </w:p>
          <w:p w14:paraId="7550110C" w14:textId="77777777" w:rsidR="00A6232D" w:rsidRPr="00A6232D" w:rsidRDefault="00A6232D" w:rsidP="00A6232D">
            <w:pPr>
              <w:rPr>
                <w:szCs w:val="21"/>
                <w:lang w:eastAsia="zh-CN"/>
              </w:rPr>
            </w:pPr>
            <w:r w:rsidRPr="00A6232D">
              <w:rPr>
                <w:rFonts w:ascii="宋体" w:eastAsia="宋体" w:hAnsi="宋体" w:cs="宋体" w:hint="eastAsia"/>
                <w:szCs w:val="21"/>
                <w:lang w:eastAsia="zh-CN"/>
              </w:rPr>
              <w:t>说明书中警示，如发现有脏污或包装袋破损禁止使用</w:t>
            </w:r>
          </w:p>
        </w:tc>
      </w:tr>
      <w:tr w:rsidR="00A6232D" w:rsidRPr="00A6232D" w14:paraId="53311100" w14:textId="77777777">
        <w:trPr>
          <w:jc w:val="center"/>
        </w:trPr>
        <w:tc>
          <w:tcPr>
            <w:tcW w:w="1040" w:type="dxa"/>
            <w:shd w:val="clear" w:color="auto" w:fill="auto"/>
            <w:vAlign w:val="center"/>
          </w:tcPr>
          <w:p w14:paraId="08EFDE2B" w14:textId="77777777" w:rsidR="00A6232D" w:rsidRPr="00A6232D" w:rsidRDefault="00A6232D" w:rsidP="00A6232D">
            <w:pPr>
              <w:jc w:val="center"/>
            </w:pPr>
            <w:r w:rsidRPr="00A6232D">
              <w:rPr>
                <w:rFonts w:ascii="宋体" w:eastAsia="宋体" w:hAnsi="宋体" w:cs="宋体" w:hint="eastAsia"/>
                <w:lang w:eastAsia="zh-CN"/>
              </w:rPr>
              <w:t>生物学危险</w:t>
            </w:r>
            <w:r w:rsidRPr="00A6232D">
              <w:rPr>
                <w:rFonts w:ascii="宋体" w:eastAsia="宋体" w:hAnsi="宋体" w:cs="宋体" w:hint="eastAsia"/>
              </w:rPr>
              <w:t>（源）</w:t>
            </w:r>
          </w:p>
        </w:tc>
        <w:tc>
          <w:tcPr>
            <w:tcW w:w="1043" w:type="dxa"/>
            <w:shd w:val="clear" w:color="auto" w:fill="auto"/>
            <w:vAlign w:val="center"/>
          </w:tcPr>
          <w:p w14:paraId="752AC16E" w14:textId="77777777" w:rsidR="00A6232D" w:rsidRPr="00A6232D" w:rsidRDefault="00A6232D" w:rsidP="00A6232D">
            <w:pPr>
              <w:jc w:val="center"/>
            </w:pPr>
            <w:r w:rsidRPr="00A6232D">
              <w:rPr>
                <w:szCs w:val="21"/>
              </w:rPr>
              <w:t>H</w:t>
            </w:r>
            <w:r w:rsidRPr="00A6232D">
              <w:rPr>
                <w:rFonts w:hint="eastAsia"/>
                <w:szCs w:val="21"/>
              </w:rPr>
              <w:t>13</w:t>
            </w:r>
          </w:p>
        </w:tc>
        <w:tc>
          <w:tcPr>
            <w:tcW w:w="917" w:type="dxa"/>
            <w:shd w:val="clear" w:color="auto" w:fill="auto"/>
            <w:vAlign w:val="center"/>
          </w:tcPr>
          <w:p w14:paraId="044B8071" w14:textId="77777777" w:rsidR="00A6232D" w:rsidRPr="00A6232D" w:rsidRDefault="00A6232D" w:rsidP="00A6232D">
            <w:pPr>
              <w:jc w:val="center"/>
              <w:rPr>
                <w:szCs w:val="21"/>
              </w:rPr>
            </w:pPr>
            <w:r w:rsidRPr="00A6232D">
              <w:rPr>
                <w:szCs w:val="21"/>
              </w:rPr>
              <w:t>C2.25</w:t>
            </w:r>
          </w:p>
        </w:tc>
        <w:tc>
          <w:tcPr>
            <w:tcW w:w="1505" w:type="dxa"/>
            <w:shd w:val="clear" w:color="auto" w:fill="auto"/>
          </w:tcPr>
          <w:p w14:paraId="5F8B1CAE" w14:textId="77777777" w:rsidR="00A6232D" w:rsidRPr="00A6232D" w:rsidRDefault="00A6232D" w:rsidP="00A6232D">
            <w:pPr>
              <w:rPr>
                <w:szCs w:val="21"/>
                <w:lang w:eastAsia="zh-CN"/>
              </w:rPr>
            </w:pPr>
            <w:r w:rsidRPr="00A6232D">
              <w:rPr>
                <w:rFonts w:ascii="宋体" w:eastAsia="宋体" w:hAnsi="宋体" w:cs="宋体" w:hint="eastAsia"/>
                <w:szCs w:val="21"/>
                <w:lang w:eastAsia="zh-CN"/>
              </w:rPr>
              <w:t>用户随意丢弃使用过的一次性使用脉冲电场消融导管</w:t>
            </w:r>
          </w:p>
        </w:tc>
        <w:tc>
          <w:tcPr>
            <w:tcW w:w="1441" w:type="dxa"/>
            <w:shd w:val="clear" w:color="auto" w:fill="auto"/>
          </w:tcPr>
          <w:p w14:paraId="76D830CD" w14:textId="77777777" w:rsidR="00A6232D" w:rsidRPr="00A6232D" w:rsidRDefault="00A6232D" w:rsidP="00A6232D">
            <w:pPr>
              <w:rPr>
                <w:szCs w:val="21"/>
                <w:lang w:eastAsia="zh-CN"/>
              </w:rPr>
            </w:pPr>
            <w:r w:rsidRPr="00A6232D">
              <w:rPr>
                <w:rFonts w:ascii="宋体" w:eastAsia="宋体" w:hAnsi="宋体" w:cs="宋体" w:hint="eastAsia"/>
                <w:szCs w:val="21"/>
                <w:lang w:eastAsia="zh-CN"/>
              </w:rPr>
              <w:t>未防护的其他人员接触废弃一次性使用脉冲电场消融导管</w:t>
            </w:r>
          </w:p>
        </w:tc>
        <w:tc>
          <w:tcPr>
            <w:tcW w:w="1328" w:type="dxa"/>
            <w:shd w:val="clear" w:color="auto" w:fill="auto"/>
          </w:tcPr>
          <w:p w14:paraId="5ED51066" w14:textId="77777777" w:rsidR="00A6232D" w:rsidRPr="00A6232D" w:rsidRDefault="00A6232D" w:rsidP="00A6232D">
            <w:pPr>
              <w:rPr>
                <w:szCs w:val="21"/>
              </w:rPr>
            </w:pPr>
            <w:proofErr w:type="spellStart"/>
            <w:r w:rsidRPr="00A6232D">
              <w:rPr>
                <w:rFonts w:ascii="宋体" w:eastAsia="宋体" w:hAnsi="宋体" w:cs="宋体" w:hint="eastAsia"/>
                <w:szCs w:val="21"/>
              </w:rPr>
              <w:t>环境污染、交叉感染</w:t>
            </w:r>
            <w:proofErr w:type="spellEnd"/>
          </w:p>
        </w:tc>
        <w:tc>
          <w:tcPr>
            <w:tcW w:w="2728" w:type="dxa"/>
            <w:shd w:val="clear" w:color="auto" w:fill="auto"/>
          </w:tcPr>
          <w:p w14:paraId="2EE2F07F" w14:textId="77777777" w:rsidR="00A6232D" w:rsidRPr="00A6232D" w:rsidRDefault="00A6232D" w:rsidP="00A6232D">
            <w:pPr>
              <w:rPr>
                <w:szCs w:val="21"/>
                <w:lang w:eastAsia="zh-CN"/>
              </w:rPr>
            </w:pPr>
            <w:r w:rsidRPr="00A6232D">
              <w:rPr>
                <w:rFonts w:ascii="宋体" w:eastAsia="宋体" w:hAnsi="宋体" w:cs="宋体" w:hint="eastAsia"/>
                <w:szCs w:val="21"/>
                <w:lang w:eastAsia="zh-CN"/>
              </w:rPr>
              <w:t>在使用说明书中专门说明一次性使用脉冲电场消融导管不得随意废弃，应符合当地法律法规</w:t>
            </w:r>
          </w:p>
        </w:tc>
      </w:tr>
      <w:tr w:rsidR="00A6232D" w:rsidRPr="00A6232D" w14:paraId="62EEDD56" w14:textId="77777777">
        <w:trPr>
          <w:jc w:val="center"/>
        </w:trPr>
        <w:tc>
          <w:tcPr>
            <w:tcW w:w="1040" w:type="dxa"/>
            <w:shd w:val="clear" w:color="auto" w:fill="auto"/>
            <w:vAlign w:val="center"/>
          </w:tcPr>
          <w:p w14:paraId="1C66172D" w14:textId="7AAEACB2" w:rsidR="00A6232D" w:rsidRPr="00A6232D" w:rsidRDefault="00A6232D" w:rsidP="00A6232D">
            <w:pPr>
              <w:jc w:val="center"/>
            </w:pPr>
            <w:r w:rsidRPr="00A6232D">
              <w:rPr>
                <w:rFonts w:ascii="宋体" w:eastAsia="宋体" w:hAnsi="宋体" w:cs="宋体" w:hint="eastAsia"/>
                <w:lang w:eastAsia="zh-CN"/>
              </w:rPr>
              <w:t>标记</w:t>
            </w:r>
            <w:proofErr w:type="spellStart"/>
            <w:r w:rsidRPr="00A6232D">
              <w:rPr>
                <w:rFonts w:ascii="宋体" w:eastAsia="宋体" w:hAnsi="宋体" w:cs="宋体" w:hint="eastAsia"/>
              </w:rPr>
              <w:t>危险（源</w:t>
            </w:r>
            <w:proofErr w:type="spellEnd"/>
            <w:r w:rsidRPr="00A6232D">
              <w:rPr>
                <w:rFonts w:ascii="宋体" w:eastAsia="宋体" w:hAnsi="宋体" w:cs="宋体" w:hint="eastAsia"/>
              </w:rPr>
              <w:t>）</w:t>
            </w:r>
          </w:p>
        </w:tc>
        <w:tc>
          <w:tcPr>
            <w:tcW w:w="1043" w:type="dxa"/>
            <w:shd w:val="clear" w:color="auto" w:fill="auto"/>
            <w:vAlign w:val="center"/>
          </w:tcPr>
          <w:p w14:paraId="1393DB96" w14:textId="77777777" w:rsidR="00A6232D" w:rsidRPr="00A6232D" w:rsidRDefault="00A6232D" w:rsidP="00A6232D">
            <w:pPr>
              <w:jc w:val="center"/>
            </w:pPr>
            <w:r w:rsidRPr="00A6232D">
              <w:rPr>
                <w:szCs w:val="21"/>
              </w:rPr>
              <w:t>H</w:t>
            </w:r>
            <w:r w:rsidRPr="00A6232D">
              <w:rPr>
                <w:rFonts w:hint="eastAsia"/>
                <w:szCs w:val="21"/>
              </w:rPr>
              <w:t>14</w:t>
            </w:r>
          </w:p>
        </w:tc>
        <w:tc>
          <w:tcPr>
            <w:tcW w:w="917" w:type="dxa"/>
            <w:shd w:val="clear" w:color="auto" w:fill="auto"/>
            <w:vAlign w:val="center"/>
          </w:tcPr>
          <w:p w14:paraId="2A5BD2D9" w14:textId="77777777" w:rsidR="00A6232D" w:rsidRPr="00A6232D" w:rsidRDefault="00A6232D" w:rsidP="00A6232D">
            <w:pPr>
              <w:jc w:val="center"/>
              <w:rPr>
                <w:szCs w:val="21"/>
              </w:rPr>
            </w:pPr>
            <w:r w:rsidRPr="00A6232D">
              <w:rPr>
                <w:szCs w:val="21"/>
              </w:rPr>
              <w:t>C2.26</w:t>
            </w:r>
          </w:p>
        </w:tc>
        <w:tc>
          <w:tcPr>
            <w:tcW w:w="1505" w:type="dxa"/>
            <w:shd w:val="clear" w:color="auto" w:fill="auto"/>
          </w:tcPr>
          <w:p w14:paraId="1FB4A201" w14:textId="77777777" w:rsidR="00A6232D" w:rsidRPr="00A6232D" w:rsidRDefault="00A6232D" w:rsidP="00A6232D">
            <w:pPr>
              <w:rPr>
                <w:szCs w:val="21"/>
                <w:lang w:eastAsia="zh-CN"/>
              </w:rPr>
            </w:pPr>
            <w:r w:rsidRPr="00A6232D">
              <w:rPr>
                <w:rFonts w:ascii="宋体" w:eastAsia="宋体" w:hAnsi="宋体" w:cs="宋体" w:hint="eastAsia"/>
                <w:szCs w:val="21"/>
                <w:lang w:eastAsia="zh-CN"/>
              </w:rPr>
              <w:t>用户不熟悉产品使用方式即对产品进行操作</w:t>
            </w:r>
          </w:p>
        </w:tc>
        <w:tc>
          <w:tcPr>
            <w:tcW w:w="1441" w:type="dxa"/>
            <w:shd w:val="clear" w:color="auto" w:fill="auto"/>
          </w:tcPr>
          <w:p w14:paraId="6FB7CBAA" w14:textId="77777777" w:rsidR="00A6232D" w:rsidRPr="00A6232D" w:rsidRDefault="00A6232D" w:rsidP="00A6232D">
            <w:pPr>
              <w:rPr>
                <w:szCs w:val="21"/>
                <w:lang w:eastAsia="zh-CN"/>
              </w:rPr>
            </w:pPr>
            <w:r w:rsidRPr="00A6232D">
              <w:rPr>
                <w:rFonts w:ascii="宋体" w:eastAsia="宋体" w:hAnsi="宋体" w:cs="宋体" w:hint="eastAsia"/>
                <w:szCs w:val="21"/>
                <w:lang w:eastAsia="zh-CN"/>
              </w:rPr>
              <w:t>一次性使用脉冲电场消融导管被不正确的使用</w:t>
            </w:r>
          </w:p>
        </w:tc>
        <w:tc>
          <w:tcPr>
            <w:tcW w:w="1328" w:type="dxa"/>
            <w:shd w:val="clear" w:color="auto" w:fill="auto"/>
          </w:tcPr>
          <w:p w14:paraId="790D27A6" w14:textId="77777777" w:rsidR="00A6232D" w:rsidRPr="00A6232D" w:rsidRDefault="00A6232D" w:rsidP="00A6232D">
            <w:pPr>
              <w:rPr>
                <w:szCs w:val="21"/>
                <w:lang w:eastAsia="zh-CN"/>
              </w:rPr>
            </w:pPr>
            <w:r w:rsidRPr="00A6232D">
              <w:rPr>
                <w:rFonts w:ascii="宋体" w:eastAsia="宋体" w:hAnsi="宋体" w:cs="宋体" w:hint="eastAsia"/>
                <w:szCs w:val="21"/>
                <w:lang w:eastAsia="zh-CN"/>
              </w:rPr>
              <w:t>无效治疗或患者受到伤害</w:t>
            </w:r>
          </w:p>
        </w:tc>
        <w:tc>
          <w:tcPr>
            <w:tcW w:w="2728" w:type="dxa"/>
            <w:shd w:val="clear" w:color="auto" w:fill="auto"/>
          </w:tcPr>
          <w:p w14:paraId="08B704EB" w14:textId="77777777" w:rsidR="00A6232D" w:rsidRPr="00A6232D" w:rsidRDefault="00A6232D" w:rsidP="00A6232D">
            <w:pPr>
              <w:rPr>
                <w:szCs w:val="21"/>
                <w:lang w:eastAsia="zh-CN"/>
              </w:rPr>
            </w:pPr>
            <w:r w:rsidRPr="00A6232D">
              <w:rPr>
                <w:rFonts w:ascii="宋体" w:eastAsia="宋体" w:hAnsi="宋体" w:cs="宋体" w:hint="eastAsia"/>
                <w:szCs w:val="21"/>
                <w:lang w:eastAsia="zh-CN"/>
              </w:rPr>
              <w:t>在使用说明书中详细描述产品的操作步骤与方法；</w:t>
            </w:r>
          </w:p>
          <w:p w14:paraId="7044575A" w14:textId="77777777" w:rsidR="00A6232D" w:rsidRPr="00A6232D" w:rsidRDefault="00A6232D" w:rsidP="00A6232D">
            <w:pPr>
              <w:rPr>
                <w:szCs w:val="21"/>
                <w:lang w:eastAsia="zh-CN"/>
              </w:rPr>
            </w:pPr>
            <w:r w:rsidRPr="00A6232D">
              <w:rPr>
                <w:rFonts w:ascii="宋体" w:eastAsia="宋体" w:hAnsi="宋体" w:cs="宋体" w:hint="eastAsia"/>
                <w:szCs w:val="21"/>
                <w:lang w:eastAsia="zh-CN"/>
              </w:rPr>
              <w:t>在使用说明书中提示：使用前需阅读使用说明书；</w:t>
            </w:r>
          </w:p>
          <w:p w14:paraId="08D80971" w14:textId="77777777" w:rsidR="00A6232D" w:rsidRPr="00A6232D" w:rsidRDefault="00A6232D" w:rsidP="00A6232D">
            <w:pPr>
              <w:rPr>
                <w:szCs w:val="21"/>
                <w:lang w:eastAsia="zh-CN"/>
              </w:rPr>
            </w:pPr>
            <w:r w:rsidRPr="00A6232D">
              <w:rPr>
                <w:rFonts w:ascii="宋体" w:eastAsia="宋体" w:hAnsi="宋体" w:cs="宋体" w:hint="eastAsia"/>
                <w:szCs w:val="21"/>
                <w:lang w:eastAsia="zh-CN"/>
              </w:rPr>
              <w:t>在产品标签上标注：使用前请阅读使用说明书</w:t>
            </w:r>
          </w:p>
        </w:tc>
      </w:tr>
      <w:tr w:rsidR="00A6232D" w:rsidRPr="00A6232D" w14:paraId="55C0FC75" w14:textId="77777777">
        <w:trPr>
          <w:jc w:val="center"/>
        </w:trPr>
        <w:tc>
          <w:tcPr>
            <w:tcW w:w="1040" w:type="dxa"/>
            <w:shd w:val="clear" w:color="auto" w:fill="auto"/>
            <w:vAlign w:val="center"/>
          </w:tcPr>
          <w:p w14:paraId="00AE094F" w14:textId="1A2410F8" w:rsidR="00A6232D" w:rsidRPr="00A6232D" w:rsidRDefault="00A6232D" w:rsidP="00A6232D">
            <w:pPr>
              <w:jc w:val="center"/>
            </w:pPr>
            <w:r w:rsidRPr="00A6232D">
              <w:rPr>
                <w:rFonts w:ascii="宋体" w:eastAsia="宋体" w:hAnsi="宋体" w:cs="宋体" w:hint="eastAsia"/>
                <w:lang w:eastAsia="zh-CN"/>
              </w:rPr>
              <w:t>标记危险</w:t>
            </w:r>
            <w:r w:rsidRPr="00A6232D">
              <w:rPr>
                <w:rFonts w:ascii="宋体" w:eastAsia="宋体" w:hAnsi="宋体" w:cs="宋体" w:hint="eastAsia"/>
              </w:rPr>
              <w:t>（源）</w:t>
            </w:r>
          </w:p>
        </w:tc>
        <w:tc>
          <w:tcPr>
            <w:tcW w:w="1043" w:type="dxa"/>
            <w:shd w:val="clear" w:color="auto" w:fill="auto"/>
            <w:vAlign w:val="center"/>
          </w:tcPr>
          <w:p w14:paraId="2FA7BFBE" w14:textId="77777777" w:rsidR="00A6232D" w:rsidRPr="00A6232D" w:rsidRDefault="00A6232D" w:rsidP="00A6232D">
            <w:pPr>
              <w:jc w:val="center"/>
              <w:rPr>
                <w:szCs w:val="21"/>
              </w:rPr>
            </w:pPr>
            <w:r w:rsidRPr="00A6232D">
              <w:rPr>
                <w:szCs w:val="21"/>
              </w:rPr>
              <w:t>H</w:t>
            </w:r>
            <w:r w:rsidRPr="00A6232D">
              <w:rPr>
                <w:rFonts w:hint="eastAsia"/>
                <w:szCs w:val="21"/>
              </w:rPr>
              <w:t>15</w:t>
            </w:r>
          </w:p>
        </w:tc>
        <w:tc>
          <w:tcPr>
            <w:tcW w:w="917" w:type="dxa"/>
            <w:shd w:val="clear" w:color="auto" w:fill="auto"/>
            <w:vAlign w:val="center"/>
          </w:tcPr>
          <w:p w14:paraId="51739DA9" w14:textId="77777777" w:rsidR="00A6232D" w:rsidRPr="00A6232D" w:rsidRDefault="00A6232D" w:rsidP="00A6232D">
            <w:pPr>
              <w:jc w:val="center"/>
              <w:rPr>
                <w:szCs w:val="21"/>
              </w:rPr>
            </w:pPr>
            <w:r w:rsidRPr="00A6232D">
              <w:rPr>
                <w:szCs w:val="21"/>
              </w:rPr>
              <w:t>C2.27</w:t>
            </w:r>
          </w:p>
        </w:tc>
        <w:tc>
          <w:tcPr>
            <w:tcW w:w="1505" w:type="dxa"/>
            <w:shd w:val="clear" w:color="auto" w:fill="auto"/>
          </w:tcPr>
          <w:p w14:paraId="5B74463B"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用户未注意看安全使用信息</w:t>
            </w:r>
          </w:p>
          <w:p w14:paraId="16B721E6" w14:textId="77777777" w:rsidR="00A6232D" w:rsidRPr="00A6232D" w:rsidRDefault="00A6232D" w:rsidP="00A6232D">
            <w:pPr>
              <w:rPr>
                <w:rFonts w:ascii="宋体" w:eastAsia="宋体" w:hAnsi="宋体" w:cs="宋体"/>
                <w:szCs w:val="21"/>
                <w:lang w:eastAsia="zh-CN"/>
              </w:rPr>
            </w:pPr>
          </w:p>
        </w:tc>
        <w:tc>
          <w:tcPr>
            <w:tcW w:w="1441" w:type="dxa"/>
            <w:shd w:val="clear" w:color="auto" w:fill="auto"/>
          </w:tcPr>
          <w:p w14:paraId="0A9C2D94"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用户不正确的使用导管</w:t>
            </w:r>
          </w:p>
          <w:p w14:paraId="248D4303" w14:textId="77777777" w:rsidR="00A6232D" w:rsidRPr="00A6232D" w:rsidRDefault="00A6232D" w:rsidP="00A6232D">
            <w:pPr>
              <w:rPr>
                <w:szCs w:val="21"/>
                <w:lang w:eastAsia="zh-CN"/>
              </w:rPr>
            </w:pPr>
          </w:p>
        </w:tc>
        <w:tc>
          <w:tcPr>
            <w:tcW w:w="1328" w:type="dxa"/>
            <w:shd w:val="clear" w:color="auto" w:fill="auto"/>
          </w:tcPr>
          <w:p w14:paraId="5A507F10" w14:textId="77777777" w:rsidR="00A6232D" w:rsidRPr="00A6232D" w:rsidRDefault="00A6232D" w:rsidP="00A6232D">
            <w:pPr>
              <w:rPr>
                <w:szCs w:val="21"/>
              </w:rPr>
            </w:pPr>
            <w:proofErr w:type="spellStart"/>
            <w:r w:rsidRPr="00A6232D">
              <w:rPr>
                <w:rFonts w:ascii="宋体" w:eastAsia="宋体" w:hAnsi="宋体" w:cs="宋体" w:hint="eastAsia"/>
                <w:szCs w:val="21"/>
              </w:rPr>
              <w:t>患者受到伤害</w:t>
            </w:r>
            <w:proofErr w:type="spellEnd"/>
          </w:p>
        </w:tc>
        <w:tc>
          <w:tcPr>
            <w:tcW w:w="2728" w:type="dxa"/>
            <w:shd w:val="clear" w:color="auto" w:fill="auto"/>
          </w:tcPr>
          <w:p w14:paraId="5D2772C2" w14:textId="77777777" w:rsidR="00A6232D" w:rsidRPr="00A6232D" w:rsidRDefault="00A6232D" w:rsidP="00A6232D">
            <w:pPr>
              <w:rPr>
                <w:szCs w:val="21"/>
                <w:lang w:eastAsia="zh-CN"/>
              </w:rPr>
            </w:pPr>
            <w:r w:rsidRPr="00A6232D">
              <w:rPr>
                <w:rFonts w:ascii="宋体" w:eastAsia="宋体" w:hAnsi="宋体" w:cs="宋体" w:hint="eastAsia"/>
                <w:szCs w:val="21"/>
                <w:lang w:eastAsia="zh-CN"/>
              </w:rPr>
              <w:t>采用法规及各类标准的要求，在使用说明书中完善安全使用信息；</w:t>
            </w:r>
          </w:p>
          <w:p w14:paraId="4D6A7689" w14:textId="77777777" w:rsidR="00A6232D" w:rsidRPr="00A6232D" w:rsidRDefault="00A6232D" w:rsidP="00A6232D">
            <w:pPr>
              <w:rPr>
                <w:szCs w:val="21"/>
                <w:lang w:eastAsia="zh-CN"/>
              </w:rPr>
            </w:pPr>
            <w:r w:rsidRPr="00A6232D">
              <w:rPr>
                <w:rFonts w:ascii="宋体" w:eastAsia="宋体" w:hAnsi="宋体" w:cs="宋体" w:hint="eastAsia"/>
                <w:szCs w:val="21"/>
                <w:lang w:eastAsia="zh-CN"/>
              </w:rPr>
              <w:t>在使用说明书中进行提示：使用前需阅读使用说明书；</w:t>
            </w:r>
          </w:p>
          <w:p w14:paraId="08523B7E" w14:textId="77777777" w:rsidR="00A6232D" w:rsidRPr="00A6232D" w:rsidRDefault="00A6232D" w:rsidP="00A6232D">
            <w:pPr>
              <w:rPr>
                <w:szCs w:val="21"/>
                <w:lang w:eastAsia="zh-CN"/>
              </w:rPr>
            </w:pPr>
            <w:r w:rsidRPr="00A6232D">
              <w:rPr>
                <w:rFonts w:ascii="宋体" w:eastAsia="宋体" w:hAnsi="宋体" w:cs="宋体" w:hint="eastAsia"/>
                <w:szCs w:val="21"/>
                <w:lang w:eastAsia="zh-CN"/>
              </w:rPr>
              <w:t>在标签上进行</w:t>
            </w:r>
            <w:r w:rsidRPr="00A6232D">
              <w:rPr>
                <w:szCs w:val="21"/>
                <w:lang w:eastAsia="zh-CN"/>
              </w:rPr>
              <w:t>“</w:t>
            </w:r>
            <w:r w:rsidRPr="00A6232D">
              <w:rPr>
                <w:rFonts w:ascii="宋体" w:eastAsia="宋体" w:hAnsi="宋体" w:cs="宋体" w:hint="eastAsia"/>
                <w:szCs w:val="21"/>
                <w:lang w:eastAsia="zh-CN"/>
              </w:rPr>
              <w:t>使用前请阅读使用说明书</w:t>
            </w:r>
            <w:r w:rsidRPr="00A6232D">
              <w:rPr>
                <w:szCs w:val="21"/>
                <w:lang w:eastAsia="zh-CN"/>
              </w:rPr>
              <w:t>”</w:t>
            </w:r>
            <w:r w:rsidRPr="00A6232D">
              <w:rPr>
                <w:rFonts w:ascii="宋体" w:eastAsia="宋体" w:hAnsi="宋体" w:cs="宋体" w:hint="eastAsia"/>
                <w:szCs w:val="21"/>
                <w:lang w:eastAsia="zh-CN"/>
              </w:rPr>
              <w:t>的标识</w:t>
            </w:r>
          </w:p>
        </w:tc>
      </w:tr>
      <w:tr w:rsidR="00A6232D" w:rsidRPr="00A6232D" w14:paraId="3BF92DDA" w14:textId="77777777">
        <w:trPr>
          <w:jc w:val="center"/>
        </w:trPr>
        <w:tc>
          <w:tcPr>
            <w:tcW w:w="1040" w:type="dxa"/>
            <w:shd w:val="clear" w:color="auto" w:fill="auto"/>
            <w:vAlign w:val="center"/>
          </w:tcPr>
          <w:p w14:paraId="67A1EA5F" w14:textId="77777777" w:rsidR="00A6232D" w:rsidRPr="00A6232D" w:rsidRDefault="00A6232D" w:rsidP="00A6232D">
            <w:pPr>
              <w:jc w:val="center"/>
              <w:rPr>
                <w:rFonts w:ascii="宋体" w:eastAsia="宋体" w:hAnsi="宋体" w:cs="宋体"/>
                <w:szCs w:val="21"/>
                <w:lang w:eastAsia="zh-CN"/>
              </w:rPr>
            </w:pPr>
            <w:r w:rsidRPr="00A6232D">
              <w:rPr>
                <w:rFonts w:ascii="宋体" w:eastAsia="宋体" w:hAnsi="宋体" w:cs="宋体" w:hint="eastAsia"/>
                <w:szCs w:val="21"/>
                <w:lang w:eastAsia="zh-CN"/>
              </w:rPr>
              <w:t>标记危险（源）</w:t>
            </w:r>
          </w:p>
        </w:tc>
        <w:tc>
          <w:tcPr>
            <w:tcW w:w="1043" w:type="dxa"/>
            <w:shd w:val="clear" w:color="auto" w:fill="auto"/>
            <w:vAlign w:val="center"/>
          </w:tcPr>
          <w:p w14:paraId="49A91E7F" w14:textId="77777777" w:rsidR="00A6232D" w:rsidRPr="00A6232D" w:rsidRDefault="00A6232D" w:rsidP="00A6232D">
            <w:pPr>
              <w:jc w:val="center"/>
              <w:rPr>
                <w:rFonts w:eastAsiaTheme="minorEastAsia"/>
                <w:szCs w:val="21"/>
                <w:lang w:eastAsia="zh-CN"/>
              </w:rPr>
            </w:pPr>
            <w:r w:rsidRPr="00A6232D">
              <w:rPr>
                <w:rFonts w:eastAsiaTheme="minorEastAsia" w:hint="eastAsia"/>
                <w:szCs w:val="21"/>
                <w:lang w:eastAsia="zh-CN"/>
              </w:rPr>
              <w:t>H</w:t>
            </w:r>
            <w:r w:rsidRPr="00A6232D">
              <w:rPr>
                <w:rFonts w:eastAsiaTheme="minorEastAsia"/>
                <w:szCs w:val="21"/>
                <w:lang w:eastAsia="zh-CN"/>
              </w:rPr>
              <w:t>16</w:t>
            </w:r>
          </w:p>
        </w:tc>
        <w:tc>
          <w:tcPr>
            <w:tcW w:w="917" w:type="dxa"/>
            <w:shd w:val="clear" w:color="auto" w:fill="auto"/>
            <w:vAlign w:val="center"/>
          </w:tcPr>
          <w:p w14:paraId="7803BBC2" w14:textId="77777777" w:rsidR="00A6232D" w:rsidRPr="00A6232D" w:rsidRDefault="00A6232D" w:rsidP="00A6232D">
            <w:pPr>
              <w:jc w:val="center"/>
              <w:rPr>
                <w:szCs w:val="21"/>
              </w:rPr>
            </w:pPr>
            <w:r w:rsidRPr="00A6232D">
              <w:rPr>
                <w:szCs w:val="21"/>
              </w:rPr>
              <w:t>C2.29.3</w:t>
            </w:r>
          </w:p>
          <w:p w14:paraId="42470893" w14:textId="77777777" w:rsidR="00A6232D" w:rsidRPr="00A6232D" w:rsidRDefault="00A6232D" w:rsidP="00A6232D">
            <w:pPr>
              <w:jc w:val="center"/>
              <w:rPr>
                <w:szCs w:val="21"/>
              </w:rPr>
            </w:pPr>
            <w:r w:rsidRPr="00A6232D">
              <w:rPr>
                <w:szCs w:val="21"/>
                <w:lang w:eastAsia="zh-CN"/>
              </w:rPr>
              <w:t>C2.31</w:t>
            </w:r>
          </w:p>
        </w:tc>
        <w:tc>
          <w:tcPr>
            <w:tcW w:w="1505" w:type="dxa"/>
            <w:shd w:val="clear" w:color="auto" w:fill="auto"/>
          </w:tcPr>
          <w:p w14:paraId="3A20B60F"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未正确连接</w:t>
            </w:r>
            <w:r w:rsidRPr="00A6232D">
              <w:rPr>
                <w:rFonts w:hint="eastAsia"/>
                <w:szCs w:val="21"/>
                <w:lang w:eastAsia="zh-CN"/>
              </w:rPr>
              <w:t>/</w:t>
            </w:r>
            <w:r w:rsidRPr="00A6232D">
              <w:rPr>
                <w:rFonts w:ascii="宋体" w:eastAsia="宋体" w:hAnsi="宋体" w:cs="宋体" w:hint="eastAsia"/>
                <w:szCs w:val="21"/>
                <w:lang w:eastAsia="zh-CN"/>
              </w:rPr>
              <w:t>使用</w:t>
            </w:r>
          </w:p>
        </w:tc>
        <w:tc>
          <w:tcPr>
            <w:tcW w:w="1441" w:type="dxa"/>
            <w:shd w:val="clear" w:color="auto" w:fill="auto"/>
          </w:tcPr>
          <w:p w14:paraId="13F5424E"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用户不正确的连接</w:t>
            </w:r>
            <w:r w:rsidRPr="00A6232D">
              <w:rPr>
                <w:rFonts w:hint="eastAsia"/>
                <w:szCs w:val="21"/>
                <w:lang w:eastAsia="zh-CN"/>
              </w:rPr>
              <w:t>/</w:t>
            </w:r>
            <w:r w:rsidRPr="00A6232D">
              <w:rPr>
                <w:rFonts w:ascii="宋体" w:eastAsia="宋体" w:hAnsi="宋体" w:cs="宋体" w:hint="eastAsia"/>
                <w:szCs w:val="21"/>
                <w:lang w:eastAsia="zh-CN"/>
              </w:rPr>
              <w:t>使用</w:t>
            </w:r>
          </w:p>
        </w:tc>
        <w:tc>
          <w:tcPr>
            <w:tcW w:w="1328" w:type="dxa"/>
            <w:shd w:val="clear" w:color="auto" w:fill="auto"/>
          </w:tcPr>
          <w:p w14:paraId="42FD708B"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接触不良或无法输出能量</w:t>
            </w:r>
          </w:p>
        </w:tc>
        <w:tc>
          <w:tcPr>
            <w:tcW w:w="2728" w:type="dxa"/>
            <w:shd w:val="clear" w:color="auto" w:fill="auto"/>
          </w:tcPr>
          <w:p w14:paraId="0FD365E8"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说明书中提示不可与其他连接线缆配合使用</w:t>
            </w:r>
          </w:p>
        </w:tc>
      </w:tr>
      <w:tr w:rsidR="00A6232D" w:rsidRPr="00A6232D" w14:paraId="442B3BBC" w14:textId="77777777" w:rsidTr="00A6232D">
        <w:trPr>
          <w:jc w:val="center"/>
        </w:trPr>
        <w:tc>
          <w:tcPr>
            <w:tcW w:w="1040" w:type="dxa"/>
            <w:shd w:val="clear" w:color="auto" w:fill="auto"/>
            <w:vAlign w:val="center"/>
          </w:tcPr>
          <w:p w14:paraId="7132BBBA" w14:textId="77777777" w:rsidR="00A6232D" w:rsidRPr="00A6232D" w:rsidRDefault="00A6232D" w:rsidP="00A6232D">
            <w:pPr>
              <w:jc w:val="center"/>
              <w:rPr>
                <w:rFonts w:ascii="宋体" w:eastAsia="宋体" w:hAnsi="宋体" w:cs="宋体"/>
                <w:szCs w:val="21"/>
                <w:lang w:eastAsia="zh-CN"/>
              </w:rPr>
            </w:pPr>
            <w:proofErr w:type="spellStart"/>
            <w:r w:rsidRPr="00A6232D">
              <w:rPr>
                <w:rFonts w:ascii="宋体" w:eastAsia="宋体" w:hAnsi="宋体" w:cs="宋体" w:hint="eastAsia"/>
                <w:szCs w:val="21"/>
              </w:rPr>
              <w:lastRenderedPageBreak/>
              <w:t>机械能危险（源</w:t>
            </w:r>
            <w:proofErr w:type="spellEnd"/>
            <w:r w:rsidRPr="00A6232D">
              <w:rPr>
                <w:rFonts w:ascii="宋体" w:eastAsia="宋体" w:hAnsi="宋体" w:cs="宋体" w:hint="eastAsia"/>
                <w:szCs w:val="21"/>
              </w:rPr>
              <w:t>）</w:t>
            </w:r>
          </w:p>
        </w:tc>
        <w:tc>
          <w:tcPr>
            <w:tcW w:w="1043" w:type="dxa"/>
            <w:shd w:val="clear" w:color="auto" w:fill="auto"/>
            <w:vAlign w:val="center"/>
          </w:tcPr>
          <w:p w14:paraId="4258CCD4" w14:textId="74ABA793" w:rsidR="00A6232D" w:rsidRPr="00A6232D" w:rsidRDefault="00A6232D" w:rsidP="00A6232D">
            <w:pPr>
              <w:jc w:val="center"/>
              <w:rPr>
                <w:b/>
                <w:szCs w:val="21"/>
              </w:rPr>
            </w:pPr>
            <w:r w:rsidRPr="00A6232D">
              <w:rPr>
                <w:szCs w:val="21"/>
              </w:rPr>
              <w:t>H</w:t>
            </w:r>
            <w:r w:rsidRPr="00A6232D">
              <w:rPr>
                <w:rFonts w:hint="eastAsia"/>
                <w:szCs w:val="21"/>
              </w:rPr>
              <w:t>1</w:t>
            </w:r>
            <w:r w:rsidRPr="00A6232D">
              <w:rPr>
                <w:szCs w:val="21"/>
              </w:rPr>
              <w:t>7</w:t>
            </w:r>
          </w:p>
        </w:tc>
        <w:tc>
          <w:tcPr>
            <w:tcW w:w="917" w:type="dxa"/>
            <w:shd w:val="clear" w:color="auto" w:fill="auto"/>
            <w:vAlign w:val="center"/>
          </w:tcPr>
          <w:p w14:paraId="63B6ADF7" w14:textId="77777777" w:rsidR="00A6232D" w:rsidRPr="00A6232D" w:rsidRDefault="00A6232D" w:rsidP="00A6232D">
            <w:pPr>
              <w:jc w:val="center"/>
              <w:rPr>
                <w:szCs w:val="21"/>
              </w:rPr>
            </w:pPr>
            <w:r w:rsidRPr="00A6232D">
              <w:rPr>
                <w:szCs w:val="21"/>
              </w:rPr>
              <w:t>C2.3</w:t>
            </w:r>
            <w:r w:rsidRPr="00A6232D">
              <w:rPr>
                <w:rFonts w:hint="eastAsia"/>
                <w:szCs w:val="21"/>
              </w:rPr>
              <w:t>3</w:t>
            </w:r>
          </w:p>
        </w:tc>
        <w:tc>
          <w:tcPr>
            <w:tcW w:w="1505" w:type="dxa"/>
            <w:shd w:val="clear" w:color="auto" w:fill="auto"/>
          </w:tcPr>
          <w:p w14:paraId="723CCB79" w14:textId="77777777" w:rsidR="00A6232D" w:rsidRPr="00A6232D" w:rsidRDefault="00A6232D" w:rsidP="00A6232D">
            <w:pPr>
              <w:rPr>
                <w:szCs w:val="21"/>
                <w:lang w:eastAsia="zh-CN"/>
              </w:rPr>
            </w:pPr>
            <w:r w:rsidRPr="00A6232D">
              <w:rPr>
                <w:rFonts w:ascii="宋体" w:eastAsia="宋体" w:hAnsi="宋体" w:cs="宋体" w:hint="eastAsia"/>
                <w:szCs w:val="21"/>
                <w:lang w:eastAsia="zh-CN"/>
              </w:rPr>
              <w:t>导管手柄不牢固</w:t>
            </w:r>
          </w:p>
        </w:tc>
        <w:tc>
          <w:tcPr>
            <w:tcW w:w="1441" w:type="dxa"/>
            <w:shd w:val="clear" w:color="auto" w:fill="auto"/>
          </w:tcPr>
          <w:p w14:paraId="2156CCA2" w14:textId="7848960E" w:rsidR="00A6232D" w:rsidRPr="00A6232D" w:rsidRDefault="00A6232D" w:rsidP="00A6232D">
            <w:pPr>
              <w:rPr>
                <w:szCs w:val="21"/>
                <w:lang w:eastAsia="zh-CN"/>
              </w:rPr>
            </w:pPr>
            <w:r w:rsidRPr="00A6232D">
              <w:rPr>
                <w:rFonts w:ascii="宋体" w:eastAsia="宋体" w:hAnsi="宋体" w:cs="宋体" w:hint="eastAsia"/>
                <w:szCs w:val="21"/>
                <w:lang w:eastAsia="zh-CN"/>
              </w:rPr>
              <w:t>手术过程导管手柄松动或插头松动处出现松动</w:t>
            </w:r>
          </w:p>
        </w:tc>
        <w:tc>
          <w:tcPr>
            <w:tcW w:w="1328" w:type="dxa"/>
            <w:shd w:val="clear" w:color="auto" w:fill="auto"/>
          </w:tcPr>
          <w:p w14:paraId="19F51714" w14:textId="13B18768" w:rsidR="00A6232D" w:rsidRPr="00A6232D" w:rsidRDefault="00A6232D" w:rsidP="00A6232D">
            <w:pPr>
              <w:rPr>
                <w:szCs w:val="21"/>
                <w:lang w:eastAsia="zh-CN"/>
              </w:rPr>
            </w:pPr>
            <w:r w:rsidRPr="00A6232D">
              <w:rPr>
                <w:rFonts w:ascii="宋体" w:eastAsia="宋体" w:hAnsi="宋体" w:cs="宋体" w:hint="eastAsia"/>
                <w:szCs w:val="21"/>
                <w:lang w:eastAsia="zh-CN"/>
              </w:rPr>
              <w:t>手术中断，更换导管</w:t>
            </w:r>
          </w:p>
        </w:tc>
        <w:tc>
          <w:tcPr>
            <w:tcW w:w="2728" w:type="dxa"/>
            <w:shd w:val="clear" w:color="auto" w:fill="auto"/>
          </w:tcPr>
          <w:p w14:paraId="6A8324E4" w14:textId="68DF2706" w:rsidR="00A6232D" w:rsidRPr="00A6232D" w:rsidRDefault="00A6232D" w:rsidP="00A6232D">
            <w:pPr>
              <w:rPr>
                <w:szCs w:val="21"/>
                <w:lang w:eastAsia="zh-CN"/>
              </w:rPr>
            </w:pPr>
            <w:r w:rsidRPr="00A6232D">
              <w:rPr>
                <w:rFonts w:ascii="宋体" w:eastAsia="宋体" w:hAnsi="宋体" w:cs="宋体" w:hint="eastAsia"/>
                <w:szCs w:val="21"/>
                <w:lang w:eastAsia="zh-CN"/>
              </w:rPr>
              <w:t>导管及导管尾线插拔疲劳测试满足设计输入要求</w:t>
            </w:r>
          </w:p>
        </w:tc>
      </w:tr>
      <w:tr w:rsidR="00A6232D" w:rsidRPr="00A6232D" w14:paraId="3E39B6AA" w14:textId="77777777" w:rsidTr="00A6232D">
        <w:trPr>
          <w:jc w:val="center"/>
        </w:trPr>
        <w:tc>
          <w:tcPr>
            <w:tcW w:w="1040" w:type="dxa"/>
            <w:shd w:val="clear" w:color="auto" w:fill="auto"/>
            <w:vAlign w:val="center"/>
          </w:tcPr>
          <w:p w14:paraId="499F6D45" w14:textId="77777777" w:rsidR="00A6232D" w:rsidRPr="00A6232D" w:rsidRDefault="00A6232D" w:rsidP="00A6232D">
            <w:pPr>
              <w:jc w:val="center"/>
              <w:rPr>
                <w:rStyle w:val="af3"/>
                <w:rFonts w:eastAsia="宋体"/>
                <w:lang w:eastAsia="zh-CN"/>
              </w:rPr>
            </w:pPr>
            <w:r w:rsidRPr="00A6232D">
              <w:rPr>
                <w:rStyle w:val="af3"/>
                <w:rFonts w:eastAsia="宋体" w:hint="eastAsia"/>
                <w:lang w:eastAsia="zh-CN"/>
              </w:rPr>
              <w:t>热能危险（源）</w:t>
            </w:r>
          </w:p>
        </w:tc>
        <w:tc>
          <w:tcPr>
            <w:tcW w:w="1043" w:type="dxa"/>
            <w:shd w:val="clear" w:color="auto" w:fill="auto"/>
            <w:vAlign w:val="center"/>
          </w:tcPr>
          <w:p w14:paraId="36BDEDD6" w14:textId="53E8FEF3" w:rsidR="00A6232D" w:rsidRPr="00A6232D" w:rsidRDefault="00A6232D" w:rsidP="00A6232D">
            <w:pPr>
              <w:jc w:val="center"/>
              <w:rPr>
                <w:rFonts w:eastAsiaTheme="minorEastAsia"/>
                <w:szCs w:val="21"/>
                <w:lang w:eastAsia="zh-CN"/>
              </w:rPr>
            </w:pPr>
            <w:r w:rsidRPr="00A6232D">
              <w:rPr>
                <w:rFonts w:eastAsiaTheme="minorEastAsia" w:hint="eastAsia"/>
                <w:szCs w:val="21"/>
                <w:lang w:eastAsia="zh-CN"/>
              </w:rPr>
              <w:t>H</w:t>
            </w:r>
            <w:r w:rsidRPr="00A6232D">
              <w:rPr>
                <w:rFonts w:eastAsiaTheme="minorEastAsia"/>
                <w:szCs w:val="21"/>
                <w:lang w:eastAsia="zh-CN"/>
              </w:rPr>
              <w:t>18</w:t>
            </w:r>
          </w:p>
        </w:tc>
        <w:tc>
          <w:tcPr>
            <w:tcW w:w="917" w:type="dxa"/>
            <w:shd w:val="clear" w:color="auto" w:fill="auto"/>
            <w:vAlign w:val="center"/>
          </w:tcPr>
          <w:p w14:paraId="2F59F7FF" w14:textId="77777777" w:rsidR="00A6232D" w:rsidRPr="00A6232D" w:rsidRDefault="00A6232D" w:rsidP="00A6232D">
            <w:pPr>
              <w:jc w:val="center"/>
              <w:rPr>
                <w:szCs w:val="21"/>
              </w:rPr>
            </w:pPr>
            <w:r w:rsidRPr="00A6232D">
              <w:rPr>
                <w:szCs w:val="21"/>
                <w:lang w:eastAsia="zh-CN"/>
              </w:rPr>
              <w:t>C2.</w:t>
            </w:r>
            <w:r w:rsidRPr="00A6232D">
              <w:rPr>
                <w:rFonts w:hint="eastAsia"/>
                <w:szCs w:val="21"/>
                <w:lang w:eastAsia="zh-CN"/>
              </w:rPr>
              <w:t>3</w:t>
            </w:r>
          </w:p>
        </w:tc>
        <w:tc>
          <w:tcPr>
            <w:tcW w:w="1505" w:type="dxa"/>
            <w:shd w:val="clear" w:color="auto" w:fill="auto"/>
          </w:tcPr>
          <w:p w14:paraId="298BAF87" w14:textId="2C898E1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同一位置连续消融，可能造成热损伤</w:t>
            </w:r>
          </w:p>
        </w:tc>
        <w:tc>
          <w:tcPr>
            <w:tcW w:w="1441" w:type="dxa"/>
            <w:shd w:val="clear" w:color="auto" w:fill="auto"/>
          </w:tcPr>
          <w:p w14:paraId="6ED9A93A"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手术中，多次同一位置连续消融</w:t>
            </w:r>
          </w:p>
        </w:tc>
        <w:tc>
          <w:tcPr>
            <w:tcW w:w="1328" w:type="dxa"/>
            <w:shd w:val="clear" w:color="auto" w:fill="auto"/>
          </w:tcPr>
          <w:p w14:paraId="2F3E1872"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组织烫伤，造成不必要损伤</w:t>
            </w:r>
          </w:p>
        </w:tc>
        <w:tc>
          <w:tcPr>
            <w:tcW w:w="2728" w:type="dxa"/>
            <w:shd w:val="clear" w:color="auto" w:fill="auto"/>
          </w:tcPr>
          <w:p w14:paraId="7C3CA959" w14:textId="341CCBB8" w:rsidR="00A6232D" w:rsidRPr="00A6232D" w:rsidRDefault="00A6232D" w:rsidP="00A6232D">
            <w:pPr>
              <w:rPr>
                <w:szCs w:val="21"/>
                <w:lang w:eastAsia="zh-CN"/>
              </w:rPr>
            </w:pPr>
            <w:r w:rsidRPr="00A6232D">
              <w:rPr>
                <w:rFonts w:asciiTheme="minorEastAsia" w:eastAsiaTheme="minorEastAsia" w:hAnsiTheme="minorEastAsia" w:hint="eastAsia"/>
                <w:szCs w:val="21"/>
                <w:lang w:eastAsia="zh-CN"/>
              </w:rPr>
              <w:t>进行</w:t>
            </w:r>
            <w:r w:rsidRPr="00A6232D">
              <w:rPr>
                <w:rFonts w:ascii="宋体" w:eastAsia="宋体" w:hAnsi="宋体" w:cs="宋体" w:hint="eastAsia"/>
                <w:szCs w:val="21"/>
                <w:lang w:eastAsia="zh-CN"/>
              </w:rPr>
              <w:t>动物实验，确认合适的治疗参数，避免过度消融造成可能的热损伤。</w:t>
            </w:r>
          </w:p>
        </w:tc>
      </w:tr>
      <w:tr w:rsidR="00A6232D" w:rsidRPr="00A6232D" w14:paraId="76BF4E92" w14:textId="77777777" w:rsidTr="00A6232D">
        <w:trPr>
          <w:jc w:val="center"/>
        </w:trPr>
        <w:tc>
          <w:tcPr>
            <w:tcW w:w="1040" w:type="dxa"/>
            <w:shd w:val="clear" w:color="auto" w:fill="auto"/>
            <w:vAlign w:val="center"/>
          </w:tcPr>
          <w:p w14:paraId="472170FF" w14:textId="77777777" w:rsidR="00A6232D" w:rsidRPr="00A6232D" w:rsidRDefault="00A6232D" w:rsidP="00A6232D">
            <w:pPr>
              <w:jc w:val="center"/>
              <w:rPr>
                <w:rStyle w:val="af3"/>
              </w:rPr>
            </w:pPr>
            <w:r w:rsidRPr="00A6232D">
              <w:rPr>
                <w:rFonts w:ascii="宋体" w:eastAsia="宋体" w:hAnsi="宋体" w:cs="宋体" w:hint="eastAsia"/>
                <w:lang w:eastAsia="zh-CN"/>
              </w:rPr>
              <w:t>标记危险</w:t>
            </w:r>
            <w:r w:rsidRPr="00A6232D">
              <w:rPr>
                <w:rFonts w:ascii="宋体" w:eastAsia="宋体" w:hAnsi="宋体" w:cs="宋体" w:hint="eastAsia"/>
              </w:rPr>
              <w:t>（源）</w:t>
            </w:r>
          </w:p>
        </w:tc>
        <w:tc>
          <w:tcPr>
            <w:tcW w:w="1043" w:type="dxa"/>
            <w:shd w:val="clear" w:color="auto" w:fill="auto"/>
            <w:vAlign w:val="center"/>
          </w:tcPr>
          <w:p w14:paraId="68F8CD49" w14:textId="77777777" w:rsidR="00A6232D" w:rsidRPr="00A6232D" w:rsidRDefault="00A6232D" w:rsidP="00A6232D">
            <w:pPr>
              <w:jc w:val="center"/>
              <w:rPr>
                <w:rFonts w:eastAsiaTheme="minorEastAsia"/>
                <w:szCs w:val="21"/>
                <w:lang w:eastAsia="zh-CN"/>
              </w:rPr>
            </w:pPr>
            <w:r w:rsidRPr="00A6232D">
              <w:rPr>
                <w:rFonts w:eastAsiaTheme="minorEastAsia" w:hint="eastAsia"/>
                <w:szCs w:val="21"/>
                <w:lang w:eastAsia="zh-CN"/>
              </w:rPr>
              <w:t>H</w:t>
            </w:r>
            <w:r w:rsidRPr="00A6232D">
              <w:rPr>
                <w:rFonts w:eastAsiaTheme="minorEastAsia"/>
                <w:szCs w:val="21"/>
                <w:lang w:eastAsia="zh-CN"/>
              </w:rPr>
              <w:t>19</w:t>
            </w:r>
          </w:p>
        </w:tc>
        <w:tc>
          <w:tcPr>
            <w:tcW w:w="917" w:type="dxa"/>
            <w:shd w:val="clear" w:color="auto" w:fill="auto"/>
            <w:vAlign w:val="center"/>
          </w:tcPr>
          <w:p w14:paraId="2BE863E1" w14:textId="77777777" w:rsidR="00A6232D" w:rsidRPr="00A6232D" w:rsidRDefault="00A6232D" w:rsidP="00A6232D">
            <w:pPr>
              <w:jc w:val="center"/>
              <w:rPr>
                <w:szCs w:val="21"/>
                <w:lang w:eastAsia="zh-CN"/>
              </w:rPr>
            </w:pPr>
            <w:r w:rsidRPr="00A6232D">
              <w:rPr>
                <w:szCs w:val="21"/>
                <w:lang w:eastAsia="zh-CN"/>
              </w:rPr>
              <w:t>C2.</w:t>
            </w:r>
            <w:r w:rsidRPr="00A6232D">
              <w:rPr>
                <w:rFonts w:hint="eastAsia"/>
                <w:szCs w:val="21"/>
                <w:lang w:eastAsia="zh-CN"/>
              </w:rPr>
              <w:t>3</w:t>
            </w:r>
          </w:p>
        </w:tc>
        <w:tc>
          <w:tcPr>
            <w:tcW w:w="1505" w:type="dxa"/>
            <w:shd w:val="clear" w:color="auto" w:fill="auto"/>
          </w:tcPr>
          <w:p w14:paraId="0D4C79F8"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使用说明书中未提示确保预期治疗效果的情况下，尽量选择较低的输出能量进行治疗，过度的能量释放可能造成非预期伤害。</w:t>
            </w:r>
          </w:p>
        </w:tc>
        <w:tc>
          <w:tcPr>
            <w:tcW w:w="1441" w:type="dxa"/>
            <w:shd w:val="clear" w:color="auto" w:fill="auto"/>
          </w:tcPr>
          <w:p w14:paraId="49EFE0A8"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医生过度消融</w:t>
            </w:r>
          </w:p>
        </w:tc>
        <w:tc>
          <w:tcPr>
            <w:tcW w:w="1328" w:type="dxa"/>
            <w:shd w:val="clear" w:color="auto" w:fill="auto"/>
          </w:tcPr>
          <w:p w14:paraId="128A6467"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患者非预期伤害</w:t>
            </w:r>
          </w:p>
        </w:tc>
        <w:tc>
          <w:tcPr>
            <w:tcW w:w="2728" w:type="dxa"/>
            <w:shd w:val="clear" w:color="auto" w:fill="auto"/>
          </w:tcPr>
          <w:p w14:paraId="623A6EF3" w14:textId="77777777" w:rsidR="00A6232D" w:rsidRPr="00A6232D" w:rsidRDefault="00A6232D" w:rsidP="00A6232D">
            <w:pPr>
              <w:rPr>
                <w:rFonts w:asciiTheme="minorEastAsia" w:eastAsiaTheme="minorEastAsia" w:hAnsiTheme="minorEastAsia"/>
                <w:szCs w:val="21"/>
                <w:lang w:eastAsia="zh-CN"/>
              </w:rPr>
            </w:pPr>
            <w:r w:rsidRPr="00A6232D">
              <w:rPr>
                <w:rFonts w:ascii="宋体" w:eastAsia="宋体" w:hAnsi="宋体" w:cs="宋体" w:hint="eastAsia"/>
                <w:szCs w:val="21"/>
                <w:lang w:eastAsia="zh-CN"/>
              </w:rPr>
              <w:t>使用说明书中提示确保预期治疗效果的情况下，尽量选择较低的输出能量进行治疗，过度的能量释放可能造成非预期伤害。</w:t>
            </w:r>
          </w:p>
        </w:tc>
      </w:tr>
      <w:tr w:rsidR="00A6232D" w:rsidRPr="00A6232D" w14:paraId="41EB7041" w14:textId="77777777" w:rsidTr="00A6232D">
        <w:trPr>
          <w:jc w:val="center"/>
        </w:trPr>
        <w:tc>
          <w:tcPr>
            <w:tcW w:w="1040" w:type="dxa"/>
            <w:shd w:val="clear" w:color="auto" w:fill="auto"/>
            <w:vAlign w:val="center"/>
          </w:tcPr>
          <w:p w14:paraId="24361F44" w14:textId="77777777" w:rsidR="00A6232D" w:rsidRPr="00A6232D" w:rsidRDefault="00A6232D" w:rsidP="00A6232D">
            <w:pPr>
              <w:jc w:val="center"/>
              <w:rPr>
                <w:rStyle w:val="af3"/>
                <w:rFonts w:eastAsia="宋体"/>
                <w:lang w:eastAsia="zh-CN"/>
              </w:rPr>
            </w:pPr>
            <w:r w:rsidRPr="00A6232D">
              <w:rPr>
                <w:rFonts w:ascii="宋体" w:eastAsia="宋体" w:hAnsi="宋体" w:cs="宋体" w:hint="eastAsia"/>
                <w:lang w:eastAsia="zh-CN"/>
              </w:rPr>
              <w:t>标记危险</w:t>
            </w:r>
            <w:r w:rsidRPr="00A6232D">
              <w:rPr>
                <w:rFonts w:ascii="宋体" w:eastAsia="宋体" w:hAnsi="宋体" w:cs="宋体" w:hint="eastAsia"/>
              </w:rPr>
              <w:t>（源）</w:t>
            </w:r>
          </w:p>
        </w:tc>
        <w:tc>
          <w:tcPr>
            <w:tcW w:w="1043" w:type="dxa"/>
            <w:shd w:val="clear" w:color="auto" w:fill="auto"/>
            <w:vAlign w:val="center"/>
          </w:tcPr>
          <w:p w14:paraId="4B5A40A7" w14:textId="4FC010A2" w:rsidR="00A6232D" w:rsidRPr="00A6232D" w:rsidRDefault="00A6232D" w:rsidP="00A6232D">
            <w:pPr>
              <w:jc w:val="center"/>
              <w:rPr>
                <w:rFonts w:eastAsia="宋体"/>
                <w:szCs w:val="21"/>
                <w:lang w:eastAsia="zh-CN"/>
              </w:rPr>
            </w:pPr>
            <w:r w:rsidRPr="00A6232D">
              <w:rPr>
                <w:szCs w:val="21"/>
              </w:rPr>
              <w:t>H</w:t>
            </w:r>
            <w:r w:rsidRPr="00A6232D">
              <w:rPr>
                <w:rFonts w:eastAsia="宋体"/>
                <w:szCs w:val="21"/>
                <w:lang w:eastAsia="zh-CN"/>
              </w:rPr>
              <w:t>20</w:t>
            </w:r>
          </w:p>
        </w:tc>
        <w:tc>
          <w:tcPr>
            <w:tcW w:w="917" w:type="dxa"/>
            <w:shd w:val="clear" w:color="auto" w:fill="auto"/>
            <w:vAlign w:val="center"/>
          </w:tcPr>
          <w:p w14:paraId="606F3569" w14:textId="77777777" w:rsidR="00A6232D" w:rsidRPr="00A6232D" w:rsidRDefault="00A6232D" w:rsidP="00A6232D">
            <w:pPr>
              <w:jc w:val="center"/>
              <w:rPr>
                <w:rFonts w:eastAsia="宋体"/>
                <w:szCs w:val="21"/>
                <w:lang w:eastAsia="zh-CN"/>
              </w:rPr>
            </w:pPr>
            <w:r w:rsidRPr="00A6232D">
              <w:rPr>
                <w:szCs w:val="21"/>
              </w:rPr>
              <w:t>C2.</w:t>
            </w:r>
            <w:r w:rsidRPr="00A6232D">
              <w:rPr>
                <w:rFonts w:eastAsia="宋体" w:hint="eastAsia"/>
                <w:szCs w:val="21"/>
                <w:lang w:eastAsia="zh-CN"/>
              </w:rPr>
              <w:t>15</w:t>
            </w:r>
          </w:p>
        </w:tc>
        <w:tc>
          <w:tcPr>
            <w:tcW w:w="1505" w:type="dxa"/>
            <w:shd w:val="clear" w:color="auto" w:fill="auto"/>
          </w:tcPr>
          <w:p w14:paraId="2560E8D2"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在非无菌环境下过早拆包，产品不能保证无菌状态</w:t>
            </w:r>
          </w:p>
        </w:tc>
        <w:tc>
          <w:tcPr>
            <w:tcW w:w="1441" w:type="dxa"/>
            <w:shd w:val="clear" w:color="auto" w:fill="auto"/>
          </w:tcPr>
          <w:p w14:paraId="11D07471"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带菌导管用于手术，与人体血液和组织直接接触</w:t>
            </w:r>
          </w:p>
        </w:tc>
        <w:tc>
          <w:tcPr>
            <w:tcW w:w="1328" w:type="dxa"/>
            <w:shd w:val="clear" w:color="auto" w:fill="auto"/>
          </w:tcPr>
          <w:p w14:paraId="050FD6B7"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患者受到伤害或细菌感染</w:t>
            </w:r>
          </w:p>
        </w:tc>
        <w:tc>
          <w:tcPr>
            <w:tcW w:w="2728" w:type="dxa"/>
            <w:shd w:val="clear" w:color="auto" w:fill="auto"/>
          </w:tcPr>
          <w:p w14:paraId="4BACDEC8"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使用说明书中明确警告导管使用环境</w:t>
            </w:r>
          </w:p>
        </w:tc>
      </w:tr>
      <w:tr w:rsidR="00A6232D" w:rsidRPr="00A6232D" w14:paraId="59F6CD95" w14:textId="77777777" w:rsidTr="00A6232D">
        <w:trPr>
          <w:jc w:val="center"/>
        </w:trPr>
        <w:tc>
          <w:tcPr>
            <w:tcW w:w="1040" w:type="dxa"/>
            <w:shd w:val="clear" w:color="auto" w:fill="auto"/>
            <w:vAlign w:val="center"/>
          </w:tcPr>
          <w:p w14:paraId="003E400A" w14:textId="77777777" w:rsidR="00A6232D" w:rsidRPr="00A6232D" w:rsidRDefault="00A6232D" w:rsidP="00A6232D">
            <w:pPr>
              <w:jc w:val="center"/>
              <w:rPr>
                <w:rFonts w:ascii="宋体" w:eastAsia="宋体" w:hAnsi="宋体" w:cs="宋体"/>
                <w:lang w:eastAsia="zh-CN"/>
              </w:rPr>
            </w:pPr>
            <w:r w:rsidRPr="00A6232D">
              <w:rPr>
                <w:rFonts w:ascii="宋体" w:eastAsia="宋体" w:hAnsi="宋体" w:cs="宋体" w:hint="eastAsia"/>
                <w:szCs w:val="21"/>
                <w:lang w:eastAsia="zh-CN"/>
              </w:rPr>
              <w:t>功能危险</w:t>
            </w:r>
            <w:r w:rsidRPr="00A6232D">
              <w:rPr>
                <w:rFonts w:ascii="宋体" w:eastAsia="宋体" w:hAnsi="宋体" w:cs="宋体" w:hint="eastAsia"/>
                <w:szCs w:val="21"/>
              </w:rPr>
              <w:t>（源）</w:t>
            </w:r>
          </w:p>
        </w:tc>
        <w:tc>
          <w:tcPr>
            <w:tcW w:w="1043" w:type="dxa"/>
            <w:shd w:val="clear" w:color="auto" w:fill="auto"/>
            <w:vAlign w:val="center"/>
          </w:tcPr>
          <w:p w14:paraId="6F2B6B9D" w14:textId="77777777" w:rsidR="00A6232D" w:rsidRPr="00A6232D" w:rsidRDefault="00A6232D" w:rsidP="00A6232D">
            <w:pPr>
              <w:jc w:val="center"/>
              <w:rPr>
                <w:rFonts w:eastAsiaTheme="minorEastAsia"/>
                <w:szCs w:val="21"/>
                <w:lang w:eastAsia="zh-CN"/>
              </w:rPr>
            </w:pPr>
            <w:r w:rsidRPr="00A6232D">
              <w:rPr>
                <w:rFonts w:eastAsiaTheme="minorEastAsia" w:hint="eastAsia"/>
                <w:szCs w:val="21"/>
                <w:lang w:eastAsia="zh-CN"/>
              </w:rPr>
              <w:t>H</w:t>
            </w:r>
            <w:r w:rsidRPr="00A6232D">
              <w:rPr>
                <w:rFonts w:eastAsiaTheme="minorEastAsia"/>
                <w:szCs w:val="21"/>
                <w:lang w:eastAsia="zh-CN"/>
              </w:rPr>
              <w:t>21</w:t>
            </w:r>
          </w:p>
        </w:tc>
        <w:tc>
          <w:tcPr>
            <w:tcW w:w="917" w:type="dxa"/>
            <w:shd w:val="clear" w:color="auto" w:fill="auto"/>
            <w:vAlign w:val="center"/>
          </w:tcPr>
          <w:p w14:paraId="6FCC57C6" w14:textId="77777777" w:rsidR="00A6232D" w:rsidRPr="00A6232D" w:rsidRDefault="00A6232D" w:rsidP="00A6232D">
            <w:pPr>
              <w:jc w:val="center"/>
              <w:rPr>
                <w:rFonts w:eastAsiaTheme="minorEastAsia"/>
                <w:szCs w:val="21"/>
                <w:lang w:eastAsia="zh-CN"/>
              </w:rPr>
            </w:pPr>
            <w:r w:rsidRPr="00A6232D">
              <w:rPr>
                <w:rFonts w:eastAsiaTheme="minorEastAsia" w:hint="eastAsia"/>
                <w:szCs w:val="21"/>
                <w:lang w:eastAsia="zh-CN"/>
              </w:rPr>
              <w:t>C</w:t>
            </w:r>
            <w:r w:rsidRPr="00A6232D">
              <w:rPr>
                <w:rFonts w:eastAsiaTheme="minorEastAsia"/>
                <w:szCs w:val="21"/>
                <w:lang w:eastAsia="zh-CN"/>
              </w:rPr>
              <w:t>2.8</w:t>
            </w:r>
          </w:p>
        </w:tc>
        <w:tc>
          <w:tcPr>
            <w:tcW w:w="1505" w:type="dxa"/>
            <w:shd w:val="clear" w:color="auto" w:fill="auto"/>
          </w:tcPr>
          <w:p w14:paraId="0D504B2E"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导管尾线性能损坏</w:t>
            </w:r>
          </w:p>
        </w:tc>
        <w:tc>
          <w:tcPr>
            <w:tcW w:w="1441" w:type="dxa"/>
            <w:shd w:val="clear" w:color="auto" w:fill="auto"/>
          </w:tcPr>
          <w:p w14:paraId="5C60EE1D"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超过重复灭菌次数</w:t>
            </w:r>
          </w:p>
        </w:tc>
        <w:tc>
          <w:tcPr>
            <w:tcW w:w="1328" w:type="dxa"/>
            <w:shd w:val="clear" w:color="auto" w:fill="auto"/>
          </w:tcPr>
          <w:p w14:paraId="0D9BB68A"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手术中断，更换导管尾线</w:t>
            </w:r>
          </w:p>
        </w:tc>
        <w:tc>
          <w:tcPr>
            <w:tcW w:w="2728" w:type="dxa"/>
            <w:shd w:val="clear" w:color="auto" w:fill="auto"/>
          </w:tcPr>
          <w:p w14:paraId="29B6841B"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导管尾线重复灭菌后确认产品性能不受影响</w:t>
            </w:r>
          </w:p>
        </w:tc>
      </w:tr>
      <w:tr w:rsidR="00A6232D" w:rsidRPr="00A6232D" w14:paraId="42DAE79D" w14:textId="77777777" w:rsidTr="00A6232D">
        <w:trPr>
          <w:jc w:val="center"/>
        </w:trPr>
        <w:tc>
          <w:tcPr>
            <w:tcW w:w="1040" w:type="dxa"/>
            <w:shd w:val="clear" w:color="auto" w:fill="auto"/>
            <w:vAlign w:val="center"/>
          </w:tcPr>
          <w:p w14:paraId="6C39BBCC" w14:textId="77777777" w:rsidR="00A6232D" w:rsidRPr="00A6232D" w:rsidRDefault="00A6232D" w:rsidP="00A6232D">
            <w:pPr>
              <w:jc w:val="center"/>
              <w:rPr>
                <w:rFonts w:ascii="宋体" w:eastAsia="宋体" w:hAnsi="宋体" w:cs="宋体"/>
                <w:lang w:eastAsia="zh-CN"/>
              </w:rPr>
            </w:pPr>
            <w:r w:rsidRPr="00A6232D">
              <w:rPr>
                <w:rFonts w:ascii="宋体" w:eastAsia="宋体" w:hAnsi="宋体" w:cs="宋体" w:hint="eastAsia"/>
                <w:lang w:eastAsia="zh-CN"/>
              </w:rPr>
              <w:t>标记危险</w:t>
            </w:r>
            <w:r w:rsidRPr="00A6232D">
              <w:rPr>
                <w:rFonts w:ascii="宋体" w:eastAsia="宋体" w:hAnsi="宋体" w:cs="宋体" w:hint="eastAsia"/>
              </w:rPr>
              <w:t>（源）</w:t>
            </w:r>
          </w:p>
        </w:tc>
        <w:tc>
          <w:tcPr>
            <w:tcW w:w="1043" w:type="dxa"/>
            <w:shd w:val="clear" w:color="auto" w:fill="auto"/>
            <w:vAlign w:val="center"/>
          </w:tcPr>
          <w:p w14:paraId="7DE665CF" w14:textId="77777777" w:rsidR="00A6232D" w:rsidRPr="00A6232D" w:rsidRDefault="00A6232D" w:rsidP="00A6232D">
            <w:pPr>
              <w:jc w:val="center"/>
              <w:rPr>
                <w:szCs w:val="21"/>
              </w:rPr>
            </w:pPr>
            <w:r w:rsidRPr="00A6232D">
              <w:rPr>
                <w:rFonts w:eastAsiaTheme="minorEastAsia" w:hint="eastAsia"/>
                <w:szCs w:val="21"/>
                <w:lang w:eastAsia="zh-CN"/>
              </w:rPr>
              <w:t>H</w:t>
            </w:r>
            <w:r w:rsidRPr="00A6232D">
              <w:rPr>
                <w:rFonts w:eastAsiaTheme="minorEastAsia"/>
                <w:szCs w:val="21"/>
                <w:lang w:eastAsia="zh-CN"/>
              </w:rPr>
              <w:t>22</w:t>
            </w:r>
          </w:p>
        </w:tc>
        <w:tc>
          <w:tcPr>
            <w:tcW w:w="917" w:type="dxa"/>
            <w:shd w:val="clear" w:color="auto" w:fill="auto"/>
            <w:vAlign w:val="center"/>
          </w:tcPr>
          <w:p w14:paraId="0ADCBB33" w14:textId="77777777" w:rsidR="00A6232D" w:rsidRPr="00A6232D" w:rsidRDefault="00A6232D" w:rsidP="00A6232D">
            <w:pPr>
              <w:jc w:val="center"/>
              <w:rPr>
                <w:szCs w:val="21"/>
              </w:rPr>
            </w:pPr>
            <w:r w:rsidRPr="00A6232D">
              <w:rPr>
                <w:rFonts w:eastAsiaTheme="minorEastAsia" w:hint="eastAsia"/>
                <w:szCs w:val="21"/>
                <w:lang w:eastAsia="zh-CN"/>
              </w:rPr>
              <w:t>C</w:t>
            </w:r>
            <w:r w:rsidRPr="00A6232D">
              <w:rPr>
                <w:rFonts w:eastAsiaTheme="minorEastAsia"/>
                <w:szCs w:val="21"/>
                <w:lang w:eastAsia="zh-CN"/>
              </w:rPr>
              <w:t>2.8</w:t>
            </w:r>
          </w:p>
        </w:tc>
        <w:tc>
          <w:tcPr>
            <w:tcW w:w="1505" w:type="dxa"/>
            <w:shd w:val="clear" w:color="auto" w:fill="auto"/>
          </w:tcPr>
          <w:p w14:paraId="510656E3"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使用说明书中未提示重复灭菌次数上限以及灭菌方式及参数</w:t>
            </w:r>
          </w:p>
        </w:tc>
        <w:tc>
          <w:tcPr>
            <w:tcW w:w="1441" w:type="dxa"/>
            <w:shd w:val="clear" w:color="auto" w:fill="auto"/>
          </w:tcPr>
          <w:p w14:paraId="7B40279D"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重复灭菌次数超过上限；灭菌方式及参数错误</w:t>
            </w:r>
          </w:p>
        </w:tc>
        <w:tc>
          <w:tcPr>
            <w:tcW w:w="1328" w:type="dxa"/>
            <w:shd w:val="clear" w:color="auto" w:fill="auto"/>
          </w:tcPr>
          <w:p w14:paraId="673CBA7A"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无菌及产品性能无法保证</w:t>
            </w:r>
          </w:p>
        </w:tc>
        <w:tc>
          <w:tcPr>
            <w:tcW w:w="2728" w:type="dxa"/>
            <w:shd w:val="clear" w:color="auto" w:fill="auto"/>
          </w:tcPr>
          <w:p w14:paraId="1FCAD1AF"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说明书中提示最大重复灭菌次数以及灭菌方式及建议灭菌参数。</w:t>
            </w:r>
          </w:p>
        </w:tc>
      </w:tr>
      <w:tr w:rsidR="00A6232D" w:rsidRPr="00A6232D" w14:paraId="2B22C1E6" w14:textId="77777777" w:rsidTr="00A6232D">
        <w:trPr>
          <w:jc w:val="center"/>
        </w:trPr>
        <w:tc>
          <w:tcPr>
            <w:tcW w:w="1040" w:type="dxa"/>
            <w:shd w:val="clear" w:color="auto" w:fill="auto"/>
            <w:vAlign w:val="center"/>
          </w:tcPr>
          <w:p w14:paraId="62F43EFC" w14:textId="77777777" w:rsidR="00A6232D" w:rsidRPr="00A6232D" w:rsidRDefault="00A6232D" w:rsidP="00A6232D">
            <w:pPr>
              <w:jc w:val="center"/>
              <w:rPr>
                <w:rFonts w:ascii="宋体" w:eastAsia="宋体" w:hAnsi="宋体" w:cs="宋体"/>
                <w:lang w:eastAsia="zh-CN"/>
              </w:rPr>
            </w:pPr>
            <w:r w:rsidRPr="00A6232D">
              <w:rPr>
                <w:rFonts w:ascii="宋体" w:eastAsia="宋体" w:hAnsi="宋体" w:cs="宋体" w:hint="eastAsia"/>
                <w:szCs w:val="21"/>
                <w:lang w:eastAsia="zh-CN"/>
              </w:rPr>
              <w:t>电磁能危险（源）</w:t>
            </w:r>
          </w:p>
        </w:tc>
        <w:tc>
          <w:tcPr>
            <w:tcW w:w="1043" w:type="dxa"/>
            <w:shd w:val="clear" w:color="auto" w:fill="auto"/>
            <w:vAlign w:val="center"/>
          </w:tcPr>
          <w:p w14:paraId="4F21384A" w14:textId="77777777" w:rsidR="00A6232D" w:rsidRPr="00A6232D" w:rsidRDefault="00A6232D" w:rsidP="00A6232D">
            <w:pPr>
              <w:jc w:val="center"/>
              <w:rPr>
                <w:rFonts w:eastAsiaTheme="minorEastAsia"/>
                <w:szCs w:val="21"/>
                <w:lang w:eastAsia="zh-CN"/>
              </w:rPr>
            </w:pPr>
            <w:r w:rsidRPr="00A6232D">
              <w:rPr>
                <w:szCs w:val="21"/>
              </w:rPr>
              <w:t>H23</w:t>
            </w:r>
          </w:p>
        </w:tc>
        <w:tc>
          <w:tcPr>
            <w:tcW w:w="917" w:type="dxa"/>
            <w:shd w:val="clear" w:color="auto" w:fill="auto"/>
            <w:vAlign w:val="center"/>
          </w:tcPr>
          <w:p w14:paraId="48795A8E" w14:textId="77777777" w:rsidR="00A6232D" w:rsidRPr="00A6232D" w:rsidRDefault="00A6232D" w:rsidP="00A6232D">
            <w:pPr>
              <w:jc w:val="center"/>
              <w:rPr>
                <w:rFonts w:eastAsiaTheme="minorEastAsia"/>
                <w:szCs w:val="21"/>
                <w:lang w:eastAsia="zh-CN"/>
              </w:rPr>
            </w:pPr>
            <w:r w:rsidRPr="00A6232D">
              <w:rPr>
                <w:rFonts w:eastAsiaTheme="minorEastAsia" w:hint="eastAsia"/>
                <w:szCs w:val="21"/>
                <w:lang w:eastAsia="zh-CN"/>
              </w:rPr>
              <w:t>C</w:t>
            </w:r>
            <w:r w:rsidRPr="00A6232D">
              <w:rPr>
                <w:rFonts w:eastAsiaTheme="minorEastAsia"/>
                <w:szCs w:val="21"/>
                <w:lang w:eastAsia="zh-CN"/>
              </w:rPr>
              <w:t>2.16</w:t>
            </w:r>
          </w:p>
        </w:tc>
        <w:tc>
          <w:tcPr>
            <w:tcW w:w="1505" w:type="dxa"/>
            <w:shd w:val="clear" w:color="auto" w:fill="auto"/>
          </w:tcPr>
          <w:p w14:paraId="7293D419"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设备使用期间可能存在电磁干扰，影响其他设备或被其他设备影响</w:t>
            </w:r>
          </w:p>
        </w:tc>
        <w:tc>
          <w:tcPr>
            <w:tcW w:w="1441" w:type="dxa"/>
            <w:shd w:val="clear" w:color="auto" w:fill="auto"/>
          </w:tcPr>
          <w:p w14:paraId="2C3CAD1B"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设备损坏</w:t>
            </w:r>
          </w:p>
        </w:tc>
        <w:tc>
          <w:tcPr>
            <w:tcW w:w="1328" w:type="dxa"/>
            <w:shd w:val="clear" w:color="auto" w:fill="auto"/>
          </w:tcPr>
          <w:p w14:paraId="2EC9BF8C"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手术中断</w:t>
            </w:r>
          </w:p>
        </w:tc>
        <w:tc>
          <w:tcPr>
            <w:tcW w:w="2728" w:type="dxa"/>
            <w:shd w:val="clear" w:color="auto" w:fill="auto"/>
          </w:tcPr>
          <w:p w14:paraId="0CC6366E" w14:textId="77777777" w:rsidR="00A6232D" w:rsidRPr="00A6232D" w:rsidRDefault="00A6232D" w:rsidP="00A6232D">
            <w:pPr>
              <w:rPr>
                <w:rFonts w:ascii="宋体" w:eastAsia="宋体" w:hAnsi="宋体" w:cs="宋体"/>
                <w:szCs w:val="21"/>
                <w:lang w:eastAsia="zh-CN"/>
              </w:rPr>
            </w:pPr>
            <w:r w:rsidRPr="00A6232D">
              <w:rPr>
                <w:rFonts w:ascii="宋体" w:eastAsia="宋体" w:hAnsi="宋体" w:cs="宋体" w:hint="eastAsia"/>
                <w:szCs w:val="21"/>
                <w:lang w:eastAsia="zh-CN"/>
              </w:rPr>
              <w:t>进行E</w:t>
            </w:r>
            <w:r w:rsidRPr="00A6232D">
              <w:rPr>
                <w:rFonts w:ascii="宋体" w:eastAsia="宋体" w:hAnsi="宋体" w:cs="宋体"/>
                <w:szCs w:val="21"/>
                <w:lang w:eastAsia="zh-CN"/>
              </w:rPr>
              <w:t>MS</w:t>
            </w:r>
            <w:r w:rsidRPr="00A6232D">
              <w:rPr>
                <w:rFonts w:ascii="宋体" w:eastAsia="宋体" w:hAnsi="宋体" w:cs="宋体" w:hint="eastAsia"/>
                <w:szCs w:val="21"/>
                <w:lang w:eastAsia="zh-CN"/>
              </w:rPr>
              <w:t>测试并通过</w:t>
            </w:r>
          </w:p>
        </w:tc>
      </w:tr>
    </w:tbl>
    <w:p w14:paraId="6F756746" w14:textId="77777777" w:rsidR="00DC64E3" w:rsidRPr="00A6232D" w:rsidRDefault="00DC64E3">
      <w:pPr>
        <w:rPr>
          <w:rFonts w:eastAsiaTheme="minorEastAsia"/>
          <w:lang w:eastAsia="zh-CN"/>
        </w:rPr>
      </w:pPr>
    </w:p>
    <w:p w14:paraId="0607D6A7" w14:textId="77777777" w:rsidR="00DC64E3" w:rsidRPr="00A6232D" w:rsidRDefault="00DC64E3">
      <w:pPr>
        <w:rPr>
          <w:rFonts w:eastAsiaTheme="minorEastAsia"/>
          <w:lang w:eastAsia="zh-CN"/>
        </w:rPr>
      </w:pPr>
    </w:p>
    <w:p w14:paraId="75C27FA2" w14:textId="77777777" w:rsidR="00DC64E3" w:rsidRPr="00A6232D" w:rsidRDefault="00DC64E3">
      <w:pPr>
        <w:rPr>
          <w:rFonts w:eastAsiaTheme="minorEastAsia"/>
          <w:lang w:eastAsia="zh-CN"/>
        </w:rPr>
      </w:pPr>
    </w:p>
    <w:p w14:paraId="6E16095C" w14:textId="77777777" w:rsidR="00DC64E3" w:rsidRPr="00A6232D" w:rsidRDefault="00DC64E3">
      <w:pPr>
        <w:rPr>
          <w:rFonts w:eastAsiaTheme="minorEastAsia"/>
          <w:lang w:eastAsia="zh-CN"/>
        </w:rPr>
        <w:sectPr w:rsidR="00DC64E3" w:rsidRPr="00A6232D">
          <w:headerReference w:type="even" r:id="rId15"/>
          <w:headerReference w:type="default" r:id="rId16"/>
          <w:footerReference w:type="default" r:id="rId17"/>
          <w:pgSz w:w="12240" w:h="15840"/>
          <w:pgMar w:top="1701" w:right="1077" w:bottom="720" w:left="1151" w:header="1020" w:footer="289" w:gutter="0"/>
          <w:pgNumType w:start="0"/>
          <w:cols w:space="720"/>
          <w:titlePg/>
          <w:docGrid w:linePitch="272"/>
        </w:sectPr>
      </w:pPr>
    </w:p>
    <w:p w14:paraId="5E720E2C" w14:textId="77777777" w:rsidR="00DC64E3" w:rsidRPr="006E729E" w:rsidRDefault="00DC64E3">
      <w:pPr>
        <w:rPr>
          <w:rFonts w:eastAsiaTheme="minorEastAsia"/>
          <w:lang w:eastAsia="zh-CN"/>
        </w:rPr>
      </w:pPr>
    </w:p>
    <w:p w14:paraId="5896A2A6" w14:textId="77777777" w:rsidR="00DC64E3" w:rsidRPr="00A6232D" w:rsidRDefault="0097312A">
      <w:pPr>
        <w:pStyle w:val="1"/>
        <w:spacing w:before="100"/>
        <w:rPr>
          <w:rFonts w:ascii="黑体" w:eastAsia="黑体" w:hAnsi="黑体"/>
          <w:sz w:val="28"/>
          <w:szCs w:val="28"/>
          <w:lang w:eastAsia="zh-CN"/>
        </w:rPr>
      </w:pPr>
      <w:bookmarkStart w:id="20" w:name="_Toc104998615"/>
      <w:bookmarkEnd w:id="13"/>
      <w:r w:rsidRPr="00A6232D">
        <w:rPr>
          <w:rFonts w:ascii="黑体" w:eastAsia="黑体" w:hAnsi="黑体" w:hint="eastAsia"/>
          <w:sz w:val="28"/>
          <w:szCs w:val="28"/>
          <w:lang w:eastAsia="zh-CN"/>
        </w:rPr>
        <w:t>综合剩余风险的可接受性评价</w:t>
      </w:r>
      <w:bookmarkEnd w:id="20"/>
    </w:p>
    <w:tbl>
      <w:tblPr>
        <w:tblStyle w:val="af2"/>
        <w:tblpPr w:leftFromText="180" w:rightFromText="180" w:vertAnchor="text" w:horzAnchor="margin" w:tblpXSpec="center" w:tblpY="372"/>
        <w:tblW w:w="14289" w:type="dxa"/>
        <w:tblLayout w:type="fixed"/>
        <w:tblLook w:val="04A0" w:firstRow="1" w:lastRow="0" w:firstColumn="1" w:lastColumn="0" w:noHBand="0" w:noVBand="1"/>
      </w:tblPr>
      <w:tblGrid>
        <w:gridCol w:w="846"/>
        <w:gridCol w:w="850"/>
        <w:gridCol w:w="426"/>
        <w:gridCol w:w="425"/>
        <w:gridCol w:w="425"/>
        <w:gridCol w:w="3686"/>
        <w:gridCol w:w="5290"/>
        <w:gridCol w:w="425"/>
        <w:gridCol w:w="425"/>
        <w:gridCol w:w="522"/>
        <w:gridCol w:w="969"/>
      </w:tblGrid>
      <w:tr w:rsidR="00DC64E3" w:rsidRPr="00A6232D" w14:paraId="24FAA0A5" w14:textId="77777777" w:rsidTr="004A00F6">
        <w:tc>
          <w:tcPr>
            <w:tcW w:w="846" w:type="dxa"/>
            <w:vMerge w:val="restart"/>
            <w:vAlign w:val="center"/>
          </w:tcPr>
          <w:p w14:paraId="25EA8D07" w14:textId="77777777" w:rsidR="00DC64E3" w:rsidRPr="00A6232D" w:rsidRDefault="0097312A">
            <w:pPr>
              <w:spacing w:line="240" w:lineRule="exact"/>
              <w:jc w:val="center"/>
              <w:rPr>
                <w:rFonts w:ascii="Times New Roman" w:hAnsi="Times New Roman" w:cs="Times New Roman"/>
                <w:szCs w:val="21"/>
              </w:rPr>
            </w:pPr>
            <w:proofErr w:type="spellStart"/>
            <w:r w:rsidRPr="00A6232D">
              <w:rPr>
                <w:rFonts w:ascii="宋体" w:eastAsia="宋体" w:hAnsi="宋体" w:cs="宋体" w:hint="eastAsia"/>
                <w:szCs w:val="21"/>
              </w:rPr>
              <w:t>危险（源</w:t>
            </w:r>
            <w:proofErr w:type="spellEnd"/>
            <w:r w:rsidRPr="00A6232D">
              <w:rPr>
                <w:rFonts w:ascii="宋体" w:eastAsia="宋体" w:hAnsi="宋体" w:cs="宋体" w:hint="eastAsia"/>
                <w:szCs w:val="21"/>
              </w:rPr>
              <w:t>）</w:t>
            </w:r>
          </w:p>
          <w:p w14:paraId="32310D66" w14:textId="77777777" w:rsidR="00DC64E3" w:rsidRPr="00A6232D" w:rsidRDefault="0097312A">
            <w:pPr>
              <w:spacing w:line="240" w:lineRule="exact"/>
              <w:jc w:val="center"/>
              <w:rPr>
                <w:rFonts w:ascii="Times New Roman" w:hAnsi="Times New Roman" w:cs="Times New Roman"/>
                <w:szCs w:val="21"/>
              </w:rPr>
            </w:pPr>
            <w:proofErr w:type="spellStart"/>
            <w:r w:rsidRPr="00A6232D">
              <w:rPr>
                <w:rFonts w:ascii="宋体" w:eastAsia="宋体" w:hAnsi="宋体" w:cs="宋体" w:hint="eastAsia"/>
                <w:szCs w:val="21"/>
              </w:rPr>
              <w:t>编号</w:t>
            </w:r>
            <w:proofErr w:type="spellEnd"/>
          </w:p>
        </w:tc>
        <w:tc>
          <w:tcPr>
            <w:tcW w:w="850" w:type="dxa"/>
            <w:vMerge w:val="restart"/>
            <w:vAlign w:val="center"/>
          </w:tcPr>
          <w:p w14:paraId="1EDBE350" w14:textId="77777777" w:rsidR="00DC64E3" w:rsidRPr="00A6232D" w:rsidRDefault="0097312A">
            <w:pPr>
              <w:spacing w:line="240" w:lineRule="exact"/>
              <w:jc w:val="center"/>
              <w:rPr>
                <w:rFonts w:ascii="Times New Roman" w:hAnsi="Times New Roman" w:cs="Times New Roman"/>
                <w:szCs w:val="21"/>
              </w:rPr>
            </w:pPr>
            <w:proofErr w:type="spellStart"/>
            <w:r w:rsidRPr="00A6232D">
              <w:rPr>
                <w:rFonts w:ascii="宋体" w:eastAsia="宋体" w:hAnsi="宋体" w:cs="宋体" w:hint="eastAsia"/>
                <w:szCs w:val="21"/>
              </w:rPr>
              <w:t>危险（源）类型</w:t>
            </w:r>
            <w:proofErr w:type="spellEnd"/>
          </w:p>
        </w:tc>
        <w:tc>
          <w:tcPr>
            <w:tcW w:w="1276" w:type="dxa"/>
            <w:gridSpan w:val="3"/>
            <w:vAlign w:val="center"/>
          </w:tcPr>
          <w:p w14:paraId="74AC450F" w14:textId="77777777" w:rsidR="00DC64E3" w:rsidRPr="00A6232D" w:rsidRDefault="0097312A">
            <w:pPr>
              <w:spacing w:line="240" w:lineRule="exact"/>
              <w:jc w:val="center"/>
              <w:rPr>
                <w:rFonts w:ascii="Times New Roman" w:hAnsi="Times New Roman" w:cs="Times New Roman"/>
                <w:szCs w:val="21"/>
              </w:rPr>
            </w:pPr>
            <w:proofErr w:type="spellStart"/>
            <w:r w:rsidRPr="00A6232D">
              <w:rPr>
                <w:rFonts w:ascii="宋体" w:eastAsia="宋体" w:hAnsi="宋体" w:cs="宋体" w:hint="eastAsia"/>
                <w:szCs w:val="21"/>
              </w:rPr>
              <w:t>风险估计</w:t>
            </w:r>
            <w:proofErr w:type="spellEnd"/>
          </w:p>
        </w:tc>
        <w:tc>
          <w:tcPr>
            <w:tcW w:w="8976" w:type="dxa"/>
            <w:gridSpan w:val="2"/>
            <w:vAlign w:val="center"/>
          </w:tcPr>
          <w:p w14:paraId="0FE237DB" w14:textId="77777777" w:rsidR="00DC64E3" w:rsidRPr="00A6232D" w:rsidRDefault="0097312A">
            <w:pPr>
              <w:spacing w:line="240" w:lineRule="exact"/>
              <w:jc w:val="center"/>
              <w:rPr>
                <w:rFonts w:ascii="Times New Roman" w:hAnsi="Times New Roman" w:cs="Times New Roman"/>
                <w:szCs w:val="21"/>
              </w:rPr>
            </w:pPr>
            <w:proofErr w:type="spellStart"/>
            <w:r w:rsidRPr="00A6232D">
              <w:rPr>
                <w:rFonts w:ascii="宋体" w:eastAsia="宋体" w:hAnsi="宋体" w:cs="宋体" w:hint="eastAsia"/>
                <w:szCs w:val="21"/>
              </w:rPr>
              <w:t>采取控制措施</w:t>
            </w:r>
            <w:proofErr w:type="spellEnd"/>
          </w:p>
        </w:tc>
        <w:tc>
          <w:tcPr>
            <w:tcW w:w="1372" w:type="dxa"/>
            <w:gridSpan w:val="3"/>
            <w:vAlign w:val="center"/>
          </w:tcPr>
          <w:p w14:paraId="74857325" w14:textId="77777777" w:rsidR="00DC64E3" w:rsidRPr="00A6232D" w:rsidRDefault="0097312A">
            <w:pPr>
              <w:spacing w:line="240" w:lineRule="exact"/>
              <w:jc w:val="center"/>
              <w:rPr>
                <w:rFonts w:ascii="Times New Roman" w:hAnsi="Times New Roman" w:cs="Times New Roman"/>
                <w:szCs w:val="21"/>
              </w:rPr>
            </w:pPr>
            <w:proofErr w:type="spellStart"/>
            <w:r w:rsidRPr="00A6232D">
              <w:rPr>
                <w:rFonts w:ascii="宋体" w:eastAsia="宋体" w:hAnsi="宋体" w:cs="宋体" w:hint="eastAsia"/>
                <w:szCs w:val="21"/>
              </w:rPr>
              <w:t>采取措施后风险估计</w:t>
            </w:r>
            <w:proofErr w:type="spellEnd"/>
          </w:p>
        </w:tc>
        <w:tc>
          <w:tcPr>
            <w:tcW w:w="969" w:type="dxa"/>
            <w:vMerge w:val="restart"/>
            <w:vAlign w:val="center"/>
          </w:tcPr>
          <w:p w14:paraId="3E9F4130" w14:textId="77777777" w:rsidR="00DC64E3" w:rsidRPr="00A6232D" w:rsidRDefault="0097312A">
            <w:pPr>
              <w:spacing w:line="240" w:lineRule="exact"/>
              <w:rPr>
                <w:rFonts w:ascii="Times New Roman" w:hAnsi="Times New Roman" w:cs="Times New Roman"/>
                <w:szCs w:val="21"/>
                <w:lang w:eastAsia="zh-CN"/>
              </w:rPr>
            </w:pPr>
            <w:r w:rsidRPr="00A6232D">
              <w:rPr>
                <w:rFonts w:ascii="宋体" w:eastAsia="宋体" w:hAnsi="宋体" w:cs="宋体" w:hint="eastAsia"/>
                <w:szCs w:val="21"/>
                <w:lang w:eastAsia="zh-CN"/>
              </w:rPr>
              <w:t>是否产生新的风险</w:t>
            </w:r>
          </w:p>
          <w:p w14:paraId="7E9493E4" w14:textId="77777777" w:rsidR="00DC64E3" w:rsidRPr="00A6232D" w:rsidRDefault="0097312A">
            <w:pPr>
              <w:spacing w:line="240" w:lineRule="exact"/>
              <w:rPr>
                <w:rFonts w:ascii="Times New Roman" w:hAnsi="Times New Roman" w:cs="Times New Roman"/>
                <w:szCs w:val="21"/>
                <w:lang w:eastAsia="zh-CN"/>
              </w:rPr>
            </w:pPr>
            <w:r w:rsidRPr="00A6232D">
              <w:rPr>
                <w:rFonts w:ascii="宋体" w:eastAsia="宋体" w:hAnsi="宋体" w:cs="宋体" w:hint="eastAsia"/>
                <w:szCs w:val="21"/>
                <w:lang w:eastAsia="zh-CN"/>
              </w:rPr>
              <w:t>（若是，评价新风险）</w:t>
            </w:r>
          </w:p>
        </w:tc>
      </w:tr>
      <w:tr w:rsidR="00DC64E3" w:rsidRPr="00A6232D" w14:paraId="4F5865CD" w14:textId="77777777" w:rsidTr="004A00F6">
        <w:tc>
          <w:tcPr>
            <w:tcW w:w="846" w:type="dxa"/>
            <w:vMerge/>
            <w:vAlign w:val="center"/>
          </w:tcPr>
          <w:p w14:paraId="3DF19583" w14:textId="77777777" w:rsidR="00DC64E3" w:rsidRPr="00A6232D" w:rsidRDefault="00DC64E3">
            <w:pPr>
              <w:rPr>
                <w:rFonts w:ascii="Times New Roman" w:hAnsi="Times New Roman" w:cs="Times New Roman"/>
                <w:szCs w:val="21"/>
                <w:lang w:eastAsia="zh-CN"/>
              </w:rPr>
            </w:pPr>
          </w:p>
        </w:tc>
        <w:tc>
          <w:tcPr>
            <w:tcW w:w="850" w:type="dxa"/>
            <w:vMerge/>
            <w:vAlign w:val="center"/>
          </w:tcPr>
          <w:p w14:paraId="78018593" w14:textId="77777777" w:rsidR="00DC64E3" w:rsidRPr="00A6232D" w:rsidRDefault="00DC64E3">
            <w:pPr>
              <w:rPr>
                <w:rFonts w:ascii="Times New Roman" w:hAnsi="Times New Roman" w:cs="Times New Roman"/>
                <w:szCs w:val="21"/>
                <w:lang w:eastAsia="zh-CN"/>
              </w:rPr>
            </w:pPr>
          </w:p>
        </w:tc>
        <w:tc>
          <w:tcPr>
            <w:tcW w:w="426" w:type="dxa"/>
            <w:vAlign w:val="center"/>
          </w:tcPr>
          <w:p w14:paraId="6D6E4113" w14:textId="77777777" w:rsidR="00DC64E3" w:rsidRPr="00A6232D" w:rsidRDefault="0097312A">
            <w:pPr>
              <w:spacing w:line="240" w:lineRule="exact"/>
              <w:jc w:val="center"/>
              <w:rPr>
                <w:rFonts w:ascii="Times New Roman" w:hAnsi="Times New Roman" w:cs="Times New Roman"/>
                <w:szCs w:val="21"/>
              </w:rPr>
            </w:pPr>
            <w:proofErr w:type="spellStart"/>
            <w:r w:rsidRPr="00A6232D">
              <w:rPr>
                <w:rFonts w:ascii="宋体" w:eastAsia="宋体" w:hAnsi="宋体" w:cs="宋体" w:hint="eastAsia"/>
                <w:szCs w:val="21"/>
              </w:rPr>
              <w:t>严重度</w:t>
            </w:r>
            <w:proofErr w:type="spellEnd"/>
          </w:p>
        </w:tc>
        <w:tc>
          <w:tcPr>
            <w:tcW w:w="425" w:type="dxa"/>
            <w:vAlign w:val="center"/>
          </w:tcPr>
          <w:p w14:paraId="39C36CAA" w14:textId="77777777" w:rsidR="00DC64E3" w:rsidRPr="00A6232D" w:rsidRDefault="0097312A">
            <w:pPr>
              <w:spacing w:line="240" w:lineRule="exact"/>
              <w:jc w:val="center"/>
              <w:rPr>
                <w:rFonts w:ascii="Times New Roman" w:hAnsi="Times New Roman" w:cs="Times New Roman"/>
                <w:szCs w:val="21"/>
              </w:rPr>
            </w:pPr>
            <w:proofErr w:type="spellStart"/>
            <w:r w:rsidRPr="00A6232D">
              <w:rPr>
                <w:rFonts w:ascii="宋体" w:eastAsia="宋体" w:hAnsi="宋体" w:cs="宋体" w:hint="eastAsia"/>
                <w:szCs w:val="21"/>
              </w:rPr>
              <w:t>概率</w:t>
            </w:r>
            <w:proofErr w:type="spellEnd"/>
          </w:p>
        </w:tc>
        <w:tc>
          <w:tcPr>
            <w:tcW w:w="425" w:type="dxa"/>
            <w:vAlign w:val="center"/>
          </w:tcPr>
          <w:p w14:paraId="192C8BDA" w14:textId="77777777" w:rsidR="00DC64E3" w:rsidRPr="00A6232D" w:rsidRDefault="0097312A">
            <w:pPr>
              <w:spacing w:line="240" w:lineRule="exact"/>
              <w:jc w:val="center"/>
              <w:rPr>
                <w:rFonts w:ascii="Times New Roman" w:hAnsi="Times New Roman" w:cs="Times New Roman"/>
                <w:szCs w:val="21"/>
              </w:rPr>
            </w:pPr>
            <w:proofErr w:type="spellStart"/>
            <w:r w:rsidRPr="00A6232D">
              <w:rPr>
                <w:rFonts w:ascii="宋体" w:eastAsia="宋体" w:hAnsi="宋体" w:cs="宋体" w:hint="eastAsia"/>
                <w:szCs w:val="21"/>
              </w:rPr>
              <w:t>风险水平</w:t>
            </w:r>
            <w:proofErr w:type="spellEnd"/>
          </w:p>
        </w:tc>
        <w:tc>
          <w:tcPr>
            <w:tcW w:w="3686" w:type="dxa"/>
            <w:vAlign w:val="center"/>
          </w:tcPr>
          <w:p w14:paraId="5CFDF8B8" w14:textId="77777777" w:rsidR="00DC64E3" w:rsidRPr="00A6232D" w:rsidRDefault="0097312A">
            <w:pPr>
              <w:spacing w:line="240" w:lineRule="exact"/>
              <w:jc w:val="center"/>
              <w:rPr>
                <w:rFonts w:ascii="Times New Roman" w:hAnsi="Times New Roman" w:cs="Times New Roman"/>
                <w:szCs w:val="21"/>
              </w:rPr>
            </w:pPr>
            <w:r w:rsidRPr="00A6232D">
              <w:rPr>
                <w:rFonts w:ascii="宋体" w:eastAsia="宋体" w:hAnsi="宋体" w:cs="宋体" w:hint="eastAsia"/>
                <w:szCs w:val="21"/>
              </w:rPr>
              <w:t>（</w:t>
            </w:r>
            <w:proofErr w:type="spellStart"/>
            <w:r w:rsidRPr="00A6232D">
              <w:rPr>
                <w:rFonts w:ascii="宋体" w:eastAsia="宋体" w:hAnsi="宋体" w:cs="宋体" w:hint="eastAsia"/>
                <w:szCs w:val="21"/>
              </w:rPr>
              <w:t>初始）措施计划</w:t>
            </w:r>
            <w:proofErr w:type="spellEnd"/>
          </w:p>
        </w:tc>
        <w:tc>
          <w:tcPr>
            <w:tcW w:w="5290" w:type="dxa"/>
            <w:vAlign w:val="center"/>
          </w:tcPr>
          <w:p w14:paraId="163B9279" w14:textId="77777777" w:rsidR="00DC64E3" w:rsidRPr="00A6232D" w:rsidRDefault="0097312A">
            <w:pPr>
              <w:spacing w:line="240" w:lineRule="exact"/>
              <w:jc w:val="center"/>
              <w:rPr>
                <w:rFonts w:ascii="Times New Roman" w:hAnsi="Times New Roman" w:cs="Times New Roman"/>
                <w:szCs w:val="21"/>
              </w:rPr>
            </w:pPr>
            <w:proofErr w:type="spellStart"/>
            <w:r w:rsidRPr="00A6232D">
              <w:rPr>
                <w:rFonts w:ascii="宋体" w:eastAsia="宋体" w:hAnsi="宋体" w:cs="宋体" w:hint="eastAsia"/>
                <w:szCs w:val="21"/>
              </w:rPr>
              <w:t>实施验证</w:t>
            </w:r>
            <w:proofErr w:type="spellEnd"/>
          </w:p>
        </w:tc>
        <w:tc>
          <w:tcPr>
            <w:tcW w:w="425" w:type="dxa"/>
            <w:vAlign w:val="center"/>
          </w:tcPr>
          <w:p w14:paraId="066EE774" w14:textId="77777777" w:rsidR="00DC64E3" w:rsidRPr="00A6232D" w:rsidRDefault="0097312A">
            <w:pPr>
              <w:spacing w:line="240" w:lineRule="exact"/>
              <w:jc w:val="center"/>
              <w:rPr>
                <w:rFonts w:ascii="Times New Roman" w:hAnsi="Times New Roman" w:cs="Times New Roman"/>
                <w:szCs w:val="21"/>
              </w:rPr>
            </w:pPr>
            <w:proofErr w:type="spellStart"/>
            <w:r w:rsidRPr="00A6232D">
              <w:rPr>
                <w:rFonts w:ascii="宋体" w:eastAsia="宋体" w:hAnsi="宋体" w:cs="宋体" w:hint="eastAsia"/>
                <w:szCs w:val="21"/>
              </w:rPr>
              <w:t>严重度</w:t>
            </w:r>
            <w:proofErr w:type="spellEnd"/>
          </w:p>
        </w:tc>
        <w:tc>
          <w:tcPr>
            <w:tcW w:w="425" w:type="dxa"/>
            <w:vAlign w:val="center"/>
          </w:tcPr>
          <w:p w14:paraId="67B20928" w14:textId="77777777" w:rsidR="00DC64E3" w:rsidRPr="00A6232D" w:rsidRDefault="0097312A">
            <w:pPr>
              <w:spacing w:line="240" w:lineRule="exact"/>
              <w:jc w:val="center"/>
              <w:rPr>
                <w:rFonts w:ascii="Times New Roman" w:hAnsi="Times New Roman" w:cs="Times New Roman"/>
                <w:szCs w:val="21"/>
              </w:rPr>
            </w:pPr>
            <w:proofErr w:type="spellStart"/>
            <w:r w:rsidRPr="00A6232D">
              <w:rPr>
                <w:rFonts w:ascii="宋体" w:eastAsia="宋体" w:hAnsi="宋体" w:cs="宋体" w:hint="eastAsia"/>
                <w:szCs w:val="21"/>
              </w:rPr>
              <w:t>概率</w:t>
            </w:r>
            <w:proofErr w:type="spellEnd"/>
          </w:p>
        </w:tc>
        <w:tc>
          <w:tcPr>
            <w:tcW w:w="522" w:type="dxa"/>
            <w:vAlign w:val="center"/>
          </w:tcPr>
          <w:p w14:paraId="34163054" w14:textId="77777777" w:rsidR="00DC64E3" w:rsidRPr="00A6232D" w:rsidRDefault="0097312A">
            <w:pPr>
              <w:spacing w:line="240" w:lineRule="exact"/>
              <w:jc w:val="center"/>
              <w:rPr>
                <w:rFonts w:ascii="Times New Roman" w:hAnsi="Times New Roman" w:cs="Times New Roman"/>
                <w:szCs w:val="21"/>
              </w:rPr>
            </w:pPr>
            <w:proofErr w:type="spellStart"/>
            <w:r w:rsidRPr="00A6232D">
              <w:rPr>
                <w:rFonts w:ascii="宋体" w:eastAsia="宋体" w:hAnsi="宋体" w:cs="宋体" w:hint="eastAsia"/>
                <w:szCs w:val="21"/>
              </w:rPr>
              <w:t>风险水平</w:t>
            </w:r>
            <w:proofErr w:type="spellEnd"/>
          </w:p>
        </w:tc>
        <w:tc>
          <w:tcPr>
            <w:tcW w:w="969" w:type="dxa"/>
            <w:vMerge/>
            <w:vAlign w:val="center"/>
          </w:tcPr>
          <w:p w14:paraId="5248D677" w14:textId="77777777" w:rsidR="00DC64E3" w:rsidRPr="00A6232D" w:rsidRDefault="00DC64E3">
            <w:pPr>
              <w:spacing w:line="240" w:lineRule="exact"/>
              <w:jc w:val="center"/>
              <w:rPr>
                <w:rFonts w:ascii="Times New Roman" w:hAnsi="Times New Roman" w:cs="Times New Roman"/>
                <w:szCs w:val="21"/>
              </w:rPr>
            </w:pPr>
          </w:p>
        </w:tc>
      </w:tr>
      <w:tr w:rsidR="00DC64E3" w:rsidRPr="00A6232D" w14:paraId="339AA90C" w14:textId="77777777" w:rsidTr="004A00F6">
        <w:tc>
          <w:tcPr>
            <w:tcW w:w="846" w:type="dxa"/>
            <w:vAlign w:val="center"/>
          </w:tcPr>
          <w:p w14:paraId="0D4649C2" w14:textId="77777777" w:rsidR="00DC64E3" w:rsidRPr="00A6232D" w:rsidRDefault="0097312A">
            <w:pPr>
              <w:jc w:val="center"/>
              <w:rPr>
                <w:rFonts w:ascii="Times New Roman" w:hAnsi="Times New Roman" w:cs="Times New Roman"/>
                <w:szCs w:val="21"/>
              </w:rPr>
            </w:pPr>
            <w:r w:rsidRPr="00A6232D">
              <w:rPr>
                <w:rFonts w:ascii="Times New Roman" w:hAnsi="Times New Roman" w:cs="Times New Roman"/>
                <w:szCs w:val="21"/>
              </w:rPr>
              <w:t>H1</w:t>
            </w:r>
          </w:p>
        </w:tc>
        <w:tc>
          <w:tcPr>
            <w:tcW w:w="850" w:type="dxa"/>
            <w:vAlign w:val="center"/>
          </w:tcPr>
          <w:p w14:paraId="5C885A9C" w14:textId="77777777" w:rsidR="00DC64E3" w:rsidRPr="00A6232D" w:rsidRDefault="0097312A">
            <w:pPr>
              <w:jc w:val="center"/>
              <w:rPr>
                <w:rFonts w:ascii="Times New Roman" w:hAnsi="Times New Roman" w:cs="Times New Roman"/>
                <w:szCs w:val="21"/>
              </w:rPr>
            </w:pPr>
            <w:proofErr w:type="spellStart"/>
            <w:r w:rsidRPr="00A6232D">
              <w:rPr>
                <w:rFonts w:ascii="宋体" w:eastAsia="宋体" w:hAnsi="宋体" w:cs="宋体" w:hint="eastAsia"/>
                <w:szCs w:val="21"/>
              </w:rPr>
              <w:t>标记危险（源</w:t>
            </w:r>
            <w:proofErr w:type="spellEnd"/>
            <w:r w:rsidRPr="00A6232D">
              <w:rPr>
                <w:rFonts w:ascii="宋体" w:eastAsia="宋体" w:hAnsi="宋体" w:cs="宋体" w:hint="eastAsia"/>
                <w:szCs w:val="21"/>
              </w:rPr>
              <w:t>）</w:t>
            </w:r>
          </w:p>
        </w:tc>
        <w:tc>
          <w:tcPr>
            <w:tcW w:w="426" w:type="dxa"/>
            <w:vAlign w:val="center"/>
          </w:tcPr>
          <w:p w14:paraId="76090948" w14:textId="77777777" w:rsidR="00DC64E3" w:rsidRPr="00A6232D" w:rsidRDefault="0097312A">
            <w:pPr>
              <w:jc w:val="center"/>
              <w:rPr>
                <w:rFonts w:ascii="Times New Roman" w:hAnsi="Times New Roman" w:cs="Times New Roman"/>
                <w:szCs w:val="21"/>
              </w:rPr>
            </w:pPr>
            <w:r w:rsidRPr="00A6232D">
              <w:rPr>
                <w:rFonts w:ascii="Times New Roman" w:hAnsi="Times New Roman" w:cs="Times New Roman"/>
                <w:szCs w:val="21"/>
              </w:rPr>
              <w:t>2</w:t>
            </w:r>
          </w:p>
        </w:tc>
        <w:tc>
          <w:tcPr>
            <w:tcW w:w="425" w:type="dxa"/>
            <w:vAlign w:val="center"/>
          </w:tcPr>
          <w:p w14:paraId="53B5FD9A"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hint="eastAsia"/>
                <w:color w:val="000000" w:themeColor="text1"/>
                <w:szCs w:val="21"/>
              </w:rPr>
              <w:t>3</w:t>
            </w:r>
          </w:p>
        </w:tc>
        <w:tc>
          <w:tcPr>
            <w:tcW w:w="425" w:type="dxa"/>
            <w:vAlign w:val="center"/>
          </w:tcPr>
          <w:p w14:paraId="07CECCE6" w14:textId="199EA207" w:rsidR="00DC64E3" w:rsidRPr="00A6232D" w:rsidRDefault="004A00F6">
            <w:pPr>
              <w:jc w:val="center"/>
              <w:rPr>
                <w:rFonts w:ascii="Times New Roman" w:hAnsi="Times New Roman" w:cs="Times New Roman"/>
                <w:color w:val="000000" w:themeColor="text1"/>
                <w:szCs w:val="21"/>
              </w:rPr>
            </w:pPr>
            <w:r w:rsidRPr="006E729E">
              <w:rPr>
                <w:rFonts w:ascii="宋体" w:hAnsi="宋体" w:cs="宋体" w:hint="eastAsia"/>
                <w:sz w:val="21"/>
                <w:szCs w:val="21"/>
              </w:rPr>
              <w:t>▽</w:t>
            </w:r>
          </w:p>
        </w:tc>
        <w:tc>
          <w:tcPr>
            <w:tcW w:w="3686" w:type="dxa"/>
            <w:vAlign w:val="center"/>
          </w:tcPr>
          <w:p w14:paraId="23973FC4" w14:textId="77777777" w:rsidR="00DC64E3" w:rsidRPr="00A6232D"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在使用说明书中明确一次性使用脉冲电场消融导管的适用范围。</w:t>
            </w:r>
          </w:p>
        </w:tc>
        <w:tc>
          <w:tcPr>
            <w:tcW w:w="5290" w:type="dxa"/>
            <w:vAlign w:val="center"/>
          </w:tcPr>
          <w:p w14:paraId="7C75FC1F" w14:textId="77777777" w:rsidR="00DC64E3" w:rsidRPr="00A6232D" w:rsidRDefault="0097312A">
            <w:pPr>
              <w:spacing w:line="240" w:lineRule="exact"/>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在一次性使用脉冲电场消融导管使用说明书</w:t>
            </w: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中适用范围中对适用范围做出了规定</w:t>
            </w:r>
          </w:p>
        </w:tc>
        <w:tc>
          <w:tcPr>
            <w:tcW w:w="425" w:type="dxa"/>
            <w:vAlign w:val="center"/>
          </w:tcPr>
          <w:p w14:paraId="55561AC3" w14:textId="77777777" w:rsidR="00DC64E3" w:rsidRPr="00A6232D" w:rsidRDefault="0097312A">
            <w:pPr>
              <w:spacing w:line="240" w:lineRule="exact"/>
              <w:jc w:val="center"/>
              <w:rPr>
                <w:rFonts w:ascii="Times New Roman" w:hAnsi="Times New Roman" w:cs="Times New Roman"/>
                <w:szCs w:val="21"/>
              </w:rPr>
            </w:pPr>
            <w:r w:rsidRPr="00A6232D">
              <w:rPr>
                <w:rFonts w:ascii="Times New Roman" w:hAnsi="Times New Roman" w:cs="Times New Roman"/>
                <w:szCs w:val="21"/>
              </w:rPr>
              <w:t>2</w:t>
            </w:r>
          </w:p>
        </w:tc>
        <w:tc>
          <w:tcPr>
            <w:tcW w:w="425" w:type="dxa"/>
            <w:vAlign w:val="center"/>
          </w:tcPr>
          <w:p w14:paraId="634D7B16" w14:textId="77777777" w:rsidR="00DC64E3" w:rsidRPr="00A6232D" w:rsidRDefault="0097312A">
            <w:pPr>
              <w:spacing w:line="240" w:lineRule="exact"/>
              <w:jc w:val="center"/>
              <w:rPr>
                <w:rFonts w:ascii="Times New Roman" w:hAnsi="Times New Roman" w:cs="Times New Roman"/>
                <w:szCs w:val="21"/>
              </w:rPr>
            </w:pPr>
            <w:r w:rsidRPr="00A6232D">
              <w:rPr>
                <w:rFonts w:ascii="Times New Roman" w:hAnsi="Times New Roman" w:cs="Times New Roman" w:hint="eastAsia"/>
                <w:color w:val="000000" w:themeColor="text1"/>
                <w:szCs w:val="21"/>
              </w:rPr>
              <w:t>1</w:t>
            </w:r>
          </w:p>
        </w:tc>
        <w:tc>
          <w:tcPr>
            <w:tcW w:w="522" w:type="dxa"/>
            <w:vAlign w:val="center"/>
          </w:tcPr>
          <w:p w14:paraId="2E77E970" w14:textId="5DE90A20" w:rsidR="00DC64E3" w:rsidRPr="00A6232D" w:rsidRDefault="004A00F6">
            <w:pPr>
              <w:spacing w:line="240" w:lineRule="exact"/>
              <w:jc w:val="center"/>
              <w:rPr>
                <w:rFonts w:ascii="Times New Roman" w:hAnsi="Times New Roman" w:cs="Times New Roman"/>
                <w:szCs w:val="21"/>
              </w:rPr>
            </w:pPr>
            <w:r w:rsidRPr="00CB5CE4">
              <w:rPr>
                <w:sz w:val="21"/>
                <w:szCs w:val="21"/>
              </w:rPr>
              <w:sym w:font="Symbol" w:char="F0D6"/>
            </w:r>
          </w:p>
        </w:tc>
        <w:tc>
          <w:tcPr>
            <w:tcW w:w="969" w:type="dxa"/>
            <w:vAlign w:val="center"/>
          </w:tcPr>
          <w:p w14:paraId="49433D7C" w14:textId="77777777" w:rsidR="00DC64E3" w:rsidRPr="00A6232D" w:rsidRDefault="0097312A">
            <w:pPr>
              <w:spacing w:line="240" w:lineRule="exact"/>
              <w:jc w:val="center"/>
              <w:rPr>
                <w:rFonts w:ascii="Times New Roman" w:hAnsi="Times New Roman" w:cs="Times New Roman"/>
                <w:szCs w:val="21"/>
              </w:rPr>
            </w:pPr>
            <w:r w:rsidRPr="00A6232D">
              <w:rPr>
                <w:rFonts w:ascii="宋体" w:eastAsia="宋体" w:hAnsi="宋体" w:cs="宋体" w:hint="eastAsia"/>
                <w:szCs w:val="21"/>
              </w:rPr>
              <w:t>否</w:t>
            </w:r>
          </w:p>
        </w:tc>
      </w:tr>
      <w:tr w:rsidR="004A00F6" w:rsidRPr="00A6232D" w14:paraId="6C96EE16" w14:textId="77777777" w:rsidTr="004A00F6">
        <w:trPr>
          <w:trHeight w:val="1130"/>
        </w:trPr>
        <w:tc>
          <w:tcPr>
            <w:tcW w:w="846" w:type="dxa"/>
            <w:vAlign w:val="center"/>
          </w:tcPr>
          <w:p w14:paraId="4F53F385" w14:textId="77777777" w:rsidR="004A00F6" w:rsidRPr="00A6232D" w:rsidRDefault="004A00F6" w:rsidP="004A00F6">
            <w:pPr>
              <w:jc w:val="center"/>
              <w:rPr>
                <w:rFonts w:ascii="Times New Roman" w:hAnsi="Times New Roman" w:cs="Times New Roman"/>
              </w:rPr>
            </w:pPr>
            <w:r w:rsidRPr="00A6232D">
              <w:rPr>
                <w:rFonts w:ascii="Times New Roman" w:hAnsi="Times New Roman" w:cs="Times New Roman"/>
                <w:szCs w:val="21"/>
              </w:rPr>
              <w:t>H2</w:t>
            </w:r>
          </w:p>
        </w:tc>
        <w:tc>
          <w:tcPr>
            <w:tcW w:w="850" w:type="dxa"/>
            <w:shd w:val="clear" w:color="auto" w:fill="auto"/>
            <w:vAlign w:val="center"/>
          </w:tcPr>
          <w:p w14:paraId="62B21E10" w14:textId="77777777" w:rsidR="004A00F6" w:rsidRPr="00A6232D" w:rsidRDefault="004A00F6" w:rsidP="004A00F6">
            <w:pPr>
              <w:jc w:val="center"/>
              <w:rPr>
                <w:rFonts w:ascii="Times New Roman" w:hAnsi="Times New Roman" w:cs="Times New Roman"/>
                <w:szCs w:val="21"/>
                <w:lang w:eastAsia="zh-CN"/>
              </w:rPr>
            </w:pPr>
            <w:r w:rsidRPr="00A6232D">
              <w:rPr>
                <w:rFonts w:ascii="宋体" w:eastAsia="宋体" w:hAnsi="宋体" w:cs="宋体" w:hint="eastAsia"/>
                <w:szCs w:val="21"/>
                <w:lang w:eastAsia="zh-CN"/>
              </w:rPr>
              <w:t>生物相容性危险（源）</w:t>
            </w:r>
          </w:p>
        </w:tc>
        <w:tc>
          <w:tcPr>
            <w:tcW w:w="426" w:type="dxa"/>
            <w:shd w:val="clear" w:color="auto" w:fill="auto"/>
            <w:vAlign w:val="center"/>
          </w:tcPr>
          <w:p w14:paraId="66384977" w14:textId="77777777" w:rsidR="004A00F6" w:rsidRPr="00A6232D" w:rsidRDefault="004A00F6" w:rsidP="004A00F6">
            <w:pPr>
              <w:jc w:val="center"/>
              <w:rPr>
                <w:rFonts w:ascii="Times New Roman" w:eastAsia="宋体" w:hAnsi="Times New Roman" w:cs="Times New Roman"/>
                <w:szCs w:val="21"/>
                <w:lang w:eastAsia="zh-CN"/>
              </w:rPr>
            </w:pPr>
            <w:r w:rsidRPr="00A6232D">
              <w:rPr>
                <w:rFonts w:ascii="Times New Roman" w:eastAsia="宋体" w:hAnsi="Times New Roman" w:cs="Times New Roman" w:hint="eastAsia"/>
                <w:szCs w:val="21"/>
                <w:lang w:eastAsia="zh-CN"/>
              </w:rPr>
              <w:t>5</w:t>
            </w:r>
          </w:p>
        </w:tc>
        <w:tc>
          <w:tcPr>
            <w:tcW w:w="425" w:type="dxa"/>
            <w:shd w:val="clear" w:color="auto" w:fill="auto"/>
            <w:vAlign w:val="center"/>
          </w:tcPr>
          <w:p w14:paraId="18674B86" w14:textId="77777777" w:rsidR="004A00F6" w:rsidRPr="00A6232D" w:rsidRDefault="004A00F6" w:rsidP="004A00F6">
            <w:pPr>
              <w:jc w:val="center"/>
              <w:rPr>
                <w:rFonts w:ascii="Times New Roman" w:hAnsi="Times New Roman" w:cs="Times New Roman"/>
                <w:szCs w:val="21"/>
              </w:rPr>
            </w:pPr>
            <w:r w:rsidRPr="00A6232D">
              <w:rPr>
                <w:rFonts w:ascii="Times New Roman" w:hAnsi="Times New Roman" w:cs="Times New Roman"/>
                <w:szCs w:val="21"/>
              </w:rPr>
              <w:t>3</w:t>
            </w:r>
          </w:p>
        </w:tc>
        <w:tc>
          <w:tcPr>
            <w:tcW w:w="425" w:type="dxa"/>
            <w:shd w:val="clear" w:color="auto" w:fill="auto"/>
            <w:vAlign w:val="center"/>
          </w:tcPr>
          <w:p w14:paraId="4DC91FBB" w14:textId="14D5BDF3" w:rsidR="004A00F6" w:rsidRPr="00A6232D" w:rsidRDefault="004A00F6" w:rsidP="004A00F6">
            <w:pPr>
              <w:jc w:val="center"/>
              <w:rPr>
                <w:rFonts w:ascii="Times New Roman" w:hAnsi="Times New Roman" w:cs="Times New Roman"/>
              </w:rPr>
            </w:pPr>
            <w:r w:rsidRPr="00216486">
              <w:rPr>
                <w:sz w:val="21"/>
                <w:szCs w:val="21"/>
              </w:rPr>
              <w:sym w:font="Symbol" w:char="F0B4"/>
            </w:r>
          </w:p>
        </w:tc>
        <w:tc>
          <w:tcPr>
            <w:tcW w:w="3686" w:type="dxa"/>
            <w:shd w:val="clear" w:color="auto" w:fill="auto"/>
            <w:vAlign w:val="center"/>
          </w:tcPr>
          <w:p w14:paraId="37D330C9" w14:textId="77777777" w:rsidR="004A00F6" w:rsidRPr="00A6232D" w:rsidRDefault="004A00F6" w:rsidP="004A00F6">
            <w:pPr>
              <w:rPr>
                <w:rFonts w:ascii="Times New Roman" w:hAnsi="Times New Roman" w:cs="Times New Roman"/>
                <w:szCs w:val="21"/>
                <w:lang w:eastAsia="zh-CN"/>
              </w:rPr>
            </w:pPr>
            <w:r w:rsidRPr="00A6232D">
              <w:rPr>
                <w:rFonts w:ascii="宋体" w:eastAsia="宋体" w:hAnsi="宋体" w:cs="宋体" w:hint="eastAsia"/>
                <w:szCs w:val="21"/>
                <w:lang w:eastAsia="zh-CN"/>
              </w:rPr>
              <w:t>参照相应医疗行业标准使用临床已安全使用的材料；</w:t>
            </w:r>
          </w:p>
          <w:p w14:paraId="3C035F6B" w14:textId="77777777" w:rsidR="004A00F6" w:rsidRPr="00A6232D" w:rsidRDefault="004A00F6" w:rsidP="004A00F6">
            <w:pPr>
              <w:rPr>
                <w:rFonts w:ascii="Times New Roman" w:hAnsi="Times New Roman" w:cs="Times New Roman"/>
                <w:szCs w:val="21"/>
                <w:lang w:eastAsia="zh-CN"/>
              </w:rPr>
            </w:pPr>
            <w:r w:rsidRPr="00A6232D">
              <w:rPr>
                <w:rFonts w:ascii="宋体" w:eastAsia="宋体" w:hAnsi="宋体" w:cs="宋体" w:hint="eastAsia"/>
                <w:szCs w:val="21"/>
                <w:lang w:eastAsia="zh-CN"/>
              </w:rPr>
              <w:t>要求原材料供应商提供生物相容性检测报告；</w:t>
            </w:r>
          </w:p>
          <w:p w14:paraId="687061E3" w14:textId="77777777" w:rsidR="004A00F6" w:rsidRPr="00A6232D" w:rsidRDefault="004A00F6" w:rsidP="004A00F6">
            <w:pPr>
              <w:rPr>
                <w:rFonts w:ascii="宋体" w:eastAsia="宋体" w:hAnsi="宋体" w:cs="宋体"/>
                <w:szCs w:val="21"/>
                <w:lang w:eastAsia="zh-CN"/>
              </w:rPr>
            </w:pPr>
            <w:r w:rsidRPr="00A6232D">
              <w:rPr>
                <w:rFonts w:ascii="宋体" w:eastAsia="宋体" w:hAnsi="宋体" w:cs="宋体" w:hint="eastAsia"/>
                <w:szCs w:val="21"/>
                <w:lang w:eastAsia="zh-CN"/>
              </w:rPr>
              <w:t>企业对一次性使用脉冲电场消融导管进行生物相容性试验</w:t>
            </w:r>
          </w:p>
          <w:p w14:paraId="3A682F63" w14:textId="77777777" w:rsidR="004A00F6" w:rsidRPr="00A6232D" w:rsidRDefault="004A00F6" w:rsidP="004A00F6">
            <w:pPr>
              <w:rPr>
                <w:rFonts w:ascii="Times New Roman" w:eastAsiaTheme="minorEastAsia" w:hAnsi="Times New Roman" w:cs="Times New Roman"/>
                <w:szCs w:val="21"/>
                <w:lang w:eastAsia="zh-CN"/>
              </w:rPr>
            </w:pPr>
          </w:p>
        </w:tc>
        <w:tc>
          <w:tcPr>
            <w:tcW w:w="5290" w:type="dxa"/>
            <w:shd w:val="clear" w:color="auto" w:fill="auto"/>
            <w:vAlign w:val="center"/>
          </w:tcPr>
          <w:p w14:paraId="49EEAE59" w14:textId="77777777" w:rsidR="004A00F6" w:rsidRPr="00A6232D" w:rsidRDefault="004A00F6" w:rsidP="004A00F6">
            <w:pPr>
              <w:rPr>
                <w:rFonts w:ascii="Times New Roman" w:hAnsi="Times New Roman" w:cs="Times New Roman"/>
                <w:szCs w:val="21"/>
                <w:lang w:eastAsia="zh-CN"/>
              </w:rPr>
            </w:pPr>
            <w:r w:rsidRPr="00A6232D">
              <w:rPr>
                <w:rFonts w:ascii="宋体" w:eastAsia="宋体" w:hAnsi="宋体" w:cs="宋体" w:hint="eastAsia"/>
                <w:szCs w:val="21"/>
                <w:lang w:eastAsia="zh-CN"/>
              </w:rPr>
              <w:t>一次性使用脉冲电场消融导管与人体直接</w:t>
            </w:r>
            <w:r w:rsidRPr="00A6232D">
              <w:rPr>
                <w:rFonts w:ascii="Times New Roman" w:hAnsi="Times New Roman" w:cs="Times New Roman" w:hint="eastAsia"/>
                <w:szCs w:val="21"/>
                <w:lang w:eastAsia="zh-CN"/>
              </w:rPr>
              <w:t>/</w:t>
            </w:r>
            <w:r w:rsidRPr="00A6232D">
              <w:rPr>
                <w:rFonts w:ascii="宋体" w:eastAsia="宋体" w:hAnsi="宋体" w:cs="宋体" w:hint="eastAsia"/>
                <w:szCs w:val="21"/>
                <w:lang w:eastAsia="zh-CN"/>
              </w:rPr>
              <w:t>间接接触材料均采用在临床上经过大量应用的材料，供应商提供了原材料的生物相容性报告；</w:t>
            </w:r>
          </w:p>
          <w:p w14:paraId="64A36DD0" w14:textId="77777777" w:rsidR="004A00F6" w:rsidRPr="00A6232D" w:rsidRDefault="004A00F6" w:rsidP="004A00F6">
            <w:pPr>
              <w:rPr>
                <w:rFonts w:ascii="Times New Roman" w:hAnsi="Times New Roman" w:cs="Times New Roman"/>
                <w:szCs w:val="21"/>
                <w:lang w:eastAsia="zh-CN"/>
              </w:rPr>
            </w:pPr>
            <w:r w:rsidRPr="00A6232D">
              <w:rPr>
                <w:rFonts w:ascii="宋体" w:eastAsia="宋体" w:hAnsi="宋体" w:cs="宋体" w:hint="eastAsia"/>
                <w:color w:val="000000" w:themeColor="text1"/>
                <w:szCs w:val="21"/>
                <w:lang w:eastAsia="zh-CN"/>
              </w:rPr>
              <w:t>企业对一次性使用脉冲电场消融导管进行了生物相容性评价并做了相应试验，见生物相容性报告</w:t>
            </w:r>
          </w:p>
        </w:tc>
        <w:tc>
          <w:tcPr>
            <w:tcW w:w="425" w:type="dxa"/>
            <w:shd w:val="clear" w:color="auto" w:fill="auto"/>
            <w:vAlign w:val="center"/>
          </w:tcPr>
          <w:p w14:paraId="6CB8AA76" w14:textId="77777777" w:rsidR="004A00F6" w:rsidRPr="00A6232D" w:rsidRDefault="004A00F6" w:rsidP="004A00F6">
            <w:pPr>
              <w:spacing w:line="240" w:lineRule="exact"/>
              <w:jc w:val="center"/>
              <w:rPr>
                <w:rFonts w:ascii="Times New Roman" w:eastAsia="宋体" w:hAnsi="Times New Roman" w:cs="Times New Roman"/>
                <w:szCs w:val="21"/>
                <w:lang w:eastAsia="zh-CN"/>
              </w:rPr>
            </w:pPr>
            <w:r w:rsidRPr="00A6232D">
              <w:rPr>
                <w:rFonts w:ascii="Times New Roman" w:eastAsia="宋体" w:hAnsi="Times New Roman" w:cs="Times New Roman" w:hint="eastAsia"/>
                <w:szCs w:val="21"/>
                <w:lang w:eastAsia="zh-CN"/>
              </w:rPr>
              <w:t>5</w:t>
            </w:r>
          </w:p>
        </w:tc>
        <w:tc>
          <w:tcPr>
            <w:tcW w:w="425" w:type="dxa"/>
            <w:shd w:val="clear" w:color="auto" w:fill="auto"/>
            <w:vAlign w:val="center"/>
          </w:tcPr>
          <w:p w14:paraId="03707246" w14:textId="77777777" w:rsidR="004A00F6" w:rsidRPr="00A6232D" w:rsidRDefault="004A00F6" w:rsidP="004A00F6">
            <w:pPr>
              <w:spacing w:line="240" w:lineRule="exact"/>
              <w:jc w:val="center"/>
              <w:rPr>
                <w:rFonts w:ascii="Times New Roman" w:eastAsia="宋体" w:hAnsi="Times New Roman" w:cs="Times New Roman"/>
                <w:szCs w:val="21"/>
                <w:lang w:eastAsia="zh-CN"/>
              </w:rPr>
            </w:pPr>
            <w:r w:rsidRPr="00A6232D">
              <w:rPr>
                <w:rFonts w:ascii="Times New Roman" w:eastAsia="宋体" w:hAnsi="Times New Roman" w:cs="Times New Roman" w:hint="eastAsia"/>
                <w:szCs w:val="21"/>
                <w:lang w:eastAsia="zh-CN"/>
              </w:rPr>
              <w:t>1</w:t>
            </w:r>
          </w:p>
        </w:tc>
        <w:tc>
          <w:tcPr>
            <w:tcW w:w="522" w:type="dxa"/>
            <w:shd w:val="clear" w:color="auto" w:fill="auto"/>
            <w:vAlign w:val="center"/>
          </w:tcPr>
          <w:p w14:paraId="0BDC8F38" w14:textId="5D96595B" w:rsidR="004A00F6" w:rsidRPr="00A6232D" w:rsidRDefault="009A5B92" w:rsidP="004A00F6">
            <w:pPr>
              <w:jc w:val="center"/>
              <w:rPr>
                <w:rFonts w:ascii="Times New Roman" w:eastAsia="宋体" w:hAnsi="Times New Roman" w:cs="Times New Roman"/>
                <w:lang w:eastAsia="zh-CN"/>
              </w:rPr>
            </w:pPr>
            <w:r w:rsidRPr="006E729E">
              <w:rPr>
                <w:rFonts w:ascii="宋体" w:hAnsi="宋体" w:cs="宋体" w:hint="eastAsia"/>
                <w:sz w:val="21"/>
                <w:szCs w:val="21"/>
              </w:rPr>
              <w:t>▽</w:t>
            </w:r>
          </w:p>
        </w:tc>
        <w:tc>
          <w:tcPr>
            <w:tcW w:w="969" w:type="dxa"/>
            <w:vAlign w:val="center"/>
          </w:tcPr>
          <w:p w14:paraId="276F1C21" w14:textId="77777777" w:rsidR="004A00F6" w:rsidRPr="00A6232D" w:rsidRDefault="004A00F6" w:rsidP="004A00F6">
            <w:pPr>
              <w:jc w:val="center"/>
              <w:rPr>
                <w:rFonts w:ascii="Times New Roman" w:hAnsi="Times New Roman" w:cs="Times New Roman"/>
              </w:rPr>
            </w:pPr>
            <w:r w:rsidRPr="00A6232D">
              <w:rPr>
                <w:rFonts w:ascii="宋体" w:eastAsia="宋体" w:hAnsi="宋体" w:cs="宋体" w:hint="eastAsia"/>
                <w:szCs w:val="21"/>
              </w:rPr>
              <w:t>否</w:t>
            </w:r>
          </w:p>
        </w:tc>
      </w:tr>
      <w:tr w:rsidR="004A00F6" w:rsidRPr="00A6232D" w14:paraId="7DF1E8CA" w14:textId="77777777" w:rsidTr="004A00F6">
        <w:tc>
          <w:tcPr>
            <w:tcW w:w="846" w:type="dxa"/>
            <w:vAlign w:val="center"/>
          </w:tcPr>
          <w:p w14:paraId="7538A27F" w14:textId="77777777" w:rsidR="004A00F6" w:rsidRPr="00A6232D" w:rsidRDefault="004A00F6" w:rsidP="004A00F6">
            <w:pPr>
              <w:jc w:val="center"/>
              <w:rPr>
                <w:rFonts w:ascii="Times New Roman" w:hAnsi="Times New Roman" w:cs="Times New Roman"/>
              </w:rPr>
            </w:pPr>
            <w:r w:rsidRPr="00A6232D">
              <w:rPr>
                <w:rFonts w:ascii="Times New Roman" w:hAnsi="Times New Roman" w:cs="Times New Roman"/>
                <w:szCs w:val="21"/>
              </w:rPr>
              <w:t>H3</w:t>
            </w:r>
          </w:p>
        </w:tc>
        <w:tc>
          <w:tcPr>
            <w:tcW w:w="850" w:type="dxa"/>
            <w:shd w:val="clear" w:color="auto" w:fill="auto"/>
            <w:vAlign w:val="center"/>
          </w:tcPr>
          <w:p w14:paraId="18BEE08B" w14:textId="77777777" w:rsidR="004A00F6" w:rsidRPr="00A6232D" w:rsidRDefault="004A00F6" w:rsidP="004A00F6">
            <w:pPr>
              <w:jc w:val="center"/>
              <w:rPr>
                <w:rFonts w:ascii="Times New Roman" w:hAnsi="Times New Roman" w:cs="Times New Roman"/>
                <w:szCs w:val="21"/>
              </w:rPr>
            </w:pPr>
            <w:proofErr w:type="spellStart"/>
            <w:r w:rsidRPr="00A6232D">
              <w:rPr>
                <w:rFonts w:ascii="宋体" w:eastAsia="宋体" w:hAnsi="宋体" w:cs="宋体" w:hint="eastAsia"/>
                <w:szCs w:val="21"/>
              </w:rPr>
              <w:t>电磁能危险（源</w:t>
            </w:r>
            <w:proofErr w:type="spellEnd"/>
            <w:r w:rsidRPr="00A6232D">
              <w:rPr>
                <w:rFonts w:ascii="宋体" w:eastAsia="宋体" w:hAnsi="宋体" w:cs="宋体" w:hint="eastAsia"/>
                <w:szCs w:val="21"/>
              </w:rPr>
              <w:t>）</w:t>
            </w:r>
          </w:p>
        </w:tc>
        <w:tc>
          <w:tcPr>
            <w:tcW w:w="426" w:type="dxa"/>
            <w:shd w:val="clear" w:color="auto" w:fill="auto"/>
            <w:vAlign w:val="center"/>
          </w:tcPr>
          <w:p w14:paraId="6DB8F874" w14:textId="77777777" w:rsidR="004A00F6" w:rsidRPr="00A6232D" w:rsidRDefault="004A00F6" w:rsidP="004A00F6">
            <w:pPr>
              <w:spacing w:line="240" w:lineRule="exact"/>
              <w:jc w:val="center"/>
              <w:rPr>
                <w:rFonts w:ascii="Times New Roman" w:eastAsia="宋体" w:hAnsi="Times New Roman" w:cs="Times New Roman"/>
                <w:szCs w:val="21"/>
                <w:lang w:eastAsia="zh-CN"/>
              </w:rPr>
            </w:pPr>
            <w:r w:rsidRPr="00A6232D">
              <w:rPr>
                <w:rFonts w:ascii="Times New Roman" w:eastAsia="宋体" w:hAnsi="Times New Roman" w:cs="Times New Roman" w:hint="eastAsia"/>
                <w:szCs w:val="21"/>
                <w:lang w:eastAsia="zh-CN"/>
              </w:rPr>
              <w:t>5</w:t>
            </w:r>
          </w:p>
        </w:tc>
        <w:tc>
          <w:tcPr>
            <w:tcW w:w="425" w:type="dxa"/>
            <w:shd w:val="clear" w:color="auto" w:fill="auto"/>
            <w:vAlign w:val="center"/>
          </w:tcPr>
          <w:p w14:paraId="6C2070AD" w14:textId="77777777" w:rsidR="004A00F6" w:rsidRPr="00A6232D" w:rsidRDefault="004A00F6" w:rsidP="004A00F6">
            <w:pPr>
              <w:spacing w:line="240" w:lineRule="exact"/>
              <w:jc w:val="center"/>
              <w:rPr>
                <w:rFonts w:ascii="Times New Roman" w:hAnsi="Times New Roman" w:cs="Times New Roman"/>
                <w:szCs w:val="21"/>
              </w:rPr>
            </w:pPr>
            <w:r w:rsidRPr="00A6232D">
              <w:rPr>
                <w:rFonts w:ascii="Times New Roman" w:hAnsi="Times New Roman" w:cs="Times New Roman"/>
                <w:szCs w:val="21"/>
              </w:rPr>
              <w:t>3</w:t>
            </w:r>
          </w:p>
        </w:tc>
        <w:tc>
          <w:tcPr>
            <w:tcW w:w="425" w:type="dxa"/>
            <w:shd w:val="clear" w:color="auto" w:fill="auto"/>
            <w:vAlign w:val="center"/>
          </w:tcPr>
          <w:p w14:paraId="338F8479" w14:textId="712571BB" w:rsidR="004A00F6" w:rsidRPr="00A6232D" w:rsidRDefault="004A00F6" w:rsidP="004A00F6">
            <w:pPr>
              <w:jc w:val="center"/>
              <w:rPr>
                <w:rFonts w:ascii="Times New Roman" w:hAnsi="Times New Roman" w:cs="Times New Roman"/>
              </w:rPr>
            </w:pPr>
            <w:r w:rsidRPr="00216486">
              <w:rPr>
                <w:sz w:val="21"/>
                <w:szCs w:val="21"/>
              </w:rPr>
              <w:sym w:font="Symbol" w:char="F0B4"/>
            </w:r>
          </w:p>
        </w:tc>
        <w:tc>
          <w:tcPr>
            <w:tcW w:w="3686" w:type="dxa"/>
            <w:shd w:val="clear" w:color="auto" w:fill="auto"/>
            <w:vAlign w:val="center"/>
          </w:tcPr>
          <w:p w14:paraId="7C07A8D0" w14:textId="72C06750" w:rsidR="004A00F6" w:rsidRPr="00A6232D" w:rsidRDefault="004A00F6" w:rsidP="004A00F6">
            <w:pPr>
              <w:rPr>
                <w:rFonts w:ascii="Times New Roman" w:eastAsiaTheme="minorEastAsia" w:hAnsi="Times New Roman" w:cs="Times New Roman"/>
                <w:szCs w:val="21"/>
                <w:lang w:eastAsia="zh-CN"/>
              </w:rPr>
            </w:pPr>
            <w:r w:rsidRPr="00A6232D">
              <w:rPr>
                <w:rFonts w:hint="eastAsia"/>
                <w:szCs w:val="21"/>
                <w:lang w:eastAsia="zh-CN"/>
              </w:rPr>
              <w:t>对导管</w:t>
            </w:r>
            <w:r w:rsidRPr="00A6232D">
              <w:rPr>
                <w:rFonts w:ascii="宋体" w:eastAsia="宋体" w:hAnsi="宋体" w:cs="宋体" w:hint="eastAsia"/>
                <w:szCs w:val="21"/>
                <w:lang w:eastAsia="zh-CN"/>
              </w:rPr>
              <w:t>及尾线</w:t>
            </w:r>
            <w:r w:rsidRPr="00A6232D">
              <w:rPr>
                <w:rFonts w:hint="eastAsia"/>
                <w:szCs w:val="21"/>
                <w:lang w:eastAsia="zh-CN"/>
              </w:rPr>
              <w:t>进行</w:t>
            </w:r>
            <w:r w:rsidRPr="00A6232D">
              <w:rPr>
                <w:rFonts w:ascii="宋体" w:eastAsia="宋体" w:hAnsi="宋体" w:cs="宋体" w:hint="eastAsia"/>
                <w:szCs w:val="21"/>
                <w:lang w:eastAsia="zh-CN"/>
              </w:rPr>
              <w:t>电气</w:t>
            </w:r>
            <w:r w:rsidRPr="00A6232D">
              <w:rPr>
                <w:rFonts w:hint="eastAsia"/>
                <w:szCs w:val="21"/>
                <w:lang w:eastAsia="zh-CN"/>
              </w:rPr>
              <w:t>性能测试</w:t>
            </w:r>
            <w:r w:rsidRPr="00A6232D">
              <w:rPr>
                <w:rFonts w:ascii="宋体" w:eastAsia="宋体" w:hAnsi="宋体" w:cs="宋体" w:hint="eastAsia"/>
                <w:szCs w:val="21"/>
                <w:lang w:eastAsia="zh-CN"/>
              </w:rPr>
              <w:t>，满足</w:t>
            </w:r>
            <w:r w:rsidRPr="00A6232D">
              <w:rPr>
                <w:szCs w:val="21"/>
                <w:lang w:eastAsia="zh-CN"/>
              </w:rPr>
              <w:t>GB9706.1</w:t>
            </w:r>
            <w:r w:rsidRPr="00A6232D">
              <w:rPr>
                <w:rFonts w:ascii="宋体" w:eastAsia="宋体" w:hAnsi="宋体" w:cs="宋体" w:hint="eastAsia"/>
                <w:szCs w:val="21"/>
                <w:lang w:eastAsia="zh-CN"/>
              </w:rPr>
              <w:t>中相关要求</w:t>
            </w:r>
          </w:p>
        </w:tc>
        <w:tc>
          <w:tcPr>
            <w:tcW w:w="5290" w:type="dxa"/>
            <w:shd w:val="clear" w:color="auto" w:fill="auto"/>
            <w:vAlign w:val="center"/>
          </w:tcPr>
          <w:p w14:paraId="661C208E" w14:textId="073C4F72" w:rsidR="004A00F6" w:rsidRPr="00A6232D" w:rsidRDefault="004A00F6" w:rsidP="004A00F6">
            <w:pPr>
              <w:rPr>
                <w:rFonts w:ascii="Times New Roman" w:hAnsi="Times New Roman" w:cs="Times New Roman"/>
                <w:szCs w:val="21"/>
                <w:lang w:eastAsia="zh-CN"/>
              </w:rPr>
            </w:pPr>
            <w:r w:rsidRPr="00A6232D">
              <w:rPr>
                <w:rFonts w:ascii="宋体" w:eastAsia="宋体" w:hAnsi="宋体" w:cs="宋体" w:hint="eastAsia"/>
                <w:szCs w:val="21"/>
                <w:lang w:eastAsia="zh-CN"/>
              </w:rPr>
              <w:t>企业对一次性使用脉冲电场消融导管及尾线进行电气性能测试，严格按</w:t>
            </w:r>
            <w:r w:rsidRPr="00A6232D">
              <w:rPr>
                <w:szCs w:val="21"/>
                <w:lang w:eastAsia="zh-CN"/>
              </w:rPr>
              <w:t>GB9706.1</w:t>
            </w:r>
            <w:r w:rsidRPr="00A6232D">
              <w:rPr>
                <w:rFonts w:ascii="宋体" w:eastAsia="宋体" w:hAnsi="宋体" w:cs="宋体" w:hint="eastAsia"/>
                <w:szCs w:val="21"/>
                <w:lang w:eastAsia="zh-CN"/>
              </w:rPr>
              <w:t>及</w:t>
            </w:r>
            <w:r w:rsidRPr="00A6232D">
              <w:rPr>
                <w:szCs w:val="21"/>
                <w:lang w:eastAsia="zh-CN"/>
              </w:rPr>
              <w:t xml:space="preserve"> GB9706.202</w:t>
            </w:r>
            <w:r w:rsidRPr="00A6232D">
              <w:rPr>
                <w:rFonts w:hint="eastAsia"/>
                <w:szCs w:val="21"/>
                <w:lang w:eastAsia="zh-CN"/>
              </w:rPr>
              <w:t>中要求保证</w:t>
            </w:r>
            <w:r w:rsidRPr="00A6232D">
              <w:rPr>
                <w:rFonts w:ascii="宋体" w:eastAsia="宋体" w:hAnsi="宋体" w:cs="宋体" w:hint="eastAsia"/>
                <w:szCs w:val="21"/>
                <w:lang w:eastAsia="zh-CN"/>
              </w:rPr>
              <w:t>电气安全相关要求，见设计验证报告及型检报告</w:t>
            </w:r>
          </w:p>
        </w:tc>
        <w:tc>
          <w:tcPr>
            <w:tcW w:w="425" w:type="dxa"/>
            <w:shd w:val="clear" w:color="auto" w:fill="auto"/>
            <w:vAlign w:val="center"/>
          </w:tcPr>
          <w:p w14:paraId="6019E3F7" w14:textId="77777777" w:rsidR="004A00F6" w:rsidRPr="00A6232D" w:rsidRDefault="004A00F6" w:rsidP="004A00F6">
            <w:pPr>
              <w:spacing w:line="240" w:lineRule="exact"/>
              <w:jc w:val="center"/>
              <w:rPr>
                <w:rFonts w:ascii="Times New Roman" w:eastAsia="宋体" w:hAnsi="Times New Roman" w:cs="Times New Roman"/>
                <w:szCs w:val="21"/>
                <w:lang w:eastAsia="zh-CN"/>
              </w:rPr>
            </w:pPr>
            <w:r w:rsidRPr="00A6232D">
              <w:rPr>
                <w:rFonts w:ascii="Times New Roman" w:eastAsia="宋体" w:hAnsi="Times New Roman" w:cs="Times New Roman" w:hint="eastAsia"/>
                <w:color w:val="000000" w:themeColor="text1"/>
                <w:szCs w:val="21"/>
                <w:lang w:eastAsia="zh-CN"/>
              </w:rPr>
              <w:t>5</w:t>
            </w:r>
          </w:p>
        </w:tc>
        <w:tc>
          <w:tcPr>
            <w:tcW w:w="425" w:type="dxa"/>
            <w:shd w:val="clear" w:color="auto" w:fill="auto"/>
            <w:vAlign w:val="center"/>
          </w:tcPr>
          <w:p w14:paraId="5C4B68A6" w14:textId="77777777" w:rsidR="004A00F6" w:rsidRPr="00A6232D" w:rsidRDefault="004A00F6" w:rsidP="004A00F6">
            <w:pPr>
              <w:spacing w:line="240" w:lineRule="exact"/>
              <w:jc w:val="center"/>
              <w:rPr>
                <w:rFonts w:ascii="Times New Roman" w:eastAsia="宋体" w:hAnsi="Times New Roman" w:cs="Times New Roman"/>
                <w:szCs w:val="21"/>
                <w:lang w:eastAsia="zh-CN"/>
              </w:rPr>
            </w:pPr>
            <w:r w:rsidRPr="00A6232D">
              <w:rPr>
                <w:rFonts w:ascii="Times New Roman" w:eastAsia="宋体" w:hAnsi="Times New Roman" w:cs="Times New Roman" w:hint="eastAsia"/>
                <w:szCs w:val="21"/>
                <w:lang w:eastAsia="zh-CN"/>
              </w:rPr>
              <w:t>1</w:t>
            </w:r>
          </w:p>
        </w:tc>
        <w:tc>
          <w:tcPr>
            <w:tcW w:w="522" w:type="dxa"/>
            <w:shd w:val="clear" w:color="auto" w:fill="auto"/>
            <w:vAlign w:val="center"/>
          </w:tcPr>
          <w:p w14:paraId="53FA940D" w14:textId="44EE6B1B" w:rsidR="004A00F6" w:rsidRPr="00A6232D" w:rsidRDefault="009A5B92" w:rsidP="004A00F6">
            <w:pPr>
              <w:jc w:val="center"/>
              <w:rPr>
                <w:rFonts w:ascii="Times New Roman" w:eastAsia="宋体" w:hAnsi="Times New Roman" w:cs="Times New Roman"/>
                <w:lang w:eastAsia="zh-CN"/>
              </w:rPr>
            </w:pPr>
            <w:r w:rsidRPr="006E729E">
              <w:rPr>
                <w:rFonts w:ascii="宋体" w:hAnsi="宋体" w:cs="宋体" w:hint="eastAsia"/>
                <w:sz w:val="21"/>
                <w:szCs w:val="21"/>
              </w:rPr>
              <w:t>▽</w:t>
            </w:r>
          </w:p>
        </w:tc>
        <w:tc>
          <w:tcPr>
            <w:tcW w:w="969" w:type="dxa"/>
            <w:vAlign w:val="center"/>
          </w:tcPr>
          <w:p w14:paraId="4F0E9834" w14:textId="77777777" w:rsidR="004A00F6" w:rsidRPr="00A6232D" w:rsidRDefault="004A00F6" w:rsidP="004A00F6">
            <w:pPr>
              <w:jc w:val="center"/>
              <w:rPr>
                <w:rFonts w:ascii="Times New Roman" w:hAnsi="Times New Roman" w:cs="Times New Roman"/>
              </w:rPr>
            </w:pPr>
            <w:r w:rsidRPr="00A6232D">
              <w:rPr>
                <w:rFonts w:ascii="宋体" w:eastAsia="宋体" w:hAnsi="宋体" w:cs="宋体" w:hint="eastAsia"/>
                <w:szCs w:val="21"/>
              </w:rPr>
              <w:t>否</w:t>
            </w:r>
          </w:p>
        </w:tc>
      </w:tr>
      <w:tr w:rsidR="004A00F6" w:rsidRPr="00A6232D" w14:paraId="5C877171" w14:textId="77777777" w:rsidTr="004A00F6">
        <w:tc>
          <w:tcPr>
            <w:tcW w:w="846" w:type="dxa"/>
            <w:vAlign w:val="center"/>
          </w:tcPr>
          <w:p w14:paraId="447C8EC9" w14:textId="77777777" w:rsidR="004A00F6" w:rsidRPr="00A6232D" w:rsidRDefault="004A00F6" w:rsidP="004A00F6">
            <w:pPr>
              <w:jc w:val="center"/>
              <w:rPr>
                <w:rFonts w:ascii="Times New Roman" w:hAnsi="Times New Roman" w:cs="Times New Roman"/>
              </w:rPr>
            </w:pPr>
            <w:r w:rsidRPr="00A6232D">
              <w:rPr>
                <w:rFonts w:ascii="Times New Roman" w:hAnsi="Times New Roman" w:cs="Times New Roman"/>
                <w:szCs w:val="21"/>
              </w:rPr>
              <w:t>H4</w:t>
            </w:r>
          </w:p>
        </w:tc>
        <w:tc>
          <w:tcPr>
            <w:tcW w:w="850" w:type="dxa"/>
            <w:shd w:val="clear" w:color="auto" w:fill="auto"/>
            <w:vAlign w:val="center"/>
          </w:tcPr>
          <w:p w14:paraId="797E832B" w14:textId="77777777" w:rsidR="004A00F6" w:rsidRPr="00A6232D" w:rsidRDefault="004A00F6" w:rsidP="004A00F6">
            <w:pPr>
              <w:jc w:val="center"/>
              <w:rPr>
                <w:rFonts w:ascii="Times New Roman" w:hAnsi="Times New Roman" w:cs="Times New Roman"/>
              </w:rPr>
            </w:pPr>
            <w:proofErr w:type="spellStart"/>
            <w:r w:rsidRPr="00A6232D">
              <w:rPr>
                <w:rFonts w:ascii="宋体" w:eastAsia="宋体" w:hAnsi="宋体" w:cs="宋体" w:hint="eastAsia"/>
              </w:rPr>
              <w:t>电磁能危险（源</w:t>
            </w:r>
            <w:proofErr w:type="spellEnd"/>
            <w:r w:rsidRPr="00A6232D">
              <w:rPr>
                <w:rFonts w:ascii="宋体" w:eastAsia="宋体" w:hAnsi="宋体" w:cs="宋体" w:hint="eastAsia"/>
              </w:rPr>
              <w:t>）</w:t>
            </w:r>
          </w:p>
        </w:tc>
        <w:tc>
          <w:tcPr>
            <w:tcW w:w="426" w:type="dxa"/>
            <w:shd w:val="clear" w:color="auto" w:fill="auto"/>
            <w:vAlign w:val="center"/>
          </w:tcPr>
          <w:p w14:paraId="057AF3C6" w14:textId="77777777" w:rsidR="004A00F6" w:rsidRPr="00A6232D" w:rsidRDefault="004A00F6" w:rsidP="004A00F6">
            <w:pPr>
              <w:jc w:val="center"/>
              <w:rPr>
                <w:rFonts w:ascii="Times New Roman" w:eastAsia="宋体" w:hAnsi="Times New Roman" w:cs="Times New Roman"/>
                <w:szCs w:val="21"/>
                <w:lang w:eastAsia="zh-CN"/>
              </w:rPr>
            </w:pPr>
            <w:r w:rsidRPr="00A6232D">
              <w:rPr>
                <w:rFonts w:ascii="Times New Roman" w:eastAsia="宋体" w:hAnsi="Times New Roman" w:cs="Times New Roman" w:hint="eastAsia"/>
                <w:szCs w:val="21"/>
                <w:lang w:eastAsia="zh-CN"/>
              </w:rPr>
              <w:t>5</w:t>
            </w:r>
          </w:p>
        </w:tc>
        <w:tc>
          <w:tcPr>
            <w:tcW w:w="425" w:type="dxa"/>
            <w:shd w:val="clear" w:color="auto" w:fill="auto"/>
            <w:vAlign w:val="center"/>
          </w:tcPr>
          <w:p w14:paraId="58E69CD0" w14:textId="77777777" w:rsidR="004A00F6" w:rsidRPr="00A6232D" w:rsidRDefault="004A00F6" w:rsidP="004A00F6">
            <w:pPr>
              <w:jc w:val="center"/>
              <w:rPr>
                <w:rFonts w:ascii="Times New Roman" w:hAnsi="Times New Roman" w:cs="Times New Roman"/>
                <w:szCs w:val="21"/>
              </w:rPr>
            </w:pPr>
            <w:r w:rsidRPr="00A6232D">
              <w:rPr>
                <w:rFonts w:ascii="Times New Roman" w:hAnsi="Times New Roman" w:cs="Times New Roman"/>
                <w:szCs w:val="21"/>
              </w:rPr>
              <w:t>3</w:t>
            </w:r>
          </w:p>
        </w:tc>
        <w:tc>
          <w:tcPr>
            <w:tcW w:w="425" w:type="dxa"/>
            <w:shd w:val="clear" w:color="auto" w:fill="auto"/>
            <w:vAlign w:val="center"/>
          </w:tcPr>
          <w:p w14:paraId="221AC602" w14:textId="59487C1E" w:rsidR="004A00F6" w:rsidRPr="00A6232D" w:rsidRDefault="004A00F6" w:rsidP="004A00F6">
            <w:pPr>
              <w:jc w:val="center"/>
              <w:rPr>
                <w:rFonts w:ascii="Times New Roman" w:hAnsi="Times New Roman" w:cs="Times New Roman"/>
              </w:rPr>
            </w:pPr>
            <w:r w:rsidRPr="00216486">
              <w:rPr>
                <w:sz w:val="21"/>
                <w:szCs w:val="21"/>
              </w:rPr>
              <w:sym w:font="Symbol" w:char="F0B4"/>
            </w:r>
          </w:p>
        </w:tc>
        <w:tc>
          <w:tcPr>
            <w:tcW w:w="3686" w:type="dxa"/>
            <w:shd w:val="clear" w:color="auto" w:fill="auto"/>
            <w:vAlign w:val="center"/>
          </w:tcPr>
          <w:p w14:paraId="263FA1AE" w14:textId="51BC7FF2" w:rsidR="004A00F6" w:rsidRPr="00A6232D" w:rsidRDefault="004A00F6" w:rsidP="004A00F6">
            <w:pPr>
              <w:rPr>
                <w:rFonts w:ascii="Times New Roman" w:eastAsiaTheme="minorEastAsia" w:hAnsi="Times New Roman" w:cs="Times New Roman"/>
                <w:szCs w:val="21"/>
                <w:lang w:eastAsia="zh-CN"/>
              </w:rPr>
            </w:pPr>
            <w:r w:rsidRPr="00A6232D">
              <w:rPr>
                <w:rFonts w:hint="eastAsia"/>
                <w:szCs w:val="21"/>
                <w:lang w:eastAsia="zh-CN"/>
              </w:rPr>
              <w:t>对导管</w:t>
            </w:r>
            <w:r w:rsidRPr="00A6232D">
              <w:rPr>
                <w:rFonts w:ascii="宋体" w:eastAsia="宋体" w:hAnsi="宋体" w:cs="宋体" w:hint="eastAsia"/>
                <w:szCs w:val="21"/>
                <w:lang w:eastAsia="zh-CN"/>
              </w:rPr>
              <w:t>及尾线</w:t>
            </w:r>
            <w:r w:rsidRPr="00A6232D">
              <w:rPr>
                <w:rFonts w:hint="eastAsia"/>
                <w:szCs w:val="21"/>
                <w:lang w:eastAsia="zh-CN"/>
              </w:rPr>
              <w:t>进行</w:t>
            </w:r>
            <w:r w:rsidRPr="00A6232D">
              <w:rPr>
                <w:rFonts w:ascii="宋体" w:eastAsia="宋体" w:hAnsi="宋体" w:cs="宋体" w:hint="eastAsia"/>
                <w:szCs w:val="21"/>
                <w:lang w:eastAsia="zh-CN"/>
              </w:rPr>
              <w:t>电气</w:t>
            </w:r>
            <w:r w:rsidRPr="00A6232D">
              <w:rPr>
                <w:rFonts w:hint="eastAsia"/>
                <w:szCs w:val="21"/>
                <w:lang w:eastAsia="zh-CN"/>
              </w:rPr>
              <w:t>性能测试</w:t>
            </w:r>
            <w:r w:rsidRPr="00A6232D">
              <w:rPr>
                <w:rFonts w:ascii="宋体" w:eastAsia="宋体" w:hAnsi="宋体" w:cs="宋体" w:hint="eastAsia"/>
                <w:szCs w:val="21"/>
                <w:lang w:eastAsia="zh-CN"/>
              </w:rPr>
              <w:t>，满足</w:t>
            </w:r>
            <w:r w:rsidRPr="00A6232D">
              <w:rPr>
                <w:szCs w:val="21"/>
                <w:lang w:eastAsia="zh-CN"/>
              </w:rPr>
              <w:t>GB9706.1</w:t>
            </w:r>
            <w:r w:rsidRPr="00A6232D">
              <w:rPr>
                <w:rFonts w:ascii="宋体" w:eastAsia="宋体" w:hAnsi="宋体" w:cs="宋体" w:hint="eastAsia"/>
                <w:szCs w:val="21"/>
                <w:lang w:eastAsia="zh-CN"/>
              </w:rPr>
              <w:t>中相关要求</w:t>
            </w:r>
          </w:p>
        </w:tc>
        <w:tc>
          <w:tcPr>
            <w:tcW w:w="5290" w:type="dxa"/>
            <w:shd w:val="clear" w:color="auto" w:fill="auto"/>
            <w:vAlign w:val="center"/>
          </w:tcPr>
          <w:p w14:paraId="5CA6EF43" w14:textId="1A066155" w:rsidR="004A00F6" w:rsidRPr="00A6232D" w:rsidRDefault="004A00F6" w:rsidP="004A00F6">
            <w:pPr>
              <w:rPr>
                <w:rFonts w:ascii="Times New Roman" w:hAnsi="Times New Roman" w:cs="Times New Roman"/>
                <w:szCs w:val="21"/>
                <w:lang w:eastAsia="zh-CN"/>
              </w:rPr>
            </w:pPr>
            <w:r w:rsidRPr="00A6232D">
              <w:rPr>
                <w:rFonts w:ascii="宋体" w:eastAsia="宋体" w:hAnsi="宋体" w:cs="宋体" w:hint="eastAsia"/>
                <w:szCs w:val="21"/>
                <w:lang w:eastAsia="zh-CN"/>
              </w:rPr>
              <w:t>企业对一次性使用脉冲电场消融导管及尾线进行电气性能测试，严格按</w:t>
            </w:r>
            <w:r w:rsidRPr="00A6232D">
              <w:rPr>
                <w:szCs w:val="21"/>
                <w:lang w:eastAsia="zh-CN"/>
              </w:rPr>
              <w:t>GB9706.1</w:t>
            </w:r>
            <w:r w:rsidRPr="00A6232D">
              <w:rPr>
                <w:rFonts w:ascii="宋体" w:eastAsia="宋体" w:hAnsi="宋体" w:cs="宋体" w:hint="eastAsia"/>
                <w:szCs w:val="21"/>
                <w:lang w:eastAsia="zh-CN"/>
              </w:rPr>
              <w:t>及</w:t>
            </w:r>
            <w:r w:rsidRPr="00A6232D">
              <w:rPr>
                <w:szCs w:val="21"/>
                <w:lang w:eastAsia="zh-CN"/>
              </w:rPr>
              <w:t xml:space="preserve"> GB9706.202</w:t>
            </w:r>
            <w:r w:rsidRPr="00A6232D">
              <w:rPr>
                <w:rFonts w:hint="eastAsia"/>
                <w:szCs w:val="21"/>
                <w:lang w:eastAsia="zh-CN"/>
              </w:rPr>
              <w:t>中要求保证</w:t>
            </w:r>
            <w:r w:rsidRPr="00A6232D">
              <w:rPr>
                <w:rFonts w:ascii="宋体" w:eastAsia="宋体" w:hAnsi="宋体" w:cs="宋体" w:hint="eastAsia"/>
                <w:szCs w:val="21"/>
                <w:lang w:eastAsia="zh-CN"/>
              </w:rPr>
              <w:t>电气安全相关要求，见设计验证报告及型检报告</w:t>
            </w:r>
          </w:p>
        </w:tc>
        <w:tc>
          <w:tcPr>
            <w:tcW w:w="425" w:type="dxa"/>
            <w:shd w:val="clear" w:color="auto" w:fill="auto"/>
            <w:vAlign w:val="center"/>
          </w:tcPr>
          <w:p w14:paraId="0B35B4C9" w14:textId="77777777" w:rsidR="004A00F6" w:rsidRPr="00A6232D" w:rsidRDefault="004A00F6" w:rsidP="004A00F6">
            <w:pPr>
              <w:jc w:val="center"/>
              <w:rPr>
                <w:rFonts w:ascii="Times New Roman" w:eastAsia="宋体" w:hAnsi="Times New Roman" w:cs="Times New Roman"/>
                <w:color w:val="000000" w:themeColor="text1"/>
                <w:szCs w:val="21"/>
                <w:lang w:eastAsia="zh-CN"/>
              </w:rPr>
            </w:pPr>
            <w:r w:rsidRPr="00A6232D">
              <w:rPr>
                <w:rFonts w:ascii="Times New Roman" w:eastAsia="宋体" w:hAnsi="Times New Roman" w:cs="Times New Roman" w:hint="eastAsia"/>
                <w:color w:val="000000" w:themeColor="text1"/>
                <w:szCs w:val="21"/>
                <w:lang w:eastAsia="zh-CN"/>
              </w:rPr>
              <w:t>5</w:t>
            </w:r>
          </w:p>
        </w:tc>
        <w:tc>
          <w:tcPr>
            <w:tcW w:w="425" w:type="dxa"/>
            <w:shd w:val="clear" w:color="auto" w:fill="auto"/>
            <w:vAlign w:val="center"/>
          </w:tcPr>
          <w:p w14:paraId="26653586" w14:textId="77777777" w:rsidR="004A00F6" w:rsidRPr="00A6232D" w:rsidRDefault="004A00F6" w:rsidP="004A00F6">
            <w:pPr>
              <w:jc w:val="center"/>
              <w:rPr>
                <w:rFonts w:ascii="Times New Roman" w:hAnsi="Times New Roman" w:cs="Times New Roman"/>
                <w:color w:val="000000" w:themeColor="text1"/>
                <w:szCs w:val="21"/>
              </w:rPr>
            </w:pPr>
            <w:r w:rsidRPr="00A6232D">
              <w:rPr>
                <w:rFonts w:ascii="Times New Roman" w:hAnsi="Times New Roman" w:cs="Times New Roman" w:hint="eastAsia"/>
                <w:color w:val="000000" w:themeColor="text1"/>
                <w:szCs w:val="21"/>
              </w:rPr>
              <w:t>1</w:t>
            </w:r>
          </w:p>
        </w:tc>
        <w:tc>
          <w:tcPr>
            <w:tcW w:w="522" w:type="dxa"/>
            <w:shd w:val="clear" w:color="auto" w:fill="auto"/>
            <w:vAlign w:val="center"/>
          </w:tcPr>
          <w:p w14:paraId="13C3197E" w14:textId="6A07F687" w:rsidR="004A00F6" w:rsidRPr="00A6232D" w:rsidRDefault="009A5B92" w:rsidP="004A00F6">
            <w:pPr>
              <w:jc w:val="center"/>
              <w:rPr>
                <w:rFonts w:ascii="Times New Roman" w:eastAsia="宋体" w:hAnsi="Times New Roman" w:cs="Times New Roman"/>
                <w:lang w:eastAsia="zh-CN"/>
              </w:rPr>
            </w:pPr>
            <w:r w:rsidRPr="006E729E">
              <w:rPr>
                <w:rFonts w:ascii="宋体" w:hAnsi="宋体" w:cs="宋体" w:hint="eastAsia"/>
                <w:sz w:val="21"/>
                <w:szCs w:val="21"/>
              </w:rPr>
              <w:t>▽</w:t>
            </w:r>
          </w:p>
        </w:tc>
        <w:tc>
          <w:tcPr>
            <w:tcW w:w="969" w:type="dxa"/>
            <w:vAlign w:val="center"/>
          </w:tcPr>
          <w:p w14:paraId="3EB5B903" w14:textId="77777777" w:rsidR="004A00F6" w:rsidRPr="00A6232D" w:rsidRDefault="004A00F6" w:rsidP="004A00F6">
            <w:pPr>
              <w:jc w:val="center"/>
              <w:rPr>
                <w:rFonts w:ascii="Times New Roman" w:hAnsi="Times New Roman" w:cs="Times New Roman"/>
              </w:rPr>
            </w:pPr>
            <w:r w:rsidRPr="00A6232D">
              <w:rPr>
                <w:rFonts w:ascii="宋体" w:eastAsia="宋体" w:hAnsi="宋体" w:cs="宋体" w:hint="eastAsia"/>
                <w:szCs w:val="21"/>
              </w:rPr>
              <w:t>否</w:t>
            </w:r>
          </w:p>
        </w:tc>
      </w:tr>
      <w:tr w:rsidR="00DC64E3" w:rsidRPr="00A6232D" w14:paraId="2AEC57CA" w14:textId="77777777" w:rsidTr="004A00F6">
        <w:tc>
          <w:tcPr>
            <w:tcW w:w="846" w:type="dxa"/>
            <w:vAlign w:val="center"/>
          </w:tcPr>
          <w:p w14:paraId="5317F595" w14:textId="77777777" w:rsidR="00DC64E3" w:rsidRPr="00A6232D" w:rsidRDefault="0097312A">
            <w:pPr>
              <w:jc w:val="center"/>
              <w:rPr>
                <w:rFonts w:ascii="Times New Roman" w:hAnsi="Times New Roman" w:cs="Times New Roman"/>
              </w:rPr>
            </w:pPr>
            <w:r w:rsidRPr="00A6232D">
              <w:rPr>
                <w:rFonts w:ascii="Times New Roman" w:hAnsi="Times New Roman" w:cs="Times New Roman"/>
                <w:szCs w:val="21"/>
              </w:rPr>
              <w:t>H5</w:t>
            </w:r>
          </w:p>
        </w:tc>
        <w:tc>
          <w:tcPr>
            <w:tcW w:w="850" w:type="dxa"/>
            <w:shd w:val="clear" w:color="auto" w:fill="auto"/>
            <w:vAlign w:val="center"/>
          </w:tcPr>
          <w:p w14:paraId="593546CB" w14:textId="77777777" w:rsidR="00DC64E3" w:rsidRPr="00A6232D" w:rsidRDefault="0097312A">
            <w:pPr>
              <w:jc w:val="center"/>
              <w:rPr>
                <w:rFonts w:ascii="Times New Roman" w:hAnsi="Times New Roman" w:cs="Times New Roman"/>
              </w:rPr>
            </w:pPr>
            <w:r w:rsidRPr="00A6232D">
              <w:rPr>
                <w:rFonts w:ascii="宋体" w:eastAsia="宋体" w:hAnsi="宋体" w:cs="宋体" w:hint="eastAsia"/>
                <w:lang w:eastAsia="zh-CN"/>
              </w:rPr>
              <w:t>化</w:t>
            </w:r>
            <w:proofErr w:type="spellStart"/>
            <w:r w:rsidRPr="00A6232D">
              <w:rPr>
                <w:rFonts w:ascii="宋体" w:eastAsia="宋体" w:hAnsi="宋体" w:cs="宋体" w:hint="eastAsia"/>
              </w:rPr>
              <w:t>学危险（源</w:t>
            </w:r>
            <w:proofErr w:type="spellEnd"/>
            <w:r w:rsidRPr="00A6232D">
              <w:rPr>
                <w:rFonts w:ascii="宋体" w:eastAsia="宋体" w:hAnsi="宋体" w:cs="宋体" w:hint="eastAsia"/>
              </w:rPr>
              <w:t>）</w:t>
            </w:r>
          </w:p>
        </w:tc>
        <w:tc>
          <w:tcPr>
            <w:tcW w:w="426" w:type="dxa"/>
            <w:shd w:val="clear" w:color="auto" w:fill="auto"/>
            <w:vAlign w:val="center"/>
          </w:tcPr>
          <w:p w14:paraId="6BE9C8A3" w14:textId="3D217309" w:rsidR="00DC64E3" w:rsidRPr="00A6232D" w:rsidRDefault="0097312A">
            <w:pPr>
              <w:jc w:val="center"/>
              <w:rPr>
                <w:rFonts w:ascii="Times New Roman" w:hAnsi="Times New Roman" w:cs="Times New Roman"/>
                <w:szCs w:val="21"/>
              </w:rPr>
            </w:pPr>
            <w:r w:rsidRPr="00A6232D">
              <w:rPr>
                <w:rFonts w:ascii="Times New Roman" w:hAnsi="Times New Roman" w:cs="Times New Roman"/>
                <w:szCs w:val="21"/>
              </w:rPr>
              <w:t>4</w:t>
            </w:r>
          </w:p>
        </w:tc>
        <w:tc>
          <w:tcPr>
            <w:tcW w:w="425" w:type="dxa"/>
            <w:shd w:val="clear" w:color="auto" w:fill="auto"/>
            <w:vAlign w:val="center"/>
          </w:tcPr>
          <w:p w14:paraId="02C30ED4" w14:textId="4746E2CF" w:rsidR="00DC64E3" w:rsidRPr="00A6232D" w:rsidRDefault="0097312A">
            <w:pPr>
              <w:jc w:val="center"/>
              <w:rPr>
                <w:rFonts w:ascii="Times New Roman" w:hAnsi="Times New Roman" w:cs="Times New Roman"/>
                <w:szCs w:val="21"/>
              </w:rPr>
            </w:pPr>
            <w:r w:rsidRPr="00A6232D">
              <w:rPr>
                <w:rFonts w:ascii="Times New Roman" w:hAnsi="Times New Roman" w:cs="Times New Roman"/>
                <w:szCs w:val="21"/>
              </w:rPr>
              <w:t>3</w:t>
            </w:r>
          </w:p>
        </w:tc>
        <w:tc>
          <w:tcPr>
            <w:tcW w:w="425" w:type="dxa"/>
            <w:shd w:val="clear" w:color="auto" w:fill="auto"/>
            <w:vAlign w:val="center"/>
          </w:tcPr>
          <w:p w14:paraId="101C8700" w14:textId="253215E0" w:rsidR="00DC64E3" w:rsidRPr="00A6232D" w:rsidRDefault="004A00F6">
            <w:pPr>
              <w:jc w:val="center"/>
              <w:rPr>
                <w:rFonts w:ascii="Times New Roman" w:hAnsi="Times New Roman" w:cs="Times New Roman"/>
              </w:rPr>
            </w:pPr>
            <w:r w:rsidRPr="006E729E">
              <w:rPr>
                <w:sz w:val="21"/>
                <w:szCs w:val="21"/>
              </w:rPr>
              <w:sym w:font="Symbol" w:char="F0B4"/>
            </w:r>
          </w:p>
        </w:tc>
        <w:tc>
          <w:tcPr>
            <w:tcW w:w="3686" w:type="dxa"/>
            <w:shd w:val="clear" w:color="auto" w:fill="auto"/>
            <w:vAlign w:val="center"/>
          </w:tcPr>
          <w:p w14:paraId="3173D662" w14:textId="77777777" w:rsidR="00DC64E3" w:rsidRPr="00A6232D" w:rsidRDefault="0097312A">
            <w:pPr>
              <w:rPr>
                <w:rFonts w:ascii="Times New Roman" w:hAnsi="Times New Roman" w:cs="Times New Roman"/>
                <w:szCs w:val="21"/>
                <w:lang w:eastAsia="zh-CN"/>
              </w:rPr>
            </w:pPr>
            <w:r w:rsidRPr="00A6232D">
              <w:rPr>
                <w:rFonts w:ascii="宋体" w:eastAsia="宋体" w:hAnsi="宋体" w:cs="宋体" w:hint="eastAsia"/>
                <w:szCs w:val="21"/>
                <w:lang w:eastAsia="zh-CN"/>
              </w:rPr>
              <w:t>制造商按要求进行环氧乙烷灭菌验证，环氧乙烷解析确认，确保符合无菌及环氧乙烷残留的要求；</w:t>
            </w:r>
          </w:p>
          <w:p w14:paraId="43F42DBE" w14:textId="77777777" w:rsidR="00DC64E3" w:rsidRPr="00A6232D" w:rsidRDefault="0097312A">
            <w:pPr>
              <w:rPr>
                <w:rFonts w:ascii="Times New Roman" w:hAnsi="Times New Roman" w:cs="Times New Roman"/>
                <w:szCs w:val="21"/>
                <w:lang w:eastAsia="zh-CN"/>
              </w:rPr>
            </w:pPr>
            <w:r w:rsidRPr="00A6232D">
              <w:rPr>
                <w:rFonts w:ascii="宋体" w:eastAsia="宋体" w:hAnsi="宋体" w:cs="宋体" w:hint="eastAsia"/>
                <w:szCs w:val="21"/>
                <w:lang w:eastAsia="zh-CN"/>
              </w:rPr>
              <w:t>一次性使用脉冲电场消融导管返厂后进行无菌及环氧乙烷残留检测；</w:t>
            </w:r>
          </w:p>
          <w:p w14:paraId="098B9816" w14:textId="77777777" w:rsidR="00DC64E3" w:rsidRPr="00A6232D" w:rsidRDefault="0097312A">
            <w:pPr>
              <w:rPr>
                <w:rFonts w:ascii="Times New Roman" w:hAnsi="Times New Roman" w:cs="Times New Roman"/>
                <w:szCs w:val="21"/>
                <w:lang w:eastAsia="zh-CN"/>
              </w:rPr>
            </w:pPr>
            <w:r w:rsidRPr="00A6232D">
              <w:rPr>
                <w:rFonts w:ascii="宋体" w:eastAsia="宋体" w:hAnsi="宋体" w:cs="宋体" w:hint="eastAsia"/>
                <w:szCs w:val="21"/>
                <w:lang w:eastAsia="zh-CN"/>
              </w:rPr>
              <w:t>一次性使用脉冲电场消融导管包装设计为初包装、中包装、外包装三层包装，并采用牢固密封的材料作为初包装包材</w:t>
            </w:r>
          </w:p>
        </w:tc>
        <w:tc>
          <w:tcPr>
            <w:tcW w:w="5290" w:type="dxa"/>
            <w:shd w:val="clear" w:color="auto" w:fill="auto"/>
            <w:vAlign w:val="center"/>
          </w:tcPr>
          <w:p w14:paraId="4B563119" w14:textId="77777777" w:rsidR="00DC64E3" w:rsidRPr="00A6232D"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已对环氧乙烷灭菌进行验证，对环氧乙烷解析进行确认，见环氧乙烷灭菌验证报告及环氧乙烷解析确认报告；</w:t>
            </w:r>
          </w:p>
          <w:p w14:paraId="44A67342" w14:textId="77777777" w:rsidR="00DC64E3" w:rsidRPr="00A6232D"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企业已制定无菌检测及环氧乙烷残留检测操作规程，对其进行检验；</w:t>
            </w:r>
          </w:p>
          <w:p w14:paraId="40A08963" w14:textId="77777777" w:rsidR="00DC64E3" w:rsidRPr="00A6232D" w:rsidRDefault="0097312A">
            <w:pPr>
              <w:rPr>
                <w:rFonts w:ascii="Times New Roman" w:hAnsi="Times New Roman" w:cs="Times New Roman"/>
                <w:szCs w:val="21"/>
                <w:lang w:eastAsia="zh-CN"/>
              </w:rPr>
            </w:pPr>
            <w:r w:rsidRPr="00A6232D">
              <w:rPr>
                <w:rFonts w:ascii="宋体" w:eastAsia="宋体" w:hAnsi="宋体" w:cs="宋体" w:hint="eastAsia"/>
                <w:color w:val="000000" w:themeColor="text1"/>
                <w:szCs w:val="21"/>
                <w:lang w:eastAsia="zh-CN"/>
              </w:rPr>
              <w:t>一次性使用脉冲电场消融导管已设计为三层包装，并按照</w:t>
            </w:r>
            <w:r w:rsidRPr="00A6232D">
              <w:rPr>
                <w:rFonts w:ascii="Times New Roman" w:hAnsi="Times New Roman" w:cs="Times New Roman"/>
                <w:color w:val="000000" w:themeColor="text1"/>
                <w:szCs w:val="21"/>
                <w:lang w:eastAsia="zh-CN"/>
              </w:rPr>
              <w:t>GB/T 19633.1-2015</w:t>
            </w:r>
            <w:r w:rsidRPr="00A6232D">
              <w:rPr>
                <w:rFonts w:ascii="宋体" w:eastAsia="宋体" w:hAnsi="宋体" w:cs="宋体" w:hint="eastAsia"/>
                <w:color w:val="000000" w:themeColor="text1"/>
                <w:szCs w:val="21"/>
                <w:lang w:eastAsia="zh-CN"/>
              </w:rPr>
              <w:t>和</w:t>
            </w:r>
            <w:r w:rsidRPr="00A6232D">
              <w:rPr>
                <w:rFonts w:ascii="Times New Roman" w:hAnsi="Times New Roman" w:cs="Times New Roman"/>
                <w:color w:val="000000" w:themeColor="text1"/>
                <w:szCs w:val="21"/>
                <w:lang w:eastAsia="zh-CN"/>
              </w:rPr>
              <w:t xml:space="preserve"> GB/T 19633.2-2015</w:t>
            </w:r>
            <w:r w:rsidRPr="00A6232D">
              <w:rPr>
                <w:rFonts w:ascii="宋体" w:eastAsia="宋体" w:hAnsi="宋体" w:cs="宋体" w:hint="eastAsia"/>
                <w:color w:val="000000" w:themeColor="text1"/>
                <w:szCs w:val="21"/>
                <w:lang w:eastAsia="zh-CN"/>
              </w:rPr>
              <w:t>进行包装完整性验证，并按照</w:t>
            </w:r>
            <w:r w:rsidRPr="00A6232D">
              <w:rPr>
                <w:rFonts w:ascii="Times New Roman" w:hAnsi="Times New Roman" w:cs="Times New Roman"/>
                <w:color w:val="000000" w:themeColor="text1"/>
                <w:szCs w:val="21"/>
                <w:lang w:eastAsia="zh-CN"/>
              </w:rPr>
              <w:t>ASTM D4169-16</w:t>
            </w:r>
            <w:r w:rsidRPr="00A6232D">
              <w:rPr>
                <w:rFonts w:ascii="宋体" w:eastAsia="宋体" w:hAnsi="宋体" w:cs="宋体" w:hint="eastAsia"/>
                <w:color w:val="000000" w:themeColor="text1"/>
                <w:szCs w:val="21"/>
                <w:lang w:eastAsia="zh-CN"/>
              </w:rPr>
              <w:t>对包装进行验证，可见相应测试报告</w:t>
            </w:r>
          </w:p>
        </w:tc>
        <w:tc>
          <w:tcPr>
            <w:tcW w:w="425" w:type="dxa"/>
            <w:shd w:val="clear" w:color="auto" w:fill="auto"/>
            <w:vAlign w:val="center"/>
          </w:tcPr>
          <w:p w14:paraId="69C36FB5" w14:textId="66016D28"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4</w:t>
            </w:r>
          </w:p>
        </w:tc>
        <w:tc>
          <w:tcPr>
            <w:tcW w:w="425" w:type="dxa"/>
            <w:shd w:val="clear" w:color="auto" w:fill="auto"/>
            <w:vAlign w:val="center"/>
          </w:tcPr>
          <w:p w14:paraId="09A15D4E"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hint="eastAsia"/>
                <w:color w:val="000000" w:themeColor="text1"/>
                <w:szCs w:val="21"/>
              </w:rPr>
              <w:t>1</w:t>
            </w:r>
          </w:p>
        </w:tc>
        <w:tc>
          <w:tcPr>
            <w:tcW w:w="522" w:type="dxa"/>
            <w:shd w:val="clear" w:color="auto" w:fill="auto"/>
            <w:vAlign w:val="center"/>
          </w:tcPr>
          <w:p w14:paraId="0E85380E" w14:textId="5CC31D57" w:rsidR="00DC64E3" w:rsidRPr="00A6232D" w:rsidRDefault="004A00F6">
            <w:pPr>
              <w:jc w:val="center"/>
              <w:rPr>
                <w:rFonts w:ascii="Times New Roman" w:hAnsi="Times New Roman" w:cs="Times New Roman"/>
              </w:rPr>
            </w:pPr>
            <w:r w:rsidRPr="00CB5CE4">
              <w:rPr>
                <w:sz w:val="21"/>
                <w:szCs w:val="21"/>
              </w:rPr>
              <w:sym w:font="Symbol" w:char="F0D6"/>
            </w:r>
          </w:p>
        </w:tc>
        <w:tc>
          <w:tcPr>
            <w:tcW w:w="969" w:type="dxa"/>
            <w:vAlign w:val="center"/>
          </w:tcPr>
          <w:p w14:paraId="27C425D6" w14:textId="77777777" w:rsidR="00DC64E3" w:rsidRPr="00A6232D" w:rsidRDefault="0097312A">
            <w:pPr>
              <w:jc w:val="center"/>
              <w:rPr>
                <w:rFonts w:ascii="Times New Roman" w:hAnsi="Times New Roman" w:cs="Times New Roman"/>
              </w:rPr>
            </w:pPr>
            <w:r w:rsidRPr="00A6232D">
              <w:rPr>
                <w:rFonts w:ascii="宋体" w:eastAsia="宋体" w:hAnsi="宋体" w:cs="宋体" w:hint="eastAsia"/>
                <w:szCs w:val="21"/>
              </w:rPr>
              <w:t>否</w:t>
            </w:r>
          </w:p>
        </w:tc>
      </w:tr>
      <w:tr w:rsidR="00DC64E3" w:rsidRPr="00A6232D" w14:paraId="4D351287" w14:textId="77777777" w:rsidTr="004A00F6">
        <w:tc>
          <w:tcPr>
            <w:tcW w:w="846" w:type="dxa"/>
            <w:vAlign w:val="center"/>
          </w:tcPr>
          <w:p w14:paraId="47F09A14" w14:textId="77777777" w:rsidR="00DC64E3" w:rsidRPr="00A6232D" w:rsidRDefault="0097312A">
            <w:pPr>
              <w:jc w:val="center"/>
              <w:rPr>
                <w:rFonts w:ascii="Times New Roman" w:hAnsi="Times New Roman" w:cs="Times New Roman"/>
                <w:color w:val="00B050"/>
              </w:rPr>
            </w:pPr>
            <w:r w:rsidRPr="00A6232D">
              <w:rPr>
                <w:rFonts w:ascii="Times New Roman" w:hAnsi="Times New Roman" w:cs="Times New Roman"/>
                <w:color w:val="000000" w:themeColor="text1"/>
                <w:szCs w:val="21"/>
              </w:rPr>
              <w:lastRenderedPageBreak/>
              <w:t>H</w:t>
            </w:r>
            <w:r w:rsidRPr="00A6232D">
              <w:rPr>
                <w:rFonts w:ascii="Times New Roman" w:hAnsi="Times New Roman" w:cs="Times New Roman" w:hint="eastAsia"/>
                <w:color w:val="000000" w:themeColor="text1"/>
                <w:szCs w:val="21"/>
              </w:rPr>
              <w:t>6</w:t>
            </w:r>
          </w:p>
        </w:tc>
        <w:tc>
          <w:tcPr>
            <w:tcW w:w="850" w:type="dxa"/>
            <w:shd w:val="clear" w:color="auto" w:fill="auto"/>
            <w:vAlign w:val="center"/>
          </w:tcPr>
          <w:p w14:paraId="7453C5DB" w14:textId="77777777" w:rsidR="00DC64E3" w:rsidRPr="00A6232D" w:rsidRDefault="0097312A">
            <w:pPr>
              <w:jc w:val="center"/>
              <w:rPr>
                <w:rFonts w:ascii="Times New Roman" w:hAnsi="Times New Roman" w:cs="Times New Roman"/>
              </w:rPr>
            </w:pPr>
            <w:r w:rsidRPr="00A6232D">
              <w:rPr>
                <w:rFonts w:ascii="宋体" w:eastAsia="宋体" w:hAnsi="宋体" w:cs="宋体" w:hint="eastAsia"/>
                <w:lang w:eastAsia="zh-CN"/>
              </w:rPr>
              <w:t>标记危险</w:t>
            </w:r>
            <w:r w:rsidRPr="00A6232D">
              <w:rPr>
                <w:rFonts w:ascii="宋体" w:eastAsia="宋体" w:hAnsi="宋体" w:cs="宋体" w:hint="eastAsia"/>
              </w:rPr>
              <w:t>（源）</w:t>
            </w:r>
          </w:p>
        </w:tc>
        <w:tc>
          <w:tcPr>
            <w:tcW w:w="426" w:type="dxa"/>
            <w:shd w:val="clear" w:color="auto" w:fill="auto"/>
            <w:vAlign w:val="center"/>
          </w:tcPr>
          <w:p w14:paraId="4CDA6588" w14:textId="77777777" w:rsidR="00DC64E3" w:rsidRPr="00A6232D" w:rsidRDefault="0097312A">
            <w:pPr>
              <w:jc w:val="center"/>
              <w:rPr>
                <w:rFonts w:ascii="Times New Roman" w:hAnsi="Times New Roman" w:cs="Times New Roman"/>
                <w:szCs w:val="21"/>
              </w:rPr>
            </w:pPr>
            <w:r w:rsidRPr="00A6232D">
              <w:rPr>
                <w:rFonts w:ascii="Times New Roman" w:hAnsi="Times New Roman" w:cs="Times New Roman"/>
                <w:szCs w:val="21"/>
              </w:rPr>
              <w:t>2</w:t>
            </w:r>
          </w:p>
        </w:tc>
        <w:tc>
          <w:tcPr>
            <w:tcW w:w="425" w:type="dxa"/>
            <w:shd w:val="clear" w:color="auto" w:fill="auto"/>
            <w:vAlign w:val="center"/>
          </w:tcPr>
          <w:p w14:paraId="7175FFB9" w14:textId="77777777" w:rsidR="00DC64E3" w:rsidRPr="00A6232D" w:rsidRDefault="0097312A">
            <w:pPr>
              <w:jc w:val="center"/>
              <w:rPr>
                <w:rFonts w:ascii="Times New Roman" w:hAnsi="Times New Roman" w:cs="Times New Roman"/>
                <w:szCs w:val="21"/>
              </w:rPr>
            </w:pPr>
            <w:r w:rsidRPr="00A6232D">
              <w:rPr>
                <w:rFonts w:ascii="Times New Roman" w:hAnsi="Times New Roman" w:cs="Times New Roman"/>
                <w:szCs w:val="21"/>
              </w:rPr>
              <w:t>3</w:t>
            </w:r>
          </w:p>
        </w:tc>
        <w:tc>
          <w:tcPr>
            <w:tcW w:w="425" w:type="dxa"/>
            <w:shd w:val="clear" w:color="auto" w:fill="auto"/>
            <w:vAlign w:val="center"/>
          </w:tcPr>
          <w:p w14:paraId="56E05CEF" w14:textId="593BED24" w:rsidR="00DC64E3" w:rsidRPr="00A6232D" w:rsidRDefault="004A00F6">
            <w:pPr>
              <w:jc w:val="center"/>
              <w:rPr>
                <w:rFonts w:ascii="Times New Roman" w:hAnsi="Times New Roman" w:cs="Times New Roman"/>
              </w:rPr>
            </w:pPr>
            <w:r w:rsidRPr="006E729E">
              <w:rPr>
                <w:rFonts w:ascii="宋体" w:hAnsi="宋体" w:cs="宋体" w:hint="eastAsia"/>
                <w:sz w:val="21"/>
                <w:szCs w:val="21"/>
              </w:rPr>
              <w:t>▽</w:t>
            </w:r>
          </w:p>
        </w:tc>
        <w:tc>
          <w:tcPr>
            <w:tcW w:w="3686" w:type="dxa"/>
            <w:shd w:val="clear" w:color="auto" w:fill="auto"/>
            <w:vAlign w:val="center"/>
          </w:tcPr>
          <w:p w14:paraId="785A190F" w14:textId="77777777" w:rsidR="00DC64E3" w:rsidRPr="00A6232D"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在使用说明书中明确一次性使用脉冲电场消融导管的适用范围。</w:t>
            </w:r>
          </w:p>
        </w:tc>
        <w:tc>
          <w:tcPr>
            <w:tcW w:w="5290" w:type="dxa"/>
            <w:shd w:val="clear" w:color="auto" w:fill="auto"/>
            <w:vAlign w:val="center"/>
          </w:tcPr>
          <w:p w14:paraId="3380454B" w14:textId="77777777" w:rsidR="00DC64E3" w:rsidRPr="00A6232D"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具体见一次性使用脉冲电场消融导管说明书适应症：只能和本公司研发产品脉冲电场消融仪使用</w:t>
            </w:r>
          </w:p>
        </w:tc>
        <w:tc>
          <w:tcPr>
            <w:tcW w:w="425" w:type="dxa"/>
            <w:shd w:val="clear" w:color="auto" w:fill="auto"/>
            <w:vAlign w:val="center"/>
          </w:tcPr>
          <w:p w14:paraId="5AEF1700" w14:textId="77777777" w:rsidR="00DC64E3" w:rsidRPr="00A6232D" w:rsidRDefault="0097312A">
            <w:pPr>
              <w:jc w:val="center"/>
              <w:rPr>
                <w:rFonts w:ascii="Times New Roman" w:hAnsi="Times New Roman" w:cs="Times New Roman"/>
                <w:szCs w:val="21"/>
              </w:rPr>
            </w:pPr>
            <w:r w:rsidRPr="00A6232D">
              <w:rPr>
                <w:rFonts w:ascii="Times New Roman" w:hAnsi="Times New Roman" w:cs="Times New Roman"/>
                <w:szCs w:val="21"/>
              </w:rPr>
              <w:t>2</w:t>
            </w:r>
          </w:p>
        </w:tc>
        <w:tc>
          <w:tcPr>
            <w:tcW w:w="425" w:type="dxa"/>
            <w:shd w:val="clear" w:color="auto" w:fill="auto"/>
            <w:vAlign w:val="center"/>
          </w:tcPr>
          <w:p w14:paraId="21524327" w14:textId="77777777" w:rsidR="00DC64E3" w:rsidRPr="00A6232D" w:rsidRDefault="0097312A">
            <w:pPr>
              <w:jc w:val="center"/>
              <w:rPr>
                <w:rFonts w:ascii="Times New Roman" w:hAnsi="Times New Roman" w:cs="Times New Roman"/>
                <w:szCs w:val="21"/>
              </w:rPr>
            </w:pPr>
            <w:r w:rsidRPr="00A6232D">
              <w:rPr>
                <w:rFonts w:ascii="Times New Roman" w:hAnsi="Times New Roman" w:cs="Times New Roman" w:hint="eastAsia"/>
                <w:szCs w:val="21"/>
              </w:rPr>
              <w:t>1</w:t>
            </w:r>
          </w:p>
        </w:tc>
        <w:tc>
          <w:tcPr>
            <w:tcW w:w="522" w:type="dxa"/>
            <w:shd w:val="clear" w:color="auto" w:fill="auto"/>
            <w:vAlign w:val="center"/>
          </w:tcPr>
          <w:p w14:paraId="6BE6F513" w14:textId="77777777" w:rsidR="00DC64E3" w:rsidRPr="00A6232D" w:rsidRDefault="0097312A">
            <w:pPr>
              <w:jc w:val="center"/>
              <w:rPr>
                <w:rFonts w:ascii="Times New Roman" w:hAnsi="Times New Roman" w:cs="Times New Roman"/>
              </w:rPr>
            </w:pPr>
            <w:r w:rsidRPr="00A6232D">
              <w:rPr>
                <w:rFonts w:ascii="Times New Roman" w:hAnsi="Times New Roman" w:cs="Times New Roman"/>
                <w:szCs w:val="21"/>
              </w:rPr>
              <w:t>A</w:t>
            </w:r>
          </w:p>
        </w:tc>
        <w:tc>
          <w:tcPr>
            <w:tcW w:w="969" w:type="dxa"/>
            <w:vAlign w:val="center"/>
          </w:tcPr>
          <w:p w14:paraId="1654C5CD" w14:textId="77777777" w:rsidR="00DC64E3" w:rsidRPr="00A6232D" w:rsidRDefault="0097312A">
            <w:pPr>
              <w:jc w:val="center"/>
              <w:rPr>
                <w:rFonts w:ascii="Times New Roman" w:hAnsi="Times New Roman" w:cs="Times New Roman"/>
              </w:rPr>
            </w:pPr>
            <w:r w:rsidRPr="00A6232D">
              <w:rPr>
                <w:rFonts w:ascii="宋体" w:eastAsia="宋体" w:hAnsi="宋体" w:cs="宋体" w:hint="eastAsia"/>
                <w:szCs w:val="21"/>
              </w:rPr>
              <w:t>否</w:t>
            </w:r>
          </w:p>
        </w:tc>
      </w:tr>
      <w:tr w:rsidR="00DC64E3" w:rsidRPr="00A6232D" w14:paraId="5D74F09B" w14:textId="77777777" w:rsidTr="004A00F6">
        <w:tc>
          <w:tcPr>
            <w:tcW w:w="846" w:type="dxa"/>
            <w:vAlign w:val="center"/>
          </w:tcPr>
          <w:p w14:paraId="0814A2B5" w14:textId="77777777" w:rsidR="00DC64E3" w:rsidRPr="00A6232D" w:rsidRDefault="0097312A">
            <w:pPr>
              <w:jc w:val="center"/>
              <w:rPr>
                <w:rFonts w:ascii="Times New Roman" w:hAnsi="Times New Roman" w:cs="Times New Roman"/>
                <w:color w:val="000000" w:themeColor="text1"/>
              </w:rPr>
            </w:pPr>
            <w:r w:rsidRPr="00A6232D">
              <w:rPr>
                <w:rFonts w:ascii="Times New Roman" w:hAnsi="Times New Roman" w:cs="Times New Roman"/>
                <w:color w:val="000000" w:themeColor="text1"/>
                <w:szCs w:val="21"/>
              </w:rPr>
              <w:t>H</w:t>
            </w:r>
            <w:r w:rsidRPr="00A6232D">
              <w:rPr>
                <w:rFonts w:ascii="Times New Roman" w:hAnsi="Times New Roman" w:cs="Times New Roman" w:hint="eastAsia"/>
                <w:color w:val="000000" w:themeColor="text1"/>
                <w:szCs w:val="21"/>
              </w:rPr>
              <w:t>7</w:t>
            </w:r>
          </w:p>
        </w:tc>
        <w:tc>
          <w:tcPr>
            <w:tcW w:w="850" w:type="dxa"/>
            <w:shd w:val="clear" w:color="auto" w:fill="auto"/>
            <w:vAlign w:val="center"/>
          </w:tcPr>
          <w:p w14:paraId="1AB2AF2E" w14:textId="77777777" w:rsidR="00DC64E3" w:rsidRPr="00A6232D" w:rsidRDefault="0097312A">
            <w:pPr>
              <w:jc w:val="center"/>
              <w:rPr>
                <w:rFonts w:ascii="Times New Roman" w:hAnsi="Times New Roman" w:cs="Times New Roman"/>
                <w:color w:val="000000" w:themeColor="text1"/>
              </w:rPr>
            </w:pPr>
            <w:r w:rsidRPr="00A6232D">
              <w:rPr>
                <w:rFonts w:ascii="宋体" w:eastAsia="宋体" w:hAnsi="宋体" w:cs="宋体" w:hint="eastAsia"/>
                <w:color w:val="000000" w:themeColor="text1"/>
                <w:lang w:eastAsia="zh-CN"/>
              </w:rPr>
              <w:t>化学</w:t>
            </w:r>
            <w:proofErr w:type="spellStart"/>
            <w:r w:rsidRPr="00A6232D">
              <w:rPr>
                <w:rFonts w:ascii="宋体" w:eastAsia="宋体" w:hAnsi="宋体" w:cs="宋体" w:hint="eastAsia"/>
                <w:color w:val="000000" w:themeColor="text1"/>
              </w:rPr>
              <w:t>危险（源</w:t>
            </w:r>
            <w:proofErr w:type="spellEnd"/>
            <w:r w:rsidRPr="00A6232D">
              <w:rPr>
                <w:rFonts w:ascii="宋体" w:eastAsia="宋体" w:hAnsi="宋体" w:cs="宋体" w:hint="eastAsia"/>
                <w:color w:val="000000" w:themeColor="text1"/>
              </w:rPr>
              <w:t>）</w:t>
            </w:r>
          </w:p>
        </w:tc>
        <w:tc>
          <w:tcPr>
            <w:tcW w:w="426" w:type="dxa"/>
            <w:shd w:val="clear" w:color="auto" w:fill="auto"/>
            <w:vAlign w:val="center"/>
          </w:tcPr>
          <w:p w14:paraId="53F73EBE" w14:textId="5FC58B85"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4</w:t>
            </w:r>
          </w:p>
        </w:tc>
        <w:tc>
          <w:tcPr>
            <w:tcW w:w="425" w:type="dxa"/>
            <w:shd w:val="clear" w:color="auto" w:fill="auto"/>
            <w:vAlign w:val="center"/>
          </w:tcPr>
          <w:p w14:paraId="4F2EE05B" w14:textId="38864E0D"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3</w:t>
            </w:r>
          </w:p>
        </w:tc>
        <w:tc>
          <w:tcPr>
            <w:tcW w:w="425" w:type="dxa"/>
            <w:shd w:val="clear" w:color="auto" w:fill="auto"/>
            <w:vAlign w:val="center"/>
          </w:tcPr>
          <w:p w14:paraId="5461DB06" w14:textId="3759CF25" w:rsidR="00DC64E3" w:rsidRPr="00A6232D" w:rsidRDefault="004A00F6" w:rsidP="006E729E">
            <w:pPr>
              <w:rPr>
                <w:rFonts w:ascii="Times New Roman" w:hAnsi="Times New Roman" w:cs="Times New Roman"/>
                <w:color w:val="000000" w:themeColor="text1"/>
              </w:rPr>
            </w:pPr>
            <w:r w:rsidRPr="006E729E">
              <w:rPr>
                <w:sz w:val="21"/>
                <w:szCs w:val="21"/>
              </w:rPr>
              <w:sym w:font="Symbol" w:char="F0B4"/>
            </w:r>
          </w:p>
        </w:tc>
        <w:tc>
          <w:tcPr>
            <w:tcW w:w="3686" w:type="dxa"/>
            <w:shd w:val="clear" w:color="auto" w:fill="auto"/>
            <w:vAlign w:val="center"/>
          </w:tcPr>
          <w:p w14:paraId="491C5876" w14:textId="77777777" w:rsidR="00DC64E3" w:rsidRPr="00A6232D"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制造商按要求进行环氧乙烷解析确认，确保符合无菌及环氧乙烷残留的要求；</w:t>
            </w:r>
          </w:p>
          <w:p w14:paraId="5F7A7431" w14:textId="77777777" w:rsidR="00DC64E3" w:rsidRPr="00A6232D"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对一次性使用脉冲电场消融导管进行无菌及环氧乙烷残留检测；</w:t>
            </w:r>
          </w:p>
        </w:tc>
        <w:tc>
          <w:tcPr>
            <w:tcW w:w="5290" w:type="dxa"/>
            <w:shd w:val="clear" w:color="auto" w:fill="auto"/>
            <w:vAlign w:val="center"/>
          </w:tcPr>
          <w:p w14:paraId="77C86705" w14:textId="77777777" w:rsidR="00DC64E3" w:rsidRPr="00A6232D"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制造商按要求进行环氧乙烷解析确认，确保符合无菌及环氧乙烷残留的要求；对一次性使用脉冲电场消融导管进行无菌及环氧乙烷残留检测；具体见设计开发验证阶段的环氧乙烷灭菌验证报告及环氧乙烷残留评价报告</w:t>
            </w:r>
          </w:p>
        </w:tc>
        <w:tc>
          <w:tcPr>
            <w:tcW w:w="425" w:type="dxa"/>
            <w:shd w:val="clear" w:color="auto" w:fill="auto"/>
            <w:vAlign w:val="center"/>
          </w:tcPr>
          <w:p w14:paraId="5E25283F" w14:textId="59F10138"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4</w:t>
            </w:r>
          </w:p>
        </w:tc>
        <w:tc>
          <w:tcPr>
            <w:tcW w:w="425" w:type="dxa"/>
            <w:shd w:val="clear" w:color="auto" w:fill="auto"/>
            <w:vAlign w:val="center"/>
          </w:tcPr>
          <w:p w14:paraId="5285D56C"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hint="eastAsia"/>
                <w:color w:val="000000" w:themeColor="text1"/>
                <w:szCs w:val="21"/>
              </w:rPr>
              <w:t>1</w:t>
            </w:r>
          </w:p>
        </w:tc>
        <w:tc>
          <w:tcPr>
            <w:tcW w:w="522" w:type="dxa"/>
            <w:shd w:val="clear" w:color="auto" w:fill="auto"/>
            <w:vAlign w:val="center"/>
          </w:tcPr>
          <w:p w14:paraId="73597695" w14:textId="06543F1D" w:rsidR="00DC64E3" w:rsidRPr="00A6232D" w:rsidRDefault="004A00F6">
            <w:pPr>
              <w:jc w:val="center"/>
              <w:rPr>
                <w:rFonts w:ascii="Times New Roman" w:hAnsi="Times New Roman" w:cs="Times New Roman"/>
                <w:color w:val="000000" w:themeColor="text1"/>
              </w:rPr>
            </w:pPr>
            <w:r w:rsidRPr="00CB5CE4">
              <w:rPr>
                <w:sz w:val="21"/>
                <w:szCs w:val="21"/>
              </w:rPr>
              <w:sym w:font="Symbol" w:char="F0D6"/>
            </w:r>
          </w:p>
        </w:tc>
        <w:tc>
          <w:tcPr>
            <w:tcW w:w="969" w:type="dxa"/>
            <w:vAlign w:val="center"/>
          </w:tcPr>
          <w:p w14:paraId="4A2736FA" w14:textId="77777777" w:rsidR="00DC64E3" w:rsidRPr="00A6232D" w:rsidRDefault="0097312A">
            <w:pPr>
              <w:jc w:val="center"/>
              <w:rPr>
                <w:rFonts w:ascii="Times New Roman" w:hAnsi="Times New Roman" w:cs="Times New Roman"/>
                <w:color w:val="000000" w:themeColor="text1"/>
              </w:rPr>
            </w:pPr>
            <w:r w:rsidRPr="00A6232D">
              <w:rPr>
                <w:rFonts w:ascii="宋体" w:eastAsia="宋体" w:hAnsi="宋体" w:cs="宋体" w:hint="eastAsia"/>
                <w:szCs w:val="21"/>
              </w:rPr>
              <w:t>否</w:t>
            </w:r>
          </w:p>
        </w:tc>
      </w:tr>
      <w:tr w:rsidR="00DC64E3" w:rsidRPr="00A6232D" w14:paraId="1E6DCAF2" w14:textId="77777777" w:rsidTr="004A00F6">
        <w:tc>
          <w:tcPr>
            <w:tcW w:w="846" w:type="dxa"/>
            <w:vAlign w:val="center"/>
          </w:tcPr>
          <w:p w14:paraId="6A3F57B4" w14:textId="77777777" w:rsidR="00DC64E3" w:rsidRPr="00A6232D" w:rsidRDefault="0097312A">
            <w:pPr>
              <w:jc w:val="center"/>
              <w:rPr>
                <w:rFonts w:ascii="Times New Roman" w:hAnsi="Times New Roman" w:cs="Times New Roman"/>
                <w:color w:val="000000" w:themeColor="text1"/>
              </w:rPr>
            </w:pPr>
            <w:r w:rsidRPr="00A6232D">
              <w:rPr>
                <w:rFonts w:ascii="Times New Roman" w:hAnsi="Times New Roman" w:cs="Times New Roman"/>
                <w:color w:val="000000" w:themeColor="text1"/>
                <w:szCs w:val="21"/>
              </w:rPr>
              <w:t>H</w:t>
            </w:r>
            <w:r w:rsidRPr="00A6232D">
              <w:rPr>
                <w:rFonts w:ascii="Times New Roman" w:hAnsi="Times New Roman" w:cs="Times New Roman" w:hint="eastAsia"/>
                <w:color w:val="000000" w:themeColor="text1"/>
                <w:szCs w:val="21"/>
              </w:rPr>
              <w:t>8</w:t>
            </w:r>
          </w:p>
        </w:tc>
        <w:tc>
          <w:tcPr>
            <w:tcW w:w="850" w:type="dxa"/>
            <w:shd w:val="clear" w:color="auto" w:fill="auto"/>
            <w:vAlign w:val="center"/>
          </w:tcPr>
          <w:p w14:paraId="1B1475BA" w14:textId="77777777" w:rsidR="00DC64E3" w:rsidRPr="00A6232D" w:rsidRDefault="0097312A">
            <w:pPr>
              <w:jc w:val="center"/>
              <w:rPr>
                <w:rFonts w:ascii="Times New Roman" w:hAnsi="Times New Roman" w:cs="Times New Roman"/>
                <w:color w:val="000000" w:themeColor="text1"/>
              </w:rPr>
            </w:pPr>
            <w:proofErr w:type="spellStart"/>
            <w:r w:rsidRPr="00A6232D">
              <w:rPr>
                <w:rFonts w:ascii="宋体" w:eastAsia="宋体" w:hAnsi="宋体" w:cs="宋体" w:hint="eastAsia"/>
                <w:color w:val="000000" w:themeColor="text1"/>
              </w:rPr>
              <w:t>标记危险（源</w:t>
            </w:r>
            <w:proofErr w:type="spellEnd"/>
            <w:r w:rsidRPr="00A6232D">
              <w:rPr>
                <w:rFonts w:ascii="宋体" w:eastAsia="宋体" w:hAnsi="宋体" w:cs="宋体" w:hint="eastAsia"/>
                <w:color w:val="000000" w:themeColor="text1"/>
              </w:rPr>
              <w:t>）</w:t>
            </w:r>
          </w:p>
        </w:tc>
        <w:tc>
          <w:tcPr>
            <w:tcW w:w="426" w:type="dxa"/>
            <w:shd w:val="clear" w:color="auto" w:fill="auto"/>
            <w:vAlign w:val="center"/>
          </w:tcPr>
          <w:p w14:paraId="7AF5122B"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hint="eastAsia"/>
                <w:color w:val="000000" w:themeColor="text1"/>
                <w:szCs w:val="21"/>
              </w:rPr>
              <w:t>2</w:t>
            </w:r>
          </w:p>
        </w:tc>
        <w:tc>
          <w:tcPr>
            <w:tcW w:w="425" w:type="dxa"/>
            <w:shd w:val="clear" w:color="auto" w:fill="auto"/>
            <w:vAlign w:val="center"/>
          </w:tcPr>
          <w:p w14:paraId="26C70544" w14:textId="7763E1C2" w:rsidR="00DC64E3" w:rsidRPr="00A6232D" w:rsidRDefault="009A5B92">
            <w:pPr>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3</w:t>
            </w:r>
          </w:p>
        </w:tc>
        <w:tc>
          <w:tcPr>
            <w:tcW w:w="425" w:type="dxa"/>
            <w:shd w:val="clear" w:color="auto" w:fill="auto"/>
            <w:vAlign w:val="center"/>
          </w:tcPr>
          <w:p w14:paraId="3C21CF1B" w14:textId="4973B58C" w:rsidR="00DC64E3" w:rsidRPr="00A6232D" w:rsidRDefault="009A5B92">
            <w:pPr>
              <w:jc w:val="center"/>
              <w:rPr>
                <w:rFonts w:ascii="Times New Roman" w:hAnsi="Times New Roman" w:cs="Times New Roman"/>
                <w:color w:val="000000" w:themeColor="text1"/>
              </w:rPr>
            </w:pPr>
            <w:r w:rsidRPr="006E729E">
              <w:rPr>
                <w:rFonts w:ascii="宋体" w:hAnsi="宋体" w:cs="宋体" w:hint="eastAsia"/>
                <w:sz w:val="21"/>
                <w:szCs w:val="21"/>
              </w:rPr>
              <w:t>▽</w:t>
            </w:r>
          </w:p>
        </w:tc>
        <w:tc>
          <w:tcPr>
            <w:tcW w:w="3686" w:type="dxa"/>
            <w:shd w:val="clear" w:color="auto" w:fill="auto"/>
            <w:vAlign w:val="center"/>
          </w:tcPr>
          <w:p w14:paraId="78130AA2" w14:textId="77777777" w:rsidR="00DC64E3" w:rsidRPr="00A6232D"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在说明书和产品包装标签上对存储温湿度进行说明。</w:t>
            </w:r>
          </w:p>
        </w:tc>
        <w:tc>
          <w:tcPr>
            <w:tcW w:w="5290" w:type="dxa"/>
            <w:shd w:val="clear" w:color="auto" w:fill="auto"/>
            <w:vAlign w:val="center"/>
          </w:tcPr>
          <w:p w14:paraId="0D8BE22A" w14:textId="77777777" w:rsidR="00DC64E3" w:rsidRPr="00A6232D"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具体见一次性使用脉冲电场消融导管说明书和产品包装标签文件。</w:t>
            </w:r>
          </w:p>
        </w:tc>
        <w:tc>
          <w:tcPr>
            <w:tcW w:w="425" w:type="dxa"/>
            <w:shd w:val="clear" w:color="auto" w:fill="auto"/>
            <w:vAlign w:val="center"/>
          </w:tcPr>
          <w:p w14:paraId="4A701BBB"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2</w:t>
            </w:r>
          </w:p>
        </w:tc>
        <w:tc>
          <w:tcPr>
            <w:tcW w:w="425" w:type="dxa"/>
            <w:shd w:val="clear" w:color="auto" w:fill="auto"/>
            <w:vAlign w:val="center"/>
          </w:tcPr>
          <w:p w14:paraId="49E4B0CC"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hint="eastAsia"/>
                <w:color w:val="000000" w:themeColor="text1"/>
                <w:szCs w:val="21"/>
              </w:rPr>
              <w:t>1</w:t>
            </w:r>
          </w:p>
        </w:tc>
        <w:tc>
          <w:tcPr>
            <w:tcW w:w="522" w:type="dxa"/>
            <w:shd w:val="clear" w:color="auto" w:fill="auto"/>
            <w:vAlign w:val="center"/>
          </w:tcPr>
          <w:p w14:paraId="655F501C" w14:textId="24E869AB" w:rsidR="00DC64E3" w:rsidRPr="00A6232D" w:rsidRDefault="004A00F6">
            <w:pPr>
              <w:jc w:val="center"/>
              <w:rPr>
                <w:rFonts w:ascii="Times New Roman" w:hAnsi="Times New Roman" w:cs="Times New Roman"/>
                <w:color w:val="000000" w:themeColor="text1"/>
              </w:rPr>
            </w:pPr>
            <w:r w:rsidRPr="00CB5CE4">
              <w:rPr>
                <w:sz w:val="21"/>
                <w:szCs w:val="21"/>
              </w:rPr>
              <w:sym w:font="Symbol" w:char="F0D6"/>
            </w:r>
          </w:p>
        </w:tc>
        <w:tc>
          <w:tcPr>
            <w:tcW w:w="969" w:type="dxa"/>
            <w:vAlign w:val="center"/>
          </w:tcPr>
          <w:p w14:paraId="14911F63" w14:textId="77777777" w:rsidR="00DC64E3" w:rsidRPr="00A6232D" w:rsidRDefault="0097312A">
            <w:pPr>
              <w:jc w:val="center"/>
              <w:rPr>
                <w:rFonts w:ascii="Times New Roman" w:hAnsi="Times New Roman" w:cs="Times New Roman"/>
                <w:color w:val="000000" w:themeColor="text1"/>
              </w:rPr>
            </w:pPr>
            <w:r w:rsidRPr="00A6232D">
              <w:rPr>
                <w:rFonts w:ascii="宋体" w:eastAsia="宋体" w:hAnsi="宋体" w:cs="宋体" w:hint="eastAsia"/>
                <w:color w:val="000000" w:themeColor="text1"/>
                <w:szCs w:val="21"/>
              </w:rPr>
              <w:t>否</w:t>
            </w:r>
          </w:p>
        </w:tc>
      </w:tr>
      <w:tr w:rsidR="00DC64E3" w:rsidRPr="00A6232D" w14:paraId="541B7DD2" w14:textId="77777777" w:rsidTr="004A00F6">
        <w:tc>
          <w:tcPr>
            <w:tcW w:w="846" w:type="dxa"/>
            <w:vAlign w:val="center"/>
          </w:tcPr>
          <w:p w14:paraId="750F5F4E" w14:textId="77777777" w:rsidR="00DC64E3" w:rsidRPr="00A6232D" w:rsidRDefault="0097312A">
            <w:pPr>
              <w:jc w:val="center"/>
              <w:rPr>
                <w:rFonts w:ascii="Times New Roman" w:hAnsi="Times New Roman" w:cs="Times New Roman"/>
                <w:color w:val="000000" w:themeColor="text1"/>
              </w:rPr>
            </w:pPr>
            <w:r w:rsidRPr="00A6232D">
              <w:rPr>
                <w:rFonts w:ascii="Times New Roman" w:hAnsi="Times New Roman" w:cs="Times New Roman"/>
                <w:color w:val="000000" w:themeColor="text1"/>
                <w:szCs w:val="21"/>
              </w:rPr>
              <w:t>H</w:t>
            </w:r>
            <w:r w:rsidRPr="00A6232D">
              <w:rPr>
                <w:rFonts w:ascii="Times New Roman" w:hAnsi="Times New Roman" w:cs="Times New Roman" w:hint="eastAsia"/>
                <w:color w:val="000000" w:themeColor="text1"/>
                <w:szCs w:val="21"/>
              </w:rPr>
              <w:t>9</w:t>
            </w:r>
          </w:p>
        </w:tc>
        <w:tc>
          <w:tcPr>
            <w:tcW w:w="850" w:type="dxa"/>
            <w:shd w:val="clear" w:color="auto" w:fill="auto"/>
            <w:vAlign w:val="center"/>
          </w:tcPr>
          <w:p w14:paraId="69C838C8" w14:textId="77777777" w:rsidR="00DC64E3" w:rsidRPr="00A6232D" w:rsidRDefault="0097312A">
            <w:pPr>
              <w:jc w:val="center"/>
              <w:rPr>
                <w:rFonts w:ascii="Times New Roman" w:hAnsi="Times New Roman" w:cs="Times New Roman"/>
                <w:color w:val="000000" w:themeColor="text1"/>
              </w:rPr>
            </w:pPr>
            <w:proofErr w:type="spellStart"/>
            <w:r w:rsidRPr="00A6232D">
              <w:rPr>
                <w:rFonts w:ascii="宋体" w:eastAsia="宋体" w:hAnsi="宋体" w:cs="宋体" w:hint="eastAsia"/>
                <w:color w:val="000000" w:themeColor="text1"/>
              </w:rPr>
              <w:t>功能危险（源</w:t>
            </w:r>
            <w:proofErr w:type="spellEnd"/>
            <w:r w:rsidRPr="00A6232D">
              <w:rPr>
                <w:rFonts w:ascii="宋体" w:eastAsia="宋体" w:hAnsi="宋体" w:cs="宋体" w:hint="eastAsia"/>
                <w:color w:val="000000" w:themeColor="text1"/>
              </w:rPr>
              <w:t>）</w:t>
            </w:r>
          </w:p>
        </w:tc>
        <w:tc>
          <w:tcPr>
            <w:tcW w:w="426" w:type="dxa"/>
            <w:shd w:val="clear" w:color="auto" w:fill="auto"/>
            <w:vAlign w:val="center"/>
          </w:tcPr>
          <w:p w14:paraId="41373DD4" w14:textId="20CB1589" w:rsidR="00DC64E3" w:rsidRPr="00A6232D" w:rsidRDefault="009A5B92">
            <w:pPr>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3</w:t>
            </w:r>
          </w:p>
        </w:tc>
        <w:tc>
          <w:tcPr>
            <w:tcW w:w="425" w:type="dxa"/>
            <w:shd w:val="clear" w:color="auto" w:fill="auto"/>
            <w:vAlign w:val="center"/>
          </w:tcPr>
          <w:p w14:paraId="7F4BBA70"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3</w:t>
            </w:r>
          </w:p>
        </w:tc>
        <w:tc>
          <w:tcPr>
            <w:tcW w:w="425" w:type="dxa"/>
            <w:shd w:val="clear" w:color="auto" w:fill="auto"/>
            <w:vAlign w:val="center"/>
          </w:tcPr>
          <w:p w14:paraId="173C6562" w14:textId="4940EA91" w:rsidR="00DC64E3" w:rsidRPr="00A6232D" w:rsidRDefault="004A00F6">
            <w:pPr>
              <w:jc w:val="center"/>
              <w:rPr>
                <w:rFonts w:ascii="Times New Roman" w:hAnsi="Times New Roman" w:cs="Times New Roman"/>
                <w:color w:val="000000" w:themeColor="text1"/>
              </w:rPr>
            </w:pPr>
            <w:r w:rsidRPr="006E729E">
              <w:rPr>
                <w:rFonts w:ascii="宋体" w:hAnsi="宋体" w:cs="宋体" w:hint="eastAsia"/>
                <w:sz w:val="21"/>
                <w:szCs w:val="21"/>
              </w:rPr>
              <w:t>▽</w:t>
            </w:r>
          </w:p>
        </w:tc>
        <w:tc>
          <w:tcPr>
            <w:tcW w:w="3686" w:type="dxa"/>
            <w:shd w:val="clear" w:color="auto" w:fill="auto"/>
            <w:vAlign w:val="center"/>
          </w:tcPr>
          <w:p w14:paraId="030A1C79" w14:textId="77777777" w:rsidR="00DC64E3" w:rsidRPr="00A6232D"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使用说明书中警告一次性使用导管只能和本公司研发产品脉冲电场消融仪使用</w:t>
            </w:r>
          </w:p>
        </w:tc>
        <w:tc>
          <w:tcPr>
            <w:tcW w:w="5290" w:type="dxa"/>
            <w:shd w:val="clear" w:color="auto" w:fill="auto"/>
            <w:vAlign w:val="center"/>
          </w:tcPr>
          <w:p w14:paraId="35F30674" w14:textId="77777777" w:rsidR="00DC64E3" w:rsidRPr="00A6232D"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具体见一次性使用脉冲电场消融导管说明书适应症：只能和本公司研发产品脉冲电场消融仪使用</w:t>
            </w:r>
          </w:p>
        </w:tc>
        <w:tc>
          <w:tcPr>
            <w:tcW w:w="425" w:type="dxa"/>
            <w:shd w:val="clear" w:color="auto" w:fill="auto"/>
            <w:vAlign w:val="center"/>
          </w:tcPr>
          <w:p w14:paraId="474B6855" w14:textId="411B0950" w:rsidR="00DC64E3" w:rsidRPr="00A6232D" w:rsidRDefault="009A5B92">
            <w:pPr>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3</w:t>
            </w:r>
          </w:p>
        </w:tc>
        <w:tc>
          <w:tcPr>
            <w:tcW w:w="425" w:type="dxa"/>
            <w:shd w:val="clear" w:color="auto" w:fill="auto"/>
            <w:vAlign w:val="center"/>
          </w:tcPr>
          <w:p w14:paraId="32EE6DB4"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1</w:t>
            </w:r>
          </w:p>
        </w:tc>
        <w:tc>
          <w:tcPr>
            <w:tcW w:w="522" w:type="dxa"/>
            <w:shd w:val="clear" w:color="auto" w:fill="auto"/>
            <w:vAlign w:val="center"/>
          </w:tcPr>
          <w:p w14:paraId="7FF370A6" w14:textId="10FC64C3" w:rsidR="00DC64E3" w:rsidRPr="00A6232D" w:rsidRDefault="004A00F6">
            <w:pPr>
              <w:jc w:val="center"/>
              <w:rPr>
                <w:rFonts w:ascii="Times New Roman" w:hAnsi="Times New Roman" w:cs="Times New Roman"/>
                <w:color w:val="000000" w:themeColor="text1"/>
              </w:rPr>
            </w:pPr>
            <w:r w:rsidRPr="00CB5CE4">
              <w:rPr>
                <w:sz w:val="21"/>
                <w:szCs w:val="21"/>
              </w:rPr>
              <w:sym w:font="Symbol" w:char="F0D6"/>
            </w:r>
          </w:p>
        </w:tc>
        <w:tc>
          <w:tcPr>
            <w:tcW w:w="969" w:type="dxa"/>
            <w:vAlign w:val="center"/>
          </w:tcPr>
          <w:p w14:paraId="39357D7A" w14:textId="77777777" w:rsidR="00DC64E3" w:rsidRPr="00A6232D" w:rsidRDefault="0097312A">
            <w:pPr>
              <w:jc w:val="center"/>
              <w:rPr>
                <w:rFonts w:ascii="Times New Roman" w:hAnsi="Times New Roman" w:cs="Times New Roman"/>
                <w:color w:val="000000" w:themeColor="text1"/>
              </w:rPr>
            </w:pPr>
            <w:r w:rsidRPr="00A6232D">
              <w:rPr>
                <w:rFonts w:ascii="宋体" w:eastAsia="宋体" w:hAnsi="宋体" w:cs="宋体" w:hint="eastAsia"/>
                <w:color w:val="000000" w:themeColor="text1"/>
                <w:szCs w:val="21"/>
              </w:rPr>
              <w:t>否</w:t>
            </w:r>
          </w:p>
        </w:tc>
      </w:tr>
      <w:tr w:rsidR="00DC64E3" w:rsidRPr="00A6232D" w14:paraId="7E36D1D0" w14:textId="77777777" w:rsidTr="004A00F6">
        <w:tc>
          <w:tcPr>
            <w:tcW w:w="846" w:type="dxa"/>
            <w:vAlign w:val="center"/>
          </w:tcPr>
          <w:p w14:paraId="3DB6CC96" w14:textId="77777777" w:rsidR="00DC64E3" w:rsidRPr="00A6232D" w:rsidRDefault="0097312A">
            <w:pPr>
              <w:jc w:val="center"/>
              <w:rPr>
                <w:rFonts w:ascii="Times New Roman" w:hAnsi="Times New Roman" w:cs="Times New Roman"/>
                <w:color w:val="000000" w:themeColor="text1"/>
              </w:rPr>
            </w:pPr>
            <w:r w:rsidRPr="00A6232D">
              <w:rPr>
                <w:rFonts w:ascii="Times New Roman" w:hAnsi="Times New Roman" w:cs="Times New Roman"/>
                <w:color w:val="000000" w:themeColor="text1"/>
                <w:szCs w:val="21"/>
              </w:rPr>
              <w:t>H1</w:t>
            </w:r>
            <w:r w:rsidRPr="00A6232D">
              <w:rPr>
                <w:rFonts w:ascii="Times New Roman" w:hAnsi="Times New Roman" w:cs="Times New Roman" w:hint="eastAsia"/>
                <w:color w:val="000000" w:themeColor="text1"/>
                <w:szCs w:val="21"/>
              </w:rPr>
              <w:t>0</w:t>
            </w:r>
          </w:p>
        </w:tc>
        <w:tc>
          <w:tcPr>
            <w:tcW w:w="850" w:type="dxa"/>
            <w:shd w:val="clear" w:color="auto" w:fill="auto"/>
            <w:vAlign w:val="center"/>
          </w:tcPr>
          <w:p w14:paraId="28D37487" w14:textId="77777777" w:rsidR="00DC64E3" w:rsidRPr="00A6232D" w:rsidRDefault="0097312A">
            <w:pPr>
              <w:rPr>
                <w:rFonts w:ascii="Times New Roman" w:hAnsi="Times New Roman" w:cs="Times New Roman"/>
                <w:color w:val="000000" w:themeColor="text1"/>
              </w:rPr>
            </w:pPr>
            <w:proofErr w:type="spellStart"/>
            <w:r w:rsidRPr="00A6232D">
              <w:rPr>
                <w:rFonts w:ascii="宋体" w:eastAsia="宋体" w:hAnsi="宋体" w:cs="宋体" w:hint="eastAsia"/>
                <w:color w:val="000000" w:themeColor="text1"/>
              </w:rPr>
              <w:t>标记危险（源</w:t>
            </w:r>
            <w:proofErr w:type="spellEnd"/>
            <w:r w:rsidRPr="00A6232D">
              <w:rPr>
                <w:rFonts w:ascii="宋体" w:eastAsia="宋体" w:hAnsi="宋体" w:cs="宋体" w:hint="eastAsia"/>
                <w:color w:val="000000" w:themeColor="text1"/>
              </w:rPr>
              <w:t>）</w:t>
            </w:r>
          </w:p>
        </w:tc>
        <w:tc>
          <w:tcPr>
            <w:tcW w:w="426" w:type="dxa"/>
            <w:shd w:val="clear" w:color="auto" w:fill="auto"/>
            <w:vAlign w:val="center"/>
          </w:tcPr>
          <w:p w14:paraId="532A374F"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2</w:t>
            </w:r>
          </w:p>
        </w:tc>
        <w:tc>
          <w:tcPr>
            <w:tcW w:w="425" w:type="dxa"/>
            <w:shd w:val="clear" w:color="auto" w:fill="auto"/>
            <w:vAlign w:val="center"/>
          </w:tcPr>
          <w:p w14:paraId="1598AA7E"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3</w:t>
            </w:r>
          </w:p>
        </w:tc>
        <w:tc>
          <w:tcPr>
            <w:tcW w:w="425" w:type="dxa"/>
            <w:shd w:val="clear" w:color="auto" w:fill="auto"/>
            <w:vAlign w:val="center"/>
          </w:tcPr>
          <w:p w14:paraId="1CD1609E" w14:textId="1E652302" w:rsidR="00DC64E3" w:rsidRPr="00A6232D" w:rsidRDefault="004A00F6">
            <w:pPr>
              <w:jc w:val="center"/>
              <w:rPr>
                <w:rFonts w:ascii="Times New Roman" w:hAnsi="Times New Roman" w:cs="Times New Roman"/>
                <w:color w:val="000000" w:themeColor="text1"/>
              </w:rPr>
            </w:pPr>
            <w:r w:rsidRPr="006E729E">
              <w:rPr>
                <w:rFonts w:ascii="宋体" w:hAnsi="宋体" w:cs="宋体" w:hint="eastAsia"/>
                <w:sz w:val="21"/>
                <w:szCs w:val="21"/>
              </w:rPr>
              <w:t>▽</w:t>
            </w:r>
          </w:p>
        </w:tc>
        <w:tc>
          <w:tcPr>
            <w:tcW w:w="3686" w:type="dxa"/>
            <w:shd w:val="clear" w:color="auto" w:fill="auto"/>
            <w:vAlign w:val="center"/>
          </w:tcPr>
          <w:p w14:paraId="277453C2" w14:textId="77777777" w:rsidR="00DC64E3" w:rsidRPr="00A6232D"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在产品说明书中规定一次性使用脉冲电场消融导管的货架有效期；</w:t>
            </w:r>
          </w:p>
          <w:p w14:paraId="34BE0275" w14:textId="77777777" w:rsidR="00DC64E3" w:rsidRPr="00A6232D"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在产品标签上标识一次性使用脉冲电场消融导管的货架有效期</w:t>
            </w:r>
          </w:p>
        </w:tc>
        <w:tc>
          <w:tcPr>
            <w:tcW w:w="5290" w:type="dxa"/>
            <w:shd w:val="clear" w:color="auto" w:fill="auto"/>
            <w:vAlign w:val="center"/>
          </w:tcPr>
          <w:p w14:paraId="78711931" w14:textId="77777777" w:rsidR="00DC64E3" w:rsidRPr="00A6232D" w:rsidRDefault="0097312A">
            <w:pPr>
              <w:rPr>
                <w:rFonts w:ascii="Times New Roman" w:hAnsi="Times New Roman" w:cs="Times New Roman"/>
                <w:color w:val="000000" w:themeColor="text1"/>
                <w:szCs w:val="21"/>
                <w:lang w:eastAsia="zh-CN"/>
              </w:rPr>
            </w:pP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一次性使用脉冲电场消融导管使用说明书</w:t>
            </w: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中已有灭菌有效期；</w:t>
            </w:r>
          </w:p>
          <w:p w14:paraId="25E07313" w14:textId="77777777" w:rsidR="00DC64E3" w:rsidRPr="00A6232D"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产品标签上已有一次性使用脉冲电场消融导管灭菌有效期，可见</w:t>
            </w: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产品包装标签</w:t>
            </w:r>
            <w:r w:rsidRPr="00A6232D">
              <w:rPr>
                <w:rFonts w:ascii="Times New Roman" w:hAnsi="Times New Roman" w:cs="Times New Roman"/>
                <w:color w:val="000000" w:themeColor="text1"/>
                <w:szCs w:val="21"/>
                <w:lang w:eastAsia="zh-CN"/>
              </w:rPr>
              <w:t>”</w:t>
            </w:r>
          </w:p>
        </w:tc>
        <w:tc>
          <w:tcPr>
            <w:tcW w:w="425" w:type="dxa"/>
            <w:shd w:val="clear" w:color="auto" w:fill="auto"/>
            <w:vAlign w:val="center"/>
          </w:tcPr>
          <w:p w14:paraId="2EAB6690"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2</w:t>
            </w:r>
          </w:p>
        </w:tc>
        <w:tc>
          <w:tcPr>
            <w:tcW w:w="425" w:type="dxa"/>
            <w:shd w:val="clear" w:color="auto" w:fill="auto"/>
            <w:vAlign w:val="center"/>
          </w:tcPr>
          <w:p w14:paraId="008A60CF"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2</w:t>
            </w:r>
          </w:p>
        </w:tc>
        <w:tc>
          <w:tcPr>
            <w:tcW w:w="522" w:type="dxa"/>
            <w:shd w:val="clear" w:color="auto" w:fill="auto"/>
            <w:vAlign w:val="center"/>
          </w:tcPr>
          <w:p w14:paraId="57B0850B" w14:textId="254156C5" w:rsidR="00DC64E3" w:rsidRPr="00A6232D" w:rsidRDefault="004A00F6">
            <w:pPr>
              <w:jc w:val="center"/>
              <w:rPr>
                <w:rFonts w:ascii="Times New Roman" w:hAnsi="Times New Roman" w:cs="Times New Roman"/>
                <w:color w:val="000000" w:themeColor="text1"/>
              </w:rPr>
            </w:pPr>
            <w:r w:rsidRPr="00CB5CE4">
              <w:rPr>
                <w:sz w:val="21"/>
                <w:szCs w:val="21"/>
              </w:rPr>
              <w:sym w:font="Symbol" w:char="F0D6"/>
            </w:r>
          </w:p>
        </w:tc>
        <w:tc>
          <w:tcPr>
            <w:tcW w:w="969" w:type="dxa"/>
            <w:vAlign w:val="center"/>
          </w:tcPr>
          <w:p w14:paraId="29ECD868" w14:textId="77777777" w:rsidR="00DC64E3" w:rsidRPr="00A6232D" w:rsidRDefault="0097312A">
            <w:pPr>
              <w:jc w:val="center"/>
              <w:rPr>
                <w:rFonts w:ascii="Times New Roman" w:hAnsi="Times New Roman" w:cs="Times New Roman"/>
                <w:color w:val="000000" w:themeColor="text1"/>
              </w:rPr>
            </w:pPr>
            <w:r w:rsidRPr="00A6232D">
              <w:rPr>
                <w:rFonts w:ascii="宋体" w:eastAsia="宋体" w:hAnsi="宋体" w:cs="宋体" w:hint="eastAsia"/>
                <w:color w:val="000000" w:themeColor="text1"/>
                <w:szCs w:val="21"/>
              </w:rPr>
              <w:t>否</w:t>
            </w:r>
          </w:p>
        </w:tc>
      </w:tr>
      <w:tr w:rsidR="00A6232D" w:rsidRPr="00A6232D" w14:paraId="27DBEF29" w14:textId="77777777" w:rsidTr="004A00F6">
        <w:tc>
          <w:tcPr>
            <w:tcW w:w="846" w:type="dxa"/>
            <w:vAlign w:val="center"/>
          </w:tcPr>
          <w:p w14:paraId="1F24F9A0" w14:textId="0C5C6503" w:rsidR="00A6232D" w:rsidRPr="00A6232D" w:rsidRDefault="00A6232D" w:rsidP="00A6232D">
            <w:pPr>
              <w:jc w:val="center"/>
              <w:rPr>
                <w:rFonts w:ascii="Times New Roman" w:hAnsi="Times New Roman" w:cs="Times New Roman"/>
                <w:color w:val="000000" w:themeColor="text1"/>
                <w:szCs w:val="21"/>
              </w:rPr>
            </w:pPr>
            <w:r w:rsidRPr="001A6D48">
              <w:t>H11</w:t>
            </w:r>
          </w:p>
        </w:tc>
        <w:tc>
          <w:tcPr>
            <w:tcW w:w="850" w:type="dxa"/>
            <w:shd w:val="clear" w:color="auto" w:fill="auto"/>
            <w:vAlign w:val="center"/>
          </w:tcPr>
          <w:p w14:paraId="68893C99" w14:textId="4F9BD4CB" w:rsidR="00A6232D" w:rsidRPr="00A6232D" w:rsidRDefault="00A6232D" w:rsidP="00A6232D">
            <w:pPr>
              <w:rPr>
                <w:rFonts w:ascii="宋体" w:eastAsia="宋体" w:hAnsi="宋体" w:cs="宋体" w:hint="eastAsia"/>
                <w:color w:val="000000" w:themeColor="text1"/>
              </w:rPr>
            </w:pPr>
            <w:proofErr w:type="spellStart"/>
            <w:r w:rsidRPr="001A6D48">
              <w:rPr>
                <w:rFonts w:ascii="宋体" w:eastAsia="宋体" w:hAnsi="宋体" w:cs="宋体" w:hint="eastAsia"/>
              </w:rPr>
              <w:t>机械能危险（源</w:t>
            </w:r>
            <w:proofErr w:type="spellEnd"/>
            <w:r w:rsidRPr="001A6D48">
              <w:rPr>
                <w:rFonts w:ascii="宋体" w:eastAsia="宋体" w:hAnsi="宋体" w:cs="宋体" w:hint="eastAsia"/>
              </w:rPr>
              <w:t>）</w:t>
            </w:r>
          </w:p>
        </w:tc>
        <w:tc>
          <w:tcPr>
            <w:tcW w:w="426" w:type="dxa"/>
            <w:shd w:val="clear" w:color="auto" w:fill="auto"/>
            <w:vAlign w:val="center"/>
          </w:tcPr>
          <w:p w14:paraId="73E6B2BD" w14:textId="283F4C22" w:rsidR="00A6232D" w:rsidRPr="00A6232D" w:rsidRDefault="00A6232D" w:rsidP="00A6232D">
            <w:pPr>
              <w:jc w:val="center"/>
              <w:rPr>
                <w:rFonts w:ascii="Times New Roman" w:hAnsi="Times New Roman" w:cs="Times New Roman"/>
                <w:color w:val="000000" w:themeColor="text1"/>
                <w:szCs w:val="21"/>
              </w:rPr>
            </w:pPr>
            <w:r w:rsidRPr="001A6D48">
              <w:t>5</w:t>
            </w:r>
          </w:p>
        </w:tc>
        <w:tc>
          <w:tcPr>
            <w:tcW w:w="425" w:type="dxa"/>
            <w:shd w:val="clear" w:color="auto" w:fill="auto"/>
            <w:vAlign w:val="center"/>
          </w:tcPr>
          <w:p w14:paraId="7463F1D8" w14:textId="1F588CC5" w:rsidR="00A6232D" w:rsidRPr="00A6232D" w:rsidRDefault="00A6232D" w:rsidP="00A6232D">
            <w:pPr>
              <w:jc w:val="center"/>
              <w:rPr>
                <w:rFonts w:ascii="Times New Roman" w:hAnsi="Times New Roman" w:cs="Times New Roman"/>
                <w:color w:val="000000" w:themeColor="text1"/>
                <w:szCs w:val="21"/>
              </w:rPr>
            </w:pPr>
            <w:r w:rsidRPr="001A6D48">
              <w:t>3</w:t>
            </w:r>
          </w:p>
        </w:tc>
        <w:tc>
          <w:tcPr>
            <w:tcW w:w="425" w:type="dxa"/>
            <w:shd w:val="clear" w:color="auto" w:fill="auto"/>
            <w:vAlign w:val="center"/>
          </w:tcPr>
          <w:p w14:paraId="3941EEF8" w14:textId="5F76FB33" w:rsidR="00A6232D" w:rsidRPr="00A6232D" w:rsidRDefault="004A00F6" w:rsidP="00A6232D">
            <w:pPr>
              <w:jc w:val="center"/>
              <w:rPr>
                <w:rFonts w:ascii="Times New Roman" w:hAnsi="Times New Roman" w:cs="Times New Roman"/>
                <w:color w:val="000000" w:themeColor="text1"/>
                <w:szCs w:val="21"/>
              </w:rPr>
            </w:pPr>
            <w:r w:rsidRPr="006E729E">
              <w:rPr>
                <w:sz w:val="21"/>
                <w:szCs w:val="21"/>
              </w:rPr>
              <w:sym w:font="Symbol" w:char="F0B4"/>
            </w:r>
          </w:p>
        </w:tc>
        <w:tc>
          <w:tcPr>
            <w:tcW w:w="3686" w:type="dxa"/>
            <w:shd w:val="clear" w:color="auto" w:fill="auto"/>
            <w:vAlign w:val="center"/>
          </w:tcPr>
          <w:p w14:paraId="3179718B" w14:textId="2FAB826D" w:rsidR="00A6232D" w:rsidRPr="00A6232D" w:rsidRDefault="00A6232D" w:rsidP="00A6232D">
            <w:pPr>
              <w:rPr>
                <w:rFonts w:ascii="宋体" w:eastAsia="宋体" w:hAnsi="宋体" w:cs="宋体" w:hint="eastAsia"/>
                <w:color w:val="000000" w:themeColor="text1"/>
                <w:szCs w:val="21"/>
                <w:lang w:eastAsia="zh-CN"/>
              </w:rPr>
            </w:pPr>
            <w:r w:rsidRPr="001A6D48">
              <w:rPr>
                <w:rFonts w:ascii="宋体" w:eastAsia="宋体" w:hAnsi="宋体" w:cs="宋体" w:hint="eastAsia"/>
                <w:lang w:eastAsia="zh-CN"/>
              </w:rPr>
              <w:t>对导管各部分进行连接强度测试，对导管进行过鞘疲劳测试，对导管及导管尾线进行插拔疲劳测试，进行动物实验评价产品的可操作性。</w:t>
            </w:r>
          </w:p>
        </w:tc>
        <w:tc>
          <w:tcPr>
            <w:tcW w:w="5290" w:type="dxa"/>
            <w:shd w:val="clear" w:color="auto" w:fill="auto"/>
            <w:vAlign w:val="center"/>
          </w:tcPr>
          <w:p w14:paraId="407CEEB5" w14:textId="77777777" w:rsidR="00A6232D" w:rsidRDefault="00A6232D" w:rsidP="00A6232D">
            <w:pPr>
              <w:rPr>
                <w:rFonts w:ascii="宋体" w:eastAsia="宋体" w:hAnsi="宋体" w:cs="宋体"/>
                <w:lang w:eastAsia="zh-CN"/>
              </w:rPr>
            </w:pPr>
            <w:r w:rsidRPr="001A6D48">
              <w:rPr>
                <w:rFonts w:ascii="宋体" w:eastAsia="宋体" w:hAnsi="宋体" w:cs="宋体" w:hint="eastAsia"/>
                <w:lang w:eastAsia="zh-CN"/>
              </w:rPr>
              <w:t>导管各部位连接强度满足设计输入要求；</w:t>
            </w:r>
          </w:p>
          <w:p w14:paraId="21889944" w14:textId="77777777" w:rsidR="00A6232D" w:rsidRPr="00A6232D" w:rsidRDefault="00A6232D" w:rsidP="00A6232D">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导管过鞘疲劳测试满足设计输入要求；</w:t>
            </w:r>
          </w:p>
          <w:p w14:paraId="106C7A62" w14:textId="77777777" w:rsidR="00A6232D" w:rsidRPr="00A6232D" w:rsidRDefault="00A6232D" w:rsidP="00A6232D">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导管及导管尾线插拔疲劳测试满足设计输入要求；</w:t>
            </w:r>
          </w:p>
          <w:p w14:paraId="2C9FA951" w14:textId="77777777" w:rsidR="00A6232D" w:rsidRPr="00A6232D" w:rsidRDefault="00A6232D" w:rsidP="00A6232D">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进行动物实验验证产品可操作性。</w:t>
            </w:r>
          </w:p>
          <w:p w14:paraId="1B05A5FC" w14:textId="042F463F" w:rsidR="00A6232D" w:rsidRPr="00A6232D" w:rsidRDefault="00A6232D" w:rsidP="00A6232D">
            <w:pPr>
              <w:rPr>
                <w:rFonts w:ascii="Times New Roman" w:hAnsi="Times New Roman" w:cs="Times New Roman" w:hint="eastAsia"/>
                <w:color w:val="000000" w:themeColor="text1"/>
                <w:szCs w:val="21"/>
                <w:lang w:eastAsia="zh-CN"/>
              </w:rPr>
            </w:pPr>
            <w:r w:rsidRPr="00A6232D">
              <w:rPr>
                <w:rFonts w:ascii="宋体" w:eastAsia="宋体" w:hAnsi="宋体" w:cs="宋体" w:hint="eastAsia"/>
                <w:color w:val="000000" w:themeColor="text1"/>
                <w:szCs w:val="21"/>
                <w:lang w:eastAsia="zh-CN"/>
              </w:rPr>
              <w:t>见设计验证报告及动物实验报告。</w:t>
            </w:r>
          </w:p>
        </w:tc>
        <w:tc>
          <w:tcPr>
            <w:tcW w:w="425" w:type="dxa"/>
            <w:shd w:val="clear" w:color="auto" w:fill="auto"/>
            <w:vAlign w:val="center"/>
          </w:tcPr>
          <w:p w14:paraId="42BD68C6" w14:textId="6024612D" w:rsidR="00A6232D" w:rsidRPr="00A6232D" w:rsidRDefault="00A6232D" w:rsidP="00A6232D">
            <w:pPr>
              <w:jc w:val="center"/>
              <w:rPr>
                <w:rFonts w:ascii="Times New Roman" w:hAnsi="Times New Roman" w:cs="Times New Roman"/>
                <w:color w:val="000000" w:themeColor="text1"/>
                <w:szCs w:val="21"/>
              </w:rPr>
            </w:pPr>
            <w:r w:rsidRPr="00A6232D">
              <w:rPr>
                <w:rFonts w:ascii="Times New Roman" w:eastAsia="宋体" w:hAnsi="Times New Roman" w:cs="Times New Roman" w:hint="eastAsia"/>
                <w:color w:val="000000" w:themeColor="text1"/>
                <w:szCs w:val="21"/>
                <w:lang w:eastAsia="zh-CN"/>
              </w:rPr>
              <w:t>5</w:t>
            </w:r>
          </w:p>
        </w:tc>
        <w:tc>
          <w:tcPr>
            <w:tcW w:w="425" w:type="dxa"/>
            <w:shd w:val="clear" w:color="auto" w:fill="auto"/>
            <w:vAlign w:val="center"/>
          </w:tcPr>
          <w:p w14:paraId="77693E8E" w14:textId="11A75BD6" w:rsidR="00A6232D" w:rsidRPr="00A6232D" w:rsidRDefault="00A6232D" w:rsidP="00A6232D">
            <w:pPr>
              <w:jc w:val="center"/>
              <w:rPr>
                <w:rFonts w:ascii="Times New Roman" w:hAnsi="Times New Roman" w:cs="Times New Roman"/>
                <w:color w:val="000000" w:themeColor="text1"/>
                <w:szCs w:val="21"/>
              </w:rPr>
            </w:pPr>
            <w:r w:rsidRPr="00A6232D">
              <w:rPr>
                <w:rFonts w:ascii="Times New Roman" w:hAnsi="Times New Roman" w:cs="Times New Roman" w:hint="eastAsia"/>
                <w:color w:val="000000" w:themeColor="text1"/>
                <w:szCs w:val="21"/>
              </w:rPr>
              <w:t>1</w:t>
            </w:r>
          </w:p>
        </w:tc>
        <w:tc>
          <w:tcPr>
            <w:tcW w:w="522" w:type="dxa"/>
            <w:shd w:val="clear" w:color="auto" w:fill="auto"/>
            <w:vAlign w:val="center"/>
          </w:tcPr>
          <w:p w14:paraId="1B91CA7E" w14:textId="75E96CC4" w:rsidR="00A6232D" w:rsidRPr="00A6232D" w:rsidRDefault="004A00F6" w:rsidP="00A6232D">
            <w:pPr>
              <w:jc w:val="center"/>
              <w:rPr>
                <w:rFonts w:ascii="Times New Roman" w:hAnsi="Times New Roman" w:cs="Times New Roman"/>
                <w:color w:val="000000" w:themeColor="text1"/>
                <w:szCs w:val="21"/>
              </w:rPr>
            </w:pPr>
            <w:r w:rsidRPr="006E729E">
              <w:rPr>
                <w:rFonts w:ascii="宋体" w:hAnsi="宋体" w:cs="宋体" w:hint="eastAsia"/>
                <w:sz w:val="21"/>
                <w:szCs w:val="21"/>
              </w:rPr>
              <w:t>▽</w:t>
            </w:r>
          </w:p>
        </w:tc>
        <w:tc>
          <w:tcPr>
            <w:tcW w:w="969" w:type="dxa"/>
            <w:vAlign w:val="center"/>
          </w:tcPr>
          <w:p w14:paraId="431215D2" w14:textId="6A69ECEF" w:rsidR="00A6232D" w:rsidRPr="00A6232D" w:rsidRDefault="00A6232D" w:rsidP="00A6232D">
            <w:pPr>
              <w:jc w:val="center"/>
              <w:rPr>
                <w:rFonts w:ascii="宋体" w:eastAsia="宋体" w:hAnsi="宋体" w:cs="宋体" w:hint="eastAsia"/>
                <w:color w:val="000000" w:themeColor="text1"/>
                <w:szCs w:val="21"/>
              </w:rPr>
            </w:pPr>
            <w:r w:rsidRPr="00A6232D">
              <w:rPr>
                <w:rFonts w:ascii="宋体" w:eastAsia="宋体" w:hAnsi="宋体" w:cs="宋体" w:hint="eastAsia"/>
                <w:color w:val="000000" w:themeColor="text1"/>
                <w:szCs w:val="21"/>
              </w:rPr>
              <w:t>否</w:t>
            </w:r>
          </w:p>
        </w:tc>
      </w:tr>
      <w:tr w:rsidR="00DC64E3" w:rsidRPr="00A6232D" w14:paraId="05EF31F1" w14:textId="77777777" w:rsidTr="004A00F6">
        <w:tc>
          <w:tcPr>
            <w:tcW w:w="846" w:type="dxa"/>
            <w:vAlign w:val="center"/>
          </w:tcPr>
          <w:p w14:paraId="3CFC4C2F" w14:textId="77777777" w:rsidR="00DC64E3" w:rsidRPr="00A6232D" w:rsidRDefault="0097312A">
            <w:pPr>
              <w:jc w:val="center"/>
              <w:rPr>
                <w:rFonts w:ascii="Times New Roman" w:hAnsi="Times New Roman" w:cs="Times New Roman"/>
                <w:color w:val="000000" w:themeColor="text1"/>
              </w:rPr>
            </w:pPr>
            <w:r w:rsidRPr="00A6232D">
              <w:rPr>
                <w:rFonts w:ascii="Times New Roman" w:hAnsi="Times New Roman" w:cs="Times New Roman"/>
                <w:color w:val="000000" w:themeColor="text1"/>
                <w:szCs w:val="21"/>
              </w:rPr>
              <w:t>H1</w:t>
            </w:r>
            <w:r w:rsidRPr="00A6232D">
              <w:rPr>
                <w:rFonts w:ascii="Times New Roman" w:hAnsi="Times New Roman" w:cs="Times New Roman" w:hint="eastAsia"/>
                <w:color w:val="000000" w:themeColor="text1"/>
                <w:szCs w:val="21"/>
              </w:rPr>
              <w:t>2</w:t>
            </w:r>
          </w:p>
        </w:tc>
        <w:tc>
          <w:tcPr>
            <w:tcW w:w="850" w:type="dxa"/>
            <w:shd w:val="clear" w:color="auto" w:fill="auto"/>
            <w:vAlign w:val="center"/>
          </w:tcPr>
          <w:p w14:paraId="36037586" w14:textId="0728CD53" w:rsidR="00DC64E3" w:rsidRPr="00A6232D" w:rsidRDefault="0097312A">
            <w:pPr>
              <w:jc w:val="center"/>
              <w:rPr>
                <w:rFonts w:ascii="Times New Roman" w:hAnsi="Times New Roman" w:cs="Times New Roman"/>
                <w:color w:val="000000" w:themeColor="text1"/>
              </w:rPr>
            </w:pPr>
            <w:r w:rsidRPr="00A6232D">
              <w:rPr>
                <w:rFonts w:ascii="宋体" w:eastAsia="宋体" w:hAnsi="宋体" w:cs="宋体" w:hint="eastAsia"/>
                <w:color w:val="000000" w:themeColor="text1"/>
                <w:lang w:eastAsia="zh-CN"/>
              </w:rPr>
              <w:t>标记危险</w:t>
            </w:r>
            <w:r w:rsidRPr="00A6232D">
              <w:rPr>
                <w:rFonts w:ascii="宋体" w:eastAsia="宋体" w:hAnsi="宋体" w:cs="宋体" w:hint="eastAsia"/>
                <w:color w:val="000000" w:themeColor="text1"/>
              </w:rPr>
              <w:t>（源）</w:t>
            </w:r>
          </w:p>
        </w:tc>
        <w:tc>
          <w:tcPr>
            <w:tcW w:w="426" w:type="dxa"/>
            <w:shd w:val="clear" w:color="auto" w:fill="auto"/>
            <w:vAlign w:val="center"/>
          </w:tcPr>
          <w:p w14:paraId="3DC07656" w14:textId="77777777" w:rsidR="00DC64E3" w:rsidRPr="00A6232D" w:rsidRDefault="0097312A">
            <w:pPr>
              <w:jc w:val="center"/>
              <w:rPr>
                <w:rFonts w:ascii="Times New Roman" w:eastAsia="宋体" w:hAnsi="Times New Roman" w:cs="Times New Roman"/>
                <w:color w:val="000000" w:themeColor="text1"/>
                <w:szCs w:val="21"/>
                <w:lang w:eastAsia="zh-CN"/>
              </w:rPr>
            </w:pPr>
            <w:r w:rsidRPr="00A6232D">
              <w:rPr>
                <w:rFonts w:ascii="Times New Roman" w:eastAsia="宋体" w:hAnsi="Times New Roman" w:cs="Times New Roman" w:hint="eastAsia"/>
                <w:color w:val="000000" w:themeColor="text1"/>
                <w:szCs w:val="21"/>
                <w:lang w:eastAsia="zh-CN"/>
              </w:rPr>
              <w:t>5</w:t>
            </w:r>
          </w:p>
        </w:tc>
        <w:tc>
          <w:tcPr>
            <w:tcW w:w="425" w:type="dxa"/>
            <w:shd w:val="clear" w:color="auto" w:fill="auto"/>
            <w:vAlign w:val="center"/>
          </w:tcPr>
          <w:p w14:paraId="1B88A739"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2</w:t>
            </w:r>
          </w:p>
        </w:tc>
        <w:tc>
          <w:tcPr>
            <w:tcW w:w="425" w:type="dxa"/>
            <w:shd w:val="clear" w:color="auto" w:fill="auto"/>
            <w:vAlign w:val="center"/>
          </w:tcPr>
          <w:p w14:paraId="6483F159" w14:textId="0D9E9974" w:rsidR="00DC64E3" w:rsidRPr="00A6232D" w:rsidRDefault="004A00F6">
            <w:pPr>
              <w:jc w:val="center"/>
              <w:rPr>
                <w:rFonts w:ascii="Times New Roman" w:hAnsi="Times New Roman" w:cs="Times New Roman"/>
                <w:color w:val="000000" w:themeColor="text1"/>
              </w:rPr>
            </w:pPr>
            <w:r w:rsidRPr="006E729E">
              <w:rPr>
                <w:sz w:val="21"/>
                <w:szCs w:val="21"/>
              </w:rPr>
              <w:sym w:font="Symbol" w:char="F0B4"/>
            </w:r>
          </w:p>
        </w:tc>
        <w:tc>
          <w:tcPr>
            <w:tcW w:w="3686" w:type="dxa"/>
            <w:shd w:val="clear" w:color="auto" w:fill="auto"/>
            <w:vAlign w:val="center"/>
          </w:tcPr>
          <w:p w14:paraId="34CED3A7" w14:textId="77777777" w:rsidR="00DC64E3" w:rsidRPr="00A6232D"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使用说明书中警告仅可一次性使用，严禁重复使用；</w:t>
            </w:r>
          </w:p>
          <w:p w14:paraId="7D9A6BDB" w14:textId="77777777" w:rsidR="00DC64E3" w:rsidRPr="00A6232D"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一次性使用脉冲电场消融导管外包装上进行灭菌标识，不得二次使用的标识；</w:t>
            </w:r>
          </w:p>
          <w:p w14:paraId="2828A79F" w14:textId="77777777" w:rsidR="00DC64E3" w:rsidRPr="00A6232D"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说明书中警示，如发现一次性使用脉冲电场消融导管有脏污或包装袋破损禁止使用</w:t>
            </w:r>
          </w:p>
        </w:tc>
        <w:tc>
          <w:tcPr>
            <w:tcW w:w="5290" w:type="dxa"/>
            <w:shd w:val="clear" w:color="auto" w:fill="auto"/>
            <w:vAlign w:val="center"/>
          </w:tcPr>
          <w:p w14:paraId="3AB34A5D" w14:textId="77777777" w:rsidR="00DC64E3" w:rsidRPr="00A6232D" w:rsidRDefault="0097312A">
            <w:pPr>
              <w:rPr>
                <w:rFonts w:ascii="Times New Roman" w:hAnsi="Times New Roman" w:cs="Times New Roman"/>
                <w:color w:val="000000" w:themeColor="text1"/>
                <w:szCs w:val="21"/>
                <w:lang w:eastAsia="zh-CN"/>
              </w:rPr>
            </w:pP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一次性使用脉冲电场消融导管使用说明书</w:t>
            </w: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中已有如下警示</w:t>
            </w: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一次性使用脉冲电场消融导管为一次性使用，严禁重复使用</w:t>
            </w: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w:t>
            </w: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一次性使用脉冲电场消融导管无菌包装，表面有异物脏污或破损严禁使用</w:t>
            </w: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w:t>
            </w:r>
          </w:p>
          <w:p w14:paraId="0B38B631" w14:textId="77777777" w:rsidR="00DC64E3" w:rsidRPr="006E729E"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一次性使用脉冲电场消融导管包装上已有如下标识</w:t>
            </w:r>
            <w:r w:rsidRPr="00A6232D">
              <w:rPr>
                <w:rFonts w:ascii="Times New Roman" w:hAnsi="Times New Roman" w:cs="Times New Roman"/>
                <w:color w:val="000000" w:themeColor="text1"/>
                <w:szCs w:val="21"/>
                <w:lang w:eastAsia="zh-CN"/>
              </w:rPr>
              <w:t>“</w:t>
            </w:r>
            <w:r w:rsidRPr="006E729E">
              <w:rPr>
                <w:rFonts w:ascii="Times New Roman" w:hAnsi="Times New Roman" w:cs="Times New Roman"/>
                <w:noProof/>
                <w:color w:val="000000" w:themeColor="text1"/>
                <w:szCs w:val="21"/>
              </w:rPr>
              <w:drawing>
                <wp:inline distT="0" distB="0" distL="0" distR="0" wp14:anchorId="68BBB549" wp14:editId="0426B339">
                  <wp:extent cx="492760" cy="17526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93873" cy="175737"/>
                          </a:xfrm>
                          <a:prstGeom prst="rect">
                            <a:avLst/>
                          </a:prstGeom>
                          <a:noFill/>
                          <a:ln>
                            <a:noFill/>
                          </a:ln>
                        </pic:spPr>
                      </pic:pic>
                    </a:graphicData>
                  </a:graphic>
                </wp:inline>
              </w:drawing>
            </w:r>
            <w:r w:rsidRPr="006E729E">
              <w:rPr>
                <w:rFonts w:ascii="Times New Roman" w:hAnsi="Times New Roman" w:cs="Times New Roman"/>
                <w:color w:val="000000" w:themeColor="text1"/>
                <w:szCs w:val="21"/>
                <w:lang w:eastAsia="zh-CN"/>
              </w:rPr>
              <w:t>”</w:t>
            </w:r>
            <w:r w:rsidRPr="006E729E">
              <w:rPr>
                <w:rFonts w:ascii="宋体" w:eastAsia="宋体" w:hAnsi="宋体" w:cs="宋体" w:hint="eastAsia"/>
                <w:color w:val="000000" w:themeColor="text1"/>
                <w:szCs w:val="21"/>
                <w:lang w:eastAsia="zh-CN"/>
              </w:rPr>
              <w:t>，</w:t>
            </w:r>
            <w:r w:rsidRPr="006E729E">
              <w:rPr>
                <w:rFonts w:ascii="Times New Roman" w:hAnsi="Times New Roman" w:cs="Times New Roman"/>
                <w:color w:val="000000" w:themeColor="text1"/>
                <w:szCs w:val="21"/>
                <w:lang w:eastAsia="zh-CN"/>
              </w:rPr>
              <w:t>“</w:t>
            </w:r>
            <w:r w:rsidRPr="006E729E">
              <w:rPr>
                <w:rFonts w:ascii="Times New Roman" w:hAnsi="Times New Roman" w:cs="Times New Roman"/>
                <w:noProof/>
                <w:color w:val="000000" w:themeColor="text1"/>
                <w:szCs w:val="21"/>
              </w:rPr>
              <w:drawing>
                <wp:inline distT="0" distB="0" distL="0" distR="0" wp14:anchorId="5BB6554A" wp14:editId="7CF2F1F0">
                  <wp:extent cx="183515" cy="1873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85492" cy="189517"/>
                          </a:xfrm>
                          <a:prstGeom prst="rect">
                            <a:avLst/>
                          </a:prstGeom>
                          <a:noFill/>
                          <a:ln>
                            <a:noFill/>
                          </a:ln>
                        </pic:spPr>
                      </pic:pic>
                    </a:graphicData>
                  </a:graphic>
                </wp:inline>
              </w:drawing>
            </w:r>
            <w:r w:rsidRPr="006E729E">
              <w:rPr>
                <w:rFonts w:ascii="Times New Roman" w:hAnsi="Times New Roman" w:cs="Times New Roman"/>
                <w:color w:val="000000" w:themeColor="text1"/>
                <w:szCs w:val="21"/>
                <w:lang w:eastAsia="zh-CN"/>
              </w:rPr>
              <w:t>”</w:t>
            </w:r>
          </w:p>
        </w:tc>
        <w:tc>
          <w:tcPr>
            <w:tcW w:w="425" w:type="dxa"/>
            <w:shd w:val="clear" w:color="auto" w:fill="auto"/>
            <w:vAlign w:val="center"/>
          </w:tcPr>
          <w:p w14:paraId="19B23891" w14:textId="77777777" w:rsidR="00DC64E3" w:rsidRPr="00A6232D" w:rsidRDefault="0097312A">
            <w:pPr>
              <w:jc w:val="center"/>
              <w:rPr>
                <w:rFonts w:ascii="Times New Roman" w:eastAsia="宋体" w:hAnsi="Times New Roman" w:cs="Times New Roman"/>
                <w:color w:val="000000" w:themeColor="text1"/>
                <w:szCs w:val="21"/>
                <w:lang w:eastAsia="zh-CN"/>
              </w:rPr>
            </w:pPr>
            <w:r w:rsidRPr="00A6232D">
              <w:rPr>
                <w:rFonts w:ascii="Times New Roman" w:eastAsia="宋体" w:hAnsi="Times New Roman" w:cs="Times New Roman" w:hint="eastAsia"/>
                <w:color w:val="000000" w:themeColor="text1"/>
                <w:szCs w:val="21"/>
                <w:lang w:eastAsia="zh-CN"/>
              </w:rPr>
              <w:t>5</w:t>
            </w:r>
          </w:p>
        </w:tc>
        <w:tc>
          <w:tcPr>
            <w:tcW w:w="425" w:type="dxa"/>
            <w:shd w:val="clear" w:color="auto" w:fill="auto"/>
            <w:vAlign w:val="center"/>
          </w:tcPr>
          <w:p w14:paraId="6530C015"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1</w:t>
            </w:r>
          </w:p>
        </w:tc>
        <w:tc>
          <w:tcPr>
            <w:tcW w:w="522" w:type="dxa"/>
            <w:shd w:val="clear" w:color="auto" w:fill="auto"/>
            <w:vAlign w:val="center"/>
          </w:tcPr>
          <w:p w14:paraId="1A45C251" w14:textId="3E0A7438" w:rsidR="00DC64E3" w:rsidRPr="00A6232D" w:rsidRDefault="004A00F6">
            <w:pPr>
              <w:jc w:val="center"/>
              <w:rPr>
                <w:rFonts w:ascii="Times New Roman" w:hAnsi="Times New Roman" w:cs="Times New Roman"/>
                <w:color w:val="000000" w:themeColor="text1"/>
              </w:rPr>
            </w:pPr>
            <w:r w:rsidRPr="006E729E">
              <w:rPr>
                <w:rFonts w:ascii="宋体" w:hAnsi="宋体" w:cs="宋体" w:hint="eastAsia"/>
                <w:sz w:val="21"/>
                <w:szCs w:val="21"/>
              </w:rPr>
              <w:t>▽</w:t>
            </w:r>
          </w:p>
        </w:tc>
        <w:tc>
          <w:tcPr>
            <w:tcW w:w="969" w:type="dxa"/>
            <w:vAlign w:val="center"/>
          </w:tcPr>
          <w:p w14:paraId="013C6B5B" w14:textId="77777777" w:rsidR="00DC64E3" w:rsidRPr="00A6232D" w:rsidRDefault="0097312A">
            <w:pPr>
              <w:jc w:val="center"/>
              <w:rPr>
                <w:rFonts w:ascii="Times New Roman" w:hAnsi="Times New Roman" w:cs="Times New Roman"/>
                <w:color w:val="000000" w:themeColor="text1"/>
              </w:rPr>
            </w:pPr>
            <w:r w:rsidRPr="00A6232D">
              <w:rPr>
                <w:rFonts w:ascii="宋体" w:eastAsia="宋体" w:hAnsi="宋体" w:cs="宋体" w:hint="eastAsia"/>
                <w:color w:val="000000" w:themeColor="text1"/>
                <w:szCs w:val="21"/>
              </w:rPr>
              <w:t>否</w:t>
            </w:r>
          </w:p>
        </w:tc>
      </w:tr>
      <w:tr w:rsidR="004A00F6" w:rsidRPr="00A6232D" w14:paraId="22C6F63F" w14:textId="77777777" w:rsidTr="004A00F6">
        <w:tc>
          <w:tcPr>
            <w:tcW w:w="846" w:type="dxa"/>
            <w:vAlign w:val="center"/>
          </w:tcPr>
          <w:p w14:paraId="445BA0A6" w14:textId="77777777" w:rsidR="004A00F6" w:rsidRPr="00A6232D" w:rsidRDefault="004A00F6" w:rsidP="004A00F6">
            <w:pPr>
              <w:jc w:val="center"/>
              <w:rPr>
                <w:rFonts w:ascii="Times New Roman" w:hAnsi="Times New Roman" w:cs="Times New Roman"/>
                <w:color w:val="000000" w:themeColor="text1"/>
              </w:rPr>
            </w:pPr>
            <w:r w:rsidRPr="00A6232D">
              <w:rPr>
                <w:rFonts w:ascii="Times New Roman" w:hAnsi="Times New Roman" w:cs="Times New Roman"/>
                <w:color w:val="000000" w:themeColor="text1"/>
                <w:szCs w:val="21"/>
              </w:rPr>
              <w:t>H1</w:t>
            </w:r>
            <w:r w:rsidRPr="00A6232D">
              <w:rPr>
                <w:rFonts w:ascii="Times New Roman" w:hAnsi="Times New Roman" w:cs="Times New Roman" w:hint="eastAsia"/>
                <w:color w:val="000000" w:themeColor="text1"/>
                <w:szCs w:val="21"/>
              </w:rPr>
              <w:t>3</w:t>
            </w:r>
          </w:p>
        </w:tc>
        <w:tc>
          <w:tcPr>
            <w:tcW w:w="850" w:type="dxa"/>
            <w:shd w:val="clear" w:color="auto" w:fill="auto"/>
            <w:vAlign w:val="center"/>
          </w:tcPr>
          <w:p w14:paraId="0A2EEB30" w14:textId="77777777" w:rsidR="004A00F6" w:rsidRPr="00A6232D" w:rsidRDefault="004A00F6" w:rsidP="004A00F6">
            <w:pPr>
              <w:jc w:val="center"/>
              <w:rPr>
                <w:rFonts w:ascii="Times New Roman" w:hAnsi="Times New Roman" w:cs="Times New Roman"/>
                <w:color w:val="000000" w:themeColor="text1"/>
              </w:rPr>
            </w:pPr>
            <w:r w:rsidRPr="00A6232D">
              <w:rPr>
                <w:rFonts w:ascii="宋体" w:eastAsia="宋体" w:hAnsi="宋体" w:cs="宋体" w:hint="eastAsia"/>
                <w:color w:val="000000" w:themeColor="text1"/>
                <w:lang w:eastAsia="zh-CN"/>
              </w:rPr>
              <w:t>生物学</w:t>
            </w:r>
            <w:proofErr w:type="spellStart"/>
            <w:r w:rsidRPr="00A6232D">
              <w:rPr>
                <w:rFonts w:ascii="宋体" w:eastAsia="宋体" w:hAnsi="宋体" w:cs="宋体" w:hint="eastAsia"/>
                <w:color w:val="000000" w:themeColor="text1"/>
              </w:rPr>
              <w:t>危险（源</w:t>
            </w:r>
            <w:proofErr w:type="spellEnd"/>
            <w:r w:rsidRPr="00A6232D">
              <w:rPr>
                <w:rFonts w:ascii="宋体" w:eastAsia="宋体" w:hAnsi="宋体" w:cs="宋体" w:hint="eastAsia"/>
                <w:color w:val="000000" w:themeColor="text1"/>
              </w:rPr>
              <w:t>）</w:t>
            </w:r>
          </w:p>
        </w:tc>
        <w:tc>
          <w:tcPr>
            <w:tcW w:w="426" w:type="dxa"/>
            <w:shd w:val="clear" w:color="auto" w:fill="auto"/>
            <w:vAlign w:val="center"/>
          </w:tcPr>
          <w:p w14:paraId="450153B9" w14:textId="1BF2EFEA" w:rsidR="004A00F6" w:rsidRPr="00A6232D" w:rsidRDefault="004A00F6" w:rsidP="004A00F6">
            <w:pPr>
              <w:jc w:val="center"/>
              <w:rPr>
                <w:rFonts w:ascii="Times New Roman" w:eastAsia="宋体" w:hAnsi="Times New Roman" w:cs="Times New Roman"/>
                <w:color w:val="000000" w:themeColor="text1"/>
                <w:szCs w:val="21"/>
                <w:lang w:eastAsia="zh-CN"/>
              </w:rPr>
            </w:pPr>
            <w:r w:rsidRPr="00A6232D">
              <w:rPr>
                <w:rFonts w:ascii="Times New Roman" w:eastAsia="宋体" w:hAnsi="Times New Roman" w:cs="Times New Roman" w:hint="eastAsia"/>
                <w:color w:val="000000" w:themeColor="text1"/>
                <w:szCs w:val="21"/>
                <w:lang w:eastAsia="zh-CN"/>
              </w:rPr>
              <w:t>2</w:t>
            </w:r>
          </w:p>
        </w:tc>
        <w:tc>
          <w:tcPr>
            <w:tcW w:w="425" w:type="dxa"/>
            <w:shd w:val="clear" w:color="auto" w:fill="auto"/>
            <w:vAlign w:val="center"/>
          </w:tcPr>
          <w:p w14:paraId="5EF5BE64" w14:textId="77777777" w:rsidR="004A00F6" w:rsidRPr="00A6232D" w:rsidRDefault="004A00F6" w:rsidP="004A00F6">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3</w:t>
            </w:r>
          </w:p>
        </w:tc>
        <w:tc>
          <w:tcPr>
            <w:tcW w:w="425" w:type="dxa"/>
            <w:shd w:val="clear" w:color="auto" w:fill="auto"/>
            <w:vAlign w:val="center"/>
          </w:tcPr>
          <w:p w14:paraId="1495E889" w14:textId="5BA63DB4" w:rsidR="004A00F6" w:rsidRPr="00A6232D" w:rsidRDefault="004A00F6" w:rsidP="004A00F6">
            <w:pPr>
              <w:jc w:val="center"/>
              <w:rPr>
                <w:rFonts w:ascii="Times New Roman" w:hAnsi="Times New Roman" w:cs="Times New Roman"/>
                <w:color w:val="000000" w:themeColor="text1"/>
              </w:rPr>
            </w:pPr>
            <w:r w:rsidRPr="00766B77">
              <w:rPr>
                <w:rFonts w:ascii="宋体" w:hAnsi="宋体" w:cs="宋体" w:hint="eastAsia"/>
                <w:sz w:val="21"/>
                <w:szCs w:val="21"/>
              </w:rPr>
              <w:t>▽</w:t>
            </w:r>
          </w:p>
        </w:tc>
        <w:tc>
          <w:tcPr>
            <w:tcW w:w="3686" w:type="dxa"/>
            <w:shd w:val="clear" w:color="auto" w:fill="auto"/>
            <w:vAlign w:val="center"/>
          </w:tcPr>
          <w:p w14:paraId="560679F4" w14:textId="77777777" w:rsidR="004A00F6" w:rsidRPr="00A6232D" w:rsidRDefault="004A00F6" w:rsidP="004A00F6">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在使用说明书中专门说明一次性使用脉冲电场消融导管不得随意废弃，应符合当地法律法规</w:t>
            </w:r>
          </w:p>
        </w:tc>
        <w:tc>
          <w:tcPr>
            <w:tcW w:w="5290" w:type="dxa"/>
            <w:shd w:val="clear" w:color="auto" w:fill="auto"/>
            <w:vAlign w:val="center"/>
          </w:tcPr>
          <w:p w14:paraId="51816998" w14:textId="77777777" w:rsidR="004A00F6" w:rsidRPr="00A6232D" w:rsidRDefault="004A00F6" w:rsidP="004A00F6">
            <w:pPr>
              <w:rPr>
                <w:rFonts w:ascii="Times New Roman" w:hAnsi="Times New Roman" w:cs="Times New Roman"/>
                <w:color w:val="000000" w:themeColor="text1"/>
                <w:szCs w:val="21"/>
                <w:lang w:eastAsia="zh-CN"/>
              </w:rPr>
            </w:pP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一次性使用脉冲电场消融导管使用说明书</w:t>
            </w: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中注意事项中已作出规定</w:t>
            </w:r>
          </w:p>
        </w:tc>
        <w:tc>
          <w:tcPr>
            <w:tcW w:w="425" w:type="dxa"/>
            <w:shd w:val="clear" w:color="auto" w:fill="auto"/>
            <w:vAlign w:val="center"/>
          </w:tcPr>
          <w:p w14:paraId="6CBCD1E5" w14:textId="51EA9ADB" w:rsidR="004A00F6" w:rsidRPr="00A6232D" w:rsidRDefault="004A00F6" w:rsidP="004A00F6">
            <w:pPr>
              <w:jc w:val="center"/>
              <w:rPr>
                <w:rFonts w:ascii="Times New Roman" w:eastAsia="宋体" w:hAnsi="Times New Roman" w:cs="Times New Roman"/>
                <w:color w:val="000000" w:themeColor="text1"/>
                <w:szCs w:val="21"/>
                <w:lang w:eastAsia="zh-CN"/>
              </w:rPr>
            </w:pPr>
            <w:r w:rsidRPr="00A6232D">
              <w:rPr>
                <w:rFonts w:ascii="Times New Roman" w:eastAsia="宋体" w:hAnsi="Times New Roman" w:cs="Times New Roman" w:hint="eastAsia"/>
                <w:color w:val="000000" w:themeColor="text1"/>
                <w:szCs w:val="21"/>
                <w:lang w:eastAsia="zh-CN"/>
              </w:rPr>
              <w:t>2</w:t>
            </w:r>
          </w:p>
        </w:tc>
        <w:tc>
          <w:tcPr>
            <w:tcW w:w="425" w:type="dxa"/>
            <w:shd w:val="clear" w:color="auto" w:fill="auto"/>
            <w:vAlign w:val="center"/>
          </w:tcPr>
          <w:p w14:paraId="22CD2AB1" w14:textId="77777777" w:rsidR="004A00F6" w:rsidRPr="00A6232D" w:rsidRDefault="004A00F6" w:rsidP="004A00F6">
            <w:pPr>
              <w:jc w:val="center"/>
              <w:rPr>
                <w:rFonts w:ascii="Times New Roman" w:hAnsi="Times New Roman" w:cs="Times New Roman"/>
                <w:color w:val="000000" w:themeColor="text1"/>
                <w:szCs w:val="21"/>
              </w:rPr>
            </w:pPr>
            <w:r w:rsidRPr="00A6232D">
              <w:rPr>
                <w:rFonts w:ascii="Times New Roman" w:hAnsi="Times New Roman" w:cs="Times New Roman" w:hint="eastAsia"/>
                <w:color w:val="000000" w:themeColor="text1"/>
                <w:szCs w:val="21"/>
              </w:rPr>
              <w:t>1</w:t>
            </w:r>
          </w:p>
        </w:tc>
        <w:tc>
          <w:tcPr>
            <w:tcW w:w="522" w:type="dxa"/>
            <w:shd w:val="clear" w:color="auto" w:fill="auto"/>
            <w:vAlign w:val="center"/>
          </w:tcPr>
          <w:p w14:paraId="33EB7C61" w14:textId="61B2CB1A" w:rsidR="004A00F6" w:rsidRPr="00A6232D" w:rsidRDefault="004A00F6" w:rsidP="004A00F6">
            <w:pPr>
              <w:jc w:val="center"/>
              <w:rPr>
                <w:rFonts w:ascii="Times New Roman" w:hAnsi="Times New Roman" w:cs="Times New Roman"/>
                <w:color w:val="000000" w:themeColor="text1"/>
              </w:rPr>
            </w:pPr>
            <w:r w:rsidRPr="00387BEA">
              <w:rPr>
                <w:sz w:val="21"/>
                <w:szCs w:val="21"/>
              </w:rPr>
              <w:sym w:font="Symbol" w:char="F0D6"/>
            </w:r>
          </w:p>
        </w:tc>
        <w:tc>
          <w:tcPr>
            <w:tcW w:w="969" w:type="dxa"/>
            <w:vAlign w:val="center"/>
          </w:tcPr>
          <w:p w14:paraId="6C0F51EE" w14:textId="77777777" w:rsidR="004A00F6" w:rsidRPr="00A6232D" w:rsidRDefault="004A00F6" w:rsidP="004A00F6">
            <w:pPr>
              <w:jc w:val="center"/>
              <w:rPr>
                <w:rFonts w:ascii="Times New Roman" w:hAnsi="Times New Roman" w:cs="Times New Roman"/>
                <w:color w:val="000000" w:themeColor="text1"/>
              </w:rPr>
            </w:pPr>
            <w:r w:rsidRPr="00A6232D">
              <w:rPr>
                <w:rFonts w:ascii="宋体" w:eastAsia="宋体" w:hAnsi="宋体" w:cs="宋体" w:hint="eastAsia"/>
                <w:color w:val="000000" w:themeColor="text1"/>
                <w:szCs w:val="21"/>
              </w:rPr>
              <w:t>否</w:t>
            </w:r>
          </w:p>
        </w:tc>
      </w:tr>
      <w:tr w:rsidR="004A00F6" w:rsidRPr="00A6232D" w14:paraId="246C9391" w14:textId="77777777" w:rsidTr="004A00F6">
        <w:tc>
          <w:tcPr>
            <w:tcW w:w="846" w:type="dxa"/>
            <w:vAlign w:val="center"/>
          </w:tcPr>
          <w:p w14:paraId="45E1A02F" w14:textId="77777777" w:rsidR="004A00F6" w:rsidRPr="00A6232D" w:rsidRDefault="004A00F6" w:rsidP="004A00F6">
            <w:pPr>
              <w:jc w:val="center"/>
              <w:rPr>
                <w:rFonts w:ascii="Times New Roman" w:hAnsi="Times New Roman" w:cs="Times New Roman"/>
                <w:color w:val="000000" w:themeColor="text1"/>
              </w:rPr>
            </w:pPr>
            <w:r w:rsidRPr="00A6232D">
              <w:rPr>
                <w:rFonts w:ascii="Times New Roman" w:hAnsi="Times New Roman" w:cs="Times New Roman"/>
                <w:color w:val="000000" w:themeColor="text1"/>
                <w:szCs w:val="21"/>
              </w:rPr>
              <w:t>H</w:t>
            </w:r>
            <w:r w:rsidRPr="00A6232D">
              <w:rPr>
                <w:rFonts w:ascii="Times New Roman" w:hAnsi="Times New Roman" w:cs="Times New Roman" w:hint="eastAsia"/>
                <w:color w:val="000000" w:themeColor="text1"/>
                <w:szCs w:val="21"/>
              </w:rPr>
              <w:t>14</w:t>
            </w:r>
          </w:p>
        </w:tc>
        <w:tc>
          <w:tcPr>
            <w:tcW w:w="850" w:type="dxa"/>
            <w:shd w:val="clear" w:color="auto" w:fill="auto"/>
            <w:vAlign w:val="center"/>
          </w:tcPr>
          <w:p w14:paraId="7BCB07FB" w14:textId="30439BE6" w:rsidR="004A00F6" w:rsidRPr="00A6232D" w:rsidRDefault="004A00F6" w:rsidP="004A00F6">
            <w:pPr>
              <w:jc w:val="center"/>
              <w:rPr>
                <w:rFonts w:ascii="Times New Roman" w:hAnsi="Times New Roman" w:cs="Times New Roman"/>
                <w:color w:val="000000" w:themeColor="text1"/>
              </w:rPr>
            </w:pPr>
            <w:r w:rsidRPr="00A6232D">
              <w:rPr>
                <w:rFonts w:ascii="宋体" w:eastAsia="宋体" w:hAnsi="宋体" w:cs="宋体" w:hint="eastAsia"/>
                <w:color w:val="000000" w:themeColor="text1"/>
                <w:lang w:eastAsia="zh-CN"/>
              </w:rPr>
              <w:t>标记</w:t>
            </w:r>
            <w:proofErr w:type="spellStart"/>
            <w:r w:rsidRPr="00A6232D">
              <w:rPr>
                <w:rFonts w:ascii="宋体" w:eastAsia="宋体" w:hAnsi="宋体" w:cs="宋体" w:hint="eastAsia"/>
                <w:color w:val="000000" w:themeColor="text1"/>
              </w:rPr>
              <w:t>危险（源</w:t>
            </w:r>
            <w:proofErr w:type="spellEnd"/>
            <w:r w:rsidRPr="00A6232D">
              <w:rPr>
                <w:rFonts w:ascii="宋体" w:eastAsia="宋体" w:hAnsi="宋体" w:cs="宋体" w:hint="eastAsia"/>
                <w:color w:val="000000" w:themeColor="text1"/>
              </w:rPr>
              <w:t>）</w:t>
            </w:r>
          </w:p>
        </w:tc>
        <w:tc>
          <w:tcPr>
            <w:tcW w:w="426" w:type="dxa"/>
            <w:shd w:val="clear" w:color="auto" w:fill="auto"/>
            <w:vAlign w:val="center"/>
          </w:tcPr>
          <w:p w14:paraId="36FE3161" w14:textId="77777777" w:rsidR="004A00F6" w:rsidRPr="00A6232D" w:rsidRDefault="004A00F6" w:rsidP="004A00F6">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2</w:t>
            </w:r>
          </w:p>
        </w:tc>
        <w:tc>
          <w:tcPr>
            <w:tcW w:w="425" w:type="dxa"/>
            <w:shd w:val="clear" w:color="auto" w:fill="auto"/>
            <w:vAlign w:val="center"/>
          </w:tcPr>
          <w:p w14:paraId="50B92031" w14:textId="77777777" w:rsidR="004A00F6" w:rsidRPr="00A6232D" w:rsidRDefault="004A00F6" w:rsidP="004A00F6">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3</w:t>
            </w:r>
          </w:p>
        </w:tc>
        <w:tc>
          <w:tcPr>
            <w:tcW w:w="425" w:type="dxa"/>
            <w:shd w:val="clear" w:color="auto" w:fill="auto"/>
            <w:vAlign w:val="center"/>
          </w:tcPr>
          <w:p w14:paraId="6914DC5A" w14:textId="17E0D8EA" w:rsidR="004A00F6" w:rsidRPr="00A6232D" w:rsidRDefault="004A00F6" w:rsidP="004A00F6">
            <w:pPr>
              <w:jc w:val="center"/>
              <w:rPr>
                <w:rFonts w:ascii="Times New Roman" w:hAnsi="Times New Roman" w:cs="Times New Roman"/>
                <w:color w:val="000000" w:themeColor="text1"/>
              </w:rPr>
            </w:pPr>
            <w:r w:rsidRPr="00766B77">
              <w:rPr>
                <w:rFonts w:ascii="宋体" w:hAnsi="宋体" w:cs="宋体" w:hint="eastAsia"/>
                <w:sz w:val="21"/>
                <w:szCs w:val="21"/>
              </w:rPr>
              <w:t>▽</w:t>
            </w:r>
          </w:p>
        </w:tc>
        <w:tc>
          <w:tcPr>
            <w:tcW w:w="3686" w:type="dxa"/>
            <w:shd w:val="clear" w:color="auto" w:fill="auto"/>
            <w:vAlign w:val="center"/>
          </w:tcPr>
          <w:p w14:paraId="60565FC1" w14:textId="77777777" w:rsidR="004A00F6" w:rsidRPr="00A6232D" w:rsidRDefault="004A00F6" w:rsidP="004A00F6">
            <w:pPr>
              <w:rPr>
                <w:rFonts w:ascii="Times New Roman" w:hAnsi="Times New Roman" w:cs="Times New Roman"/>
                <w:color w:val="000000" w:themeColor="text1"/>
                <w:szCs w:val="21"/>
                <w:lang w:eastAsia="zh-CN"/>
              </w:rPr>
            </w:pPr>
            <w:bookmarkStart w:id="21" w:name="OLE_LINK5"/>
            <w:bookmarkStart w:id="22" w:name="OLE_LINK6"/>
            <w:r w:rsidRPr="00A6232D">
              <w:rPr>
                <w:rFonts w:ascii="宋体" w:eastAsia="宋体" w:hAnsi="宋体" w:cs="宋体" w:hint="eastAsia"/>
                <w:color w:val="000000" w:themeColor="text1"/>
                <w:szCs w:val="21"/>
                <w:lang w:eastAsia="zh-CN"/>
              </w:rPr>
              <w:t>在使用说明书中详细描述产品的操作步骤与方法；</w:t>
            </w:r>
          </w:p>
          <w:p w14:paraId="6CA46100" w14:textId="77777777" w:rsidR="004A00F6" w:rsidRPr="00A6232D" w:rsidRDefault="004A00F6" w:rsidP="004A00F6">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在使用说明书中提示：使用前需阅读使用说明书；</w:t>
            </w:r>
          </w:p>
          <w:p w14:paraId="792A40CC" w14:textId="77777777" w:rsidR="004A00F6" w:rsidRPr="00A6232D" w:rsidRDefault="004A00F6" w:rsidP="004A00F6">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lastRenderedPageBreak/>
              <w:t>在产品标签上标注：使用前请阅读使用说明书</w:t>
            </w:r>
            <w:bookmarkEnd w:id="21"/>
            <w:bookmarkEnd w:id="22"/>
          </w:p>
        </w:tc>
        <w:tc>
          <w:tcPr>
            <w:tcW w:w="5290" w:type="dxa"/>
            <w:shd w:val="clear" w:color="auto" w:fill="auto"/>
            <w:vAlign w:val="center"/>
          </w:tcPr>
          <w:p w14:paraId="6504BF6E" w14:textId="77777777" w:rsidR="004A00F6" w:rsidRPr="00A6232D" w:rsidRDefault="004A00F6" w:rsidP="004A00F6">
            <w:pPr>
              <w:rPr>
                <w:rFonts w:ascii="Times New Roman" w:hAnsi="Times New Roman" w:cs="Times New Roman"/>
                <w:color w:val="000000" w:themeColor="text1"/>
                <w:szCs w:val="21"/>
                <w:lang w:eastAsia="zh-CN"/>
              </w:rPr>
            </w:pPr>
            <w:r w:rsidRPr="00A6232D">
              <w:rPr>
                <w:rFonts w:ascii="Times New Roman" w:hAnsi="Times New Roman" w:cs="Times New Roman"/>
                <w:color w:val="000000" w:themeColor="text1"/>
                <w:szCs w:val="21"/>
                <w:lang w:eastAsia="zh-CN"/>
              </w:rPr>
              <w:lastRenderedPageBreak/>
              <w:t>“</w:t>
            </w:r>
            <w:r w:rsidRPr="00A6232D">
              <w:rPr>
                <w:rFonts w:ascii="宋体" w:eastAsia="宋体" w:hAnsi="宋体" w:cs="宋体" w:hint="eastAsia"/>
                <w:color w:val="000000" w:themeColor="text1"/>
                <w:szCs w:val="21"/>
                <w:lang w:eastAsia="zh-CN"/>
              </w:rPr>
              <w:t>一次性使用脉冲电场消融导管使用说明书</w:t>
            </w: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中已详述操作方法；</w:t>
            </w:r>
          </w:p>
          <w:p w14:paraId="0230B967" w14:textId="77777777" w:rsidR="004A00F6" w:rsidRPr="00A6232D" w:rsidRDefault="004A00F6" w:rsidP="004A00F6">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说明书警示中已有如下内容</w:t>
            </w: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使用本产品前请阅读本使用说明书的全部内容</w:t>
            </w: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w:t>
            </w:r>
          </w:p>
          <w:p w14:paraId="2245611D" w14:textId="77777777" w:rsidR="004A00F6" w:rsidRPr="006E729E" w:rsidRDefault="004A00F6" w:rsidP="004A00F6">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lastRenderedPageBreak/>
              <w:t xml:space="preserve">已给出如下标识 </w:t>
            </w:r>
            <w:r w:rsidRPr="00A6232D">
              <w:rPr>
                <w:rFonts w:ascii="Times New Roman" w:hAnsi="Times New Roman" w:cs="Times New Roman"/>
                <w:color w:val="000000" w:themeColor="text1"/>
                <w:szCs w:val="21"/>
                <w:lang w:eastAsia="zh-CN"/>
              </w:rPr>
              <w:t>“</w:t>
            </w:r>
            <w:r w:rsidRPr="006E729E">
              <w:rPr>
                <w:noProof/>
                <w:color w:val="4472C4"/>
              </w:rPr>
              <w:drawing>
                <wp:inline distT="0" distB="0" distL="0" distR="0" wp14:anchorId="0F388046" wp14:editId="059DA91E">
                  <wp:extent cx="251460" cy="2349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0" cstate="print">
                            <a:extLst>
                              <a:ext uri="{28A0092B-C50C-407E-A947-70E740481C1C}">
                                <a14:useLocalDpi xmlns:a14="http://schemas.microsoft.com/office/drawing/2010/main" val="0"/>
                              </a:ext>
                            </a:extLst>
                          </a:blip>
                          <a:srcRect t="5229"/>
                          <a:stretch>
                            <a:fillRect/>
                          </a:stretch>
                        </pic:blipFill>
                        <pic:spPr>
                          <a:xfrm>
                            <a:off x="0" y="0"/>
                            <a:ext cx="252000" cy="235023"/>
                          </a:xfrm>
                          <a:prstGeom prst="rect">
                            <a:avLst/>
                          </a:prstGeom>
                          <a:noFill/>
                          <a:ln>
                            <a:noFill/>
                          </a:ln>
                        </pic:spPr>
                      </pic:pic>
                    </a:graphicData>
                  </a:graphic>
                </wp:inline>
              </w:drawing>
            </w:r>
            <w:r w:rsidRPr="006E729E">
              <w:rPr>
                <w:rFonts w:ascii="Times New Roman" w:hAnsi="Times New Roman" w:cs="Times New Roman"/>
                <w:color w:val="000000" w:themeColor="text1"/>
                <w:szCs w:val="21"/>
                <w:lang w:eastAsia="zh-CN"/>
              </w:rPr>
              <w:t>”</w:t>
            </w:r>
          </w:p>
        </w:tc>
        <w:tc>
          <w:tcPr>
            <w:tcW w:w="425" w:type="dxa"/>
            <w:shd w:val="clear" w:color="auto" w:fill="auto"/>
            <w:vAlign w:val="center"/>
          </w:tcPr>
          <w:p w14:paraId="5AAB4DF5" w14:textId="77777777" w:rsidR="004A00F6" w:rsidRPr="00A6232D" w:rsidRDefault="004A00F6" w:rsidP="004A00F6">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lastRenderedPageBreak/>
              <w:t>2</w:t>
            </w:r>
          </w:p>
        </w:tc>
        <w:tc>
          <w:tcPr>
            <w:tcW w:w="425" w:type="dxa"/>
            <w:shd w:val="clear" w:color="auto" w:fill="auto"/>
            <w:vAlign w:val="center"/>
          </w:tcPr>
          <w:p w14:paraId="78DA983A" w14:textId="6E22FB3A" w:rsidR="004A00F6" w:rsidRPr="00A6232D" w:rsidRDefault="009A5B92" w:rsidP="004A00F6">
            <w:pPr>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1</w:t>
            </w:r>
          </w:p>
        </w:tc>
        <w:tc>
          <w:tcPr>
            <w:tcW w:w="522" w:type="dxa"/>
            <w:shd w:val="clear" w:color="auto" w:fill="auto"/>
            <w:vAlign w:val="center"/>
          </w:tcPr>
          <w:p w14:paraId="750EDC4F" w14:textId="172F038A" w:rsidR="004A00F6" w:rsidRPr="00A6232D" w:rsidRDefault="004A00F6" w:rsidP="004A00F6">
            <w:pPr>
              <w:jc w:val="center"/>
              <w:rPr>
                <w:rFonts w:ascii="Times New Roman" w:hAnsi="Times New Roman" w:cs="Times New Roman"/>
                <w:color w:val="000000" w:themeColor="text1"/>
              </w:rPr>
            </w:pPr>
            <w:r w:rsidRPr="00387BEA">
              <w:rPr>
                <w:sz w:val="21"/>
                <w:szCs w:val="21"/>
              </w:rPr>
              <w:sym w:font="Symbol" w:char="F0D6"/>
            </w:r>
          </w:p>
        </w:tc>
        <w:tc>
          <w:tcPr>
            <w:tcW w:w="969" w:type="dxa"/>
            <w:vAlign w:val="center"/>
          </w:tcPr>
          <w:p w14:paraId="5626AAA0" w14:textId="77777777" w:rsidR="004A00F6" w:rsidRPr="00A6232D" w:rsidRDefault="004A00F6" w:rsidP="004A00F6">
            <w:pPr>
              <w:jc w:val="center"/>
              <w:rPr>
                <w:rFonts w:ascii="Times New Roman" w:hAnsi="Times New Roman" w:cs="Times New Roman"/>
                <w:color w:val="000000" w:themeColor="text1"/>
              </w:rPr>
            </w:pPr>
            <w:r w:rsidRPr="00A6232D">
              <w:rPr>
                <w:rFonts w:ascii="宋体" w:eastAsia="宋体" w:hAnsi="宋体" w:cs="宋体" w:hint="eastAsia"/>
                <w:color w:val="000000" w:themeColor="text1"/>
                <w:szCs w:val="21"/>
              </w:rPr>
              <w:t>否</w:t>
            </w:r>
          </w:p>
        </w:tc>
      </w:tr>
      <w:tr w:rsidR="00DC64E3" w:rsidRPr="00A6232D" w14:paraId="600C4B87" w14:textId="77777777" w:rsidTr="004A00F6">
        <w:tc>
          <w:tcPr>
            <w:tcW w:w="846" w:type="dxa"/>
            <w:vAlign w:val="center"/>
          </w:tcPr>
          <w:p w14:paraId="7465FA8A" w14:textId="77777777" w:rsidR="00DC64E3" w:rsidRPr="00A6232D" w:rsidRDefault="0097312A">
            <w:pPr>
              <w:jc w:val="center"/>
              <w:rPr>
                <w:rFonts w:ascii="Times New Roman" w:hAnsi="Times New Roman" w:cs="Times New Roman"/>
                <w:color w:val="000000" w:themeColor="text1"/>
              </w:rPr>
            </w:pPr>
            <w:r w:rsidRPr="00A6232D">
              <w:rPr>
                <w:rFonts w:ascii="Times New Roman" w:hAnsi="Times New Roman" w:cs="Times New Roman"/>
                <w:color w:val="000000" w:themeColor="text1"/>
                <w:szCs w:val="21"/>
              </w:rPr>
              <w:t>H</w:t>
            </w:r>
            <w:r w:rsidRPr="00A6232D">
              <w:rPr>
                <w:rFonts w:ascii="Times New Roman" w:hAnsi="Times New Roman" w:cs="Times New Roman" w:hint="eastAsia"/>
                <w:color w:val="000000" w:themeColor="text1"/>
                <w:szCs w:val="21"/>
              </w:rPr>
              <w:t>15</w:t>
            </w:r>
          </w:p>
        </w:tc>
        <w:tc>
          <w:tcPr>
            <w:tcW w:w="850" w:type="dxa"/>
            <w:shd w:val="clear" w:color="auto" w:fill="auto"/>
            <w:vAlign w:val="center"/>
          </w:tcPr>
          <w:p w14:paraId="07496A4F" w14:textId="77777777" w:rsidR="00DC64E3" w:rsidRPr="00A6232D" w:rsidRDefault="0097312A">
            <w:pPr>
              <w:jc w:val="center"/>
              <w:rPr>
                <w:rFonts w:ascii="Times New Roman" w:hAnsi="Times New Roman" w:cs="Times New Roman"/>
                <w:color w:val="000000" w:themeColor="text1"/>
              </w:rPr>
            </w:pPr>
            <w:proofErr w:type="spellStart"/>
            <w:r w:rsidRPr="00A6232D">
              <w:rPr>
                <w:rFonts w:ascii="宋体" w:eastAsia="宋体" w:hAnsi="宋体" w:cs="宋体" w:hint="eastAsia"/>
                <w:color w:val="000000" w:themeColor="text1"/>
              </w:rPr>
              <w:t>标记危险（源</w:t>
            </w:r>
            <w:proofErr w:type="spellEnd"/>
            <w:r w:rsidRPr="00A6232D">
              <w:rPr>
                <w:rFonts w:ascii="宋体" w:eastAsia="宋体" w:hAnsi="宋体" w:cs="宋体" w:hint="eastAsia"/>
                <w:color w:val="000000" w:themeColor="text1"/>
              </w:rPr>
              <w:t>）</w:t>
            </w:r>
          </w:p>
        </w:tc>
        <w:tc>
          <w:tcPr>
            <w:tcW w:w="426" w:type="dxa"/>
            <w:shd w:val="clear" w:color="auto" w:fill="auto"/>
            <w:vAlign w:val="center"/>
          </w:tcPr>
          <w:p w14:paraId="26801B03"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2</w:t>
            </w:r>
          </w:p>
        </w:tc>
        <w:tc>
          <w:tcPr>
            <w:tcW w:w="425" w:type="dxa"/>
            <w:shd w:val="clear" w:color="auto" w:fill="auto"/>
            <w:vAlign w:val="center"/>
          </w:tcPr>
          <w:p w14:paraId="1B99126A"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3</w:t>
            </w:r>
          </w:p>
        </w:tc>
        <w:tc>
          <w:tcPr>
            <w:tcW w:w="425" w:type="dxa"/>
            <w:shd w:val="clear" w:color="auto" w:fill="auto"/>
            <w:vAlign w:val="center"/>
          </w:tcPr>
          <w:p w14:paraId="5A643B8E" w14:textId="11B68EDF" w:rsidR="00DC64E3" w:rsidRPr="00A6232D" w:rsidRDefault="004A00F6">
            <w:pPr>
              <w:jc w:val="center"/>
              <w:rPr>
                <w:rFonts w:ascii="Times New Roman" w:hAnsi="Times New Roman" w:cs="Times New Roman"/>
                <w:color w:val="000000" w:themeColor="text1"/>
              </w:rPr>
            </w:pPr>
            <w:r w:rsidRPr="006E729E">
              <w:rPr>
                <w:rFonts w:ascii="宋体" w:hAnsi="宋体" w:cs="宋体" w:hint="eastAsia"/>
                <w:sz w:val="21"/>
                <w:szCs w:val="21"/>
              </w:rPr>
              <w:t>▽</w:t>
            </w:r>
          </w:p>
        </w:tc>
        <w:tc>
          <w:tcPr>
            <w:tcW w:w="3686" w:type="dxa"/>
            <w:shd w:val="clear" w:color="auto" w:fill="auto"/>
            <w:vAlign w:val="center"/>
          </w:tcPr>
          <w:p w14:paraId="524DA8A0" w14:textId="77777777" w:rsidR="00DC64E3" w:rsidRPr="00A6232D"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采用法规及各类标准的要求，在使用说明书中完善安全使用信息；</w:t>
            </w:r>
          </w:p>
          <w:p w14:paraId="084AED80" w14:textId="77777777" w:rsidR="00DC64E3" w:rsidRPr="00A6232D"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在使用说明书中进行提示：使用设备前需阅读使用说明书；</w:t>
            </w:r>
          </w:p>
          <w:p w14:paraId="3D860624" w14:textId="77777777" w:rsidR="00DC64E3" w:rsidRPr="00A6232D"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在设备标签上进行</w:t>
            </w: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使用前请阅读使用说明书</w:t>
            </w: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的标识</w:t>
            </w:r>
          </w:p>
        </w:tc>
        <w:tc>
          <w:tcPr>
            <w:tcW w:w="5290" w:type="dxa"/>
            <w:shd w:val="clear" w:color="auto" w:fill="auto"/>
            <w:vAlign w:val="center"/>
          </w:tcPr>
          <w:p w14:paraId="59A66739" w14:textId="77777777" w:rsidR="00DC64E3" w:rsidRPr="00A6232D"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按照</w:t>
            </w: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医疗器械说明书和标签管理规定</w:t>
            </w: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及各类通用专用标准的要求，已完善说明书和标签的警告及注意提示信息；</w:t>
            </w:r>
          </w:p>
          <w:p w14:paraId="5FD2CEDF" w14:textId="77777777" w:rsidR="00DC64E3" w:rsidRPr="00A6232D" w:rsidRDefault="0097312A">
            <w:pPr>
              <w:rPr>
                <w:rFonts w:ascii="Times New Roman" w:hAnsi="Times New Roman" w:cs="Times New Roman"/>
                <w:color w:val="000000" w:themeColor="text1"/>
                <w:szCs w:val="21"/>
                <w:lang w:eastAsia="zh-CN"/>
              </w:rPr>
            </w:pP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一次性使用脉冲电场消融导管使用说明书</w:t>
            </w: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中已有如下内容</w:t>
            </w: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使用本产品前请阅读本使用说明书的全部内容</w:t>
            </w: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w:t>
            </w:r>
          </w:p>
          <w:p w14:paraId="355720B2" w14:textId="77777777" w:rsidR="00DC64E3" w:rsidRPr="006E729E"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 xml:space="preserve">已给出如下标识 </w:t>
            </w:r>
            <w:r w:rsidRPr="00A6232D">
              <w:rPr>
                <w:rFonts w:ascii="Times New Roman" w:hAnsi="Times New Roman" w:cs="Times New Roman"/>
                <w:color w:val="000000" w:themeColor="text1"/>
                <w:szCs w:val="21"/>
                <w:lang w:eastAsia="zh-CN"/>
              </w:rPr>
              <w:t>“</w:t>
            </w:r>
            <w:r w:rsidRPr="006E729E">
              <w:rPr>
                <w:noProof/>
                <w:color w:val="4472C4"/>
              </w:rPr>
              <w:drawing>
                <wp:inline distT="0" distB="0" distL="0" distR="0" wp14:anchorId="0C6D9368" wp14:editId="62BCB666">
                  <wp:extent cx="251460" cy="2349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0" cstate="print">
                            <a:extLst>
                              <a:ext uri="{28A0092B-C50C-407E-A947-70E740481C1C}">
                                <a14:useLocalDpi xmlns:a14="http://schemas.microsoft.com/office/drawing/2010/main" val="0"/>
                              </a:ext>
                            </a:extLst>
                          </a:blip>
                          <a:srcRect t="5229"/>
                          <a:stretch>
                            <a:fillRect/>
                          </a:stretch>
                        </pic:blipFill>
                        <pic:spPr>
                          <a:xfrm>
                            <a:off x="0" y="0"/>
                            <a:ext cx="252000" cy="235023"/>
                          </a:xfrm>
                          <a:prstGeom prst="rect">
                            <a:avLst/>
                          </a:prstGeom>
                          <a:noFill/>
                          <a:ln>
                            <a:noFill/>
                          </a:ln>
                        </pic:spPr>
                      </pic:pic>
                    </a:graphicData>
                  </a:graphic>
                </wp:inline>
              </w:drawing>
            </w:r>
            <w:r w:rsidRPr="006E729E">
              <w:rPr>
                <w:rFonts w:ascii="Times New Roman" w:hAnsi="Times New Roman" w:cs="Times New Roman"/>
                <w:color w:val="000000" w:themeColor="text1"/>
                <w:szCs w:val="21"/>
                <w:lang w:eastAsia="zh-CN"/>
              </w:rPr>
              <w:t>”</w:t>
            </w:r>
          </w:p>
        </w:tc>
        <w:tc>
          <w:tcPr>
            <w:tcW w:w="425" w:type="dxa"/>
            <w:shd w:val="clear" w:color="auto" w:fill="auto"/>
            <w:vAlign w:val="center"/>
          </w:tcPr>
          <w:p w14:paraId="6A8E24C7"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2</w:t>
            </w:r>
          </w:p>
        </w:tc>
        <w:tc>
          <w:tcPr>
            <w:tcW w:w="425" w:type="dxa"/>
            <w:shd w:val="clear" w:color="auto" w:fill="auto"/>
            <w:vAlign w:val="center"/>
          </w:tcPr>
          <w:p w14:paraId="6A25D782" w14:textId="34684D49" w:rsidR="00DC64E3" w:rsidRPr="00A6232D" w:rsidRDefault="009A5B92">
            <w:pPr>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1</w:t>
            </w:r>
          </w:p>
        </w:tc>
        <w:tc>
          <w:tcPr>
            <w:tcW w:w="522" w:type="dxa"/>
            <w:shd w:val="clear" w:color="auto" w:fill="auto"/>
            <w:vAlign w:val="center"/>
          </w:tcPr>
          <w:p w14:paraId="48C981AC" w14:textId="50C39839" w:rsidR="00DC64E3" w:rsidRPr="00A6232D" w:rsidRDefault="004A00F6">
            <w:pPr>
              <w:jc w:val="center"/>
              <w:rPr>
                <w:rFonts w:ascii="Times New Roman" w:hAnsi="Times New Roman" w:cs="Times New Roman"/>
                <w:color w:val="000000" w:themeColor="text1"/>
              </w:rPr>
            </w:pPr>
            <w:r w:rsidRPr="00CB5CE4">
              <w:rPr>
                <w:sz w:val="21"/>
                <w:szCs w:val="21"/>
              </w:rPr>
              <w:sym w:font="Symbol" w:char="F0D6"/>
            </w:r>
          </w:p>
        </w:tc>
        <w:tc>
          <w:tcPr>
            <w:tcW w:w="969" w:type="dxa"/>
            <w:vAlign w:val="center"/>
          </w:tcPr>
          <w:p w14:paraId="75808F74" w14:textId="77777777" w:rsidR="00DC64E3" w:rsidRPr="00A6232D" w:rsidRDefault="0097312A">
            <w:pPr>
              <w:jc w:val="center"/>
              <w:rPr>
                <w:rFonts w:ascii="Times New Roman" w:hAnsi="Times New Roman" w:cs="Times New Roman"/>
                <w:color w:val="000000" w:themeColor="text1"/>
              </w:rPr>
            </w:pPr>
            <w:r w:rsidRPr="00A6232D">
              <w:rPr>
                <w:rFonts w:ascii="宋体" w:eastAsia="宋体" w:hAnsi="宋体" w:cs="宋体" w:hint="eastAsia"/>
                <w:color w:val="000000" w:themeColor="text1"/>
                <w:szCs w:val="21"/>
              </w:rPr>
              <w:t>否</w:t>
            </w:r>
          </w:p>
        </w:tc>
      </w:tr>
      <w:tr w:rsidR="00DC64E3" w:rsidRPr="00A6232D" w14:paraId="0F1253D3" w14:textId="77777777" w:rsidTr="004A00F6">
        <w:tc>
          <w:tcPr>
            <w:tcW w:w="846" w:type="dxa"/>
            <w:vAlign w:val="center"/>
          </w:tcPr>
          <w:p w14:paraId="52BA5395"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H</w:t>
            </w:r>
            <w:r w:rsidRPr="00A6232D">
              <w:rPr>
                <w:rFonts w:ascii="Times New Roman" w:hAnsi="Times New Roman" w:cs="Times New Roman" w:hint="eastAsia"/>
                <w:color w:val="000000" w:themeColor="text1"/>
                <w:szCs w:val="21"/>
              </w:rPr>
              <w:t>16</w:t>
            </w:r>
          </w:p>
        </w:tc>
        <w:tc>
          <w:tcPr>
            <w:tcW w:w="850" w:type="dxa"/>
            <w:shd w:val="clear" w:color="auto" w:fill="auto"/>
            <w:vAlign w:val="center"/>
          </w:tcPr>
          <w:p w14:paraId="5125574A" w14:textId="2CC0A651" w:rsidR="00DC64E3" w:rsidRPr="00A6232D" w:rsidRDefault="0097312A">
            <w:pPr>
              <w:jc w:val="center"/>
              <w:rPr>
                <w:rFonts w:ascii="Times New Roman" w:hAnsi="Times New Roman" w:cs="Times New Roman"/>
                <w:color w:val="000000" w:themeColor="text1"/>
                <w:szCs w:val="21"/>
              </w:rPr>
            </w:pPr>
            <w:r w:rsidRPr="00A6232D">
              <w:rPr>
                <w:rFonts w:ascii="宋体" w:eastAsia="宋体" w:hAnsi="宋体" w:cs="宋体" w:hint="eastAsia"/>
                <w:color w:val="000000" w:themeColor="text1"/>
                <w:szCs w:val="21"/>
                <w:lang w:eastAsia="zh-CN"/>
              </w:rPr>
              <w:t>标记</w:t>
            </w:r>
            <w:proofErr w:type="spellStart"/>
            <w:r w:rsidRPr="00A6232D">
              <w:rPr>
                <w:rFonts w:ascii="宋体" w:eastAsia="宋体" w:hAnsi="宋体" w:cs="宋体" w:hint="eastAsia"/>
                <w:color w:val="000000" w:themeColor="text1"/>
                <w:szCs w:val="21"/>
              </w:rPr>
              <w:t>危险（源</w:t>
            </w:r>
            <w:proofErr w:type="spellEnd"/>
            <w:r w:rsidRPr="00A6232D">
              <w:rPr>
                <w:rFonts w:ascii="宋体" w:eastAsia="宋体" w:hAnsi="宋体" w:cs="宋体" w:hint="eastAsia"/>
                <w:color w:val="000000" w:themeColor="text1"/>
                <w:szCs w:val="21"/>
              </w:rPr>
              <w:t>）</w:t>
            </w:r>
          </w:p>
        </w:tc>
        <w:tc>
          <w:tcPr>
            <w:tcW w:w="426" w:type="dxa"/>
            <w:shd w:val="clear" w:color="auto" w:fill="auto"/>
            <w:vAlign w:val="center"/>
          </w:tcPr>
          <w:p w14:paraId="20929BC2"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hint="eastAsia"/>
                <w:color w:val="000000" w:themeColor="text1"/>
                <w:szCs w:val="21"/>
              </w:rPr>
              <w:t>2</w:t>
            </w:r>
          </w:p>
        </w:tc>
        <w:tc>
          <w:tcPr>
            <w:tcW w:w="425" w:type="dxa"/>
            <w:shd w:val="clear" w:color="auto" w:fill="auto"/>
            <w:vAlign w:val="center"/>
          </w:tcPr>
          <w:p w14:paraId="336E2E34" w14:textId="0E47A8E4" w:rsidR="00DC64E3" w:rsidRPr="00A6232D" w:rsidRDefault="009A5B92">
            <w:pPr>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3</w:t>
            </w:r>
          </w:p>
        </w:tc>
        <w:tc>
          <w:tcPr>
            <w:tcW w:w="425" w:type="dxa"/>
            <w:shd w:val="clear" w:color="auto" w:fill="auto"/>
            <w:vAlign w:val="center"/>
          </w:tcPr>
          <w:p w14:paraId="24EF5ABB" w14:textId="6199D29B" w:rsidR="00DC64E3" w:rsidRPr="00A6232D" w:rsidRDefault="009A5B92">
            <w:pPr>
              <w:jc w:val="center"/>
              <w:rPr>
                <w:rFonts w:ascii="Times New Roman" w:hAnsi="Times New Roman" w:cs="Times New Roman"/>
                <w:color w:val="000000" w:themeColor="text1"/>
              </w:rPr>
            </w:pPr>
            <w:r w:rsidRPr="006E729E">
              <w:rPr>
                <w:rFonts w:ascii="宋体" w:hAnsi="宋体" w:cs="宋体" w:hint="eastAsia"/>
                <w:sz w:val="21"/>
                <w:szCs w:val="21"/>
              </w:rPr>
              <w:t>▽</w:t>
            </w:r>
          </w:p>
        </w:tc>
        <w:tc>
          <w:tcPr>
            <w:tcW w:w="3686" w:type="dxa"/>
            <w:shd w:val="clear" w:color="auto" w:fill="auto"/>
            <w:vAlign w:val="center"/>
          </w:tcPr>
          <w:p w14:paraId="0D78899C" w14:textId="75B92A25" w:rsidR="00DC64E3" w:rsidRPr="00A6232D" w:rsidRDefault="0097312A">
            <w:pPr>
              <w:rPr>
                <w:rFonts w:ascii="Times New Roman"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在使用说明书中提示注意事项</w:t>
            </w:r>
          </w:p>
        </w:tc>
        <w:tc>
          <w:tcPr>
            <w:tcW w:w="5290" w:type="dxa"/>
            <w:shd w:val="clear" w:color="auto" w:fill="auto"/>
            <w:vAlign w:val="center"/>
          </w:tcPr>
          <w:p w14:paraId="6443D8B2" w14:textId="0B932FDE" w:rsidR="00DC64E3" w:rsidRPr="00A6232D" w:rsidRDefault="0097312A">
            <w:pPr>
              <w:rPr>
                <w:rFonts w:ascii="Times New Roman" w:hAnsi="Times New Roman" w:cs="Times New Roman"/>
                <w:color w:val="000000" w:themeColor="text1"/>
                <w:szCs w:val="21"/>
                <w:lang w:eastAsia="zh-CN"/>
              </w:rPr>
            </w:pP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一次性使用脉冲电场消融导管使用说明书</w:t>
            </w: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中注意事项已提示，</w:t>
            </w:r>
            <w:bookmarkStart w:id="23" w:name="_Hlk136972229"/>
            <w:r w:rsidRPr="00A6232D">
              <w:rPr>
                <w:rFonts w:ascii="宋体" w:eastAsia="宋体" w:hAnsi="宋体" w:cs="宋体" w:hint="eastAsia"/>
                <w:color w:val="000000" w:themeColor="text1"/>
                <w:szCs w:val="21"/>
                <w:lang w:eastAsia="zh-CN"/>
              </w:rPr>
              <w:t>仅能与附件线缆导管尾线配合使用，采用其他线缆可能导致接触不良，无法正常使用</w:t>
            </w:r>
            <w:bookmarkEnd w:id="23"/>
            <w:r w:rsidRPr="00A6232D">
              <w:rPr>
                <w:rFonts w:ascii="宋体" w:eastAsia="宋体" w:hAnsi="宋体" w:cs="宋体" w:hint="eastAsia"/>
                <w:color w:val="000000" w:themeColor="text1"/>
                <w:szCs w:val="21"/>
                <w:lang w:eastAsia="zh-CN"/>
              </w:rPr>
              <w:t>。</w:t>
            </w:r>
          </w:p>
        </w:tc>
        <w:tc>
          <w:tcPr>
            <w:tcW w:w="425" w:type="dxa"/>
            <w:shd w:val="clear" w:color="auto" w:fill="auto"/>
            <w:vAlign w:val="center"/>
          </w:tcPr>
          <w:p w14:paraId="19DD1941"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hint="eastAsia"/>
                <w:color w:val="000000" w:themeColor="text1"/>
                <w:szCs w:val="21"/>
              </w:rPr>
              <w:t>2</w:t>
            </w:r>
          </w:p>
        </w:tc>
        <w:tc>
          <w:tcPr>
            <w:tcW w:w="425" w:type="dxa"/>
            <w:shd w:val="clear" w:color="auto" w:fill="auto"/>
            <w:vAlign w:val="center"/>
          </w:tcPr>
          <w:p w14:paraId="521E9E5D"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hint="eastAsia"/>
                <w:color w:val="000000" w:themeColor="text1"/>
                <w:szCs w:val="21"/>
              </w:rPr>
              <w:t>1</w:t>
            </w:r>
          </w:p>
        </w:tc>
        <w:tc>
          <w:tcPr>
            <w:tcW w:w="522" w:type="dxa"/>
            <w:shd w:val="clear" w:color="auto" w:fill="auto"/>
            <w:vAlign w:val="center"/>
          </w:tcPr>
          <w:p w14:paraId="7BAE481F" w14:textId="5755BADC" w:rsidR="00DC64E3" w:rsidRPr="00A6232D" w:rsidRDefault="004A00F6">
            <w:pPr>
              <w:jc w:val="center"/>
              <w:rPr>
                <w:rFonts w:ascii="Times New Roman" w:hAnsi="Times New Roman" w:cs="Times New Roman"/>
                <w:color w:val="000000" w:themeColor="text1"/>
              </w:rPr>
            </w:pPr>
            <w:r w:rsidRPr="00CB5CE4">
              <w:rPr>
                <w:sz w:val="21"/>
                <w:szCs w:val="21"/>
              </w:rPr>
              <w:sym w:font="Symbol" w:char="F0D6"/>
            </w:r>
          </w:p>
        </w:tc>
        <w:tc>
          <w:tcPr>
            <w:tcW w:w="969" w:type="dxa"/>
            <w:vAlign w:val="center"/>
          </w:tcPr>
          <w:p w14:paraId="6811D481" w14:textId="77777777" w:rsidR="00DC64E3" w:rsidRPr="00A6232D" w:rsidRDefault="0097312A">
            <w:pPr>
              <w:jc w:val="center"/>
              <w:rPr>
                <w:rFonts w:ascii="Times New Roman" w:hAnsi="Times New Roman" w:cs="Times New Roman"/>
                <w:color w:val="000000" w:themeColor="text1"/>
              </w:rPr>
            </w:pPr>
            <w:r w:rsidRPr="00A6232D">
              <w:rPr>
                <w:rFonts w:ascii="宋体" w:eastAsia="宋体" w:hAnsi="宋体" w:cs="宋体" w:hint="eastAsia"/>
                <w:color w:val="000000" w:themeColor="text1"/>
                <w:szCs w:val="21"/>
              </w:rPr>
              <w:t>否</w:t>
            </w:r>
          </w:p>
        </w:tc>
      </w:tr>
      <w:tr w:rsidR="00DC64E3" w:rsidRPr="00A6232D" w14:paraId="3F1DC79A" w14:textId="77777777" w:rsidTr="004A00F6">
        <w:tc>
          <w:tcPr>
            <w:tcW w:w="846" w:type="dxa"/>
            <w:vAlign w:val="center"/>
          </w:tcPr>
          <w:p w14:paraId="469ABB86" w14:textId="28A007C1"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H</w:t>
            </w:r>
            <w:r w:rsidRPr="00A6232D">
              <w:rPr>
                <w:rFonts w:ascii="Times New Roman" w:hAnsi="Times New Roman" w:cs="Times New Roman" w:hint="eastAsia"/>
                <w:color w:val="000000" w:themeColor="text1"/>
                <w:szCs w:val="21"/>
              </w:rPr>
              <w:t>1</w:t>
            </w:r>
            <w:r w:rsidRPr="00A6232D">
              <w:rPr>
                <w:rFonts w:ascii="Times New Roman" w:hAnsi="Times New Roman" w:cs="Times New Roman"/>
                <w:color w:val="000000" w:themeColor="text1"/>
                <w:szCs w:val="21"/>
              </w:rPr>
              <w:t>7</w:t>
            </w:r>
          </w:p>
        </w:tc>
        <w:tc>
          <w:tcPr>
            <w:tcW w:w="850" w:type="dxa"/>
            <w:shd w:val="clear" w:color="auto" w:fill="auto"/>
            <w:vAlign w:val="center"/>
          </w:tcPr>
          <w:p w14:paraId="3918DB0C" w14:textId="77777777" w:rsidR="00DC64E3" w:rsidRPr="00A6232D" w:rsidRDefault="0097312A">
            <w:pPr>
              <w:jc w:val="center"/>
              <w:rPr>
                <w:rFonts w:ascii="Times New Roman" w:hAnsi="Times New Roman" w:cs="Times New Roman"/>
                <w:color w:val="000000" w:themeColor="text1"/>
                <w:szCs w:val="21"/>
              </w:rPr>
            </w:pPr>
            <w:proofErr w:type="spellStart"/>
            <w:r w:rsidRPr="00A6232D">
              <w:rPr>
                <w:rFonts w:ascii="宋体" w:eastAsia="宋体" w:hAnsi="宋体" w:cs="宋体" w:hint="eastAsia"/>
                <w:color w:val="000000" w:themeColor="text1"/>
                <w:szCs w:val="21"/>
              </w:rPr>
              <w:t>机械能危险（源</w:t>
            </w:r>
            <w:proofErr w:type="spellEnd"/>
            <w:r w:rsidRPr="00A6232D">
              <w:rPr>
                <w:rFonts w:ascii="宋体" w:eastAsia="宋体" w:hAnsi="宋体" w:cs="宋体" w:hint="eastAsia"/>
                <w:color w:val="000000" w:themeColor="text1"/>
                <w:szCs w:val="21"/>
              </w:rPr>
              <w:t>）</w:t>
            </w:r>
          </w:p>
        </w:tc>
        <w:tc>
          <w:tcPr>
            <w:tcW w:w="426" w:type="dxa"/>
            <w:shd w:val="clear" w:color="auto" w:fill="auto"/>
            <w:vAlign w:val="center"/>
          </w:tcPr>
          <w:p w14:paraId="09982D42"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2</w:t>
            </w:r>
          </w:p>
        </w:tc>
        <w:tc>
          <w:tcPr>
            <w:tcW w:w="425" w:type="dxa"/>
            <w:shd w:val="clear" w:color="auto" w:fill="auto"/>
            <w:vAlign w:val="center"/>
          </w:tcPr>
          <w:p w14:paraId="2E0D04E9"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3</w:t>
            </w:r>
          </w:p>
        </w:tc>
        <w:tc>
          <w:tcPr>
            <w:tcW w:w="425" w:type="dxa"/>
            <w:shd w:val="clear" w:color="auto" w:fill="auto"/>
            <w:vAlign w:val="center"/>
          </w:tcPr>
          <w:p w14:paraId="44822082" w14:textId="770F5398" w:rsidR="00DC64E3" w:rsidRPr="00A6232D" w:rsidRDefault="004A00F6">
            <w:pPr>
              <w:jc w:val="center"/>
              <w:rPr>
                <w:rFonts w:ascii="Times New Roman" w:hAnsi="Times New Roman" w:cs="Times New Roman"/>
                <w:color w:val="000000" w:themeColor="text1"/>
              </w:rPr>
            </w:pPr>
            <w:r w:rsidRPr="006E729E">
              <w:rPr>
                <w:rFonts w:ascii="宋体" w:hAnsi="宋体" w:cs="宋体" w:hint="eastAsia"/>
                <w:sz w:val="21"/>
                <w:szCs w:val="21"/>
              </w:rPr>
              <w:t>▽</w:t>
            </w:r>
          </w:p>
        </w:tc>
        <w:tc>
          <w:tcPr>
            <w:tcW w:w="3686" w:type="dxa"/>
            <w:shd w:val="clear" w:color="auto" w:fill="auto"/>
            <w:vAlign w:val="center"/>
          </w:tcPr>
          <w:p w14:paraId="4F25E81A" w14:textId="1E564D9F" w:rsidR="00DC64E3" w:rsidRPr="00A6232D" w:rsidRDefault="0097312A">
            <w:pPr>
              <w:rPr>
                <w:color w:val="000000" w:themeColor="text1"/>
                <w:szCs w:val="21"/>
                <w:lang w:eastAsia="zh-CN"/>
              </w:rPr>
            </w:pPr>
            <w:r w:rsidRPr="00A6232D">
              <w:rPr>
                <w:rFonts w:ascii="宋体" w:eastAsia="宋体" w:hAnsi="宋体" w:cs="宋体" w:hint="eastAsia"/>
                <w:color w:val="000000" w:themeColor="text1"/>
                <w:szCs w:val="21"/>
                <w:lang w:eastAsia="zh-CN"/>
              </w:rPr>
              <w:t>对导管及导管尾线进行插拔疲劳测试，对产品进行过程检验，过程检验项目包括插拔导管尾线。</w:t>
            </w:r>
          </w:p>
        </w:tc>
        <w:tc>
          <w:tcPr>
            <w:tcW w:w="5290" w:type="dxa"/>
            <w:shd w:val="clear" w:color="auto" w:fill="auto"/>
            <w:vAlign w:val="center"/>
          </w:tcPr>
          <w:p w14:paraId="4BD9ADBD" w14:textId="70ED71C9" w:rsidR="00DC64E3" w:rsidRPr="00A6232D" w:rsidRDefault="0097312A">
            <w:pPr>
              <w:rPr>
                <w:rFonts w:ascii="Times New Roman" w:eastAsiaTheme="minorEastAsia" w:hAnsi="Times New Roman" w:cs="Times New Roman"/>
                <w:color w:val="000000" w:themeColor="text1"/>
                <w:szCs w:val="21"/>
                <w:lang w:eastAsia="zh-CN"/>
              </w:rPr>
            </w:pPr>
            <w:r w:rsidRPr="00A6232D">
              <w:rPr>
                <w:rFonts w:ascii="宋体" w:eastAsia="宋体" w:hAnsi="宋体" w:cs="宋体" w:hint="eastAsia"/>
                <w:color w:val="000000" w:themeColor="text1"/>
                <w:szCs w:val="21"/>
                <w:lang w:eastAsia="zh-CN"/>
              </w:rPr>
              <w:t>过程检验项目包括插拔导管尾线</w:t>
            </w:r>
            <w:r w:rsidRPr="00A6232D">
              <w:rPr>
                <w:rFonts w:ascii="宋体" w:eastAsia="宋体" w:hAnsi="宋体" w:cs="宋体"/>
                <w:color w:val="000000" w:themeColor="text1"/>
                <w:szCs w:val="21"/>
                <w:lang w:eastAsia="zh-CN"/>
              </w:rPr>
              <w:t>(</w:t>
            </w:r>
            <w:r w:rsidRPr="00A6232D">
              <w:rPr>
                <w:rFonts w:ascii="宋体" w:eastAsia="宋体" w:hAnsi="宋体" w:cs="宋体" w:hint="eastAsia"/>
                <w:color w:val="000000" w:themeColor="text1"/>
                <w:szCs w:val="21"/>
                <w:lang w:eastAsia="zh-CN"/>
              </w:rPr>
              <w:t>不需要</w:t>
            </w:r>
            <w:r w:rsidRPr="00A6232D">
              <w:rPr>
                <w:rFonts w:ascii="宋体" w:eastAsia="宋体" w:hAnsi="宋体" w:cs="宋体"/>
                <w:color w:val="000000" w:themeColor="text1"/>
                <w:szCs w:val="21"/>
                <w:lang w:eastAsia="zh-CN"/>
              </w:rPr>
              <w:t>)</w:t>
            </w:r>
            <w:r w:rsidRPr="00A6232D">
              <w:rPr>
                <w:rFonts w:ascii="宋体" w:eastAsia="宋体" w:hAnsi="宋体" w:cs="宋体" w:hint="eastAsia"/>
                <w:color w:val="000000" w:themeColor="text1"/>
                <w:szCs w:val="21"/>
                <w:lang w:eastAsia="zh-CN"/>
              </w:rPr>
              <w:t>，对导管及导管尾线进行插拔疲劳测试，见设计验证报告。</w:t>
            </w:r>
          </w:p>
        </w:tc>
        <w:tc>
          <w:tcPr>
            <w:tcW w:w="425" w:type="dxa"/>
            <w:shd w:val="clear" w:color="auto" w:fill="auto"/>
            <w:vAlign w:val="center"/>
          </w:tcPr>
          <w:p w14:paraId="78EB1AED"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color w:val="000000" w:themeColor="text1"/>
                <w:szCs w:val="21"/>
              </w:rPr>
              <w:t>2</w:t>
            </w:r>
          </w:p>
        </w:tc>
        <w:tc>
          <w:tcPr>
            <w:tcW w:w="425" w:type="dxa"/>
            <w:shd w:val="clear" w:color="auto" w:fill="auto"/>
            <w:vAlign w:val="center"/>
          </w:tcPr>
          <w:p w14:paraId="6E74EC2F" w14:textId="12000E8C" w:rsidR="00DC64E3" w:rsidRPr="00A6232D" w:rsidRDefault="009A5B92">
            <w:pPr>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1</w:t>
            </w:r>
          </w:p>
        </w:tc>
        <w:tc>
          <w:tcPr>
            <w:tcW w:w="522" w:type="dxa"/>
            <w:shd w:val="clear" w:color="auto" w:fill="auto"/>
            <w:vAlign w:val="center"/>
          </w:tcPr>
          <w:p w14:paraId="1695AB1B" w14:textId="6A0306AF" w:rsidR="00DC64E3" w:rsidRPr="00A6232D" w:rsidRDefault="004A00F6">
            <w:pPr>
              <w:jc w:val="center"/>
              <w:rPr>
                <w:rFonts w:ascii="Times New Roman" w:hAnsi="Times New Roman" w:cs="Times New Roman"/>
                <w:color w:val="000000" w:themeColor="text1"/>
              </w:rPr>
            </w:pPr>
            <w:r w:rsidRPr="00CB5CE4">
              <w:rPr>
                <w:sz w:val="21"/>
                <w:szCs w:val="21"/>
              </w:rPr>
              <w:sym w:font="Symbol" w:char="F0D6"/>
            </w:r>
          </w:p>
        </w:tc>
        <w:tc>
          <w:tcPr>
            <w:tcW w:w="969" w:type="dxa"/>
            <w:vAlign w:val="center"/>
          </w:tcPr>
          <w:p w14:paraId="06D1F12C" w14:textId="77777777" w:rsidR="00DC64E3" w:rsidRPr="00A6232D" w:rsidRDefault="0097312A">
            <w:pPr>
              <w:jc w:val="center"/>
              <w:rPr>
                <w:rFonts w:ascii="Times New Roman" w:hAnsi="Times New Roman" w:cs="Times New Roman"/>
                <w:color w:val="000000" w:themeColor="text1"/>
              </w:rPr>
            </w:pPr>
            <w:r w:rsidRPr="00A6232D">
              <w:rPr>
                <w:rFonts w:ascii="宋体" w:eastAsia="宋体" w:hAnsi="宋体" w:cs="宋体" w:hint="eastAsia"/>
                <w:color w:val="000000" w:themeColor="text1"/>
                <w:szCs w:val="21"/>
              </w:rPr>
              <w:t>否</w:t>
            </w:r>
          </w:p>
        </w:tc>
      </w:tr>
      <w:tr w:rsidR="00DC64E3" w:rsidRPr="00A6232D" w14:paraId="7E99B5B9" w14:textId="77777777" w:rsidTr="004A00F6">
        <w:tc>
          <w:tcPr>
            <w:tcW w:w="846" w:type="dxa"/>
            <w:vAlign w:val="center"/>
          </w:tcPr>
          <w:p w14:paraId="747F35A2" w14:textId="45BAB144" w:rsidR="00DC64E3" w:rsidRPr="00A6232D" w:rsidRDefault="0097312A">
            <w:pPr>
              <w:jc w:val="center"/>
              <w:rPr>
                <w:rFonts w:ascii="Times New Roman" w:hAnsi="Times New Roman" w:cs="Times New Roman"/>
                <w:color w:val="000000" w:themeColor="text1"/>
                <w:szCs w:val="21"/>
              </w:rPr>
            </w:pPr>
            <w:r w:rsidRPr="00A6232D">
              <w:rPr>
                <w:rFonts w:eastAsiaTheme="minorEastAsia"/>
                <w:szCs w:val="21"/>
                <w:lang w:eastAsia="zh-CN"/>
              </w:rPr>
              <w:t>H18</w:t>
            </w:r>
          </w:p>
        </w:tc>
        <w:tc>
          <w:tcPr>
            <w:tcW w:w="850" w:type="dxa"/>
            <w:shd w:val="clear" w:color="auto" w:fill="auto"/>
            <w:vAlign w:val="center"/>
          </w:tcPr>
          <w:p w14:paraId="6E0E2848" w14:textId="262F6A20" w:rsidR="00DC64E3" w:rsidRPr="00A6232D" w:rsidRDefault="0097312A">
            <w:pPr>
              <w:jc w:val="center"/>
              <w:rPr>
                <w:rFonts w:ascii="宋体" w:eastAsia="宋体" w:hAnsi="宋体" w:cs="宋体"/>
                <w:color w:val="000000" w:themeColor="text1"/>
                <w:szCs w:val="21"/>
              </w:rPr>
            </w:pPr>
            <w:r w:rsidRPr="00A6232D">
              <w:rPr>
                <w:rFonts w:ascii="宋体" w:eastAsia="宋体" w:hAnsi="宋体" w:cs="宋体" w:hint="eastAsia"/>
                <w:lang w:eastAsia="zh-CN"/>
              </w:rPr>
              <w:t>热能危险（源</w:t>
            </w:r>
            <w:r w:rsidRPr="00A6232D">
              <w:rPr>
                <w:rFonts w:ascii="宋体" w:eastAsia="宋体" w:hAnsi="宋体" w:cs="宋体" w:hint="eastAsia"/>
              </w:rPr>
              <w:t>）</w:t>
            </w:r>
          </w:p>
        </w:tc>
        <w:tc>
          <w:tcPr>
            <w:tcW w:w="426" w:type="dxa"/>
            <w:shd w:val="clear" w:color="auto" w:fill="auto"/>
            <w:vAlign w:val="center"/>
          </w:tcPr>
          <w:p w14:paraId="302C3703" w14:textId="04072119" w:rsidR="00DC64E3" w:rsidRPr="00A6232D" w:rsidRDefault="0097312A">
            <w:pPr>
              <w:jc w:val="center"/>
              <w:rPr>
                <w:rFonts w:ascii="Times New Roman" w:hAnsi="Times New Roman" w:cs="Times New Roman"/>
                <w:color w:val="000000" w:themeColor="text1"/>
                <w:szCs w:val="21"/>
              </w:rPr>
            </w:pPr>
            <w:r w:rsidRPr="00A6232D">
              <w:rPr>
                <w:rFonts w:ascii="Times New Roman" w:eastAsia="宋体" w:hAnsi="Times New Roman" w:cs="Times New Roman" w:hint="eastAsia"/>
                <w:szCs w:val="21"/>
                <w:lang w:eastAsia="zh-CN"/>
              </w:rPr>
              <w:t>4</w:t>
            </w:r>
          </w:p>
        </w:tc>
        <w:tc>
          <w:tcPr>
            <w:tcW w:w="425" w:type="dxa"/>
            <w:shd w:val="clear" w:color="auto" w:fill="auto"/>
            <w:vAlign w:val="center"/>
          </w:tcPr>
          <w:p w14:paraId="2B473473" w14:textId="77777777" w:rsidR="00DC64E3" w:rsidRPr="00A6232D" w:rsidRDefault="0097312A">
            <w:pPr>
              <w:jc w:val="center"/>
              <w:rPr>
                <w:rFonts w:ascii="Times New Roman" w:hAnsi="Times New Roman" w:cs="Times New Roman"/>
                <w:color w:val="000000" w:themeColor="text1"/>
                <w:szCs w:val="21"/>
              </w:rPr>
            </w:pPr>
            <w:r w:rsidRPr="00A6232D">
              <w:rPr>
                <w:rFonts w:ascii="Times New Roman" w:hAnsi="Times New Roman" w:cs="Times New Roman"/>
                <w:szCs w:val="21"/>
              </w:rPr>
              <w:t>3</w:t>
            </w:r>
          </w:p>
        </w:tc>
        <w:tc>
          <w:tcPr>
            <w:tcW w:w="425" w:type="dxa"/>
            <w:shd w:val="clear" w:color="auto" w:fill="auto"/>
            <w:vAlign w:val="center"/>
          </w:tcPr>
          <w:p w14:paraId="65B3E8C1" w14:textId="7C0FD858" w:rsidR="00DC64E3" w:rsidRPr="00A6232D" w:rsidRDefault="004A00F6">
            <w:pPr>
              <w:jc w:val="center"/>
              <w:rPr>
                <w:rFonts w:ascii="Times New Roman" w:hAnsi="Times New Roman" w:cs="Times New Roman"/>
                <w:color w:val="000000" w:themeColor="text1"/>
                <w:szCs w:val="21"/>
              </w:rPr>
            </w:pPr>
            <w:r w:rsidRPr="006E729E">
              <w:rPr>
                <w:rFonts w:ascii="宋体" w:hAnsi="宋体" w:cs="宋体" w:hint="eastAsia"/>
                <w:sz w:val="21"/>
                <w:szCs w:val="21"/>
              </w:rPr>
              <w:t>▽</w:t>
            </w:r>
          </w:p>
        </w:tc>
        <w:tc>
          <w:tcPr>
            <w:tcW w:w="3686" w:type="dxa"/>
            <w:shd w:val="clear" w:color="auto" w:fill="auto"/>
            <w:vAlign w:val="center"/>
          </w:tcPr>
          <w:p w14:paraId="2CDC0E11" w14:textId="454C08E8" w:rsidR="00DC64E3" w:rsidRPr="00A6232D" w:rsidRDefault="0097312A">
            <w:pPr>
              <w:rPr>
                <w:rFonts w:ascii="宋体" w:eastAsia="宋体" w:hAnsi="宋体" w:cs="宋体"/>
                <w:color w:val="000000" w:themeColor="text1"/>
                <w:szCs w:val="21"/>
                <w:lang w:eastAsia="zh-CN"/>
              </w:rPr>
            </w:pPr>
            <w:r w:rsidRPr="00A6232D">
              <w:rPr>
                <w:rFonts w:ascii="宋体" w:eastAsia="宋体" w:hAnsi="宋体" w:cs="宋体" w:hint="eastAsia"/>
                <w:color w:val="000000" w:themeColor="text1"/>
                <w:szCs w:val="21"/>
                <w:lang w:eastAsia="zh-CN"/>
              </w:rPr>
              <w:t>动物实验确定合适的消融参数及次数。</w:t>
            </w:r>
          </w:p>
        </w:tc>
        <w:tc>
          <w:tcPr>
            <w:tcW w:w="5290" w:type="dxa"/>
            <w:shd w:val="clear" w:color="auto" w:fill="auto"/>
            <w:vAlign w:val="center"/>
          </w:tcPr>
          <w:p w14:paraId="2D564FD1" w14:textId="436DAD38" w:rsidR="00DC64E3" w:rsidRPr="00A6232D" w:rsidRDefault="0097312A">
            <w:pPr>
              <w:rPr>
                <w:rFonts w:ascii="宋体" w:eastAsia="宋体" w:hAnsi="宋体" w:cs="宋体"/>
                <w:szCs w:val="21"/>
                <w:lang w:eastAsia="zh-CN"/>
              </w:rPr>
            </w:pPr>
            <w:r w:rsidRPr="00A6232D">
              <w:rPr>
                <w:rFonts w:ascii="宋体" w:eastAsia="宋体" w:hAnsi="宋体" w:cs="宋体" w:hint="eastAsia"/>
                <w:szCs w:val="21"/>
                <w:lang w:eastAsia="zh-CN"/>
              </w:rPr>
              <w:t>行动物实验确定合适的消融参数及次数，见预动物实验报告；进行医生培训。</w:t>
            </w:r>
          </w:p>
        </w:tc>
        <w:tc>
          <w:tcPr>
            <w:tcW w:w="425" w:type="dxa"/>
            <w:shd w:val="clear" w:color="auto" w:fill="auto"/>
            <w:vAlign w:val="center"/>
          </w:tcPr>
          <w:p w14:paraId="6340BDDF" w14:textId="619B1323" w:rsidR="00DC64E3" w:rsidRPr="00A6232D" w:rsidRDefault="0097312A">
            <w:pPr>
              <w:jc w:val="center"/>
              <w:rPr>
                <w:rFonts w:ascii="Times New Roman" w:hAnsi="Times New Roman" w:cs="Times New Roman"/>
                <w:color w:val="000000" w:themeColor="text1"/>
                <w:szCs w:val="21"/>
              </w:rPr>
            </w:pPr>
            <w:r w:rsidRPr="00A6232D">
              <w:rPr>
                <w:rFonts w:ascii="Times New Roman" w:eastAsia="宋体" w:hAnsi="Times New Roman" w:cs="Times New Roman" w:hint="eastAsia"/>
                <w:szCs w:val="21"/>
                <w:lang w:eastAsia="zh-CN"/>
              </w:rPr>
              <w:t>4</w:t>
            </w:r>
          </w:p>
        </w:tc>
        <w:tc>
          <w:tcPr>
            <w:tcW w:w="425" w:type="dxa"/>
            <w:shd w:val="clear" w:color="auto" w:fill="auto"/>
            <w:vAlign w:val="center"/>
          </w:tcPr>
          <w:p w14:paraId="45C0EFA6" w14:textId="181CFFCB" w:rsidR="00DC64E3" w:rsidRPr="00A6232D" w:rsidRDefault="009A5B92">
            <w:pPr>
              <w:jc w:val="center"/>
              <w:rPr>
                <w:rFonts w:ascii="Times New Roman" w:hAnsi="Times New Roman" w:cs="Times New Roman"/>
                <w:color w:val="000000" w:themeColor="text1"/>
                <w:szCs w:val="21"/>
              </w:rPr>
            </w:pPr>
            <w:r>
              <w:rPr>
                <w:rFonts w:ascii="Times New Roman" w:hAnsi="Times New Roman" w:cs="Times New Roman"/>
                <w:szCs w:val="21"/>
              </w:rPr>
              <w:t>1</w:t>
            </w:r>
          </w:p>
        </w:tc>
        <w:tc>
          <w:tcPr>
            <w:tcW w:w="522" w:type="dxa"/>
            <w:shd w:val="clear" w:color="auto" w:fill="auto"/>
            <w:vAlign w:val="center"/>
          </w:tcPr>
          <w:p w14:paraId="15B692C4" w14:textId="3891FE4D" w:rsidR="00DC64E3" w:rsidRPr="00A6232D" w:rsidRDefault="004A00F6">
            <w:pPr>
              <w:jc w:val="center"/>
              <w:rPr>
                <w:rFonts w:ascii="Times New Roman" w:hAnsi="Times New Roman" w:cs="Times New Roman"/>
                <w:color w:val="000000" w:themeColor="text1"/>
                <w:szCs w:val="21"/>
              </w:rPr>
            </w:pPr>
            <w:r w:rsidRPr="00CB5CE4">
              <w:rPr>
                <w:sz w:val="21"/>
                <w:szCs w:val="21"/>
              </w:rPr>
              <w:sym w:font="Symbol" w:char="F0D6"/>
            </w:r>
          </w:p>
        </w:tc>
        <w:tc>
          <w:tcPr>
            <w:tcW w:w="969" w:type="dxa"/>
            <w:vAlign w:val="center"/>
          </w:tcPr>
          <w:p w14:paraId="18292C6B" w14:textId="77777777" w:rsidR="00DC64E3" w:rsidRPr="00A6232D" w:rsidRDefault="0097312A">
            <w:pPr>
              <w:jc w:val="center"/>
              <w:rPr>
                <w:rFonts w:ascii="宋体" w:eastAsia="宋体" w:hAnsi="宋体" w:cs="宋体"/>
                <w:color w:val="000000" w:themeColor="text1"/>
                <w:szCs w:val="21"/>
              </w:rPr>
            </w:pPr>
            <w:r w:rsidRPr="00A6232D">
              <w:rPr>
                <w:rFonts w:ascii="宋体" w:eastAsia="宋体" w:hAnsi="宋体" w:cs="宋体" w:hint="eastAsia"/>
                <w:color w:val="000000" w:themeColor="text1"/>
                <w:szCs w:val="21"/>
                <w:lang w:eastAsia="zh-CN"/>
              </w:rPr>
              <w:t>否</w:t>
            </w:r>
          </w:p>
        </w:tc>
      </w:tr>
      <w:tr w:rsidR="00DC64E3" w:rsidRPr="00A6232D" w14:paraId="01B1E6B5" w14:textId="77777777" w:rsidTr="004A00F6">
        <w:tc>
          <w:tcPr>
            <w:tcW w:w="846" w:type="dxa"/>
            <w:vAlign w:val="center"/>
          </w:tcPr>
          <w:p w14:paraId="69DD6487" w14:textId="77777777" w:rsidR="00DC64E3" w:rsidRPr="00A6232D" w:rsidRDefault="0097312A">
            <w:pPr>
              <w:jc w:val="center"/>
              <w:rPr>
                <w:rFonts w:eastAsiaTheme="minorEastAsia"/>
                <w:szCs w:val="21"/>
                <w:lang w:eastAsia="zh-CN"/>
              </w:rPr>
            </w:pPr>
            <w:r w:rsidRPr="00A6232D">
              <w:rPr>
                <w:rFonts w:eastAsiaTheme="minorEastAsia" w:hint="eastAsia"/>
                <w:szCs w:val="21"/>
                <w:lang w:eastAsia="zh-CN"/>
              </w:rPr>
              <w:t>H</w:t>
            </w:r>
            <w:r w:rsidRPr="00A6232D">
              <w:rPr>
                <w:rFonts w:eastAsiaTheme="minorEastAsia"/>
                <w:szCs w:val="21"/>
                <w:lang w:eastAsia="zh-CN"/>
              </w:rPr>
              <w:t>19</w:t>
            </w:r>
          </w:p>
        </w:tc>
        <w:tc>
          <w:tcPr>
            <w:tcW w:w="850" w:type="dxa"/>
            <w:shd w:val="clear" w:color="auto" w:fill="auto"/>
            <w:vAlign w:val="center"/>
          </w:tcPr>
          <w:p w14:paraId="6D6685A7" w14:textId="77777777" w:rsidR="00DC64E3" w:rsidRPr="00A6232D" w:rsidRDefault="0097312A">
            <w:pPr>
              <w:jc w:val="center"/>
              <w:rPr>
                <w:rFonts w:ascii="宋体" w:eastAsia="宋体" w:hAnsi="宋体" w:cs="宋体"/>
                <w:lang w:eastAsia="zh-CN"/>
              </w:rPr>
            </w:pPr>
            <w:r w:rsidRPr="00A6232D">
              <w:rPr>
                <w:rFonts w:ascii="宋体" w:eastAsia="宋体" w:hAnsi="宋体" w:cs="宋体" w:hint="eastAsia"/>
                <w:color w:val="000000" w:themeColor="text1"/>
                <w:lang w:eastAsia="zh-CN"/>
              </w:rPr>
              <w:t>标记</w:t>
            </w:r>
            <w:proofErr w:type="spellStart"/>
            <w:r w:rsidRPr="00A6232D">
              <w:rPr>
                <w:rFonts w:ascii="宋体" w:eastAsia="宋体" w:hAnsi="宋体" w:cs="宋体" w:hint="eastAsia"/>
                <w:color w:val="000000" w:themeColor="text1"/>
              </w:rPr>
              <w:t>危险（源</w:t>
            </w:r>
            <w:proofErr w:type="spellEnd"/>
            <w:r w:rsidRPr="00A6232D">
              <w:rPr>
                <w:rFonts w:ascii="宋体" w:eastAsia="宋体" w:hAnsi="宋体" w:cs="宋体" w:hint="eastAsia"/>
                <w:color w:val="000000" w:themeColor="text1"/>
              </w:rPr>
              <w:t>）</w:t>
            </w:r>
          </w:p>
        </w:tc>
        <w:tc>
          <w:tcPr>
            <w:tcW w:w="426" w:type="dxa"/>
            <w:shd w:val="clear" w:color="auto" w:fill="auto"/>
            <w:vAlign w:val="center"/>
          </w:tcPr>
          <w:p w14:paraId="1122461E" w14:textId="77777777" w:rsidR="00DC64E3" w:rsidRPr="00A6232D" w:rsidRDefault="0097312A">
            <w:pPr>
              <w:jc w:val="center"/>
              <w:rPr>
                <w:rFonts w:ascii="Times New Roman" w:hAnsi="Times New Roman" w:cs="Times New Roman"/>
                <w:szCs w:val="21"/>
              </w:rPr>
            </w:pPr>
            <w:r w:rsidRPr="00A6232D">
              <w:rPr>
                <w:rFonts w:ascii="Times New Roman" w:hAnsi="Times New Roman" w:cs="Times New Roman" w:hint="eastAsia"/>
                <w:color w:val="000000" w:themeColor="text1"/>
                <w:szCs w:val="21"/>
              </w:rPr>
              <w:t>2</w:t>
            </w:r>
          </w:p>
        </w:tc>
        <w:tc>
          <w:tcPr>
            <w:tcW w:w="425" w:type="dxa"/>
            <w:shd w:val="clear" w:color="auto" w:fill="auto"/>
            <w:vAlign w:val="center"/>
          </w:tcPr>
          <w:p w14:paraId="6AE8967B" w14:textId="77777777" w:rsidR="00DC64E3" w:rsidRPr="00A6232D" w:rsidRDefault="0097312A">
            <w:pPr>
              <w:jc w:val="center"/>
              <w:rPr>
                <w:rFonts w:ascii="Times New Roman" w:hAnsi="Times New Roman" w:cs="Times New Roman"/>
                <w:szCs w:val="21"/>
              </w:rPr>
            </w:pPr>
            <w:r w:rsidRPr="00A6232D">
              <w:rPr>
                <w:rFonts w:ascii="Times New Roman" w:hAnsi="Times New Roman" w:cs="Times New Roman" w:hint="eastAsia"/>
                <w:color w:val="000000" w:themeColor="text1"/>
                <w:szCs w:val="21"/>
              </w:rPr>
              <w:t>3</w:t>
            </w:r>
          </w:p>
        </w:tc>
        <w:tc>
          <w:tcPr>
            <w:tcW w:w="425" w:type="dxa"/>
            <w:shd w:val="clear" w:color="auto" w:fill="auto"/>
            <w:vAlign w:val="center"/>
          </w:tcPr>
          <w:p w14:paraId="77E1E59D" w14:textId="18F5D94A" w:rsidR="00DC64E3" w:rsidRPr="00A6232D" w:rsidRDefault="004A00F6">
            <w:pPr>
              <w:jc w:val="center"/>
              <w:rPr>
                <w:rFonts w:ascii="Times New Roman" w:hAnsi="Times New Roman" w:cs="Times New Roman"/>
                <w:szCs w:val="21"/>
              </w:rPr>
            </w:pPr>
            <w:r w:rsidRPr="006E729E">
              <w:rPr>
                <w:rFonts w:ascii="宋体" w:hAnsi="宋体" w:cs="宋体" w:hint="eastAsia"/>
                <w:sz w:val="21"/>
                <w:szCs w:val="21"/>
              </w:rPr>
              <w:t>▽</w:t>
            </w:r>
          </w:p>
        </w:tc>
        <w:tc>
          <w:tcPr>
            <w:tcW w:w="3686" w:type="dxa"/>
            <w:shd w:val="clear" w:color="auto" w:fill="auto"/>
            <w:vAlign w:val="center"/>
          </w:tcPr>
          <w:p w14:paraId="3032BED5" w14:textId="77777777" w:rsidR="00DC64E3" w:rsidRPr="00A6232D" w:rsidRDefault="0097312A">
            <w:pPr>
              <w:rPr>
                <w:rFonts w:ascii="宋体" w:eastAsia="宋体" w:hAnsi="宋体" w:cs="宋体"/>
                <w:color w:val="000000" w:themeColor="text1"/>
                <w:szCs w:val="21"/>
                <w:lang w:eastAsia="zh-CN"/>
              </w:rPr>
            </w:pPr>
            <w:r w:rsidRPr="00A6232D">
              <w:rPr>
                <w:rFonts w:ascii="宋体" w:eastAsia="宋体" w:hAnsi="宋体" w:cs="宋体" w:hint="eastAsia"/>
                <w:color w:val="000000" w:themeColor="text1"/>
                <w:szCs w:val="21"/>
                <w:lang w:eastAsia="zh-CN"/>
              </w:rPr>
              <w:t>在使用说明书中提示注意事项</w:t>
            </w:r>
          </w:p>
        </w:tc>
        <w:tc>
          <w:tcPr>
            <w:tcW w:w="5290" w:type="dxa"/>
            <w:shd w:val="clear" w:color="auto" w:fill="auto"/>
            <w:vAlign w:val="center"/>
          </w:tcPr>
          <w:p w14:paraId="25CFC287" w14:textId="77777777" w:rsidR="00DC64E3" w:rsidRPr="00A6232D" w:rsidRDefault="0097312A">
            <w:pPr>
              <w:rPr>
                <w:rFonts w:ascii="宋体" w:eastAsia="宋体" w:hAnsi="宋体" w:cs="宋体"/>
                <w:color w:val="000000" w:themeColor="text1"/>
                <w:szCs w:val="21"/>
                <w:lang w:eastAsia="zh-CN"/>
              </w:rPr>
            </w:pPr>
            <w:r w:rsidRPr="00A6232D">
              <w:rPr>
                <w:rFonts w:ascii="宋体" w:eastAsia="宋体" w:hAnsi="宋体" w:cs="宋体" w:hint="eastAsia"/>
                <w:color w:val="000000" w:themeColor="text1"/>
                <w:szCs w:val="21"/>
                <w:lang w:eastAsia="zh-CN"/>
              </w:rPr>
              <w:t>一次性使用脉冲电场消融导管使用说明书</w:t>
            </w: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中注意事项已提示：</w:t>
            </w:r>
            <w:r w:rsidRPr="00A6232D">
              <w:rPr>
                <w:rFonts w:ascii="宋体" w:eastAsia="宋体" w:hAnsi="宋体" w:cs="宋体" w:hint="eastAsia"/>
                <w:szCs w:val="21"/>
                <w:lang w:eastAsia="zh-CN"/>
              </w:rPr>
              <w:t>尽量选择较低的输出能量进行治疗，过度的能量释放可能造成非预期伤害；</w:t>
            </w:r>
          </w:p>
        </w:tc>
        <w:tc>
          <w:tcPr>
            <w:tcW w:w="425" w:type="dxa"/>
            <w:shd w:val="clear" w:color="auto" w:fill="auto"/>
            <w:vAlign w:val="center"/>
          </w:tcPr>
          <w:p w14:paraId="2E668405" w14:textId="77777777" w:rsidR="00DC64E3" w:rsidRPr="00A6232D" w:rsidRDefault="0097312A">
            <w:pPr>
              <w:jc w:val="center"/>
              <w:rPr>
                <w:rFonts w:ascii="Times New Roman" w:hAnsi="Times New Roman" w:cs="Times New Roman"/>
                <w:szCs w:val="21"/>
              </w:rPr>
            </w:pPr>
            <w:r w:rsidRPr="00A6232D">
              <w:rPr>
                <w:rFonts w:ascii="Times New Roman" w:hAnsi="Times New Roman" w:cs="Times New Roman" w:hint="eastAsia"/>
                <w:color w:val="000000" w:themeColor="text1"/>
                <w:szCs w:val="21"/>
              </w:rPr>
              <w:t>2</w:t>
            </w:r>
          </w:p>
        </w:tc>
        <w:tc>
          <w:tcPr>
            <w:tcW w:w="425" w:type="dxa"/>
            <w:shd w:val="clear" w:color="auto" w:fill="auto"/>
            <w:vAlign w:val="center"/>
          </w:tcPr>
          <w:p w14:paraId="2DE37887" w14:textId="77777777" w:rsidR="00DC64E3" w:rsidRPr="00A6232D" w:rsidRDefault="0097312A">
            <w:pPr>
              <w:jc w:val="center"/>
              <w:rPr>
                <w:rFonts w:ascii="Times New Roman" w:hAnsi="Times New Roman" w:cs="Times New Roman"/>
                <w:szCs w:val="21"/>
              </w:rPr>
            </w:pPr>
            <w:r w:rsidRPr="00A6232D">
              <w:rPr>
                <w:rFonts w:ascii="Times New Roman" w:hAnsi="Times New Roman" w:cs="Times New Roman" w:hint="eastAsia"/>
                <w:color w:val="000000" w:themeColor="text1"/>
                <w:szCs w:val="21"/>
              </w:rPr>
              <w:t>1</w:t>
            </w:r>
          </w:p>
        </w:tc>
        <w:tc>
          <w:tcPr>
            <w:tcW w:w="522" w:type="dxa"/>
            <w:shd w:val="clear" w:color="auto" w:fill="auto"/>
            <w:vAlign w:val="center"/>
          </w:tcPr>
          <w:p w14:paraId="0A939C2D" w14:textId="42E11046" w:rsidR="00DC64E3" w:rsidRPr="00A6232D" w:rsidRDefault="004A00F6">
            <w:pPr>
              <w:jc w:val="center"/>
              <w:rPr>
                <w:rFonts w:ascii="Times New Roman" w:hAnsi="Times New Roman" w:cs="Times New Roman"/>
                <w:szCs w:val="21"/>
              </w:rPr>
            </w:pPr>
            <w:r w:rsidRPr="00CB5CE4">
              <w:rPr>
                <w:sz w:val="21"/>
                <w:szCs w:val="21"/>
              </w:rPr>
              <w:sym w:font="Symbol" w:char="F0D6"/>
            </w:r>
          </w:p>
        </w:tc>
        <w:tc>
          <w:tcPr>
            <w:tcW w:w="969" w:type="dxa"/>
            <w:vAlign w:val="center"/>
          </w:tcPr>
          <w:p w14:paraId="5BDB289D" w14:textId="77777777" w:rsidR="00DC64E3" w:rsidRPr="00A6232D" w:rsidRDefault="0097312A">
            <w:pPr>
              <w:jc w:val="center"/>
              <w:rPr>
                <w:rFonts w:ascii="宋体" w:eastAsia="宋体" w:hAnsi="宋体" w:cs="宋体"/>
                <w:color w:val="000000" w:themeColor="text1"/>
                <w:szCs w:val="21"/>
                <w:lang w:eastAsia="zh-CN"/>
              </w:rPr>
            </w:pPr>
            <w:r w:rsidRPr="00A6232D">
              <w:rPr>
                <w:rFonts w:ascii="宋体" w:eastAsia="宋体" w:hAnsi="宋体" w:cs="宋体" w:hint="eastAsia"/>
                <w:color w:val="000000" w:themeColor="text1"/>
                <w:szCs w:val="21"/>
              </w:rPr>
              <w:t>否</w:t>
            </w:r>
          </w:p>
        </w:tc>
      </w:tr>
      <w:tr w:rsidR="004A00F6" w:rsidRPr="00A6232D" w14:paraId="328AD0B5" w14:textId="77777777" w:rsidTr="004A00F6">
        <w:tc>
          <w:tcPr>
            <w:tcW w:w="846" w:type="dxa"/>
            <w:vAlign w:val="center"/>
          </w:tcPr>
          <w:p w14:paraId="20EC4ECD" w14:textId="77777777" w:rsidR="004A00F6" w:rsidRPr="00A6232D" w:rsidRDefault="004A00F6" w:rsidP="004A00F6">
            <w:pPr>
              <w:jc w:val="center"/>
              <w:rPr>
                <w:rFonts w:eastAsiaTheme="minorEastAsia"/>
                <w:szCs w:val="21"/>
                <w:lang w:eastAsia="zh-CN"/>
              </w:rPr>
            </w:pPr>
            <w:r w:rsidRPr="00A6232D">
              <w:rPr>
                <w:rFonts w:eastAsiaTheme="minorEastAsia" w:hint="eastAsia"/>
                <w:szCs w:val="21"/>
                <w:lang w:eastAsia="zh-CN"/>
              </w:rPr>
              <w:t>H</w:t>
            </w:r>
            <w:r w:rsidRPr="00A6232D">
              <w:rPr>
                <w:rFonts w:eastAsiaTheme="minorEastAsia"/>
                <w:szCs w:val="21"/>
                <w:lang w:eastAsia="zh-CN"/>
              </w:rPr>
              <w:t>20</w:t>
            </w:r>
          </w:p>
        </w:tc>
        <w:tc>
          <w:tcPr>
            <w:tcW w:w="850" w:type="dxa"/>
            <w:shd w:val="clear" w:color="auto" w:fill="auto"/>
            <w:vAlign w:val="center"/>
          </w:tcPr>
          <w:p w14:paraId="2497C5ED" w14:textId="77777777" w:rsidR="004A00F6" w:rsidRPr="00A6232D" w:rsidRDefault="004A00F6" w:rsidP="004A00F6">
            <w:pPr>
              <w:jc w:val="center"/>
              <w:rPr>
                <w:rFonts w:ascii="宋体" w:eastAsia="宋体" w:hAnsi="宋体" w:cs="宋体"/>
                <w:lang w:eastAsia="zh-CN"/>
              </w:rPr>
            </w:pPr>
            <w:r w:rsidRPr="00A6232D">
              <w:rPr>
                <w:rFonts w:ascii="宋体" w:eastAsia="宋体" w:hAnsi="宋体" w:cs="宋体" w:hint="eastAsia"/>
                <w:color w:val="000000" w:themeColor="text1"/>
                <w:lang w:eastAsia="zh-CN"/>
              </w:rPr>
              <w:t>标记</w:t>
            </w:r>
            <w:proofErr w:type="spellStart"/>
            <w:r w:rsidRPr="00A6232D">
              <w:rPr>
                <w:rFonts w:ascii="宋体" w:eastAsia="宋体" w:hAnsi="宋体" w:cs="宋体" w:hint="eastAsia"/>
                <w:color w:val="000000" w:themeColor="text1"/>
              </w:rPr>
              <w:t>危险（源</w:t>
            </w:r>
            <w:proofErr w:type="spellEnd"/>
            <w:r w:rsidRPr="00A6232D">
              <w:rPr>
                <w:rFonts w:ascii="宋体" w:eastAsia="宋体" w:hAnsi="宋体" w:cs="宋体" w:hint="eastAsia"/>
                <w:color w:val="000000" w:themeColor="text1"/>
              </w:rPr>
              <w:t>）</w:t>
            </w:r>
          </w:p>
        </w:tc>
        <w:tc>
          <w:tcPr>
            <w:tcW w:w="426" w:type="dxa"/>
            <w:shd w:val="clear" w:color="auto" w:fill="auto"/>
            <w:vAlign w:val="center"/>
          </w:tcPr>
          <w:p w14:paraId="6D90C918" w14:textId="77777777" w:rsidR="004A00F6" w:rsidRPr="00A6232D" w:rsidRDefault="004A00F6" w:rsidP="004A00F6">
            <w:pPr>
              <w:jc w:val="center"/>
              <w:rPr>
                <w:rFonts w:ascii="Times New Roman" w:hAnsi="Times New Roman" w:cs="Times New Roman"/>
                <w:szCs w:val="21"/>
              </w:rPr>
            </w:pPr>
            <w:r w:rsidRPr="00A6232D">
              <w:rPr>
                <w:rFonts w:ascii="Times New Roman" w:hAnsi="Times New Roman" w:cs="Times New Roman" w:hint="eastAsia"/>
                <w:color w:val="000000" w:themeColor="text1"/>
                <w:szCs w:val="21"/>
              </w:rPr>
              <w:t>2</w:t>
            </w:r>
          </w:p>
        </w:tc>
        <w:tc>
          <w:tcPr>
            <w:tcW w:w="425" w:type="dxa"/>
            <w:shd w:val="clear" w:color="auto" w:fill="auto"/>
            <w:vAlign w:val="center"/>
          </w:tcPr>
          <w:p w14:paraId="667FA02B" w14:textId="77777777" w:rsidR="004A00F6" w:rsidRPr="00A6232D" w:rsidRDefault="004A00F6" w:rsidP="004A00F6">
            <w:pPr>
              <w:jc w:val="center"/>
              <w:rPr>
                <w:rFonts w:ascii="Times New Roman" w:hAnsi="Times New Roman" w:cs="Times New Roman"/>
                <w:szCs w:val="21"/>
              </w:rPr>
            </w:pPr>
            <w:r w:rsidRPr="00A6232D">
              <w:rPr>
                <w:rFonts w:ascii="Times New Roman" w:hAnsi="Times New Roman" w:cs="Times New Roman" w:hint="eastAsia"/>
                <w:color w:val="000000" w:themeColor="text1"/>
                <w:szCs w:val="21"/>
              </w:rPr>
              <w:t>3</w:t>
            </w:r>
          </w:p>
        </w:tc>
        <w:tc>
          <w:tcPr>
            <w:tcW w:w="425" w:type="dxa"/>
            <w:shd w:val="clear" w:color="auto" w:fill="auto"/>
            <w:vAlign w:val="center"/>
          </w:tcPr>
          <w:p w14:paraId="4930749A" w14:textId="095BAFD5" w:rsidR="004A00F6" w:rsidRPr="00A6232D" w:rsidRDefault="004A00F6" w:rsidP="004A00F6">
            <w:pPr>
              <w:jc w:val="center"/>
              <w:rPr>
                <w:rFonts w:ascii="Times New Roman" w:hAnsi="Times New Roman" w:cs="Times New Roman"/>
                <w:szCs w:val="21"/>
              </w:rPr>
            </w:pPr>
            <w:r w:rsidRPr="00D01F5D">
              <w:rPr>
                <w:rFonts w:ascii="宋体" w:hAnsi="宋体" w:cs="宋体" w:hint="eastAsia"/>
                <w:sz w:val="21"/>
                <w:szCs w:val="21"/>
              </w:rPr>
              <w:t>▽</w:t>
            </w:r>
          </w:p>
        </w:tc>
        <w:tc>
          <w:tcPr>
            <w:tcW w:w="3686" w:type="dxa"/>
            <w:shd w:val="clear" w:color="auto" w:fill="auto"/>
            <w:vAlign w:val="center"/>
          </w:tcPr>
          <w:p w14:paraId="62F60FC2" w14:textId="77777777" w:rsidR="004A00F6" w:rsidRPr="00A6232D" w:rsidRDefault="004A00F6" w:rsidP="004A00F6">
            <w:pPr>
              <w:rPr>
                <w:rFonts w:ascii="宋体" w:eastAsia="宋体" w:hAnsi="宋体" w:cs="宋体"/>
                <w:color w:val="000000" w:themeColor="text1"/>
                <w:szCs w:val="21"/>
                <w:lang w:eastAsia="zh-CN"/>
              </w:rPr>
            </w:pPr>
            <w:r w:rsidRPr="00A6232D">
              <w:rPr>
                <w:rFonts w:ascii="宋体" w:eastAsia="宋体" w:hAnsi="宋体" w:cs="宋体" w:hint="eastAsia"/>
                <w:color w:val="000000" w:themeColor="text1"/>
                <w:szCs w:val="21"/>
                <w:lang w:eastAsia="zh-CN"/>
              </w:rPr>
              <w:t>在使用说明书中提示警告</w:t>
            </w:r>
          </w:p>
        </w:tc>
        <w:tc>
          <w:tcPr>
            <w:tcW w:w="5290" w:type="dxa"/>
            <w:shd w:val="clear" w:color="auto" w:fill="auto"/>
            <w:vAlign w:val="center"/>
          </w:tcPr>
          <w:p w14:paraId="14C78130" w14:textId="77777777" w:rsidR="004A00F6" w:rsidRPr="00A6232D" w:rsidRDefault="004A00F6" w:rsidP="004A00F6">
            <w:pPr>
              <w:rPr>
                <w:rFonts w:ascii="宋体" w:eastAsia="宋体" w:hAnsi="宋体" w:cs="宋体"/>
                <w:color w:val="000000" w:themeColor="text1"/>
                <w:szCs w:val="21"/>
                <w:lang w:eastAsia="zh-CN"/>
              </w:rPr>
            </w:pPr>
            <w:r w:rsidRPr="00A6232D">
              <w:rPr>
                <w:rFonts w:ascii="宋体" w:eastAsia="宋体" w:hAnsi="宋体" w:cs="宋体" w:hint="eastAsia"/>
                <w:color w:val="000000" w:themeColor="text1"/>
                <w:szCs w:val="21"/>
                <w:lang w:eastAsia="zh-CN"/>
              </w:rPr>
              <w:t>一次性使用脉冲电场消融导管使用说明书</w:t>
            </w: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中警告已提示：导管是一次性使用的无菌医疗器械，使用前应检查无菌包装是否完好，禁止使用包装破损或受到污染的导管。</w:t>
            </w:r>
          </w:p>
        </w:tc>
        <w:tc>
          <w:tcPr>
            <w:tcW w:w="425" w:type="dxa"/>
            <w:shd w:val="clear" w:color="auto" w:fill="auto"/>
            <w:vAlign w:val="center"/>
          </w:tcPr>
          <w:p w14:paraId="44B3BDA4" w14:textId="77777777" w:rsidR="004A00F6" w:rsidRPr="00A6232D" w:rsidRDefault="004A00F6" w:rsidP="004A00F6">
            <w:pPr>
              <w:jc w:val="center"/>
              <w:rPr>
                <w:rFonts w:ascii="Times New Roman" w:hAnsi="Times New Roman" w:cs="Times New Roman"/>
                <w:szCs w:val="21"/>
              </w:rPr>
            </w:pPr>
            <w:r w:rsidRPr="00A6232D">
              <w:rPr>
                <w:rFonts w:ascii="Times New Roman" w:hAnsi="Times New Roman" w:cs="Times New Roman" w:hint="eastAsia"/>
                <w:color w:val="000000" w:themeColor="text1"/>
                <w:szCs w:val="21"/>
              </w:rPr>
              <w:t>2</w:t>
            </w:r>
          </w:p>
        </w:tc>
        <w:tc>
          <w:tcPr>
            <w:tcW w:w="425" w:type="dxa"/>
            <w:shd w:val="clear" w:color="auto" w:fill="auto"/>
            <w:vAlign w:val="center"/>
          </w:tcPr>
          <w:p w14:paraId="3E7F270D" w14:textId="77777777" w:rsidR="004A00F6" w:rsidRPr="00A6232D" w:rsidRDefault="004A00F6" w:rsidP="004A00F6">
            <w:pPr>
              <w:jc w:val="center"/>
              <w:rPr>
                <w:rFonts w:ascii="Times New Roman" w:hAnsi="Times New Roman" w:cs="Times New Roman"/>
                <w:szCs w:val="21"/>
              </w:rPr>
            </w:pPr>
            <w:r w:rsidRPr="00A6232D">
              <w:rPr>
                <w:rFonts w:ascii="Times New Roman" w:hAnsi="Times New Roman" w:cs="Times New Roman" w:hint="eastAsia"/>
                <w:color w:val="000000" w:themeColor="text1"/>
                <w:szCs w:val="21"/>
              </w:rPr>
              <w:t>1</w:t>
            </w:r>
          </w:p>
        </w:tc>
        <w:tc>
          <w:tcPr>
            <w:tcW w:w="522" w:type="dxa"/>
            <w:shd w:val="clear" w:color="auto" w:fill="auto"/>
            <w:vAlign w:val="center"/>
          </w:tcPr>
          <w:p w14:paraId="2F09FBD5" w14:textId="0654847B" w:rsidR="004A00F6" w:rsidRPr="00A6232D" w:rsidRDefault="004A00F6" w:rsidP="004A00F6">
            <w:pPr>
              <w:jc w:val="center"/>
              <w:rPr>
                <w:rFonts w:ascii="Times New Roman" w:hAnsi="Times New Roman" w:cs="Times New Roman"/>
                <w:szCs w:val="21"/>
              </w:rPr>
            </w:pPr>
            <w:r w:rsidRPr="00CB5CE4">
              <w:rPr>
                <w:sz w:val="21"/>
                <w:szCs w:val="21"/>
              </w:rPr>
              <w:sym w:font="Symbol" w:char="F0D6"/>
            </w:r>
          </w:p>
        </w:tc>
        <w:tc>
          <w:tcPr>
            <w:tcW w:w="969" w:type="dxa"/>
            <w:vAlign w:val="center"/>
          </w:tcPr>
          <w:p w14:paraId="2D0EF99D" w14:textId="77777777" w:rsidR="004A00F6" w:rsidRPr="00A6232D" w:rsidRDefault="004A00F6" w:rsidP="004A00F6">
            <w:pPr>
              <w:jc w:val="center"/>
              <w:rPr>
                <w:rFonts w:ascii="宋体" w:eastAsia="宋体" w:hAnsi="宋体" w:cs="宋体"/>
                <w:color w:val="000000" w:themeColor="text1"/>
                <w:szCs w:val="21"/>
                <w:lang w:eastAsia="zh-CN"/>
              </w:rPr>
            </w:pPr>
            <w:r w:rsidRPr="00A6232D">
              <w:rPr>
                <w:rFonts w:ascii="宋体" w:eastAsia="宋体" w:hAnsi="宋体" w:cs="宋体" w:hint="eastAsia"/>
                <w:color w:val="000000" w:themeColor="text1"/>
                <w:szCs w:val="21"/>
              </w:rPr>
              <w:t>否</w:t>
            </w:r>
          </w:p>
        </w:tc>
      </w:tr>
      <w:tr w:rsidR="004A00F6" w:rsidRPr="00A6232D" w14:paraId="3ABE479B" w14:textId="77777777" w:rsidTr="004A00F6">
        <w:tc>
          <w:tcPr>
            <w:tcW w:w="846" w:type="dxa"/>
            <w:vAlign w:val="center"/>
          </w:tcPr>
          <w:p w14:paraId="12756CF9" w14:textId="77777777" w:rsidR="004A00F6" w:rsidRPr="00A6232D" w:rsidRDefault="004A00F6" w:rsidP="004A00F6">
            <w:pPr>
              <w:jc w:val="center"/>
              <w:rPr>
                <w:rFonts w:eastAsiaTheme="minorEastAsia"/>
                <w:szCs w:val="21"/>
                <w:lang w:eastAsia="zh-CN"/>
              </w:rPr>
            </w:pPr>
            <w:r w:rsidRPr="00A6232D">
              <w:rPr>
                <w:rFonts w:eastAsiaTheme="minorEastAsia" w:hint="eastAsia"/>
                <w:szCs w:val="21"/>
                <w:lang w:eastAsia="zh-CN"/>
              </w:rPr>
              <w:t>H</w:t>
            </w:r>
            <w:r w:rsidRPr="00A6232D">
              <w:rPr>
                <w:rFonts w:eastAsiaTheme="minorEastAsia"/>
                <w:szCs w:val="21"/>
                <w:lang w:eastAsia="zh-CN"/>
              </w:rPr>
              <w:t>21</w:t>
            </w:r>
          </w:p>
        </w:tc>
        <w:tc>
          <w:tcPr>
            <w:tcW w:w="850" w:type="dxa"/>
            <w:shd w:val="clear" w:color="auto" w:fill="auto"/>
            <w:vAlign w:val="center"/>
          </w:tcPr>
          <w:p w14:paraId="3DE24F4B" w14:textId="77777777" w:rsidR="004A00F6" w:rsidRPr="00A6232D" w:rsidRDefault="004A00F6" w:rsidP="004A00F6">
            <w:pPr>
              <w:jc w:val="center"/>
              <w:rPr>
                <w:rFonts w:ascii="宋体" w:eastAsia="宋体" w:hAnsi="宋体" w:cs="宋体"/>
                <w:lang w:eastAsia="zh-CN"/>
              </w:rPr>
            </w:pPr>
            <w:r w:rsidRPr="00A6232D">
              <w:rPr>
                <w:rFonts w:ascii="宋体" w:eastAsia="宋体" w:hAnsi="宋体" w:cs="宋体" w:hint="eastAsia"/>
                <w:color w:val="000000" w:themeColor="text1"/>
                <w:lang w:eastAsia="zh-CN"/>
              </w:rPr>
              <w:t>功能</w:t>
            </w:r>
            <w:proofErr w:type="spellStart"/>
            <w:r w:rsidRPr="00A6232D">
              <w:rPr>
                <w:rFonts w:ascii="宋体" w:eastAsia="宋体" w:hAnsi="宋体" w:cs="宋体" w:hint="eastAsia"/>
                <w:color w:val="000000" w:themeColor="text1"/>
              </w:rPr>
              <w:t>危险（源</w:t>
            </w:r>
            <w:proofErr w:type="spellEnd"/>
            <w:r w:rsidRPr="00A6232D">
              <w:rPr>
                <w:rFonts w:ascii="宋体" w:eastAsia="宋体" w:hAnsi="宋体" w:cs="宋体" w:hint="eastAsia"/>
                <w:color w:val="000000" w:themeColor="text1"/>
              </w:rPr>
              <w:t>）</w:t>
            </w:r>
          </w:p>
        </w:tc>
        <w:tc>
          <w:tcPr>
            <w:tcW w:w="426" w:type="dxa"/>
            <w:shd w:val="clear" w:color="auto" w:fill="auto"/>
            <w:vAlign w:val="center"/>
          </w:tcPr>
          <w:p w14:paraId="2E08CAFC" w14:textId="77777777" w:rsidR="004A00F6" w:rsidRPr="00A6232D" w:rsidRDefault="004A00F6" w:rsidP="004A00F6">
            <w:pPr>
              <w:jc w:val="center"/>
              <w:rPr>
                <w:rFonts w:ascii="Times New Roman" w:hAnsi="Times New Roman" w:cs="Times New Roman"/>
                <w:szCs w:val="21"/>
              </w:rPr>
            </w:pPr>
            <w:r w:rsidRPr="00A6232D">
              <w:rPr>
                <w:rFonts w:ascii="Times New Roman" w:hAnsi="Times New Roman" w:cs="Times New Roman" w:hint="eastAsia"/>
                <w:color w:val="000000" w:themeColor="text1"/>
                <w:szCs w:val="21"/>
              </w:rPr>
              <w:t>2</w:t>
            </w:r>
          </w:p>
        </w:tc>
        <w:tc>
          <w:tcPr>
            <w:tcW w:w="425" w:type="dxa"/>
            <w:shd w:val="clear" w:color="auto" w:fill="auto"/>
            <w:vAlign w:val="center"/>
          </w:tcPr>
          <w:p w14:paraId="225FFE1D" w14:textId="77777777" w:rsidR="004A00F6" w:rsidRPr="00A6232D" w:rsidRDefault="004A00F6" w:rsidP="004A00F6">
            <w:pPr>
              <w:jc w:val="center"/>
              <w:rPr>
                <w:rFonts w:ascii="Times New Roman" w:hAnsi="Times New Roman" w:cs="Times New Roman"/>
                <w:szCs w:val="21"/>
              </w:rPr>
            </w:pPr>
            <w:r w:rsidRPr="00A6232D">
              <w:rPr>
                <w:rFonts w:ascii="Times New Roman" w:hAnsi="Times New Roman" w:cs="Times New Roman" w:hint="eastAsia"/>
                <w:color w:val="000000" w:themeColor="text1"/>
                <w:szCs w:val="21"/>
              </w:rPr>
              <w:t>3</w:t>
            </w:r>
          </w:p>
        </w:tc>
        <w:tc>
          <w:tcPr>
            <w:tcW w:w="425" w:type="dxa"/>
            <w:shd w:val="clear" w:color="auto" w:fill="auto"/>
            <w:vAlign w:val="center"/>
          </w:tcPr>
          <w:p w14:paraId="57A46CD6" w14:textId="35D25B8A" w:rsidR="004A00F6" w:rsidRPr="00A6232D" w:rsidRDefault="004A00F6" w:rsidP="004A00F6">
            <w:pPr>
              <w:jc w:val="center"/>
              <w:rPr>
                <w:rFonts w:ascii="Times New Roman" w:hAnsi="Times New Roman" w:cs="Times New Roman"/>
                <w:szCs w:val="21"/>
              </w:rPr>
            </w:pPr>
            <w:r w:rsidRPr="00D01F5D">
              <w:rPr>
                <w:rFonts w:ascii="宋体" w:hAnsi="宋体" w:cs="宋体" w:hint="eastAsia"/>
                <w:sz w:val="21"/>
                <w:szCs w:val="21"/>
              </w:rPr>
              <w:t>▽</w:t>
            </w:r>
          </w:p>
        </w:tc>
        <w:tc>
          <w:tcPr>
            <w:tcW w:w="3686" w:type="dxa"/>
            <w:shd w:val="clear" w:color="auto" w:fill="auto"/>
            <w:vAlign w:val="center"/>
          </w:tcPr>
          <w:p w14:paraId="59F02076" w14:textId="77777777" w:rsidR="004A00F6" w:rsidRPr="00A6232D" w:rsidRDefault="004A00F6" w:rsidP="004A00F6">
            <w:pPr>
              <w:rPr>
                <w:rFonts w:ascii="宋体" w:eastAsia="宋体" w:hAnsi="宋体" w:cs="宋体"/>
                <w:color w:val="000000" w:themeColor="text1"/>
                <w:szCs w:val="21"/>
                <w:lang w:eastAsia="zh-CN"/>
              </w:rPr>
            </w:pPr>
            <w:r w:rsidRPr="00A6232D">
              <w:rPr>
                <w:rFonts w:ascii="宋体" w:eastAsia="宋体" w:hAnsi="宋体" w:cs="宋体" w:hint="eastAsia"/>
                <w:color w:val="000000" w:themeColor="text1"/>
                <w:szCs w:val="21"/>
                <w:lang w:eastAsia="zh-CN"/>
              </w:rPr>
              <w:t>对连接尾线进行高温蒸汽重复灭菌后确认产品性能</w:t>
            </w:r>
          </w:p>
        </w:tc>
        <w:tc>
          <w:tcPr>
            <w:tcW w:w="5290" w:type="dxa"/>
            <w:shd w:val="clear" w:color="auto" w:fill="auto"/>
            <w:vAlign w:val="center"/>
          </w:tcPr>
          <w:p w14:paraId="6C1A3D16" w14:textId="77777777" w:rsidR="004A00F6" w:rsidRPr="00A6232D" w:rsidRDefault="004A00F6" w:rsidP="004A00F6">
            <w:pPr>
              <w:rPr>
                <w:rFonts w:ascii="宋体" w:eastAsia="宋体" w:hAnsi="宋体" w:cs="宋体"/>
                <w:color w:val="000000" w:themeColor="text1"/>
                <w:szCs w:val="21"/>
                <w:lang w:eastAsia="zh-CN"/>
              </w:rPr>
            </w:pPr>
            <w:r w:rsidRPr="00A6232D">
              <w:rPr>
                <w:rFonts w:ascii="宋体" w:eastAsia="宋体" w:hAnsi="宋体" w:cs="宋体" w:hint="eastAsia"/>
                <w:color w:val="000000" w:themeColor="text1"/>
                <w:szCs w:val="21"/>
                <w:lang w:eastAsia="zh-CN"/>
              </w:rPr>
              <w:t>对连接尾线进行高温蒸汽重复灭菌后检验物理及电气性能，满足</w:t>
            </w:r>
            <w:r w:rsidRPr="00A6232D">
              <w:rPr>
                <w:color w:val="0000FF"/>
                <w:szCs w:val="21"/>
                <w:lang w:eastAsia="zh-CN"/>
              </w:rPr>
              <w:t xml:space="preserve"> GB9706.1</w:t>
            </w:r>
            <w:r w:rsidRPr="00A6232D">
              <w:rPr>
                <w:rFonts w:ascii="宋体" w:eastAsia="宋体" w:hAnsi="宋体" w:cs="宋体" w:hint="eastAsia"/>
                <w:color w:val="0000FF"/>
                <w:szCs w:val="21"/>
                <w:lang w:eastAsia="zh-CN"/>
              </w:rPr>
              <w:t>中相关要求，</w:t>
            </w:r>
            <w:r w:rsidRPr="00A6232D">
              <w:rPr>
                <w:rFonts w:ascii="宋体" w:eastAsia="宋体" w:hAnsi="宋体" w:cs="宋体" w:hint="eastAsia"/>
                <w:color w:val="000000" w:themeColor="text1"/>
                <w:szCs w:val="21"/>
                <w:lang w:eastAsia="zh-CN"/>
              </w:rPr>
              <w:t>见设计验证报告。</w:t>
            </w:r>
          </w:p>
        </w:tc>
        <w:tc>
          <w:tcPr>
            <w:tcW w:w="425" w:type="dxa"/>
            <w:shd w:val="clear" w:color="auto" w:fill="auto"/>
            <w:vAlign w:val="center"/>
          </w:tcPr>
          <w:p w14:paraId="45A65640" w14:textId="77777777" w:rsidR="004A00F6" w:rsidRPr="00A6232D" w:rsidRDefault="004A00F6" w:rsidP="004A00F6">
            <w:pPr>
              <w:jc w:val="center"/>
              <w:rPr>
                <w:rFonts w:ascii="Times New Roman" w:hAnsi="Times New Roman" w:cs="Times New Roman"/>
                <w:szCs w:val="21"/>
              </w:rPr>
            </w:pPr>
            <w:r w:rsidRPr="00A6232D">
              <w:rPr>
                <w:rFonts w:ascii="Times New Roman" w:hAnsi="Times New Roman" w:cs="Times New Roman" w:hint="eastAsia"/>
                <w:color w:val="000000" w:themeColor="text1"/>
                <w:szCs w:val="21"/>
              </w:rPr>
              <w:t>2</w:t>
            </w:r>
          </w:p>
        </w:tc>
        <w:tc>
          <w:tcPr>
            <w:tcW w:w="425" w:type="dxa"/>
            <w:shd w:val="clear" w:color="auto" w:fill="auto"/>
            <w:vAlign w:val="center"/>
          </w:tcPr>
          <w:p w14:paraId="1947A666" w14:textId="77777777" w:rsidR="004A00F6" w:rsidRPr="00A6232D" w:rsidRDefault="004A00F6" w:rsidP="004A00F6">
            <w:pPr>
              <w:jc w:val="center"/>
              <w:rPr>
                <w:rFonts w:ascii="Times New Roman" w:hAnsi="Times New Roman" w:cs="Times New Roman"/>
                <w:szCs w:val="21"/>
              </w:rPr>
            </w:pPr>
            <w:r w:rsidRPr="00A6232D">
              <w:rPr>
                <w:rFonts w:ascii="Times New Roman" w:hAnsi="Times New Roman" w:cs="Times New Roman" w:hint="eastAsia"/>
                <w:color w:val="000000" w:themeColor="text1"/>
                <w:szCs w:val="21"/>
              </w:rPr>
              <w:t>1</w:t>
            </w:r>
          </w:p>
        </w:tc>
        <w:tc>
          <w:tcPr>
            <w:tcW w:w="522" w:type="dxa"/>
            <w:shd w:val="clear" w:color="auto" w:fill="auto"/>
            <w:vAlign w:val="center"/>
          </w:tcPr>
          <w:p w14:paraId="6CC76607" w14:textId="7009DFDF" w:rsidR="004A00F6" w:rsidRPr="00A6232D" w:rsidRDefault="004A00F6" w:rsidP="004A00F6">
            <w:pPr>
              <w:jc w:val="center"/>
              <w:rPr>
                <w:rFonts w:ascii="Times New Roman" w:hAnsi="Times New Roman" w:cs="Times New Roman"/>
                <w:szCs w:val="21"/>
              </w:rPr>
            </w:pPr>
            <w:r w:rsidRPr="00CB5CE4">
              <w:rPr>
                <w:sz w:val="21"/>
                <w:szCs w:val="21"/>
              </w:rPr>
              <w:sym w:font="Symbol" w:char="F0D6"/>
            </w:r>
          </w:p>
        </w:tc>
        <w:tc>
          <w:tcPr>
            <w:tcW w:w="969" w:type="dxa"/>
            <w:vAlign w:val="center"/>
          </w:tcPr>
          <w:p w14:paraId="38A2059E" w14:textId="77777777" w:rsidR="004A00F6" w:rsidRPr="00A6232D" w:rsidRDefault="004A00F6" w:rsidP="004A00F6">
            <w:pPr>
              <w:jc w:val="center"/>
              <w:rPr>
                <w:rFonts w:ascii="宋体" w:eastAsia="宋体" w:hAnsi="宋体" w:cs="宋体"/>
                <w:color w:val="000000" w:themeColor="text1"/>
                <w:szCs w:val="21"/>
                <w:lang w:eastAsia="zh-CN"/>
              </w:rPr>
            </w:pPr>
            <w:r w:rsidRPr="00A6232D">
              <w:rPr>
                <w:rFonts w:ascii="宋体" w:eastAsia="宋体" w:hAnsi="宋体" w:cs="宋体" w:hint="eastAsia"/>
                <w:color w:val="000000" w:themeColor="text1"/>
                <w:szCs w:val="21"/>
              </w:rPr>
              <w:t>否</w:t>
            </w:r>
          </w:p>
        </w:tc>
      </w:tr>
      <w:tr w:rsidR="004A00F6" w:rsidRPr="00A6232D" w14:paraId="3A988269" w14:textId="77777777" w:rsidTr="004A00F6">
        <w:tc>
          <w:tcPr>
            <w:tcW w:w="846" w:type="dxa"/>
            <w:vAlign w:val="center"/>
          </w:tcPr>
          <w:p w14:paraId="30CDCA8B" w14:textId="77777777" w:rsidR="004A00F6" w:rsidRPr="00A6232D" w:rsidRDefault="004A00F6" w:rsidP="004A00F6">
            <w:pPr>
              <w:jc w:val="center"/>
              <w:rPr>
                <w:rFonts w:eastAsiaTheme="minorEastAsia"/>
                <w:szCs w:val="21"/>
                <w:lang w:eastAsia="zh-CN"/>
              </w:rPr>
            </w:pPr>
            <w:r w:rsidRPr="00A6232D">
              <w:rPr>
                <w:rFonts w:eastAsiaTheme="minorEastAsia" w:hint="eastAsia"/>
                <w:szCs w:val="21"/>
                <w:lang w:eastAsia="zh-CN"/>
              </w:rPr>
              <w:t>H</w:t>
            </w:r>
            <w:r w:rsidRPr="00A6232D">
              <w:rPr>
                <w:rFonts w:eastAsiaTheme="minorEastAsia"/>
                <w:szCs w:val="21"/>
                <w:lang w:eastAsia="zh-CN"/>
              </w:rPr>
              <w:t>22</w:t>
            </w:r>
          </w:p>
        </w:tc>
        <w:tc>
          <w:tcPr>
            <w:tcW w:w="850" w:type="dxa"/>
            <w:shd w:val="clear" w:color="auto" w:fill="auto"/>
            <w:vAlign w:val="center"/>
          </w:tcPr>
          <w:p w14:paraId="61E00A0A" w14:textId="77777777" w:rsidR="004A00F6" w:rsidRPr="00A6232D" w:rsidRDefault="004A00F6" w:rsidP="004A00F6">
            <w:pPr>
              <w:jc w:val="center"/>
              <w:rPr>
                <w:rFonts w:ascii="宋体" w:eastAsia="宋体" w:hAnsi="宋体" w:cs="宋体"/>
                <w:lang w:eastAsia="zh-CN"/>
              </w:rPr>
            </w:pPr>
            <w:r w:rsidRPr="00A6232D">
              <w:rPr>
                <w:rFonts w:ascii="宋体" w:eastAsia="宋体" w:hAnsi="宋体" w:cs="宋体" w:hint="eastAsia"/>
                <w:color w:val="000000" w:themeColor="text1"/>
                <w:lang w:eastAsia="zh-CN"/>
              </w:rPr>
              <w:t>标记</w:t>
            </w:r>
            <w:proofErr w:type="spellStart"/>
            <w:r w:rsidRPr="00A6232D">
              <w:rPr>
                <w:rFonts w:ascii="宋体" w:eastAsia="宋体" w:hAnsi="宋体" w:cs="宋体" w:hint="eastAsia"/>
                <w:color w:val="000000" w:themeColor="text1"/>
              </w:rPr>
              <w:t>危险（源</w:t>
            </w:r>
            <w:proofErr w:type="spellEnd"/>
            <w:r w:rsidRPr="00A6232D">
              <w:rPr>
                <w:rFonts w:ascii="宋体" w:eastAsia="宋体" w:hAnsi="宋体" w:cs="宋体" w:hint="eastAsia"/>
                <w:color w:val="000000" w:themeColor="text1"/>
              </w:rPr>
              <w:t>）</w:t>
            </w:r>
          </w:p>
        </w:tc>
        <w:tc>
          <w:tcPr>
            <w:tcW w:w="426" w:type="dxa"/>
            <w:shd w:val="clear" w:color="auto" w:fill="auto"/>
            <w:vAlign w:val="center"/>
          </w:tcPr>
          <w:p w14:paraId="6AEE0FC6" w14:textId="77777777" w:rsidR="004A00F6" w:rsidRPr="00A6232D" w:rsidRDefault="004A00F6" w:rsidP="004A00F6">
            <w:pPr>
              <w:jc w:val="center"/>
              <w:rPr>
                <w:rFonts w:ascii="Times New Roman" w:hAnsi="Times New Roman" w:cs="Times New Roman"/>
                <w:szCs w:val="21"/>
              </w:rPr>
            </w:pPr>
            <w:r w:rsidRPr="00A6232D">
              <w:rPr>
                <w:rFonts w:ascii="Times New Roman" w:hAnsi="Times New Roman" w:cs="Times New Roman" w:hint="eastAsia"/>
                <w:color w:val="000000" w:themeColor="text1"/>
                <w:szCs w:val="21"/>
              </w:rPr>
              <w:t>2</w:t>
            </w:r>
          </w:p>
        </w:tc>
        <w:tc>
          <w:tcPr>
            <w:tcW w:w="425" w:type="dxa"/>
            <w:shd w:val="clear" w:color="auto" w:fill="auto"/>
            <w:vAlign w:val="center"/>
          </w:tcPr>
          <w:p w14:paraId="49E01F95" w14:textId="77777777" w:rsidR="004A00F6" w:rsidRPr="00A6232D" w:rsidRDefault="004A00F6" w:rsidP="004A00F6">
            <w:pPr>
              <w:jc w:val="center"/>
              <w:rPr>
                <w:rFonts w:ascii="Times New Roman" w:hAnsi="Times New Roman" w:cs="Times New Roman"/>
                <w:szCs w:val="21"/>
              </w:rPr>
            </w:pPr>
            <w:r w:rsidRPr="00A6232D">
              <w:rPr>
                <w:rFonts w:ascii="Times New Roman" w:hAnsi="Times New Roman" w:cs="Times New Roman" w:hint="eastAsia"/>
                <w:color w:val="000000" w:themeColor="text1"/>
                <w:szCs w:val="21"/>
              </w:rPr>
              <w:t>3</w:t>
            </w:r>
          </w:p>
        </w:tc>
        <w:tc>
          <w:tcPr>
            <w:tcW w:w="425" w:type="dxa"/>
            <w:shd w:val="clear" w:color="auto" w:fill="auto"/>
            <w:vAlign w:val="center"/>
          </w:tcPr>
          <w:p w14:paraId="36286C53" w14:textId="639D6D51" w:rsidR="004A00F6" w:rsidRPr="00A6232D" w:rsidRDefault="004A00F6" w:rsidP="004A00F6">
            <w:pPr>
              <w:jc w:val="center"/>
              <w:rPr>
                <w:rFonts w:ascii="Times New Roman" w:hAnsi="Times New Roman" w:cs="Times New Roman"/>
                <w:szCs w:val="21"/>
              </w:rPr>
            </w:pPr>
            <w:r w:rsidRPr="00D01F5D">
              <w:rPr>
                <w:rFonts w:ascii="宋体" w:hAnsi="宋体" w:cs="宋体" w:hint="eastAsia"/>
                <w:sz w:val="21"/>
                <w:szCs w:val="21"/>
              </w:rPr>
              <w:t>▽</w:t>
            </w:r>
          </w:p>
        </w:tc>
        <w:tc>
          <w:tcPr>
            <w:tcW w:w="3686" w:type="dxa"/>
            <w:shd w:val="clear" w:color="auto" w:fill="auto"/>
            <w:vAlign w:val="center"/>
          </w:tcPr>
          <w:p w14:paraId="47D073C9" w14:textId="77777777" w:rsidR="004A00F6" w:rsidRPr="00A6232D" w:rsidRDefault="004A00F6" w:rsidP="004A00F6">
            <w:pPr>
              <w:rPr>
                <w:rFonts w:ascii="宋体" w:eastAsia="宋体" w:hAnsi="宋体" w:cs="宋体"/>
                <w:color w:val="000000" w:themeColor="text1"/>
                <w:szCs w:val="21"/>
                <w:lang w:eastAsia="zh-CN"/>
              </w:rPr>
            </w:pPr>
            <w:r w:rsidRPr="00A6232D">
              <w:rPr>
                <w:rFonts w:ascii="宋体" w:eastAsia="宋体" w:hAnsi="宋体" w:cs="宋体" w:hint="eastAsia"/>
                <w:color w:val="000000" w:themeColor="text1"/>
                <w:szCs w:val="21"/>
                <w:lang w:eastAsia="zh-CN"/>
              </w:rPr>
              <w:t>在使用说明书中提示注意事项</w:t>
            </w:r>
          </w:p>
        </w:tc>
        <w:tc>
          <w:tcPr>
            <w:tcW w:w="5290" w:type="dxa"/>
            <w:shd w:val="clear" w:color="auto" w:fill="auto"/>
            <w:vAlign w:val="center"/>
          </w:tcPr>
          <w:p w14:paraId="22F6B260" w14:textId="77777777" w:rsidR="004A00F6" w:rsidRPr="00A6232D" w:rsidRDefault="004A00F6" w:rsidP="004A00F6">
            <w:pPr>
              <w:rPr>
                <w:rFonts w:ascii="宋体" w:eastAsia="宋体" w:hAnsi="宋体" w:cs="宋体"/>
                <w:color w:val="000000" w:themeColor="text1"/>
                <w:szCs w:val="21"/>
                <w:lang w:eastAsia="zh-CN"/>
              </w:rPr>
            </w:pPr>
            <w:r w:rsidRPr="00A6232D">
              <w:rPr>
                <w:rFonts w:ascii="宋体" w:eastAsia="宋体" w:hAnsi="宋体" w:cs="宋体" w:hint="eastAsia"/>
                <w:color w:val="000000" w:themeColor="text1"/>
                <w:szCs w:val="21"/>
                <w:lang w:eastAsia="zh-CN"/>
              </w:rPr>
              <w:t>一次性使用脉冲电场消融导管使用说明书</w:t>
            </w:r>
            <w:r w:rsidRPr="00A6232D">
              <w:rPr>
                <w:rFonts w:ascii="Times New Roman" w:hAnsi="Times New Roman" w:cs="Times New Roman"/>
                <w:color w:val="000000" w:themeColor="text1"/>
                <w:szCs w:val="21"/>
                <w:lang w:eastAsia="zh-CN"/>
              </w:rPr>
              <w:t>”</w:t>
            </w:r>
            <w:r w:rsidRPr="00A6232D">
              <w:rPr>
                <w:rFonts w:ascii="宋体" w:eastAsia="宋体" w:hAnsi="宋体" w:cs="宋体" w:hint="eastAsia"/>
                <w:color w:val="000000" w:themeColor="text1"/>
                <w:szCs w:val="21"/>
                <w:lang w:eastAsia="zh-CN"/>
              </w:rPr>
              <w:t>中灭菌方式已写明最大灭菌次数和推荐灭菌参数。</w:t>
            </w:r>
          </w:p>
        </w:tc>
        <w:tc>
          <w:tcPr>
            <w:tcW w:w="425" w:type="dxa"/>
            <w:shd w:val="clear" w:color="auto" w:fill="auto"/>
            <w:vAlign w:val="center"/>
          </w:tcPr>
          <w:p w14:paraId="6D25C3DF" w14:textId="77777777" w:rsidR="004A00F6" w:rsidRPr="00A6232D" w:rsidRDefault="004A00F6" w:rsidP="004A00F6">
            <w:pPr>
              <w:jc w:val="center"/>
              <w:rPr>
                <w:rFonts w:ascii="Times New Roman" w:hAnsi="Times New Roman" w:cs="Times New Roman"/>
                <w:szCs w:val="21"/>
              </w:rPr>
            </w:pPr>
            <w:r w:rsidRPr="00A6232D">
              <w:rPr>
                <w:rFonts w:ascii="Times New Roman" w:hAnsi="Times New Roman" w:cs="Times New Roman" w:hint="eastAsia"/>
                <w:color w:val="000000" w:themeColor="text1"/>
                <w:szCs w:val="21"/>
              </w:rPr>
              <w:t>2</w:t>
            </w:r>
          </w:p>
        </w:tc>
        <w:tc>
          <w:tcPr>
            <w:tcW w:w="425" w:type="dxa"/>
            <w:shd w:val="clear" w:color="auto" w:fill="auto"/>
            <w:vAlign w:val="center"/>
          </w:tcPr>
          <w:p w14:paraId="5CD8284A" w14:textId="77777777" w:rsidR="004A00F6" w:rsidRPr="00A6232D" w:rsidRDefault="004A00F6" w:rsidP="004A00F6">
            <w:pPr>
              <w:jc w:val="center"/>
              <w:rPr>
                <w:rFonts w:ascii="Times New Roman" w:hAnsi="Times New Roman" w:cs="Times New Roman"/>
                <w:szCs w:val="21"/>
              </w:rPr>
            </w:pPr>
            <w:r w:rsidRPr="00A6232D">
              <w:rPr>
                <w:rFonts w:ascii="Times New Roman" w:hAnsi="Times New Roman" w:cs="Times New Roman" w:hint="eastAsia"/>
                <w:color w:val="000000" w:themeColor="text1"/>
                <w:szCs w:val="21"/>
              </w:rPr>
              <w:t>1</w:t>
            </w:r>
          </w:p>
        </w:tc>
        <w:tc>
          <w:tcPr>
            <w:tcW w:w="522" w:type="dxa"/>
            <w:shd w:val="clear" w:color="auto" w:fill="auto"/>
            <w:vAlign w:val="center"/>
          </w:tcPr>
          <w:p w14:paraId="6B8E7679" w14:textId="001792AA" w:rsidR="004A00F6" w:rsidRPr="00A6232D" w:rsidRDefault="004A00F6" w:rsidP="004A00F6">
            <w:pPr>
              <w:jc w:val="center"/>
              <w:rPr>
                <w:rFonts w:ascii="Times New Roman" w:hAnsi="Times New Roman" w:cs="Times New Roman"/>
                <w:szCs w:val="21"/>
              </w:rPr>
            </w:pPr>
            <w:r w:rsidRPr="00CB5CE4">
              <w:rPr>
                <w:sz w:val="21"/>
                <w:szCs w:val="21"/>
              </w:rPr>
              <w:sym w:font="Symbol" w:char="F0D6"/>
            </w:r>
          </w:p>
        </w:tc>
        <w:tc>
          <w:tcPr>
            <w:tcW w:w="969" w:type="dxa"/>
            <w:vAlign w:val="center"/>
          </w:tcPr>
          <w:p w14:paraId="5363E6C2" w14:textId="77777777" w:rsidR="004A00F6" w:rsidRPr="00A6232D" w:rsidRDefault="004A00F6" w:rsidP="004A00F6">
            <w:pPr>
              <w:jc w:val="center"/>
              <w:rPr>
                <w:rFonts w:ascii="宋体" w:eastAsia="宋体" w:hAnsi="宋体" w:cs="宋体"/>
                <w:color w:val="000000" w:themeColor="text1"/>
                <w:szCs w:val="21"/>
                <w:lang w:eastAsia="zh-CN"/>
              </w:rPr>
            </w:pPr>
            <w:r w:rsidRPr="00A6232D">
              <w:rPr>
                <w:rFonts w:ascii="宋体" w:eastAsia="宋体" w:hAnsi="宋体" w:cs="宋体" w:hint="eastAsia"/>
                <w:color w:val="000000" w:themeColor="text1"/>
                <w:szCs w:val="21"/>
              </w:rPr>
              <w:t>否</w:t>
            </w:r>
          </w:p>
        </w:tc>
      </w:tr>
      <w:tr w:rsidR="004A00F6" w:rsidRPr="00A6232D" w14:paraId="21DE8FFF" w14:textId="77777777" w:rsidTr="004A00F6">
        <w:tc>
          <w:tcPr>
            <w:tcW w:w="846" w:type="dxa"/>
            <w:vAlign w:val="center"/>
          </w:tcPr>
          <w:p w14:paraId="07CFB922" w14:textId="77777777" w:rsidR="004A00F6" w:rsidRPr="00A6232D" w:rsidRDefault="004A00F6" w:rsidP="004A00F6">
            <w:pPr>
              <w:jc w:val="center"/>
              <w:rPr>
                <w:rFonts w:eastAsiaTheme="minorEastAsia"/>
                <w:szCs w:val="21"/>
                <w:lang w:eastAsia="zh-CN"/>
              </w:rPr>
            </w:pPr>
            <w:r w:rsidRPr="00A6232D">
              <w:rPr>
                <w:rFonts w:eastAsiaTheme="minorEastAsia" w:hint="eastAsia"/>
                <w:szCs w:val="21"/>
                <w:lang w:eastAsia="zh-CN"/>
              </w:rPr>
              <w:t>H</w:t>
            </w:r>
            <w:r w:rsidRPr="00A6232D">
              <w:rPr>
                <w:rFonts w:eastAsiaTheme="minorEastAsia"/>
                <w:szCs w:val="21"/>
                <w:lang w:eastAsia="zh-CN"/>
              </w:rPr>
              <w:t>23</w:t>
            </w:r>
          </w:p>
        </w:tc>
        <w:tc>
          <w:tcPr>
            <w:tcW w:w="850" w:type="dxa"/>
            <w:vAlign w:val="center"/>
          </w:tcPr>
          <w:p w14:paraId="46FE0FAA" w14:textId="77777777" w:rsidR="004A00F6" w:rsidRPr="00A6232D" w:rsidRDefault="004A00F6" w:rsidP="004A00F6">
            <w:pPr>
              <w:jc w:val="center"/>
              <w:rPr>
                <w:rFonts w:ascii="宋体" w:eastAsia="宋体" w:hAnsi="宋体" w:cs="宋体"/>
                <w:color w:val="000000" w:themeColor="text1"/>
                <w:lang w:eastAsia="zh-CN"/>
              </w:rPr>
            </w:pPr>
            <w:r w:rsidRPr="00A6232D">
              <w:rPr>
                <w:rFonts w:ascii="宋体" w:eastAsia="宋体" w:hAnsi="宋体" w:cs="宋体" w:hint="eastAsia"/>
                <w:color w:val="000000" w:themeColor="text1"/>
                <w:lang w:eastAsia="zh-CN"/>
              </w:rPr>
              <w:t>电磁能危险（源）</w:t>
            </w:r>
          </w:p>
        </w:tc>
        <w:tc>
          <w:tcPr>
            <w:tcW w:w="426" w:type="dxa"/>
            <w:vAlign w:val="center"/>
          </w:tcPr>
          <w:p w14:paraId="1BABBD15" w14:textId="1539FEBC" w:rsidR="004A00F6" w:rsidRPr="00A6232D" w:rsidRDefault="004A00F6" w:rsidP="004A00F6">
            <w:pPr>
              <w:jc w:val="center"/>
              <w:rPr>
                <w:rFonts w:ascii="Times New Roman" w:eastAsiaTheme="minorEastAsia" w:hAnsi="Times New Roman" w:cs="Times New Roman"/>
                <w:color w:val="000000" w:themeColor="text1"/>
                <w:szCs w:val="21"/>
                <w:lang w:eastAsia="zh-CN"/>
              </w:rPr>
            </w:pPr>
            <w:r w:rsidRPr="00A6232D">
              <w:rPr>
                <w:rFonts w:ascii="Times New Roman" w:eastAsiaTheme="minorEastAsia" w:hAnsi="Times New Roman" w:cs="Times New Roman" w:hint="eastAsia"/>
                <w:color w:val="000000" w:themeColor="text1"/>
                <w:szCs w:val="21"/>
                <w:lang w:eastAsia="zh-CN"/>
              </w:rPr>
              <w:t>3</w:t>
            </w:r>
          </w:p>
        </w:tc>
        <w:tc>
          <w:tcPr>
            <w:tcW w:w="425" w:type="dxa"/>
            <w:vAlign w:val="center"/>
          </w:tcPr>
          <w:p w14:paraId="26819DAE" w14:textId="77777777" w:rsidR="004A00F6" w:rsidRPr="00A6232D" w:rsidRDefault="004A00F6" w:rsidP="004A00F6">
            <w:pPr>
              <w:jc w:val="center"/>
              <w:rPr>
                <w:rFonts w:ascii="Times New Roman" w:eastAsiaTheme="minorEastAsia" w:hAnsi="Times New Roman" w:cs="Times New Roman"/>
                <w:color w:val="000000" w:themeColor="text1"/>
                <w:szCs w:val="21"/>
                <w:lang w:eastAsia="zh-CN"/>
              </w:rPr>
            </w:pPr>
            <w:r w:rsidRPr="00A6232D">
              <w:rPr>
                <w:rFonts w:ascii="Times New Roman" w:eastAsiaTheme="minorEastAsia" w:hAnsi="Times New Roman" w:cs="Times New Roman" w:hint="eastAsia"/>
                <w:color w:val="000000" w:themeColor="text1"/>
                <w:szCs w:val="21"/>
                <w:lang w:eastAsia="zh-CN"/>
              </w:rPr>
              <w:t>3</w:t>
            </w:r>
          </w:p>
        </w:tc>
        <w:tc>
          <w:tcPr>
            <w:tcW w:w="425" w:type="dxa"/>
            <w:vAlign w:val="center"/>
          </w:tcPr>
          <w:p w14:paraId="558AE7E3" w14:textId="713BC1C7" w:rsidR="004A00F6" w:rsidRPr="00A6232D" w:rsidRDefault="004A00F6" w:rsidP="004A00F6">
            <w:pPr>
              <w:jc w:val="center"/>
              <w:rPr>
                <w:rFonts w:ascii="Times New Roman" w:eastAsiaTheme="minorEastAsia" w:hAnsi="Times New Roman" w:cs="Times New Roman"/>
                <w:color w:val="000000" w:themeColor="text1"/>
                <w:szCs w:val="21"/>
                <w:lang w:eastAsia="zh-CN"/>
              </w:rPr>
            </w:pPr>
            <w:r w:rsidRPr="00D01F5D">
              <w:rPr>
                <w:rFonts w:ascii="宋体" w:hAnsi="宋体" w:cs="宋体" w:hint="eastAsia"/>
                <w:sz w:val="21"/>
                <w:szCs w:val="21"/>
              </w:rPr>
              <w:t>▽</w:t>
            </w:r>
          </w:p>
        </w:tc>
        <w:tc>
          <w:tcPr>
            <w:tcW w:w="3686" w:type="dxa"/>
            <w:vAlign w:val="center"/>
          </w:tcPr>
          <w:p w14:paraId="4CEEDAD6" w14:textId="77777777" w:rsidR="004A00F6" w:rsidRPr="00A6232D" w:rsidRDefault="004A00F6" w:rsidP="004A00F6">
            <w:pPr>
              <w:rPr>
                <w:rFonts w:ascii="宋体" w:eastAsia="宋体" w:hAnsi="宋体" w:cs="宋体"/>
                <w:color w:val="000000" w:themeColor="text1"/>
                <w:szCs w:val="21"/>
                <w:lang w:eastAsia="zh-CN"/>
              </w:rPr>
            </w:pPr>
            <w:r w:rsidRPr="00A6232D">
              <w:rPr>
                <w:rFonts w:ascii="宋体" w:eastAsia="宋体" w:hAnsi="宋体" w:cs="宋体" w:hint="eastAsia"/>
                <w:color w:val="000000" w:themeColor="text1"/>
                <w:szCs w:val="21"/>
                <w:lang w:eastAsia="zh-CN"/>
              </w:rPr>
              <w:t>进行E</w:t>
            </w:r>
            <w:r w:rsidRPr="00A6232D">
              <w:rPr>
                <w:rFonts w:ascii="宋体" w:eastAsia="宋体" w:hAnsi="宋体" w:cs="宋体"/>
                <w:color w:val="000000" w:themeColor="text1"/>
                <w:szCs w:val="21"/>
                <w:lang w:eastAsia="zh-CN"/>
              </w:rPr>
              <w:t>MC</w:t>
            </w:r>
            <w:r w:rsidRPr="00A6232D">
              <w:rPr>
                <w:rFonts w:ascii="宋体" w:eastAsia="宋体" w:hAnsi="宋体" w:cs="宋体" w:hint="eastAsia"/>
                <w:color w:val="000000" w:themeColor="text1"/>
                <w:szCs w:val="21"/>
                <w:lang w:eastAsia="zh-CN"/>
              </w:rPr>
              <w:t>测试并通过</w:t>
            </w:r>
          </w:p>
        </w:tc>
        <w:tc>
          <w:tcPr>
            <w:tcW w:w="5290" w:type="dxa"/>
            <w:vAlign w:val="center"/>
          </w:tcPr>
          <w:p w14:paraId="024E28C0" w14:textId="77777777" w:rsidR="004A00F6" w:rsidRPr="00A6232D" w:rsidRDefault="004A00F6" w:rsidP="004A00F6">
            <w:pPr>
              <w:rPr>
                <w:rFonts w:ascii="宋体" w:eastAsia="宋体" w:hAnsi="宋体" w:cs="宋体"/>
                <w:color w:val="000000" w:themeColor="text1"/>
                <w:szCs w:val="21"/>
                <w:lang w:eastAsia="zh-CN"/>
              </w:rPr>
            </w:pPr>
            <w:r w:rsidRPr="00A6232D">
              <w:rPr>
                <w:rFonts w:ascii="宋体" w:eastAsia="宋体" w:hAnsi="宋体" w:cs="宋体" w:hint="eastAsia"/>
                <w:color w:val="000000" w:themeColor="text1"/>
                <w:szCs w:val="21"/>
                <w:lang w:eastAsia="zh-CN"/>
              </w:rPr>
              <w:t>见型检报告。</w:t>
            </w:r>
          </w:p>
        </w:tc>
        <w:tc>
          <w:tcPr>
            <w:tcW w:w="425" w:type="dxa"/>
            <w:vAlign w:val="center"/>
          </w:tcPr>
          <w:p w14:paraId="0B7DFB89" w14:textId="6CEE1DAE" w:rsidR="004A00F6" w:rsidRPr="00A6232D" w:rsidRDefault="004A00F6" w:rsidP="004A00F6">
            <w:pPr>
              <w:jc w:val="center"/>
              <w:rPr>
                <w:rFonts w:ascii="Times New Roman" w:eastAsiaTheme="minorEastAsia" w:hAnsi="Times New Roman" w:cs="Times New Roman"/>
                <w:color w:val="000000" w:themeColor="text1"/>
                <w:szCs w:val="21"/>
                <w:lang w:eastAsia="zh-CN"/>
              </w:rPr>
            </w:pPr>
            <w:r w:rsidRPr="00A6232D">
              <w:rPr>
                <w:rFonts w:ascii="Times New Roman" w:eastAsiaTheme="minorEastAsia" w:hAnsi="Times New Roman" w:cs="Times New Roman" w:hint="eastAsia"/>
                <w:color w:val="000000" w:themeColor="text1"/>
                <w:szCs w:val="21"/>
                <w:lang w:eastAsia="zh-CN"/>
              </w:rPr>
              <w:t>3</w:t>
            </w:r>
          </w:p>
        </w:tc>
        <w:tc>
          <w:tcPr>
            <w:tcW w:w="425" w:type="dxa"/>
            <w:vAlign w:val="center"/>
          </w:tcPr>
          <w:p w14:paraId="7B276992" w14:textId="77777777" w:rsidR="004A00F6" w:rsidRPr="00A6232D" w:rsidRDefault="004A00F6" w:rsidP="004A00F6">
            <w:pPr>
              <w:jc w:val="center"/>
              <w:rPr>
                <w:rFonts w:ascii="Times New Roman" w:eastAsiaTheme="minorEastAsia" w:hAnsi="Times New Roman" w:cs="Times New Roman"/>
                <w:color w:val="000000" w:themeColor="text1"/>
                <w:szCs w:val="21"/>
                <w:lang w:eastAsia="zh-CN"/>
              </w:rPr>
            </w:pPr>
            <w:r w:rsidRPr="00A6232D">
              <w:rPr>
                <w:rFonts w:ascii="Times New Roman" w:eastAsiaTheme="minorEastAsia" w:hAnsi="Times New Roman" w:cs="Times New Roman" w:hint="eastAsia"/>
                <w:color w:val="000000" w:themeColor="text1"/>
                <w:szCs w:val="21"/>
                <w:lang w:eastAsia="zh-CN"/>
              </w:rPr>
              <w:t>1</w:t>
            </w:r>
          </w:p>
        </w:tc>
        <w:tc>
          <w:tcPr>
            <w:tcW w:w="522" w:type="dxa"/>
            <w:vAlign w:val="center"/>
          </w:tcPr>
          <w:p w14:paraId="3209FCB8" w14:textId="096C704B" w:rsidR="004A00F6" w:rsidRPr="00A6232D" w:rsidRDefault="004A00F6" w:rsidP="004A00F6">
            <w:pPr>
              <w:jc w:val="center"/>
              <w:rPr>
                <w:rFonts w:ascii="Times New Roman" w:eastAsiaTheme="minorEastAsia" w:hAnsi="Times New Roman" w:cs="Times New Roman"/>
                <w:color w:val="000000" w:themeColor="text1"/>
                <w:szCs w:val="21"/>
                <w:lang w:eastAsia="zh-CN"/>
              </w:rPr>
            </w:pPr>
            <w:r w:rsidRPr="00CB5CE4">
              <w:rPr>
                <w:sz w:val="21"/>
                <w:szCs w:val="21"/>
              </w:rPr>
              <w:sym w:font="Symbol" w:char="F0D6"/>
            </w:r>
          </w:p>
        </w:tc>
        <w:tc>
          <w:tcPr>
            <w:tcW w:w="969" w:type="dxa"/>
            <w:vAlign w:val="center"/>
          </w:tcPr>
          <w:p w14:paraId="4430DEC2" w14:textId="77777777" w:rsidR="004A00F6" w:rsidRPr="00A6232D" w:rsidRDefault="004A00F6" w:rsidP="004A00F6">
            <w:pPr>
              <w:jc w:val="center"/>
              <w:rPr>
                <w:rFonts w:ascii="宋体" w:eastAsia="宋体" w:hAnsi="宋体" w:cs="宋体"/>
                <w:color w:val="000000" w:themeColor="text1"/>
                <w:szCs w:val="21"/>
              </w:rPr>
            </w:pPr>
            <w:r w:rsidRPr="00A6232D">
              <w:rPr>
                <w:rFonts w:ascii="宋体" w:eastAsia="宋体" w:hAnsi="宋体" w:cs="宋体" w:hint="eastAsia"/>
                <w:color w:val="000000" w:themeColor="text1"/>
                <w:szCs w:val="21"/>
                <w:lang w:eastAsia="zh-CN"/>
              </w:rPr>
              <w:t>否</w:t>
            </w:r>
          </w:p>
        </w:tc>
      </w:tr>
    </w:tbl>
    <w:p w14:paraId="7246E31B" w14:textId="77777777" w:rsidR="00DC64E3" w:rsidRPr="00A6232D" w:rsidRDefault="00DC64E3">
      <w:pPr>
        <w:rPr>
          <w:rFonts w:ascii="宋体" w:eastAsia="宋体" w:hAnsi="宋体"/>
          <w:iCs/>
          <w:color w:val="4472C4" w:themeColor="accent1"/>
          <w:sz w:val="24"/>
          <w:szCs w:val="28"/>
          <w:lang w:eastAsia="zh-CN"/>
        </w:rPr>
      </w:pPr>
    </w:p>
    <w:p w14:paraId="248368DD" w14:textId="77777777" w:rsidR="00DC64E3" w:rsidRPr="00A6232D" w:rsidRDefault="0097312A">
      <w:pPr>
        <w:adjustRightInd w:val="0"/>
        <w:snapToGrid w:val="0"/>
        <w:spacing w:line="460" w:lineRule="exact"/>
        <w:rPr>
          <w:rFonts w:ascii="Times New Roman" w:hAnsi="Times New Roman" w:cs="Times New Roman"/>
          <w:sz w:val="24"/>
          <w:szCs w:val="24"/>
          <w:lang w:eastAsia="zh-CN"/>
        </w:rPr>
      </w:pPr>
      <w:r w:rsidRPr="00A6232D">
        <w:rPr>
          <w:rFonts w:ascii="Times New Roman" w:hAnsi="Times New Roman" w:cs="Times New Roman"/>
          <w:sz w:val="24"/>
          <w:szCs w:val="24"/>
          <w:lang w:eastAsia="zh-CN"/>
        </w:rPr>
        <w:t xml:space="preserve">1 </w:t>
      </w:r>
      <w:r w:rsidRPr="00A6232D">
        <w:rPr>
          <w:rFonts w:ascii="宋体" w:eastAsia="宋体" w:hAnsi="宋体" w:cs="宋体" w:hint="eastAsia"/>
          <w:sz w:val="24"/>
          <w:szCs w:val="24"/>
          <w:lang w:eastAsia="zh-CN"/>
        </w:rPr>
        <w:t>对于生物学危害中的风险控制措施</w:t>
      </w:r>
    </w:p>
    <w:p w14:paraId="605AA90B" w14:textId="77777777" w:rsidR="00DC64E3" w:rsidRPr="00A6232D" w:rsidRDefault="0097312A">
      <w:pPr>
        <w:adjustRightInd w:val="0"/>
        <w:snapToGrid w:val="0"/>
        <w:spacing w:line="460" w:lineRule="exact"/>
        <w:ind w:firstLineChars="200" w:firstLine="480"/>
        <w:rPr>
          <w:rFonts w:ascii="Times New Roman" w:hAnsi="Times New Roman" w:cs="Times New Roman"/>
          <w:sz w:val="24"/>
          <w:szCs w:val="24"/>
          <w:lang w:eastAsia="zh-CN"/>
        </w:rPr>
      </w:pPr>
      <w:r w:rsidRPr="00A6232D">
        <w:rPr>
          <w:rFonts w:ascii="Times New Roman" w:hAnsi="Times New Roman" w:cs="Times New Roman"/>
          <w:sz w:val="24"/>
          <w:szCs w:val="24"/>
          <w:lang w:eastAsia="zh-CN"/>
        </w:rPr>
        <w:lastRenderedPageBreak/>
        <w:t>1</w:t>
      </w:r>
      <w:r w:rsidRPr="00A6232D">
        <w:rPr>
          <w:rFonts w:ascii="宋体" w:eastAsia="宋体" w:hAnsi="宋体" w:cs="宋体" w:hint="eastAsia"/>
          <w:sz w:val="24"/>
          <w:szCs w:val="24"/>
          <w:lang w:eastAsia="zh-CN"/>
        </w:rPr>
        <w:t>）一次性使用脉冲电场消融导管应一次性使用或专人专用，但在实际使用时，有可能被再次使用造成交叉感染的危害，为了防止其发生，在产品使用说明书的注意事项中加入警示语指出一次性使用脉冲电场消融导管应为一次性使用。</w:t>
      </w:r>
    </w:p>
    <w:p w14:paraId="11140522" w14:textId="77777777" w:rsidR="00DC64E3" w:rsidRPr="00A6232D" w:rsidRDefault="0097312A">
      <w:pPr>
        <w:adjustRightInd w:val="0"/>
        <w:snapToGrid w:val="0"/>
        <w:spacing w:line="460" w:lineRule="exact"/>
        <w:ind w:firstLineChars="200" w:firstLine="480"/>
        <w:rPr>
          <w:rFonts w:ascii="宋体" w:eastAsia="宋体" w:hAnsi="宋体"/>
          <w:i/>
          <w:iCs/>
          <w:color w:val="4472C4" w:themeColor="accent1"/>
          <w:sz w:val="24"/>
          <w:szCs w:val="28"/>
          <w:lang w:eastAsia="zh-CN"/>
        </w:rPr>
      </w:pPr>
      <w:r w:rsidRPr="00A6232D">
        <w:rPr>
          <w:rFonts w:ascii="Times New Roman" w:hAnsi="Times New Roman" w:cs="Times New Roman"/>
          <w:sz w:val="24"/>
          <w:szCs w:val="24"/>
          <w:lang w:eastAsia="zh-CN"/>
        </w:rPr>
        <w:t>2</w:t>
      </w:r>
      <w:r w:rsidRPr="00A6232D">
        <w:rPr>
          <w:rFonts w:ascii="宋体" w:eastAsia="宋体" w:hAnsi="宋体" w:cs="宋体" w:hint="eastAsia"/>
          <w:sz w:val="24"/>
          <w:szCs w:val="24"/>
          <w:lang w:eastAsia="zh-CN"/>
        </w:rPr>
        <w:t>）一次性使用脉冲电场消融导管直接和患者组织接触，其生物相容性应按照</w:t>
      </w:r>
      <w:r w:rsidRPr="00A6232D">
        <w:rPr>
          <w:rFonts w:ascii="Times New Roman" w:hAnsi="Times New Roman" w:cs="Times New Roman"/>
          <w:sz w:val="24"/>
          <w:szCs w:val="24"/>
          <w:lang w:eastAsia="zh-CN"/>
        </w:rPr>
        <w:t>GB/T 16886</w:t>
      </w:r>
      <w:r w:rsidRPr="00A6232D">
        <w:rPr>
          <w:rFonts w:ascii="宋体" w:eastAsia="宋体" w:hAnsi="宋体" w:cs="宋体" w:hint="eastAsia"/>
          <w:sz w:val="24"/>
          <w:szCs w:val="24"/>
          <w:lang w:eastAsia="zh-CN"/>
        </w:rPr>
        <w:t>系列标准，通过生物学评价试验来保证。</w:t>
      </w:r>
    </w:p>
    <w:p w14:paraId="48159FAD" w14:textId="77777777" w:rsidR="00DC64E3" w:rsidRPr="006E729E" w:rsidRDefault="00DC64E3">
      <w:pPr>
        <w:rPr>
          <w:rFonts w:ascii="宋体" w:eastAsia="宋体" w:hAnsi="宋体"/>
          <w:i/>
          <w:iCs/>
          <w:color w:val="4472C4" w:themeColor="accent1"/>
          <w:sz w:val="24"/>
          <w:szCs w:val="28"/>
          <w:lang w:eastAsia="zh-CN"/>
        </w:rPr>
        <w:sectPr w:rsidR="00DC64E3" w:rsidRPr="006E729E">
          <w:pgSz w:w="15840" w:h="12240" w:orient="landscape"/>
          <w:pgMar w:top="1151" w:right="1701" w:bottom="1077" w:left="720" w:header="1020" w:footer="289" w:gutter="0"/>
          <w:pgNumType w:start="0"/>
          <w:cols w:space="720"/>
          <w:docGrid w:linePitch="272"/>
        </w:sectPr>
      </w:pPr>
    </w:p>
    <w:p w14:paraId="009B7DC7" w14:textId="77777777" w:rsidR="00DC64E3" w:rsidRPr="006E729E" w:rsidRDefault="0097312A">
      <w:pPr>
        <w:pStyle w:val="1"/>
        <w:spacing w:before="100"/>
        <w:rPr>
          <w:rFonts w:ascii="黑体" w:eastAsia="黑体" w:hAnsi="黑体"/>
          <w:sz w:val="28"/>
          <w:szCs w:val="28"/>
          <w:lang w:eastAsia="zh-CN"/>
        </w:rPr>
      </w:pPr>
      <w:bookmarkStart w:id="24" w:name="_Toc104998616"/>
      <w:r w:rsidRPr="006E729E">
        <w:rPr>
          <w:rFonts w:ascii="黑体" w:eastAsia="黑体" w:hAnsi="黑体" w:hint="eastAsia"/>
          <w:sz w:val="28"/>
          <w:szCs w:val="28"/>
          <w:lang w:eastAsia="zh-CN"/>
        </w:rPr>
        <w:lastRenderedPageBreak/>
        <w:t>生产和生产后风险管理活动方法</w:t>
      </w:r>
      <w:bookmarkEnd w:id="24"/>
    </w:p>
    <w:p w14:paraId="6834EB2C" w14:textId="77777777" w:rsidR="00DC64E3" w:rsidRPr="006E729E" w:rsidRDefault="0097312A">
      <w:pPr>
        <w:ind w:firstLine="432"/>
        <w:rPr>
          <w:rFonts w:ascii="宋体" w:eastAsia="宋体" w:hAnsi="宋体"/>
          <w:iCs/>
          <w:sz w:val="24"/>
          <w:szCs w:val="28"/>
          <w:lang w:eastAsia="zh-CN"/>
        </w:rPr>
      </w:pPr>
      <w:r w:rsidRPr="006E729E">
        <w:rPr>
          <w:rFonts w:ascii="宋体" w:eastAsia="宋体" w:hAnsi="宋体" w:hint="eastAsia"/>
          <w:iCs/>
          <w:sz w:val="24"/>
          <w:szCs w:val="28"/>
          <w:lang w:eastAsia="zh-CN"/>
        </w:rPr>
        <w:t>参考《风险管理计划》第7章节。</w:t>
      </w:r>
    </w:p>
    <w:p w14:paraId="512ED372" w14:textId="77777777" w:rsidR="00DC64E3" w:rsidRPr="006E729E" w:rsidRDefault="00DC64E3">
      <w:pPr>
        <w:ind w:firstLine="432"/>
        <w:rPr>
          <w:rFonts w:ascii="宋体" w:eastAsia="宋体" w:hAnsi="宋体"/>
          <w:b/>
          <w:bCs/>
          <w:szCs w:val="21"/>
          <w:lang w:eastAsia="zh-CN"/>
        </w:rPr>
      </w:pPr>
    </w:p>
    <w:p w14:paraId="0C72A744" w14:textId="77777777" w:rsidR="00DC64E3" w:rsidRPr="006E729E" w:rsidRDefault="0097312A">
      <w:pPr>
        <w:pStyle w:val="1"/>
        <w:rPr>
          <w:rStyle w:val="h1MsoHeading1"/>
          <w:rFonts w:ascii="黑体" w:eastAsia="黑体" w:hAnsi="黑体" w:cs="宋体"/>
          <w:b/>
          <w:bCs/>
          <w:sz w:val="28"/>
          <w:szCs w:val="28"/>
        </w:rPr>
      </w:pPr>
      <w:bookmarkStart w:id="25" w:name="_Toc104998617"/>
      <w:bookmarkStart w:id="26" w:name="_Toc104748856"/>
      <w:r w:rsidRPr="006E729E">
        <w:rPr>
          <w:rStyle w:val="h1MsoHeading1"/>
          <w:rFonts w:ascii="黑体" w:eastAsia="黑体" w:hAnsi="黑体" w:cs="宋体" w:hint="eastAsia"/>
          <w:b/>
          <w:bCs/>
          <w:sz w:val="28"/>
          <w:szCs w:val="28"/>
          <w:lang w:eastAsia="zh-CN"/>
        </w:rPr>
        <w:t>风险管理结论</w:t>
      </w:r>
      <w:bookmarkEnd w:id="25"/>
    </w:p>
    <w:p w14:paraId="25878FEE" w14:textId="77777777" w:rsidR="00DC64E3" w:rsidRPr="006E729E" w:rsidRDefault="0097312A">
      <w:pPr>
        <w:ind w:firstLine="432"/>
        <w:rPr>
          <w:rFonts w:ascii="宋体" w:eastAsia="宋体" w:hAnsi="宋体"/>
          <w:iCs/>
          <w:sz w:val="24"/>
          <w:szCs w:val="28"/>
          <w:lang w:eastAsia="zh-CN"/>
        </w:rPr>
      </w:pPr>
      <w:r w:rsidRPr="006E729E">
        <w:rPr>
          <w:rFonts w:ascii="宋体" w:eastAsia="宋体" w:hAnsi="宋体" w:hint="eastAsia"/>
          <w:iCs/>
          <w:sz w:val="24"/>
          <w:szCs w:val="28"/>
          <w:lang w:eastAsia="zh-CN"/>
        </w:rPr>
        <w:t>风险管理评审小组经过对一次性使用脉冲电场消融导管（型号P</w:t>
      </w:r>
      <w:r w:rsidRPr="006E729E">
        <w:rPr>
          <w:rFonts w:ascii="宋体" w:eastAsia="宋体" w:hAnsi="宋体"/>
          <w:iCs/>
          <w:sz w:val="24"/>
          <w:szCs w:val="28"/>
          <w:lang w:eastAsia="zh-CN"/>
        </w:rPr>
        <w:t>F02251050</w:t>
      </w:r>
      <w:r w:rsidRPr="006E729E">
        <w:rPr>
          <w:rFonts w:ascii="宋体" w:eastAsia="宋体" w:hAnsi="宋体" w:hint="eastAsia"/>
          <w:iCs/>
          <w:sz w:val="24"/>
          <w:szCs w:val="28"/>
          <w:lang w:eastAsia="zh-CN"/>
        </w:rPr>
        <w:t>）评审，一致认为：</w:t>
      </w:r>
    </w:p>
    <w:p w14:paraId="5CA96817" w14:textId="77777777" w:rsidR="00DC64E3" w:rsidRPr="006E729E" w:rsidRDefault="0097312A">
      <w:pPr>
        <w:ind w:firstLine="432"/>
        <w:rPr>
          <w:rFonts w:ascii="宋体" w:eastAsia="宋体" w:hAnsi="宋体"/>
          <w:iCs/>
          <w:sz w:val="24"/>
          <w:szCs w:val="28"/>
          <w:lang w:eastAsia="zh-CN"/>
        </w:rPr>
      </w:pPr>
      <w:r w:rsidRPr="006E729E">
        <w:rPr>
          <w:rFonts w:ascii="宋体" w:eastAsia="宋体" w:hAnsi="宋体" w:hint="eastAsia"/>
          <w:iCs/>
          <w:sz w:val="24"/>
          <w:szCs w:val="28"/>
          <w:lang w:eastAsia="zh-CN"/>
        </w:rPr>
        <w:t>——风险管理计划已被适当地实施，完成了风险分析、评价、控制及各阶段的评审。</w:t>
      </w:r>
    </w:p>
    <w:p w14:paraId="6A0B10E5" w14:textId="77777777" w:rsidR="00DC64E3" w:rsidRPr="006E729E" w:rsidRDefault="0097312A">
      <w:pPr>
        <w:ind w:firstLine="432"/>
        <w:rPr>
          <w:rFonts w:ascii="宋体" w:eastAsia="宋体" w:hAnsi="宋体"/>
          <w:iCs/>
          <w:sz w:val="24"/>
          <w:szCs w:val="28"/>
          <w:lang w:eastAsia="zh-CN"/>
        </w:rPr>
      </w:pPr>
      <w:r w:rsidRPr="006E729E">
        <w:rPr>
          <w:rFonts w:ascii="宋体" w:eastAsia="宋体" w:hAnsi="宋体" w:hint="eastAsia"/>
          <w:iCs/>
          <w:sz w:val="24"/>
          <w:szCs w:val="28"/>
          <w:lang w:eastAsia="zh-CN"/>
        </w:rPr>
        <w:t>——综合剩余风险是可接受的，通过在产品设计和工艺过程上采取风险控制措施并实施，使得产品的剩余风险可接受。</w:t>
      </w:r>
    </w:p>
    <w:p w14:paraId="45941987" w14:textId="77777777" w:rsidR="00DC64E3" w:rsidRPr="006E729E" w:rsidRDefault="0097312A">
      <w:pPr>
        <w:ind w:firstLine="432"/>
        <w:rPr>
          <w:rFonts w:ascii="宋体" w:eastAsia="宋体" w:hAnsi="宋体"/>
          <w:iCs/>
          <w:sz w:val="24"/>
          <w:szCs w:val="28"/>
          <w:lang w:eastAsia="zh-CN"/>
        </w:rPr>
      </w:pPr>
      <w:r w:rsidRPr="006E729E">
        <w:rPr>
          <w:rFonts w:ascii="宋体" w:eastAsia="宋体" w:hAnsi="宋体" w:hint="eastAsia"/>
          <w:iCs/>
          <w:sz w:val="24"/>
          <w:szCs w:val="28"/>
          <w:lang w:eastAsia="zh-CN"/>
        </w:rPr>
        <w:t>——已规定了生产和生产后信息的获取方式及风险评审方式。</w:t>
      </w:r>
    </w:p>
    <w:p w14:paraId="5DA41EF1" w14:textId="77777777" w:rsidR="00DC64E3" w:rsidRPr="006E729E" w:rsidRDefault="00DC64E3">
      <w:pPr>
        <w:rPr>
          <w:lang w:eastAsia="zh-CN"/>
        </w:rPr>
      </w:pPr>
    </w:p>
    <w:p w14:paraId="7C43E7A7" w14:textId="77777777" w:rsidR="00DC64E3" w:rsidRPr="006E729E" w:rsidRDefault="0097312A">
      <w:pPr>
        <w:pStyle w:val="1"/>
        <w:spacing w:before="100"/>
        <w:rPr>
          <w:rStyle w:val="h1MsoHeading1"/>
          <w:rFonts w:ascii="黑体" w:eastAsia="黑体" w:hAnsi="黑体"/>
          <w:b/>
          <w:bCs/>
          <w:sz w:val="28"/>
          <w:szCs w:val="28"/>
        </w:rPr>
      </w:pPr>
      <w:bookmarkStart w:id="27" w:name="_Toc104998618"/>
      <w:r w:rsidRPr="006E729E">
        <w:rPr>
          <w:rStyle w:val="h1MsoHeading1"/>
          <w:rFonts w:ascii="黑体" w:eastAsia="黑体" w:hAnsi="黑体" w:cs="宋体" w:hint="eastAsia"/>
          <w:b/>
          <w:bCs/>
          <w:sz w:val="28"/>
          <w:szCs w:val="28"/>
          <w:lang w:eastAsia="zh-CN"/>
        </w:rPr>
        <w:t>修订</w:t>
      </w:r>
      <w:proofErr w:type="spellStart"/>
      <w:r w:rsidRPr="006E729E">
        <w:rPr>
          <w:rStyle w:val="h1MsoHeading1"/>
          <w:rFonts w:ascii="黑体" w:eastAsia="黑体" w:hAnsi="黑体" w:hint="eastAsia"/>
          <w:b/>
          <w:bCs/>
          <w:sz w:val="28"/>
          <w:szCs w:val="28"/>
        </w:rPr>
        <w:t>记录</w:t>
      </w:r>
      <w:bookmarkEnd w:id="26"/>
      <w:bookmarkEnd w:id="27"/>
      <w:proofErr w:type="spellEnd"/>
    </w:p>
    <w:tbl>
      <w:tblPr>
        <w:tblStyle w:val="MsoNormalanyTable"/>
        <w:tblW w:w="9585" w:type="dxa"/>
        <w:tblInd w:w="328" w:type="dxa"/>
        <w:tblCellMar>
          <w:left w:w="0" w:type="dxa"/>
          <w:right w:w="0" w:type="dxa"/>
        </w:tblCellMar>
        <w:tblLook w:val="04A0" w:firstRow="1" w:lastRow="0" w:firstColumn="1" w:lastColumn="0" w:noHBand="0" w:noVBand="1"/>
      </w:tblPr>
      <w:tblGrid>
        <w:gridCol w:w="1222"/>
        <w:gridCol w:w="4394"/>
        <w:gridCol w:w="1843"/>
        <w:gridCol w:w="2126"/>
      </w:tblGrid>
      <w:tr w:rsidR="00DC64E3" w:rsidRPr="006E729E" w14:paraId="5EC378F7" w14:textId="77777777">
        <w:trPr>
          <w:trHeight w:val="316"/>
        </w:trPr>
        <w:tc>
          <w:tcPr>
            <w:tcW w:w="1222" w:type="dxa"/>
            <w:tcBorders>
              <w:top w:val="single" w:sz="8" w:space="0" w:color="000000"/>
              <w:left w:val="single" w:sz="8" w:space="0" w:color="000000"/>
              <w:bottom w:val="single" w:sz="8" w:space="0" w:color="000000"/>
              <w:right w:val="single" w:sz="8" w:space="0" w:color="000000"/>
            </w:tcBorders>
            <w:shd w:val="clear" w:color="auto" w:fill="D9D9D9"/>
            <w:tcMar>
              <w:top w:w="10" w:type="dxa"/>
              <w:left w:w="118" w:type="dxa"/>
              <w:bottom w:w="10" w:type="dxa"/>
              <w:right w:w="118" w:type="dxa"/>
            </w:tcMar>
            <w:vAlign w:val="center"/>
          </w:tcPr>
          <w:p w14:paraId="541AE548" w14:textId="77777777" w:rsidR="00DC64E3" w:rsidRPr="006E729E" w:rsidRDefault="0097312A">
            <w:pPr>
              <w:pStyle w:val="MsoNormalanyParagraph"/>
              <w:pBdr>
                <w:right w:val="none" w:sz="0" w:space="0" w:color="auto"/>
              </w:pBdr>
              <w:jc w:val="center"/>
              <w:rPr>
                <w:rFonts w:ascii="黑体" w:eastAsia="黑体" w:hAnsi="黑体"/>
                <w:sz w:val="24"/>
                <w:szCs w:val="24"/>
              </w:rPr>
            </w:pPr>
            <w:bookmarkStart w:id="28" w:name="_Hlk101971353"/>
            <w:r w:rsidRPr="006E729E">
              <w:rPr>
                <w:rStyle w:val="MsoNormalany"/>
                <w:rFonts w:ascii="黑体" w:eastAsia="黑体" w:hAnsi="黑体" w:cs="宋体" w:hint="eastAsia"/>
                <w:b/>
                <w:bCs/>
                <w:sz w:val="24"/>
                <w:szCs w:val="24"/>
                <w:lang w:eastAsia="zh-CN"/>
              </w:rPr>
              <w:t>版本</w:t>
            </w:r>
          </w:p>
        </w:tc>
        <w:tc>
          <w:tcPr>
            <w:tcW w:w="4394" w:type="dxa"/>
            <w:tcBorders>
              <w:top w:val="single" w:sz="8" w:space="0" w:color="000000"/>
              <w:left w:val="single" w:sz="4" w:space="0" w:color="auto"/>
              <w:bottom w:val="single" w:sz="8" w:space="0" w:color="000000"/>
              <w:right w:val="single" w:sz="8" w:space="0" w:color="000000"/>
            </w:tcBorders>
            <w:shd w:val="clear" w:color="auto" w:fill="D9D9D9"/>
            <w:tcMar>
              <w:top w:w="10" w:type="dxa"/>
              <w:left w:w="113" w:type="dxa"/>
              <w:bottom w:w="10" w:type="dxa"/>
              <w:right w:w="118" w:type="dxa"/>
            </w:tcMar>
            <w:vAlign w:val="center"/>
          </w:tcPr>
          <w:p w14:paraId="26DADF7D" w14:textId="77777777" w:rsidR="00DC64E3" w:rsidRPr="006E729E" w:rsidRDefault="0097312A">
            <w:pPr>
              <w:pStyle w:val="MsoNormalanyParagraph"/>
              <w:pBdr>
                <w:right w:val="none" w:sz="0" w:space="0" w:color="auto"/>
              </w:pBdr>
              <w:jc w:val="center"/>
              <w:rPr>
                <w:rFonts w:ascii="黑体" w:eastAsia="黑体" w:hAnsi="黑体"/>
                <w:sz w:val="24"/>
                <w:szCs w:val="24"/>
              </w:rPr>
            </w:pPr>
            <w:r w:rsidRPr="006E729E">
              <w:rPr>
                <w:rStyle w:val="MsoNormalany"/>
                <w:rFonts w:ascii="黑体" w:eastAsia="黑体" w:hAnsi="黑体" w:cs="宋体" w:hint="eastAsia"/>
                <w:b/>
                <w:bCs/>
                <w:sz w:val="24"/>
                <w:szCs w:val="24"/>
                <w:lang w:eastAsia="zh-CN"/>
              </w:rPr>
              <w:t>更改内容</w:t>
            </w:r>
          </w:p>
        </w:tc>
        <w:tc>
          <w:tcPr>
            <w:tcW w:w="1843" w:type="dxa"/>
            <w:tcBorders>
              <w:top w:val="single" w:sz="8" w:space="0" w:color="000000"/>
              <w:left w:val="single" w:sz="4" w:space="0" w:color="auto"/>
              <w:bottom w:val="single" w:sz="8" w:space="0" w:color="000000"/>
              <w:right w:val="single" w:sz="4" w:space="0" w:color="auto"/>
            </w:tcBorders>
            <w:shd w:val="clear" w:color="auto" w:fill="D9D9D9"/>
          </w:tcPr>
          <w:p w14:paraId="35BC7A34" w14:textId="77777777" w:rsidR="00DC64E3" w:rsidRPr="006E729E" w:rsidRDefault="0097312A">
            <w:pPr>
              <w:pStyle w:val="MsoNormalanyParagraph"/>
              <w:pBdr>
                <w:right w:val="none" w:sz="0" w:space="0" w:color="auto"/>
              </w:pBdr>
              <w:jc w:val="center"/>
              <w:rPr>
                <w:rStyle w:val="MsoNormalany"/>
                <w:rFonts w:ascii="黑体" w:eastAsia="黑体" w:hAnsi="黑体" w:cs="宋体"/>
                <w:b/>
                <w:bCs/>
                <w:sz w:val="24"/>
                <w:szCs w:val="24"/>
                <w:lang w:eastAsia="zh-CN"/>
              </w:rPr>
            </w:pPr>
            <w:r w:rsidRPr="006E729E">
              <w:rPr>
                <w:rStyle w:val="MsoNormalany"/>
                <w:rFonts w:ascii="黑体" w:eastAsia="黑体" w:hAnsi="黑体" w:cs="宋体" w:hint="eastAsia"/>
                <w:b/>
                <w:bCs/>
                <w:sz w:val="24"/>
                <w:szCs w:val="24"/>
                <w:lang w:eastAsia="zh-CN"/>
              </w:rPr>
              <w:t>修订人</w:t>
            </w:r>
          </w:p>
        </w:tc>
        <w:tc>
          <w:tcPr>
            <w:tcW w:w="2126" w:type="dxa"/>
            <w:tcBorders>
              <w:top w:val="single" w:sz="8" w:space="0" w:color="000000"/>
              <w:left w:val="single" w:sz="4" w:space="0" w:color="auto"/>
              <w:bottom w:val="single" w:sz="8" w:space="0" w:color="000000"/>
              <w:right w:val="single" w:sz="4" w:space="0" w:color="auto"/>
            </w:tcBorders>
            <w:shd w:val="clear" w:color="auto" w:fill="D9D9D9"/>
            <w:vAlign w:val="center"/>
          </w:tcPr>
          <w:p w14:paraId="1AA8F4C9" w14:textId="77777777" w:rsidR="00DC64E3" w:rsidRPr="006E729E" w:rsidRDefault="0097312A">
            <w:pPr>
              <w:pStyle w:val="MsoNormalanyParagraph"/>
              <w:pBdr>
                <w:right w:val="none" w:sz="0" w:space="0" w:color="auto"/>
              </w:pBdr>
              <w:jc w:val="center"/>
              <w:rPr>
                <w:rStyle w:val="MsoNormalany"/>
                <w:rFonts w:ascii="黑体" w:eastAsia="黑体" w:hAnsi="黑体" w:cs="宋体"/>
                <w:b/>
                <w:bCs/>
                <w:sz w:val="24"/>
                <w:szCs w:val="24"/>
                <w:lang w:eastAsia="zh-CN"/>
              </w:rPr>
            </w:pPr>
            <w:r w:rsidRPr="006E729E">
              <w:rPr>
                <w:rStyle w:val="MsoNormalany"/>
                <w:rFonts w:ascii="黑体" w:eastAsia="黑体" w:hAnsi="黑体" w:cs="宋体" w:hint="eastAsia"/>
                <w:b/>
                <w:bCs/>
                <w:sz w:val="24"/>
                <w:szCs w:val="24"/>
                <w:lang w:eastAsia="zh-CN"/>
              </w:rPr>
              <w:t>修订日期</w:t>
            </w:r>
          </w:p>
        </w:tc>
      </w:tr>
      <w:tr w:rsidR="00DC64E3" w:rsidRPr="006E729E" w14:paraId="41D68C7E" w14:textId="77777777">
        <w:trPr>
          <w:trHeight w:val="368"/>
        </w:trPr>
        <w:tc>
          <w:tcPr>
            <w:tcW w:w="1222" w:type="dxa"/>
            <w:tcBorders>
              <w:left w:val="single" w:sz="8" w:space="0" w:color="000000"/>
              <w:bottom w:val="single" w:sz="8" w:space="0" w:color="000000"/>
              <w:right w:val="single" w:sz="8" w:space="0" w:color="000000"/>
            </w:tcBorders>
            <w:tcMar>
              <w:top w:w="5" w:type="dxa"/>
              <w:left w:w="118" w:type="dxa"/>
              <w:bottom w:w="10" w:type="dxa"/>
              <w:right w:w="118" w:type="dxa"/>
            </w:tcMar>
            <w:vAlign w:val="bottom"/>
          </w:tcPr>
          <w:p w14:paraId="0C04938B" w14:textId="77777777" w:rsidR="00DC64E3" w:rsidRPr="006E729E" w:rsidRDefault="0097312A">
            <w:pPr>
              <w:pStyle w:val="MsoNormalanyParagraph"/>
              <w:pBdr>
                <w:right w:val="none" w:sz="0" w:space="0" w:color="auto"/>
              </w:pBdr>
              <w:jc w:val="center"/>
              <w:rPr>
                <w:rFonts w:eastAsia="宋体"/>
                <w:sz w:val="24"/>
                <w:szCs w:val="24"/>
                <w:lang w:eastAsia="zh-CN"/>
              </w:rPr>
            </w:pPr>
            <w:r w:rsidRPr="006E729E">
              <w:rPr>
                <w:rFonts w:eastAsia="宋体" w:hint="eastAsia"/>
                <w:sz w:val="24"/>
                <w:szCs w:val="24"/>
                <w:lang w:eastAsia="zh-CN"/>
              </w:rPr>
              <w:t>A</w:t>
            </w:r>
          </w:p>
        </w:tc>
        <w:tc>
          <w:tcPr>
            <w:tcW w:w="4394" w:type="dxa"/>
            <w:tcBorders>
              <w:left w:val="single" w:sz="4" w:space="0" w:color="auto"/>
              <w:bottom w:val="single" w:sz="8" w:space="0" w:color="000000"/>
              <w:right w:val="single" w:sz="8" w:space="0" w:color="000000"/>
            </w:tcBorders>
            <w:tcMar>
              <w:top w:w="5" w:type="dxa"/>
              <w:left w:w="113" w:type="dxa"/>
              <w:bottom w:w="10" w:type="dxa"/>
              <w:right w:w="118" w:type="dxa"/>
            </w:tcMar>
            <w:vAlign w:val="bottom"/>
          </w:tcPr>
          <w:p w14:paraId="269CFFFC" w14:textId="77777777" w:rsidR="00DC64E3" w:rsidRPr="006E729E" w:rsidRDefault="0097312A">
            <w:pPr>
              <w:pStyle w:val="MsoNormalanyParagraph"/>
              <w:pBdr>
                <w:right w:val="none" w:sz="0" w:space="0" w:color="auto"/>
              </w:pBdr>
              <w:rPr>
                <w:rFonts w:ascii="宋体" w:eastAsia="宋体" w:hAnsi="宋体"/>
                <w:sz w:val="24"/>
                <w:szCs w:val="24"/>
              </w:rPr>
            </w:pPr>
            <w:r w:rsidRPr="006E729E">
              <w:rPr>
                <w:rFonts w:ascii="宋体" w:eastAsia="宋体" w:hAnsi="宋体" w:hint="eastAsia"/>
                <w:sz w:val="24"/>
                <w:szCs w:val="24"/>
                <w:lang w:eastAsia="zh-CN"/>
              </w:rPr>
              <w:t>初版</w:t>
            </w:r>
          </w:p>
        </w:tc>
        <w:tc>
          <w:tcPr>
            <w:tcW w:w="1843" w:type="dxa"/>
            <w:tcBorders>
              <w:left w:val="single" w:sz="4" w:space="0" w:color="auto"/>
              <w:bottom w:val="single" w:sz="8" w:space="0" w:color="000000"/>
              <w:right w:val="single" w:sz="4" w:space="0" w:color="auto"/>
            </w:tcBorders>
            <w:vAlign w:val="bottom"/>
          </w:tcPr>
          <w:p w14:paraId="70151AC5" w14:textId="77777777" w:rsidR="00DC64E3" w:rsidRPr="006E729E" w:rsidRDefault="0097312A">
            <w:pPr>
              <w:pStyle w:val="MsoNormalanyParagraph"/>
              <w:pBdr>
                <w:right w:val="none" w:sz="0" w:space="0" w:color="auto"/>
              </w:pBdr>
              <w:jc w:val="center"/>
              <w:rPr>
                <w:rFonts w:ascii="宋体" w:eastAsia="宋体" w:hAnsi="宋体" w:cs="宋体"/>
                <w:sz w:val="24"/>
                <w:szCs w:val="24"/>
                <w:lang w:eastAsia="zh-CN"/>
              </w:rPr>
            </w:pPr>
            <w:r w:rsidRPr="006E729E">
              <w:rPr>
                <w:rFonts w:ascii="宋体" w:eastAsia="宋体" w:hAnsi="宋体" w:cs="宋体" w:hint="eastAsia"/>
                <w:sz w:val="24"/>
                <w:szCs w:val="24"/>
                <w:lang w:eastAsia="zh-CN"/>
              </w:rPr>
              <w:t>许虎</w:t>
            </w:r>
          </w:p>
        </w:tc>
        <w:tc>
          <w:tcPr>
            <w:tcW w:w="2126" w:type="dxa"/>
            <w:tcBorders>
              <w:left w:val="single" w:sz="4" w:space="0" w:color="auto"/>
              <w:bottom w:val="single" w:sz="8" w:space="0" w:color="000000"/>
              <w:right w:val="single" w:sz="4" w:space="0" w:color="auto"/>
            </w:tcBorders>
            <w:vAlign w:val="bottom"/>
          </w:tcPr>
          <w:p w14:paraId="74B0E88E" w14:textId="77777777" w:rsidR="00DC64E3" w:rsidRPr="006E729E" w:rsidRDefault="0097312A">
            <w:pPr>
              <w:pStyle w:val="MsoNormalanyParagraph"/>
              <w:pBdr>
                <w:right w:val="none" w:sz="0" w:space="0" w:color="auto"/>
              </w:pBdr>
              <w:jc w:val="center"/>
              <w:rPr>
                <w:rFonts w:ascii="宋体" w:eastAsia="宋体" w:hAnsi="宋体" w:cs="宋体"/>
                <w:sz w:val="24"/>
                <w:szCs w:val="24"/>
                <w:lang w:eastAsia="zh-CN"/>
              </w:rPr>
            </w:pPr>
            <w:r w:rsidRPr="006E729E">
              <w:rPr>
                <w:rFonts w:ascii="宋体" w:eastAsia="宋体" w:hAnsi="宋体" w:cs="宋体" w:hint="eastAsia"/>
                <w:sz w:val="24"/>
                <w:szCs w:val="24"/>
                <w:lang w:eastAsia="zh-CN"/>
              </w:rPr>
              <w:t>2</w:t>
            </w:r>
            <w:r w:rsidRPr="006E729E">
              <w:rPr>
                <w:rFonts w:ascii="宋体" w:eastAsia="宋体" w:hAnsi="宋体" w:cs="宋体"/>
                <w:sz w:val="24"/>
                <w:szCs w:val="24"/>
                <w:lang w:eastAsia="zh-CN"/>
              </w:rPr>
              <w:t>022.1.21</w:t>
            </w:r>
          </w:p>
        </w:tc>
      </w:tr>
      <w:tr w:rsidR="00DC64E3" w:rsidRPr="006E729E" w14:paraId="7CF0C27F" w14:textId="77777777">
        <w:trPr>
          <w:trHeight w:val="368"/>
        </w:trPr>
        <w:tc>
          <w:tcPr>
            <w:tcW w:w="1222" w:type="dxa"/>
            <w:tcBorders>
              <w:left w:val="single" w:sz="8" w:space="0" w:color="000000"/>
              <w:bottom w:val="single" w:sz="8" w:space="0" w:color="000000"/>
              <w:right w:val="single" w:sz="8" w:space="0" w:color="000000"/>
            </w:tcBorders>
            <w:tcMar>
              <w:top w:w="5" w:type="dxa"/>
              <w:left w:w="118" w:type="dxa"/>
              <w:bottom w:w="10" w:type="dxa"/>
              <w:right w:w="118" w:type="dxa"/>
            </w:tcMar>
            <w:vAlign w:val="bottom"/>
          </w:tcPr>
          <w:p w14:paraId="5ED88FD2" w14:textId="77777777" w:rsidR="00DC64E3" w:rsidRPr="006E729E" w:rsidRDefault="00DC64E3">
            <w:pPr>
              <w:pStyle w:val="MsoNormalanyParagraph"/>
              <w:pBdr>
                <w:right w:val="none" w:sz="0" w:space="0" w:color="auto"/>
              </w:pBdr>
              <w:jc w:val="center"/>
              <w:rPr>
                <w:rFonts w:eastAsiaTheme="minorEastAsia"/>
                <w:sz w:val="24"/>
                <w:szCs w:val="24"/>
                <w:lang w:eastAsia="zh-CN"/>
              </w:rPr>
            </w:pPr>
          </w:p>
        </w:tc>
        <w:tc>
          <w:tcPr>
            <w:tcW w:w="4394" w:type="dxa"/>
            <w:tcBorders>
              <w:left w:val="single" w:sz="4" w:space="0" w:color="auto"/>
              <w:bottom w:val="single" w:sz="8" w:space="0" w:color="000000"/>
              <w:right w:val="single" w:sz="8" w:space="0" w:color="000000"/>
            </w:tcBorders>
            <w:tcMar>
              <w:top w:w="5" w:type="dxa"/>
              <w:left w:w="113" w:type="dxa"/>
              <w:bottom w:w="10" w:type="dxa"/>
              <w:right w:w="118" w:type="dxa"/>
            </w:tcMar>
            <w:vAlign w:val="bottom"/>
          </w:tcPr>
          <w:p w14:paraId="35124128" w14:textId="77777777" w:rsidR="00DC64E3" w:rsidRPr="006E729E" w:rsidRDefault="00DC64E3">
            <w:pPr>
              <w:pStyle w:val="MsoNormalanyParagraph"/>
              <w:pBdr>
                <w:right w:val="none" w:sz="0" w:space="0" w:color="auto"/>
              </w:pBdr>
              <w:rPr>
                <w:rFonts w:ascii="宋体" w:eastAsia="宋体" w:hAnsi="宋体" w:cs="宋体"/>
                <w:sz w:val="24"/>
                <w:szCs w:val="24"/>
                <w:lang w:eastAsia="zh-CN"/>
              </w:rPr>
            </w:pPr>
          </w:p>
        </w:tc>
        <w:tc>
          <w:tcPr>
            <w:tcW w:w="1843" w:type="dxa"/>
            <w:tcBorders>
              <w:left w:val="single" w:sz="4" w:space="0" w:color="auto"/>
              <w:bottom w:val="single" w:sz="8" w:space="0" w:color="000000"/>
              <w:right w:val="single" w:sz="4" w:space="0" w:color="auto"/>
            </w:tcBorders>
            <w:vAlign w:val="bottom"/>
          </w:tcPr>
          <w:p w14:paraId="185A7B84" w14:textId="77777777" w:rsidR="00DC64E3" w:rsidRPr="006E729E" w:rsidRDefault="00DC64E3">
            <w:pPr>
              <w:pStyle w:val="MsoNormalanyParagraph"/>
              <w:pBdr>
                <w:right w:val="none" w:sz="0" w:space="0" w:color="auto"/>
              </w:pBdr>
              <w:jc w:val="center"/>
              <w:rPr>
                <w:rFonts w:ascii="宋体" w:eastAsia="宋体" w:hAnsi="宋体" w:cs="宋体"/>
                <w:sz w:val="24"/>
                <w:szCs w:val="24"/>
                <w:lang w:eastAsia="zh-CN"/>
              </w:rPr>
            </w:pPr>
          </w:p>
        </w:tc>
        <w:tc>
          <w:tcPr>
            <w:tcW w:w="2126" w:type="dxa"/>
            <w:tcBorders>
              <w:left w:val="single" w:sz="4" w:space="0" w:color="auto"/>
              <w:bottom w:val="single" w:sz="8" w:space="0" w:color="000000"/>
              <w:right w:val="single" w:sz="4" w:space="0" w:color="auto"/>
            </w:tcBorders>
            <w:vAlign w:val="bottom"/>
          </w:tcPr>
          <w:p w14:paraId="62414494" w14:textId="77777777" w:rsidR="00DC64E3" w:rsidRPr="006E729E" w:rsidRDefault="00DC64E3">
            <w:pPr>
              <w:pStyle w:val="MsoNormalanyParagraph"/>
              <w:pBdr>
                <w:right w:val="none" w:sz="0" w:space="0" w:color="auto"/>
              </w:pBdr>
              <w:jc w:val="center"/>
              <w:rPr>
                <w:rFonts w:ascii="宋体" w:eastAsia="宋体" w:hAnsi="宋体" w:cs="宋体"/>
                <w:sz w:val="24"/>
                <w:szCs w:val="24"/>
                <w:lang w:eastAsia="zh-CN"/>
              </w:rPr>
            </w:pPr>
          </w:p>
        </w:tc>
      </w:tr>
      <w:tr w:rsidR="00DC64E3" w:rsidRPr="006E729E" w14:paraId="3BB22360" w14:textId="77777777">
        <w:trPr>
          <w:trHeight w:val="395"/>
        </w:trPr>
        <w:tc>
          <w:tcPr>
            <w:tcW w:w="1222" w:type="dxa"/>
            <w:tcBorders>
              <w:left w:val="single" w:sz="8" w:space="0" w:color="000000"/>
              <w:bottom w:val="single" w:sz="8" w:space="0" w:color="000000"/>
              <w:right w:val="single" w:sz="8" w:space="0" w:color="000000"/>
            </w:tcBorders>
            <w:tcMar>
              <w:top w:w="5" w:type="dxa"/>
              <w:left w:w="118" w:type="dxa"/>
              <w:bottom w:w="10" w:type="dxa"/>
              <w:right w:w="118" w:type="dxa"/>
            </w:tcMar>
            <w:vAlign w:val="center"/>
          </w:tcPr>
          <w:p w14:paraId="3B626F15" w14:textId="77777777" w:rsidR="00DC64E3" w:rsidRPr="006E729E" w:rsidRDefault="00DC64E3">
            <w:pPr>
              <w:pBdr>
                <w:right w:val="none" w:sz="0" w:space="0" w:color="auto"/>
              </w:pBdr>
              <w:jc w:val="center"/>
              <w:rPr>
                <w:sz w:val="21"/>
                <w:szCs w:val="21"/>
              </w:rPr>
            </w:pPr>
          </w:p>
        </w:tc>
        <w:tc>
          <w:tcPr>
            <w:tcW w:w="4394" w:type="dxa"/>
            <w:tcBorders>
              <w:left w:val="single" w:sz="4" w:space="0" w:color="auto"/>
              <w:bottom w:val="single" w:sz="8" w:space="0" w:color="000000"/>
              <w:right w:val="single" w:sz="8" w:space="0" w:color="000000"/>
            </w:tcBorders>
            <w:tcMar>
              <w:top w:w="5" w:type="dxa"/>
              <w:left w:w="113" w:type="dxa"/>
              <w:bottom w:w="10" w:type="dxa"/>
              <w:right w:w="118" w:type="dxa"/>
            </w:tcMar>
            <w:vAlign w:val="center"/>
          </w:tcPr>
          <w:p w14:paraId="4A4C56AA" w14:textId="77777777" w:rsidR="00DC64E3" w:rsidRPr="006E729E" w:rsidRDefault="00DC64E3">
            <w:pPr>
              <w:pStyle w:val="MsoNormalanyParagraph"/>
              <w:pBdr>
                <w:right w:val="none" w:sz="0" w:space="0" w:color="auto"/>
              </w:pBdr>
              <w:rPr>
                <w:sz w:val="21"/>
                <w:szCs w:val="21"/>
              </w:rPr>
            </w:pPr>
          </w:p>
        </w:tc>
        <w:tc>
          <w:tcPr>
            <w:tcW w:w="1843" w:type="dxa"/>
            <w:tcBorders>
              <w:left w:val="single" w:sz="4" w:space="0" w:color="auto"/>
              <w:bottom w:val="single" w:sz="8" w:space="0" w:color="000000"/>
              <w:right w:val="single" w:sz="4" w:space="0" w:color="auto"/>
            </w:tcBorders>
          </w:tcPr>
          <w:p w14:paraId="6DA59005" w14:textId="77777777" w:rsidR="00DC64E3" w:rsidRPr="006E729E" w:rsidRDefault="00DC64E3">
            <w:pPr>
              <w:pStyle w:val="MsoNormalanyParagraph"/>
              <w:pBdr>
                <w:right w:val="none" w:sz="0" w:space="0" w:color="auto"/>
              </w:pBdr>
              <w:jc w:val="center"/>
              <w:rPr>
                <w:sz w:val="21"/>
                <w:szCs w:val="21"/>
              </w:rPr>
            </w:pPr>
          </w:p>
        </w:tc>
        <w:tc>
          <w:tcPr>
            <w:tcW w:w="2126" w:type="dxa"/>
            <w:tcBorders>
              <w:left w:val="single" w:sz="4" w:space="0" w:color="auto"/>
              <w:bottom w:val="single" w:sz="8" w:space="0" w:color="000000"/>
              <w:right w:val="single" w:sz="4" w:space="0" w:color="auto"/>
            </w:tcBorders>
            <w:vAlign w:val="center"/>
          </w:tcPr>
          <w:p w14:paraId="03930EF9" w14:textId="77777777" w:rsidR="00DC64E3" w:rsidRPr="006E729E" w:rsidRDefault="00DC64E3">
            <w:pPr>
              <w:pStyle w:val="MsoNormalanyParagraph"/>
              <w:pBdr>
                <w:right w:val="none" w:sz="0" w:space="0" w:color="auto"/>
              </w:pBdr>
              <w:jc w:val="center"/>
              <w:rPr>
                <w:sz w:val="21"/>
                <w:szCs w:val="21"/>
              </w:rPr>
            </w:pPr>
          </w:p>
        </w:tc>
      </w:tr>
      <w:tr w:rsidR="00DC64E3" w:rsidRPr="006E729E" w14:paraId="5E162938" w14:textId="77777777">
        <w:trPr>
          <w:trHeight w:val="401"/>
        </w:trPr>
        <w:tc>
          <w:tcPr>
            <w:tcW w:w="1222" w:type="dxa"/>
            <w:tcBorders>
              <w:left w:val="single" w:sz="8" w:space="0" w:color="000000"/>
              <w:bottom w:val="single" w:sz="8" w:space="0" w:color="000000"/>
              <w:right w:val="single" w:sz="8" w:space="0" w:color="000000"/>
            </w:tcBorders>
            <w:tcMar>
              <w:top w:w="5" w:type="dxa"/>
              <w:left w:w="118" w:type="dxa"/>
              <w:bottom w:w="10" w:type="dxa"/>
              <w:right w:w="118" w:type="dxa"/>
            </w:tcMar>
            <w:vAlign w:val="center"/>
          </w:tcPr>
          <w:p w14:paraId="3C03E734" w14:textId="77777777" w:rsidR="00DC64E3" w:rsidRPr="006E729E" w:rsidRDefault="00DC64E3">
            <w:pPr>
              <w:pBdr>
                <w:right w:val="none" w:sz="0" w:space="0" w:color="auto"/>
              </w:pBdr>
              <w:jc w:val="center"/>
              <w:rPr>
                <w:sz w:val="21"/>
                <w:szCs w:val="21"/>
              </w:rPr>
            </w:pPr>
          </w:p>
        </w:tc>
        <w:tc>
          <w:tcPr>
            <w:tcW w:w="4394" w:type="dxa"/>
            <w:tcBorders>
              <w:left w:val="single" w:sz="4" w:space="0" w:color="auto"/>
              <w:bottom w:val="single" w:sz="8" w:space="0" w:color="000000"/>
              <w:right w:val="single" w:sz="8" w:space="0" w:color="000000"/>
            </w:tcBorders>
            <w:tcMar>
              <w:top w:w="5" w:type="dxa"/>
              <w:left w:w="113" w:type="dxa"/>
              <w:bottom w:w="10" w:type="dxa"/>
              <w:right w:w="118" w:type="dxa"/>
            </w:tcMar>
            <w:vAlign w:val="center"/>
          </w:tcPr>
          <w:p w14:paraId="7CC97ABF" w14:textId="77777777" w:rsidR="00DC64E3" w:rsidRPr="006E729E" w:rsidRDefault="00DC64E3">
            <w:pPr>
              <w:pStyle w:val="MsoNormalanyParagraph"/>
              <w:pBdr>
                <w:right w:val="none" w:sz="0" w:space="0" w:color="auto"/>
              </w:pBdr>
              <w:rPr>
                <w:sz w:val="21"/>
                <w:szCs w:val="21"/>
              </w:rPr>
            </w:pPr>
          </w:p>
        </w:tc>
        <w:tc>
          <w:tcPr>
            <w:tcW w:w="1843" w:type="dxa"/>
            <w:tcBorders>
              <w:left w:val="single" w:sz="4" w:space="0" w:color="auto"/>
              <w:bottom w:val="single" w:sz="8" w:space="0" w:color="000000"/>
              <w:right w:val="single" w:sz="4" w:space="0" w:color="auto"/>
            </w:tcBorders>
          </w:tcPr>
          <w:p w14:paraId="5876EED1" w14:textId="77777777" w:rsidR="00DC64E3" w:rsidRPr="006E729E" w:rsidRDefault="00DC64E3">
            <w:pPr>
              <w:pStyle w:val="MsoNormalanyParagraph"/>
              <w:pBdr>
                <w:right w:val="none" w:sz="0" w:space="0" w:color="auto"/>
              </w:pBdr>
              <w:jc w:val="center"/>
              <w:rPr>
                <w:sz w:val="21"/>
                <w:szCs w:val="21"/>
              </w:rPr>
            </w:pPr>
          </w:p>
        </w:tc>
        <w:tc>
          <w:tcPr>
            <w:tcW w:w="2126" w:type="dxa"/>
            <w:tcBorders>
              <w:left w:val="single" w:sz="4" w:space="0" w:color="auto"/>
              <w:bottom w:val="single" w:sz="8" w:space="0" w:color="000000"/>
              <w:right w:val="single" w:sz="4" w:space="0" w:color="auto"/>
            </w:tcBorders>
            <w:vAlign w:val="center"/>
          </w:tcPr>
          <w:p w14:paraId="65B4A476" w14:textId="77777777" w:rsidR="00DC64E3" w:rsidRPr="006E729E" w:rsidRDefault="00DC64E3">
            <w:pPr>
              <w:pStyle w:val="MsoNormalanyParagraph"/>
              <w:pBdr>
                <w:right w:val="none" w:sz="0" w:space="0" w:color="auto"/>
              </w:pBdr>
              <w:jc w:val="center"/>
              <w:rPr>
                <w:sz w:val="21"/>
                <w:szCs w:val="21"/>
              </w:rPr>
            </w:pPr>
          </w:p>
        </w:tc>
      </w:tr>
      <w:tr w:rsidR="00DC64E3" w:rsidRPr="006E729E" w14:paraId="67A7F9D1" w14:textId="77777777">
        <w:trPr>
          <w:trHeight w:val="311"/>
        </w:trPr>
        <w:tc>
          <w:tcPr>
            <w:tcW w:w="1222" w:type="dxa"/>
            <w:tcBorders>
              <w:left w:val="single" w:sz="8" w:space="0" w:color="000000"/>
              <w:bottom w:val="single" w:sz="8" w:space="0" w:color="000000"/>
              <w:right w:val="single" w:sz="8" w:space="0" w:color="000000"/>
            </w:tcBorders>
            <w:tcMar>
              <w:top w:w="5" w:type="dxa"/>
              <w:left w:w="118" w:type="dxa"/>
              <w:bottom w:w="10" w:type="dxa"/>
              <w:right w:w="118" w:type="dxa"/>
            </w:tcMar>
            <w:vAlign w:val="center"/>
          </w:tcPr>
          <w:p w14:paraId="133827D5" w14:textId="77777777" w:rsidR="00DC64E3" w:rsidRPr="006E729E" w:rsidRDefault="00DC64E3">
            <w:pPr>
              <w:pBdr>
                <w:right w:val="none" w:sz="0" w:space="0" w:color="auto"/>
              </w:pBdr>
              <w:jc w:val="center"/>
              <w:rPr>
                <w:sz w:val="21"/>
                <w:szCs w:val="21"/>
              </w:rPr>
            </w:pPr>
          </w:p>
        </w:tc>
        <w:tc>
          <w:tcPr>
            <w:tcW w:w="4394" w:type="dxa"/>
            <w:tcBorders>
              <w:left w:val="single" w:sz="4" w:space="0" w:color="auto"/>
              <w:bottom w:val="single" w:sz="8" w:space="0" w:color="000000"/>
              <w:right w:val="single" w:sz="8" w:space="0" w:color="000000"/>
            </w:tcBorders>
            <w:tcMar>
              <w:top w:w="5" w:type="dxa"/>
              <w:left w:w="113" w:type="dxa"/>
              <w:bottom w:w="10" w:type="dxa"/>
              <w:right w:w="118" w:type="dxa"/>
            </w:tcMar>
            <w:vAlign w:val="center"/>
          </w:tcPr>
          <w:p w14:paraId="6C5CCBBA" w14:textId="77777777" w:rsidR="00DC64E3" w:rsidRPr="006E729E" w:rsidRDefault="00DC64E3">
            <w:pPr>
              <w:pStyle w:val="MsoNormalanyParagraph"/>
              <w:pBdr>
                <w:right w:val="none" w:sz="0" w:space="0" w:color="auto"/>
              </w:pBdr>
              <w:rPr>
                <w:sz w:val="21"/>
                <w:szCs w:val="21"/>
              </w:rPr>
            </w:pPr>
          </w:p>
        </w:tc>
        <w:tc>
          <w:tcPr>
            <w:tcW w:w="1843" w:type="dxa"/>
            <w:tcBorders>
              <w:left w:val="single" w:sz="4" w:space="0" w:color="auto"/>
              <w:bottom w:val="single" w:sz="8" w:space="0" w:color="000000"/>
              <w:right w:val="single" w:sz="4" w:space="0" w:color="auto"/>
            </w:tcBorders>
          </w:tcPr>
          <w:p w14:paraId="3F0084FF" w14:textId="77777777" w:rsidR="00DC64E3" w:rsidRPr="006E729E" w:rsidRDefault="00DC64E3">
            <w:pPr>
              <w:pStyle w:val="MsoNormalanyParagraph"/>
              <w:pBdr>
                <w:right w:val="none" w:sz="0" w:space="0" w:color="auto"/>
              </w:pBdr>
              <w:jc w:val="center"/>
              <w:rPr>
                <w:sz w:val="21"/>
                <w:szCs w:val="21"/>
              </w:rPr>
            </w:pPr>
          </w:p>
        </w:tc>
        <w:tc>
          <w:tcPr>
            <w:tcW w:w="2126" w:type="dxa"/>
            <w:tcBorders>
              <w:left w:val="single" w:sz="4" w:space="0" w:color="auto"/>
              <w:bottom w:val="single" w:sz="8" w:space="0" w:color="000000"/>
              <w:right w:val="single" w:sz="4" w:space="0" w:color="auto"/>
            </w:tcBorders>
            <w:vAlign w:val="center"/>
          </w:tcPr>
          <w:p w14:paraId="11FB102B" w14:textId="77777777" w:rsidR="00DC64E3" w:rsidRPr="006E729E" w:rsidRDefault="00DC64E3">
            <w:pPr>
              <w:pStyle w:val="MsoNormalanyParagraph"/>
              <w:pBdr>
                <w:right w:val="none" w:sz="0" w:space="0" w:color="auto"/>
              </w:pBdr>
              <w:jc w:val="center"/>
              <w:rPr>
                <w:sz w:val="21"/>
                <w:szCs w:val="21"/>
              </w:rPr>
            </w:pPr>
          </w:p>
        </w:tc>
      </w:tr>
      <w:bookmarkEnd w:id="28"/>
    </w:tbl>
    <w:p w14:paraId="3227A99C" w14:textId="77777777" w:rsidR="00DC64E3" w:rsidRPr="006E729E" w:rsidRDefault="00DC64E3"/>
    <w:sectPr w:rsidR="00DC64E3" w:rsidRPr="006E729E">
      <w:pgSz w:w="12240" w:h="15840"/>
      <w:pgMar w:top="1701" w:right="1077" w:bottom="720" w:left="1151" w:header="1020" w:footer="289"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7CDF94" w14:textId="77777777" w:rsidR="00331166" w:rsidRDefault="00331166">
      <w:r>
        <w:separator/>
      </w:r>
    </w:p>
  </w:endnote>
  <w:endnote w:type="continuationSeparator" w:id="0">
    <w:p w14:paraId="5AF432B1" w14:textId="77777777" w:rsidR="00331166" w:rsidRDefault="00331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9971333"/>
    </w:sdtPr>
    <w:sdtEndPr/>
    <w:sdtContent>
      <w:sdt>
        <w:sdtPr>
          <w:id w:val="-1705238520"/>
        </w:sdtPr>
        <w:sdtEndPr/>
        <w:sdtContent>
          <w:p w14:paraId="71EB5708" w14:textId="77777777" w:rsidR="00DC64E3" w:rsidRDefault="0097312A">
            <w:pPr>
              <w:pStyle w:val="ab"/>
              <w:jc w:val="right"/>
            </w:pPr>
            <w:r>
              <w:t>1</w:t>
            </w:r>
            <w:r>
              <w:rPr>
                <w:bCs/>
                <w:sz w:val="24"/>
                <w:szCs w:val="24"/>
              </w:rPr>
              <w:fldChar w:fldCharType="begin"/>
            </w:r>
            <w:r>
              <w:rPr>
                <w:bCs/>
              </w:rPr>
              <w:instrText>PAGE</w:instrText>
            </w:r>
            <w:r>
              <w:rPr>
                <w:bCs/>
                <w:sz w:val="24"/>
                <w:szCs w:val="24"/>
              </w:rPr>
              <w:fldChar w:fldCharType="separate"/>
            </w:r>
            <w:r>
              <w:rPr>
                <w:bCs/>
                <w:lang w:val="zh-CN" w:eastAsia="zh-CN"/>
              </w:rPr>
              <w:t>2</w:t>
            </w:r>
            <w:r>
              <w:rPr>
                <w:bCs/>
                <w:sz w:val="24"/>
                <w:szCs w:val="24"/>
              </w:rPr>
              <w:fldChar w:fldCharType="end"/>
            </w:r>
            <w:r>
              <w:rPr>
                <w:lang w:val="zh-CN" w:eastAsia="zh-CN"/>
              </w:rPr>
              <w:t xml:space="preserve"> / </w:t>
            </w:r>
            <w:r>
              <w:rPr>
                <w:bCs/>
                <w:sz w:val="24"/>
                <w:szCs w:val="24"/>
              </w:rPr>
              <w:fldChar w:fldCharType="begin"/>
            </w:r>
            <w:r>
              <w:rPr>
                <w:bCs/>
              </w:rPr>
              <w:instrText>NUMPAGES</w:instrText>
            </w:r>
            <w:r>
              <w:rPr>
                <w:bCs/>
                <w:sz w:val="24"/>
                <w:szCs w:val="24"/>
              </w:rPr>
              <w:fldChar w:fldCharType="separate"/>
            </w:r>
            <w:r>
              <w:rPr>
                <w:bCs/>
                <w:lang w:val="zh-CN" w:eastAsia="zh-CN"/>
              </w:rPr>
              <w:t>2</w:t>
            </w:r>
            <w:r>
              <w:rPr>
                <w:bCs/>
                <w:sz w:val="24"/>
                <w:szCs w:val="24"/>
              </w:rPr>
              <w:fldChar w:fldCharType="end"/>
            </w:r>
          </w:p>
        </w:sdtContent>
      </w:sdt>
    </w:sdtContent>
  </w:sdt>
  <w:p w14:paraId="6C76C856" w14:textId="77777777" w:rsidR="00DC64E3" w:rsidRDefault="00DC64E3">
    <w:pPr>
      <w:pStyle w:val="ab"/>
      <w:ind w:right="60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67CDD" w14:textId="77777777" w:rsidR="00331166" w:rsidRDefault="00331166">
      <w:r>
        <w:separator/>
      </w:r>
    </w:p>
  </w:footnote>
  <w:footnote w:type="continuationSeparator" w:id="0">
    <w:p w14:paraId="5169461E" w14:textId="77777777" w:rsidR="00331166" w:rsidRDefault="00331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2F318" w14:textId="77777777" w:rsidR="00DC64E3" w:rsidRDefault="00DC64E3">
    <w:pPr>
      <w:pStyle w:val="p"/>
      <w:pBdr>
        <w:right w:val="none" w:sz="0" w:space="0" w:color="auto"/>
      </w:pBdr>
      <w:spacing w:after="200"/>
      <w:ind w:right="144"/>
    </w:pPr>
  </w:p>
  <w:tbl>
    <w:tblPr>
      <w:tblStyle w:val="table"/>
      <w:tblW w:w="5000" w:type="pct"/>
      <w:tblInd w:w="138"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2214"/>
      <w:gridCol w:w="716"/>
      <w:gridCol w:w="1239"/>
      <w:gridCol w:w="469"/>
      <w:gridCol w:w="691"/>
      <w:gridCol w:w="1403"/>
      <w:gridCol w:w="36"/>
      <w:gridCol w:w="1858"/>
      <w:gridCol w:w="1366"/>
    </w:tblGrid>
    <w:tr w:rsidR="00DC64E3" w14:paraId="1E2279D7" w14:textId="77777777">
      <w:trPr>
        <w:trHeight w:val="195"/>
      </w:trPr>
      <w:tc>
        <w:tcPr>
          <w:tcW w:w="3428" w:type="dxa"/>
          <w:gridSpan w:val="2"/>
          <w:vMerge w:val="restart"/>
          <w:tcBorders>
            <w:top w:val="single" w:sz="8" w:space="0" w:color="000000"/>
            <w:left w:val="single" w:sz="8" w:space="0" w:color="000000"/>
            <w:bottom w:val="single" w:sz="8" w:space="0" w:color="000000"/>
            <w:right w:val="single" w:sz="8" w:space="0" w:color="000000"/>
          </w:tcBorders>
          <w:tcMar>
            <w:top w:w="20" w:type="dxa"/>
            <w:left w:w="128" w:type="dxa"/>
            <w:bottom w:w="20" w:type="dxa"/>
            <w:right w:w="128" w:type="dxa"/>
          </w:tcMar>
        </w:tcPr>
        <w:p w14:paraId="5534B62F" w14:textId="77777777" w:rsidR="00DC64E3" w:rsidRDefault="0097312A">
          <w:pPr>
            <w:pStyle w:val="p"/>
            <w:pBdr>
              <w:right w:val="none" w:sz="0" w:space="0" w:color="auto"/>
            </w:pBdr>
            <w:spacing w:before="120"/>
            <w:rPr>
              <w:rFonts w:ascii="Verdana" w:eastAsia="Verdana" w:hAnsi="Verdana" w:cs="Verdana"/>
              <w:color w:val="000000"/>
              <w:sz w:val="16"/>
              <w:szCs w:val="16"/>
            </w:rPr>
          </w:pPr>
          <w:r>
            <w:rPr>
              <w:rFonts w:ascii="Verdana" w:eastAsia="Verdana" w:hAnsi="Verdana" w:cs="Verdana"/>
              <w:noProof/>
              <w:color w:val="000000"/>
              <w:sz w:val="16"/>
              <w:szCs w:val="16"/>
            </w:rPr>
            <w:drawing>
              <wp:inline distT="0" distB="0" distL="0" distR="0" wp14:anchorId="1A67ED98" wp14:editId="20129EB6">
                <wp:extent cx="1314450" cy="533400"/>
                <wp:effectExtent l="0" t="0" r="0" b="0"/>
                <wp:docPr id="1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0007"/>
                        <pic:cNvPicPr>
                          <a:picLocks noChangeAspect="1"/>
                        </pic:cNvPicPr>
                      </pic:nvPicPr>
                      <pic:blipFill>
                        <a:blip r:embed="rId1"/>
                        <a:stretch>
                          <a:fillRect/>
                        </a:stretch>
                      </pic:blipFill>
                      <pic:spPr>
                        <a:xfrm>
                          <a:off x="0" y="0"/>
                          <a:ext cx="1314450" cy="533400"/>
                        </a:xfrm>
                        <a:prstGeom prst="rect">
                          <a:avLst/>
                        </a:prstGeom>
                      </pic:spPr>
                    </pic:pic>
                  </a:graphicData>
                </a:graphic>
              </wp:inline>
            </w:drawing>
          </w:r>
        </w:p>
      </w:tc>
      <w:tc>
        <w:tcPr>
          <w:tcW w:w="5026" w:type="dxa"/>
          <w:gridSpan w:val="5"/>
          <w:tcBorders>
            <w:top w:val="single" w:sz="8" w:space="0" w:color="000000"/>
            <w:bottom w:val="single" w:sz="8" w:space="0" w:color="000000"/>
            <w:right w:val="single" w:sz="8" w:space="0" w:color="000000"/>
          </w:tcBorders>
          <w:shd w:val="clear" w:color="auto" w:fill="E0E0E0"/>
          <w:tcMar>
            <w:top w:w="20" w:type="dxa"/>
            <w:left w:w="113" w:type="dxa"/>
            <w:bottom w:w="20" w:type="dxa"/>
            <w:right w:w="128" w:type="dxa"/>
          </w:tcMar>
          <w:vAlign w:val="center"/>
        </w:tcPr>
        <w:p w14:paraId="623E1A70" w14:textId="77777777" w:rsidR="00DC64E3" w:rsidRDefault="0097312A">
          <w:pPr>
            <w:pStyle w:val="p"/>
            <w:pBdr>
              <w:right w:val="none" w:sz="0" w:space="0" w:color="auto"/>
            </w:pBdr>
            <w:jc w:val="center"/>
            <w:rPr>
              <w:rFonts w:ascii="Verdana" w:eastAsia="Verdana" w:hAnsi="Verdana" w:cs="Verdana"/>
              <w:color w:val="000000"/>
              <w:sz w:val="16"/>
              <w:szCs w:val="16"/>
            </w:rPr>
          </w:pPr>
          <w:r>
            <w:rPr>
              <w:b/>
              <w:bCs/>
              <w:color w:val="0070C0"/>
            </w:rPr>
            <w:t>DHF Project Name</w:t>
          </w:r>
          <w:r>
            <w:rPr>
              <w:color w:val="0070C0"/>
              <w:sz w:val="16"/>
              <w:szCs w:val="16"/>
            </w:rPr>
            <w:t xml:space="preserve"> </w:t>
          </w:r>
        </w:p>
      </w:tc>
      <w:tc>
        <w:tcPr>
          <w:tcW w:w="2506" w:type="dxa"/>
          <w:tcBorders>
            <w:top w:val="single" w:sz="8" w:space="0" w:color="000000"/>
            <w:bottom w:val="single" w:sz="8" w:space="0" w:color="000000"/>
            <w:right w:val="single" w:sz="8" w:space="0" w:color="000000"/>
          </w:tcBorders>
          <w:shd w:val="clear" w:color="auto" w:fill="E0E0E0"/>
          <w:tcMar>
            <w:top w:w="20" w:type="dxa"/>
            <w:left w:w="113" w:type="dxa"/>
            <w:bottom w:w="20" w:type="dxa"/>
            <w:right w:w="128" w:type="dxa"/>
          </w:tcMar>
          <w:vAlign w:val="center"/>
        </w:tcPr>
        <w:p w14:paraId="03893413" w14:textId="77777777" w:rsidR="00DC64E3" w:rsidRDefault="0097312A">
          <w:pPr>
            <w:pStyle w:val="p"/>
            <w:pBdr>
              <w:right w:val="none" w:sz="0" w:space="0" w:color="auto"/>
            </w:pBdr>
            <w:jc w:val="center"/>
            <w:rPr>
              <w:rFonts w:ascii="Verdana" w:eastAsia="Verdana" w:hAnsi="Verdana" w:cs="Verdana"/>
              <w:color w:val="000000"/>
              <w:sz w:val="16"/>
              <w:szCs w:val="16"/>
            </w:rPr>
          </w:pPr>
          <w:r>
            <w:rPr>
              <w:b/>
              <w:bCs/>
              <w:color w:val="0070C0"/>
            </w:rPr>
            <w:t>Effective</w:t>
          </w:r>
          <w:r>
            <w:rPr>
              <w:color w:val="0070C0"/>
              <w:sz w:val="16"/>
              <w:szCs w:val="16"/>
            </w:rPr>
            <w:t xml:space="preserve"> </w:t>
          </w:r>
        </w:p>
      </w:tc>
      <w:tc>
        <w:tcPr>
          <w:tcW w:w="1618" w:type="dxa"/>
          <w:tcBorders>
            <w:top w:val="single" w:sz="8" w:space="0" w:color="000000"/>
            <w:bottom w:val="single" w:sz="8" w:space="0" w:color="000000"/>
            <w:right w:val="single" w:sz="8" w:space="0" w:color="000000"/>
          </w:tcBorders>
          <w:shd w:val="clear" w:color="auto" w:fill="E0E0E0"/>
          <w:tcMar>
            <w:top w:w="20" w:type="dxa"/>
            <w:left w:w="113" w:type="dxa"/>
            <w:bottom w:w="20" w:type="dxa"/>
            <w:right w:w="128" w:type="dxa"/>
          </w:tcMar>
          <w:vAlign w:val="center"/>
        </w:tcPr>
        <w:p w14:paraId="419F7A45" w14:textId="77777777" w:rsidR="00DC64E3" w:rsidRDefault="0097312A">
          <w:pPr>
            <w:pStyle w:val="p"/>
            <w:pBdr>
              <w:right w:val="none" w:sz="0" w:space="0" w:color="auto"/>
            </w:pBdr>
            <w:jc w:val="center"/>
            <w:rPr>
              <w:rFonts w:ascii="Verdana" w:eastAsia="Verdana" w:hAnsi="Verdana" w:cs="Verdana"/>
              <w:color w:val="000000"/>
              <w:sz w:val="16"/>
              <w:szCs w:val="16"/>
            </w:rPr>
          </w:pPr>
          <w:r>
            <w:rPr>
              <w:b/>
              <w:bCs/>
              <w:color w:val="0070C0"/>
            </w:rPr>
            <w:t>Page</w:t>
          </w:r>
          <w:r>
            <w:rPr>
              <w:color w:val="0070C0"/>
              <w:sz w:val="16"/>
              <w:szCs w:val="16"/>
            </w:rPr>
            <w:t xml:space="preserve"> </w:t>
          </w:r>
        </w:p>
      </w:tc>
    </w:tr>
    <w:tr w:rsidR="00DC64E3" w14:paraId="5D477E36" w14:textId="77777777">
      <w:trPr>
        <w:trHeight w:val="150"/>
      </w:trPr>
      <w:tc>
        <w:tcPr>
          <w:tcW w:w="0" w:type="auto"/>
          <w:gridSpan w:val="2"/>
          <w:vMerge/>
          <w:tcBorders>
            <w:top w:val="single" w:sz="8" w:space="0" w:color="000000"/>
            <w:left w:val="single" w:sz="8" w:space="0" w:color="000000"/>
            <w:bottom w:val="single" w:sz="8" w:space="0" w:color="000000"/>
            <w:right w:val="single" w:sz="8" w:space="0" w:color="000000"/>
          </w:tcBorders>
          <w:vAlign w:val="center"/>
        </w:tcPr>
        <w:p w14:paraId="2BA8FF9A" w14:textId="77777777" w:rsidR="00DC64E3" w:rsidRDefault="00DC64E3">
          <w:pPr>
            <w:rPr>
              <w:color w:val="0070C0"/>
              <w:sz w:val="16"/>
              <w:szCs w:val="16"/>
            </w:rPr>
          </w:pPr>
        </w:p>
      </w:tc>
      <w:tc>
        <w:tcPr>
          <w:tcW w:w="5026" w:type="dxa"/>
          <w:gridSpan w:val="5"/>
          <w:tcBorders>
            <w:bottom w:val="single" w:sz="8" w:space="0" w:color="000000"/>
            <w:right w:val="single" w:sz="8" w:space="0" w:color="000000"/>
          </w:tcBorders>
          <w:tcMar>
            <w:top w:w="5" w:type="dxa"/>
            <w:left w:w="113" w:type="dxa"/>
            <w:bottom w:w="20" w:type="dxa"/>
            <w:right w:w="128" w:type="dxa"/>
          </w:tcMar>
          <w:vAlign w:val="center"/>
        </w:tcPr>
        <w:p w14:paraId="0D629043" w14:textId="77777777" w:rsidR="00DC64E3" w:rsidRDefault="0097312A">
          <w:pPr>
            <w:pStyle w:val="p"/>
            <w:pBdr>
              <w:right w:val="none" w:sz="0" w:space="0" w:color="auto"/>
            </w:pBdr>
            <w:spacing w:before="60" w:after="60"/>
            <w:jc w:val="center"/>
            <w:rPr>
              <w:rFonts w:ascii="Verdana" w:eastAsia="Verdana" w:hAnsi="Verdana" w:cs="Verdana"/>
              <w:color w:val="000000"/>
              <w:sz w:val="16"/>
              <w:szCs w:val="16"/>
            </w:rPr>
          </w:pPr>
          <w:r>
            <w:rPr>
              <w:color w:val="000000"/>
            </w:rPr>
            <w:t>Pulsed Field Ablation</w:t>
          </w:r>
        </w:p>
        <w:p w14:paraId="19452199" w14:textId="77777777" w:rsidR="00DC64E3" w:rsidRDefault="0097312A">
          <w:pPr>
            <w:pStyle w:val="p"/>
            <w:pBdr>
              <w:right w:val="none" w:sz="0" w:space="0" w:color="auto"/>
            </w:pBdr>
            <w:rPr>
              <w:rFonts w:ascii="Verdana" w:eastAsia="Verdana" w:hAnsi="Verdana" w:cs="Verdana"/>
              <w:color w:val="000000"/>
              <w:sz w:val="16"/>
              <w:szCs w:val="16"/>
            </w:rPr>
          </w:pPr>
          <w:r>
            <w:rPr>
              <w:color w:val="000000"/>
              <w:sz w:val="16"/>
              <w:szCs w:val="16"/>
            </w:rPr>
            <w:t> </w:t>
          </w:r>
        </w:p>
      </w:tc>
      <w:tc>
        <w:tcPr>
          <w:tcW w:w="2506" w:type="dxa"/>
          <w:tcBorders>
            <w:bottom w:val="single" w:sz="8" w:space="0" w:color="000000"/>
            <w:right w:val="single" w:sz="8" w:space="0" w:color="000000"/>
          </w:tcBorders>
          <w:tcMar>
            <w:top w:w="5" w:type="dxa"/>
            <w:left w:w="113" w:type="dxa"/>
            <w:bottom w:w="20" w:type="dxa"/>
            <w:right w:w="128" w:type="dxa"/>
          </w:tcMar>
          <w:vAlign w:val="center"/>
        </w:tcPr>
        <w:p w14:paraId="0C26BA76" w14:textId="77777777" w:rsidR="00DC64E3" w:rsidRDefault="0097312A">
          <w:pPr>
            <w:pStyle w:val="p"/>
            <w:pBdr>
              <w:right w:val="none" w:sz="0" w:space="0" w:color="auto"/>
            </w:pBdr>
            <w:spacing w:before="60" w:after="60"/>
            <w:jc w:val="center"/>
            <w:rPr>
              <w:rFonts w:ascii="Verdana" w:eastAsia="Verdana" w:hAnsi="Verdana" w:cs="Verdana"/>
              <w:color w:val="000000"/>
              <w:sz w:val="16"/>
              <w:szCs w:val="16"/>
            </w:rPr>
          </w:pPr>
          <w:r>
            <w:rPr>
              <w:color w:val="000000"/>
            </w:rPr>
            <w:t>Upon Approval</w:t>
          </w:r>
        </w:p>
      </w:tc>
      <w:tc>
        <w:tcPr>
          <w:tcW w:w="1618" w:type="dxa"/>
          <w:tcBorders>
            <w:bottom w:val="single" w:sz="8" w:space="0" w:color="000000"/>
            <w:right w:val="single" w:sz="8" w:space="0" w:color="000000"/>
          </w:tcBorders>
          <w:tcMar>
            <w:top w:w="5" w:type="dxa"/>
            <w:left w:w="113" w:type="dxa"/>
            <w:bottom w:w="20" w:type="dxa"/>
            <w:right w:w="128" w:type="dxa"/>
          </w:tcMar>
          <w:vAlign w:val="center"/>
        </w:tcPr>
        <w:p w14:paraId="44CBE61B" w14:textId="77777777" w:rsidR="00DC64E3" w:rsidRDefault="0097312A">
          <w:pPr>
            <w:pStyle w:val="p"/>
            <w:pBdr>
              <w:right w:val="none" w:sz="0" w:space="0" w:color="auto"/>
            </w:pBdr>
            <w:spacing w:before="60" w:after="60"/>
            <w:jc w:val="center"/>
            <w:rPr>
              <w:rFonts w:ascii="Verdana" w:eastAsia="Verdana" w:hAnsi="Verdana" w:cs="Verdana"/>
              <w:color w:val="000000"/>
              <w:sz w:val="16"/>
              <w:szCs w:val="16"/>
            </w:rPr>
          </w:pPr>
          <w:r>
            <w:rPr>
              <w:color w:val="000000"/>
              <w:sz w:val="16"/>
              <w:szCs w:val="16"/>
            </w:rPr>
            <w:t>Page </w:t>
          </w:r>
          <w:r>
            <w:rPr>
              <w:b/>
              <w:bCs/>
              <w:color w:val="000000"/>
              <w:sz w:val="16"/>
              <w:szCs w:val="16"/>
            </w:rPr>
            <w:t>1</w:t>
          </w:r>
          <w:r>
            <w:rPr>
              <w:color w:val="000000"/>
              <w:sz w:val="16"/>
              <w:szCs w:val="16"/>
            </w:rPr>
            <w:t> of </w:t>
          </w:r>
          <w:r>
            <w:rPr>
              <w:b/>
              <w:bCs/>
              <w:color w:val="000000"/>
              <w:sz w:val="16"/>
              <w:szCs w:val="16"/>
            </w:rPr>
            <w:t>2</w:t>
          </w:r>
        </w:p>
      </w:tc>
    </w:tr>
    <w:tr w:rsidR="00DC64E3" w14:paraId="05882241" w14:textId="77777777">
      <w:trPr>
        <w:trHeight w:val="225"/>
      </w:trPr>
      <w:tc>
        <w:tcPr>
          <w:tcW w:w="0" w:type="auto"/>
          <w:gridSpan w:val="2"/>
          <w:vMerge/>
          <w:tcBorders>
            <w:top w:val="single" w:sz="8" w:space="0" w:color="000000"/>
            <w:left w:val="single" w:sz="8" w:space="0" w:color="000000"/>
            <w:bottom w:val="single" w:sz="8" w:space="0" w:color="000000"/>
            <w:right w:val="single" w:sz="8" w:space="0" w:color="000000"/>
          </w:tcBorders>
          <w:vAlign w:val="center"/>
        </w:tcPr>
        <w:p w14:paraId="1AC1C6BF" w14:textId="77777777" w:rsidR="00DC64E3" w:rsidRDefault="00DC64E3">
          <w:pPr>
            <w:rPr>
              <w:b/>
              <w:bCs/>
              <w:color w:val="000000"/>
              <w:sz w:val="16"/>
              <w:szCs w:val="16"/>
            </w:rPr>
          </w:pPr>
        </w:p>
      </w:tc>
      <w:tc>
        <w:tcPr>
          <w:tcW w:w="2038" w:type="dxa"/>
          <w:gridSpan w:val="2"/>
          <w:tcBorders>
            <w:bottom w:val="single" w:sz="8" w:space="0" w:color="000000"/>
            <w:right w:val="single" w:sz="8" w:space="0" w:color="000000"/>
          </w:tcBorders>
          <w:shd w:val="clear" w:color="auto" w:fill="E0E0E0"/>
          <w:tcMar>
            <w:top w:w="5" w:type="dxa"/>
            <w:left w:w="113" w:type="dxa"/>
            <w:bottom w:w="20" w:type="dxa"/>
            <w:right w:w="128" w:type="dxa"/>
          </w:tcMar>
          <w:vAlign w:val="center"/>
        </w:tcPr>
        <w:p w14:paraId="16F23ACC" w14:textId="77777777" w:rsidR="00DC64E3" w:rsidRDefault="0097312A">
          <w:pPr>
            <w:pStyle w:val="p"/>
            <w:pBdr>
              <w:right w:val="none" w:sz="0" w:space="0" w:color="auto"/>
            </w:pBdr>
            <w:rPr>
              <w:rFonts w:ascii="Verdana" w:eastAsia="Verdana" w:hAnsi="Verdana" w:cs="Verdana"/>
              <w:color w:val="000000"/>
              <w:sz w:val="16"/>
              <w:szCs w:val="16"/>
            </w:rPr>
          </w:pPr>
          <w:r>
            <w:rPr>
              <w:b/>
              <w:bCs/>
              <w:color w:val="0070C0"/>
            </w:rPr>
            <w:t>Deliverable</w:t>
          </w:r>
          <w:r>
            <w:rPr>
              <w:color w:val="0070C0"/>
              <w:sz w:val="16"/>
              <w:szCs w:val="16"/>
            </w:rPr>
            <w:t xml:space="preserve"> </w:t>
          </w:r>
        </w:p>
      </w:tc>
      <w:tc>
        <w:tcPr>
          <w:tcW w:w="7114" w:type="dxa"/>
          <w:gridSpan w:val="5"/>
          <w:tcBorders>
            <w:bottom w:val="single" w:sz="8" w:space="0" w:color="000000"/>
            <w:right w:val="single" w:sz="8" w:space="0" w:color="000000"/>
          </w:tcBorders>
          <w:tcMar>
            <w:top w:w="5" w:type="dxa"/>
            <w:left w:w="113" w:type="dxa"/>
            <w:bottom w:w="20" w:type="dxa"/>
            <w:right w:w="128" w:type="dxa"/>
          </w:tcMar>
          <w:vAlign w:val="center"/>
        </w:tcPr>
        <w:p w14:paraId="65C65A6E" w14:textId="77777777" w:rsidR="00DC64E3" w:rsidRDefault="0097312A">
          <w:pPr>
            <w:pStyle w:val="p"/>
            <w:pBdr>
              <w:right w:val="none" w:sz="0" w:space="0" w:color="auto"/>
            </w:pBdr>
            <w:rPr>
              <w:rFonts w:ascii="Verdana" w:eastAsia="Verdana" w:hAnsi="Verdana" w:cs="Verdana"/>
              <w:color w:val="000000"/>
              <w:sz w:val="16"/>
              <w:szCs w:val="16"/>
            </w:rPr>
          </w:pPr>
          <w:r>
            <w:rPr>
              <w:color w:val="000000"/>
            </w:rPr>
            <w:t>Component Design Specification</w:t>
          </w:r>
        </w:p>
      </w:tc>
    </w:tr>
    <w:tr w:rsidR="00DC64E3" w14:paraId="1B6F2165" w14:textId="77777777">
      <w:trPr>
        <w:trHeight w:val="195"/>
      </w:trPr>
      <w:tc>
        <w:tcPr>
          <w:tcW w:w="0" w:type="auto"/>
          <w:gridSpan w:val="2"/>
          <w:vMerge/>
          <w:tcBorders>
            <w:top w:val="single" w:sz="8" w:space="0" w:color="000000"/>
            <w:left w:val="single" w:sz="8" w:space="0" w:color="000000"/>
            <w:bottom w:val="single" w:sz="8" w:space="0" w:color="000000"/>
            <w:right w:val="single" w:sz="8" w:space="0" w:color="000000"/>
          </w:tcBorders>
          <w:vAlign w:val="center"/>
        </w:tcPr>
        <w:p w14:paraId="5296C77E" w14:textId="77777777" w:rsidR="00DC64E3" w:rsidRDefault="00DC64E3">
          <w:pPr>
            <w:rPr>
              <w:color w:val="000000"/>
            </w:rPr>
          </w:pPr>
        </w:p>
      </w:tc>
      <w:tc>
        <w:tcPr>
          <w:tcW w:w="1282" w:type="dxa"/>
          <w:tcBorders>
            <w:bottom w:val="single" w:sz="8" w:space="0" w:color="000000"/>
            <w:right w:val="single" w:sz="8" w:space="0" w:color="000000"/>
          </w:tcBorders>
          <w:shd w:val="clear" w:color="auto" w:fill="E0E0E0"/>
          <w:tcMar>
            <w:top w:w="5" w:type="dxa"/>
            <w:left w:w="113" w:type="dxa"/>
            <w:bottom w:w="20" w:type="dxa"/>
            <w:right w:w="128" w:type="dxa"/>
          </w:tcMar>
          <w:vAlign w:val="center"/>
        </w:tcPr>
        <w:p w14:paraId="7D70093B" w14:textId="77777777" w:rsidR="00DC64E3" w:rsidRDefault="0097312A">
          <w:pPr>
            <w:pStyle w:val="p"/>
            <w:pBdr>
              <w:right w:val="none" w:sz="0" w:space="0" w:color="auto"/>
            </w:pBdr>
            <w:rPr>
              <w:rFonts w:ascii="Verdana" w:eastAsia="Verdana" w:hAnsi="Verdana" w:cs="Verdana"/>
              <w:color w:val="000000"/>
              <w:sz w:val="16"/>
              <w:szCs w:val="16"/>
            </w:rPr>
          </w:pPr>
          <w:r>
            <w:rPr>
              <w:b/>
              <w:bCs/>
              <w:color w:val="0070C0"/>
            </w:rPr>
            <w:t>Title</w:t>
          </w:r>
          <w:r>
            <w:rPr>
              <w:color w:val="0070C0"/>
              <w:sz w:val="16"/>
              <w:szCs w:val="16"/>
            </w:rPr>
            <w:t xml:space="preserve"> </w:t>
          </w:r>
        </w:p>
      </w:tc>
      <w:tc>
        <w:tcPr>
          <w:tcW w:w="7870" w:type="dxa"/>
          <w:gridSpan w:val="6"/>
          <w:tcBorders>
            <w:bottom w:val="single" w:sz="8" w:space="0" w:color="000000"/>
            <w:right w:val="single" w:sz="8" w:space="0" w:color="000000"/>
          </w:tcBorders>
          <w:tcMar>
            <w:top w:w="5" w:type="dxa"/>
            <w:left w:w="113" w:type="dxa"/>
            <w:bottom w:w="20" w:type="dxa"/>
            <w:right w:w="128" w:type="dxa"/>
          </w:tcMar>
          <w:vAlign w:val="center"/>
        </w:tcPr>
        <w:p w14:paraId="4E1F222E" w14:textId="77777777" w:rsidR="00DC64E3" w:rsidRDefault="0097312A">
          <w:pPr>
            <w:pStyle w:val="p"/>
            <w:pBdr>
              <w:right w:val="none" w:sz="0" w:space="0" w:color="auto"/>
            </w:pBdr>
            <w:spacing w:before="60" w:after="120"/>
            <w:rPr>
              <w:rFonts w:ascii="Verdana" w:eastAsia="Verdana" w:hAnsi="Verdana" w:cs="Verdana"/>
              <w:color w:val="000000"/>
              <w:sz w:val="16"/>
              <w:szCs w:val="16"/>
            </w:rPr>
          </w:pPr>
          <w:r>
            <w:rPr>
              <w:color w:val="000000"/>
            </w:rPr>
            <w:t>Pulsed Field Ablation Product Requirement Specification</w:t>
          </w:r>
        </w:p>
      </w:tc>
    </w:tr>
    <w:tr w:rsidR="00DC64E3" w14:paraId="7670903D" w14:textId="77777777">
      <w:trPr>
        <w:trHeight w:val="525"/>
      </w:trPr>
      <w:tc>
        <w:tcPr>
          <w:tcW w:w="2300" w:type="dxa"/>
          <w:tcBorders>
            <w:left w:val="single" w:sz="8" w:space="0" w:color="000000"/>
            <w:bottom w:val="single" w:sz="8" w:space="0" w:color="000000"/>
            <w:right w:val="single" w:sz="8" w:space="0" w:color="000000"/>
          </w:tcBorders>
          <w:shd w:val="clear" w:color="auto" w:fill="D9D9D9"/>
          <w:tcMar>
            <w:top w:w="5" w:type="dxa"/>
            <w:left w:w="128" w:type="dxa"/>
            <w:bottom w:w="20" w:type="dxa"/>
            <w:right w:w="128" w:type="dxa"/>
          </w:tcMar>
          <w:vAlign w:val="center"/>
        </w:tcPr>
        <w:p w14:paraId="1160DBA3" w14:textId="77777777" w:rsidR="00DC64E3" w:rsidRDefault="0097312A">
          <w:pPr>
            <w:pStyle w:val="p"/>
            <w:pBdr>
              <w:right w:val="none" w:sz="0" w:space="0" w:color="auto"/>
            </w:pBdr>
            <w:spacing w:after="60"/>
            <w:rPr>
              <w:rFonts w:ascii="Verdana" w:eastAsia="Verdana" w:hAnsi="Verdana" w:cs="Verdana"/>
              <w:color w:val="000000"/>
              <w:sz w:val="16"/>
              <w:szCs w:val="16"/>
            </w:rPr>
          </w:pPr>
          <w:r>
            <w:rPr>
              <w:b/>
              <w:bCs/>
              <w:color w:val="0070C0"/>
            </w:rPr>
            <w:t>Version #</w:t>
          </w:r>
          <w:r>
            <w:rPr>
              <w:color w:val="0070C0"/>
              <w:sz w:val="16"/>
              <w:szCs w:val="16"/>
            </w:rPr>
            <w:t xml:space="preserve"> </w:t>
          </w:r>
        </w:p>
      </w:tc>
      <w:tc>
        <w:tcPr>
          <w:tcW w:w="4426" w:type="dxa"/>
          <w:gridSpan w:val="4"/>
          <w:tcBorders>
            <w:bottom w:val="single" w:sz="8" w:space="0" w:color="000000"/>
            <w:right w:val="single" w:sz="8" w:space="0" w:color="000000"/>
          </w:tcBorders>
          <w:tcMar>
            <w:top w:w="5" w:type="dxa"/>
            <w:left w:w="113" w:type="dxa"/>
            <w:bottom w:w="20" w:type="dxa"/>
            <w:right w:w="128" w:type="dxa"/>
          </w:tcMar>
        </w:tcPr>
        <w:p w14:paraId="4BD6BBAE" w14:textId="77777777" w:rsidR="00DC64E3" w:rsidRDefault="0097312A">
          <w:pPr>
            <w:pStyle w:val="p"/>
            <w:pBdr>
              <w:right w:val="none" w:sz="0" w:space="0" w:color="auto"/>
            </w:pBdr>
            <w:rPr>
              <w:rFonts w:ascii="Verdana" w:eastAsia="Verdana" w:hAnsi="Verdana" w:cs="Verdana"/>
              <w:color w:val="000000"/>
              <w:sz w:val="16"/>
              <w:szCs w:val="16"/>
            </w:rPr>
          </w:pPr>
          <w:r>
            <w:rPr>
              <w:color w:val="000000"/>
            </w:rPr>
            <w:t> </w:t>
          </w:r>
        </w:p>
        <w:p w14:paraId="07EAD649" w14:textId="77777777" w:rsidR="00DC64E3" w:rsidRDefault="0097312A">
          <w:pPr>
            <w:pStyle w:val="p"/>
            <w:pBdr>
              <w:right w:val="none" w:sz="0" w:space="0" w:color="auto"/>
            </w:pBdr>
            <w:rPr>
              <w:color w:val="000000"/>
              <w:sz w:val="18"/>
              <w:szCs w:val="18"/>
            </w:rPr>
          </w:pPr>
          <w:r>
            <w:rPr>
              <w:color w:val="000000"/>
            </w:rPr>
            <w:t>AB</w:t>
          </w:r>
        </w:p>
      </w:tc>
      <w:tc>
        <w:tcPr>
          <w:tcW w:w="1666" w:type="dxa"/>
          <w:tcBorders>
            <w:bottom w:val="single" w:sz="8" w:space="0" w:color="000000"/>
            <w:right w:val="single" w:sz="8" w:space="0" w:color="000000"/>
          </w:tcBorders>
          <w:shd w:val="clear" w:color="auto" w:fill="D9D9D9"/>
          <w:tcMar>
            <w:top w:w="5" w:type="dxa"/>
            <w:left w:w="113" w:type="dxa"/>
            <w:bottom w:w="20" w:type="dxa"/>
            <w:right w:w="128" w:type="dxa"/>
          </w:tcMar>
          <w:vAlign w:val="center"/>
        </w:tcPr>
        <w:p w14:paraId="572B5A5A" w14:textId="77777777" w:rsidR="00DC64E3" w:rsidRDefault="0097312A">
          <w:pPr>
            <w:pStyle w:val="p"/>
            <w:pBdr>
              <w:right w:val="none" w:sz="0" w:space="0" w:color="auto"/>
            </w:pBdr>
            <w:spacing w:after="60"/>
            <w:rPr>
              <w:rFonts w:ascii="Verdana" w:eastAsia="Verdana" w:hAnsi="Verdana" w:cs="Verdana"/>
              <w:color w:val="000000"/>
              <w:sz w:val="16"/>
              <w:szCs w:val="16"/>
            </w:rPr>
          </w:pPr>
          <w:r>
            <w:rPr>
              <w:b/>
              <w:bCs/>
              <w:color w:val="0070C0"/>
            </w:rPr>
            <w:t>Unique Identifier</w:t>
          </w:r>
          <w:r>
            <w:rPr>
              <w:color w:val="0070C0"/>
              <w:sz w:val="16"/>
              <w:szCs w:val="16"/>
            </w:rPr>
            <w:t xml:space="preserve"> </w:t>
          </w:r>
        </w:p>
      </w:tc>
      <w:tc>
        <w:tcPr>
          <w:tcW w:w="4186" w:type="dxa"/>
          <w:gridSpan w:val="3"/>
          <w:tcBorders>
            <w:bottom w:val="single" w:sz="8" w:space="0" w:color="000000"/>
            <w:right w:val="single" w:sz="8" w:space="0" w:color="000000"/>
          </w:tcBorders>
          <w:tcMar>
            <w:top w:w="5" w:type="dxa"/>
            <w:left w:w="113" w:type="dxa"/>
            <w:bottom w:w="20" w:type="dxa"/>
            <w:right w:w="128" w:type="dxa"/>
          </w:tcMar>
          <w:vAlign w:val="center"/>
        </w:tcPr>
        <w:p w14:paraId="35361280" w14:textId="77777777" w:rsidR="00DC64E3" w:rsidRDefault="0097312A">
          <w:pPr>
            <w:pStyle w:val="p"/>
            <w:pBdr>
              <w:right w:val="none" w:sz="0" w:space="0" w:color="auto"/>
            </w:pBdr>
            <w:spacing w:before="60" w:after="120"/>
            <w:ind w:left="-52"/>
            <w:rPr>
              <w:rFonts w:ascii="Verdana" w:eastAsia="Verdana" w:hAnsi="Verdana" w:cs="Verdana"/>
              <w:color w:val="000000"/>
              <w:sz w:val="16"/>
              <w:szCs w:val="16"/>
            </w:rPr>
          </w:pPr>
          <w:r>
            <w:rPr>
              <w:color w:val="000000"/>
            </w:rPr>
            <w:t>10566365DOC</w:t>
          </w:r>
        </w:p>
      </w:tc>
    </w:tr>
  </w:tbl>
  <w:p w14:paraId="575A68E6" w14:textId="77777777" w:rsidR="00DC64E3" w:rsidRDefault="00DC64E3">
    <w:pPr>
      <w:pStyle w:val="p"/>
      <w:pBdr>
        <w:right w:val="none" w:sz="0" w:space="0" w:color="auto"/>
      </w:pBdr>
      <w:spacing w:before="200" w:after="200"/>
      <w:ind w:right="144"/>
    </w:pPr>
  </w:p>
  <w:p w14:paraId="42771965" w14:textId="77777777" w:rsidR="00DC64E3" w:rsidRDefault="00DC64E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8" w:name="_Hlk104563605" w:displacedByCustomXml="next"/>
  <w:bookmarkStart w:id="19" w:name="_Hlk104563604" w:displacedByCustomXml="next"/>
  <w:sdt>
    <w:sdtPr>
      <w:id w:val="1542164460"/>
      <w:placeholder>
        <w:docPart w:val="872DE315ACDA47DF881C0356E9A0D8FA"/>
      </w:placeholder>
      <w15:appearance w15:val="hidden"/>
    </w:sdtPr>
    <w:sdtEndPr/>
    <w:sdtContent>
      <w:tbl>
        <w:tblPr>
          <w:tblStyle w:val="af2"/>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1134"/>
          <w:gridCol w:w="2069"/>
        </w:tblGrid>
        <w:tr w:rsidR="00DC64E3" w14:paraId="262E38C7" w14:textId="77777777">
          <w:tc>
            <w:tcPr>
              <w:tcW w:w="6799" w:type="dxa"/>
            </w:tcPr>
            <w:p w14:paraId="377B539E" w14:textId="77777777" w:rsidR="00DC64E3" w:rsidRDefault="00DC64E3">
              <w:pPr>
                <w:pStyle w:val="ad"/>
                <w:pBdr>
                  <w:bottom w:val="none" w:sz="0" w:space="0" w:color="auto"/>
                  <w:right w:val="none" w:sz="0" w:space="0" w:color="auto"/>
                </w:pBdr>
                <w:tabs>
                  <w:tab w:val="left" w:pos="5955"/>
                </w:tabs>
                <w:jc w:val="left"/>
                <w:rPr>
                  <w:lang w:eastAsia="zh-CN"/>
                </w:rPr>
              </w:pPr>
            </w:p>
          </w:tc>
          <w:tc>
            <w:tcPr>
              <w:tcW w:w="1134" w:type="dxa"/>
            </w:tcPr>
            <w:p w14:paraId="11439BBC" w14:textId="77777777" w:rsidR="00DC64E3" w:rsidRDefault="0097312A">
              <w:pPr>
                <w:pStyle w:val="ad"/>
                <w:pBdr>
                  <w:bottom w:val="none" w:sz="0" w:space="0" w:color="auto"/>
                  <w:right w:val="none" w:sz="0" w:space="0" w:color="auto"/>
                </w:pBdr>
                <w:tabs>
                  <w:tab w:val="left" w:pos="5955"/>
                </w:tabs>
                <w:jc w:val="right"/>
                <w:rPr>
                  <w:lang w:eastAsia="zh-CN"/>
                </w:rPr>
              </w:pPr>
              <w:r>
                <w:rPr>
                  <w:rFonts w:hint="eastAsia"/>
                  <w:lang w:eastAsia="zh-CN"/>
                </w:rPr>
                <w:t>文件编号：</w:t>
              </w:r>
            </w:p>
          </w:tc>
          <w:tc>
            <w:tcPr>
              <w:tcW w:w="2069" w:type="dxa"/>
            </w:tcPr>
            <w:p w14:paraId="69BA2BC6" w14:textId="77777777" w:rsidR="00DC64E3" w:rsidRDefault="0097312A">
              <w:pPr>
                <w:pStyle w:val="ad"/>
                <w:pBdr>
                  <w:bottom w:val="none" w:sz="0" w:space="0" w:color="auto"/>
                  <w:right w:val="none" w:sz="0" w:space="0" w:color="auto"/>
                </w:pBdr>
                <w:tabs>
                  <w:tab w:val="left" w:pos="5955"/>
                </w:tabs>
                <w:jc w:val="left"/>
                <w:rPr>
                  <w:lang w:eastAsia="zh-CN"/>
                </w:rPr>
              </w:pPr>
              <w:r>
                <w:rPr>
                  <w:rFonts w:eastAsiaTheme="minorEastAsia"/>
                  <w:lang w:eastAsia="zh-CN"/>
                </w:rPr>
                <w:t>DC-PF02-DD-003</w:t>
              </w:r>
            </w:p>
          </w:tc>
        </w:tr>
        <w:tr w:rsidR="00DC64E3" w14:paraId="39AC360D" w14:textId="77777777">
          <w:tc>
            <w:tcPr>
              <w:tcW w:w="6799" w:type="dxa"/>
            </w:tcPr>
            <w:p w14:paraId="5644E8B5" w14:textId="77777777" w:rsidR="00DC64E3" w:rsidRDefault="00DC64E3">
              <w:pPr>
                <w:pStyle w:val="ad"/>
                <w:pBdr>
                  <w:bottom w:val="none" w:sz="0" w:space="0" w:color="auto"/>
                  <w:right w:val="none" w:sz="0" w:space="0" w:color="auto"/>
                </w:pBdr>
                <w:tabs>
                  <w:tab w:val="left" w:pos="5955"/>
                </w:tabs>
                <w:jc w:val="left"/>
                <w:rPr>
                  <w:lang w:eastAsia="zh-CN"/>
                </w:rPr>
              </w:pPr>
            </w:p>
          </w:tc>
          <w:tc>
            <w:tcPr>
              <w:tcW w:w="1134" w:type="dxa"/>
            </w:tcPr>
            <w:p w14:paraId="2CA04D5C" w14:textId="77777777" w:rsidR="00DC64E3" w:rsidRDefault="0097312A">
              <w:pPr>
                <w:pStyle w:val="ad"/>
                <w:pBdr>
                  <w:bottom w:val="none" w:sz="0" w:space="0" w:color="auto"/>
                  <w:right w:val="none" w:sz="0" w:space="0" w:color="auto"/>
                </w:pBdr>
                <w:tabs>
                  <w:tab w:val="left" w:pos="5955"/>
                </w:tabs>
                <w:jc w:val="right"/>
                <w:rPr>
                  <w:lang w:eastAsia="zh-CN"/>
                </w:rPr>
              </w:pPr>
              <w:r>
                <w:rPr>
                  <w:rFonts w:hint="eastAsia"/>
                  <w:lang w:eastAsia="zh-CN"/>
                </w:rPr>
                <w:t>版</w:t>
              </w:r>
              <w:r>
                <w:rPr>
                  <w:rFonts w:eastAsiaTheme="minorEastAsia" w:hint="eastAsia"/>
                  <w:lang w:eastAsia="zh-CN"/>
                </w:rPr>
                <w:t xml:space="preserve"> </w:t>
              </w:r>
              <w:r>
                <w:rPr>
                  <w:rFonts w:eastAsiaTheme="minorEastAsia"/>
                  <w:lang w:eastAsia="zh-CN"/>
                </w:rPr>
                <w:t xml:space="preserve">  </w:t>
              </w:r>
              <w:r>
                <w:rPr>
                  <w:rFonts w:hint="eastAsia"/>
                  <w:lang w:eastAsia="zh-CN"/>
                </w:rPr>
                <w:t xml:space="preserve"> </w:t>
              </w:r>
              <w:r>
                <w:rPr>
                  <w:lang w:eastAsia="zh-CN"/>
                </w:rPr>
                <w:t xml:space="preserve">   </w:t>
              </w:r>
              <w:r>
                <w:rPr>
                  <w:rFonts w:hint="eastAsia"/>
                  <w:lang w:eastAsia="zh-CN"/>
                </w:rPr>
                <w:t>本：</w:t>
              </w:r>
            </w:p>
          </w:tc>
          <w:tc>
            <w:tcPr>
              <w:tcW w:w="2069" w:type="dxa"/>
            </w:tcPr>
            <w:p w14:paraId="1CC48197" w14:textId="77777777" w:rsidR="00DC64E3" w:rsidRDefault="0097312A">
              <w:pPr>
                <w:pStyle w:val="ad"/>
                <w:pBdr>
                  <w:bottom w:val="none" w:sz="0" w:space="0" w:color="auto"/>
                  <w:right w:val="none" w:sz="0" w:space="0" w:color="auto"/>
                </w:pBdr>
                <w:tabs>
                  <w:tab w:val="left" w:pos="5955"/>
                </w:tabs>
                <w:jc w:val="left"/>
                <w:rPr>
                  <w:rFonts w:eastAsiaTheme="minorEastAsia"/>
                  <w:lang w:eastAsia="zh-CN"/>
                </w:rPr>
              </w:pPr>
              <w:r>
                <w:rPr>
                  <w:rFonts w:eastAsiaTheme="minorEastAsia"/>
                  <w:lang w:eastAsia="zh-CN"/>
                </w:rPr>
                <w:t>A</w:t>
              </w:r>
            </w:p>
          </w:tc>
        </w:tr>
      </w:tbl>
      <w:p w14:paraId="1EA27368" w14:textId="77777777" w:rsidR="00DC64E3" w:rsidRDefault="0097312A">
        <w:pPr>
          <w:pStyle w:val="ad"/>
          <w:pBdr>
            <w:bottom w:val="none" w:sz="0" w:space="0" w:color="auto"/>
            <w:right w:val="none" w:sz="0" w:space="0" w:color="auto"/>
          </w:pBdr>
          <w:tabs>
            <w:tab w:val="left" w:pos="5955"/>
          </w:tabs>
          <w:jc w:val="left"/>
          <w:rPr>
            <w:lang w:eastAsia="zh-CN"/>
          </w:rPr>
        </w:pPr>
        <w:r>
          <w:rPr>
            <w:rFonts w:hint="eastAsia"/>
            <w:noProof/>
            <w:lang w:eastAsia="zh-CN"/>
          </w:rPr>
          <w:drawing>
            <wp:anchor distT="0" distB="0" distL="114300" distR="114300" simplePos="0" relativeHeight="251659264" behindDoc="0" locked="0" layoutInCell="1" allowOverlap="1" wp14:anchorId="055F7254" wp14:editId="39B1BB8F">
              <wp:simplePos x="0" y="0"/>
              <wp:positionH relativeFrom="column">
                <wp:posOffset>15875</wp:posOffset>
              </wp:positionH>
              <wp:positionV relativeFrom="paragraph">
                <wp:posOffset>-596265</wp:posOffset>
              </wp:positionV>
              <wp:extent cx="1889760" cy="566420"/>
              <wp:effectExtent l="0" t="0" r="0" b="5080"/>
              <wp:wrapNone/>
              <wp:docPr id="5" name="图片 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文本&#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89760" cy="566420"/>
                      </a:xfrm>
                      <a:prstGeom prst="rect">
                        <a:avLst/>
                      </a:prstGeom>
                      <a:noFill/>
                      <a:ln>
                        <a:noFill/>
                      </a:ln>
                    </pic:spPr>
                  </pic:pic>
                </a:graphicData>
              </a:graphic>
            </wp:anchor>
          </w:drawing>
        </w:r>
      </w:p>
    </w:sdtContent>
  </w:sdt>
  <w:bookmarkEnd w:id="19"/>
  <w:bookmarkEnd w:id="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A62CFF"/>
    <w:multiLevelType w:val="multilevel"/>
    <w:tmpl w:val="3EA62CFF"/>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FC50538"/>
    <w:multiLevelType w:val="multilevel"/>
    <w:tmpl w:val="7FC50538"/>
    <w:lvl w:ilvl="0">
      <w:start w:val="1"/>
      <w:numFmt w:val="decimal"/>
      <w:pStyle w:val="1"/>
      <w:lvlText w:val="%1."/>
      <w:lvlJc w:val="left"/>
      <w:pPr>
        <w:tabs>
          <w:tab w:val="left" w:pos="360"/>
        </w:tabs>
        <w:ind w:left="0" w:firstLine="0"/>
      </w:pPr>
      <w:rPr>
        <w:rFonts w:ascii="Arial" w:hAnsi="Arial" w:cs="Arial" w:hint="default"/>
        <w:b/>
        <w:i w:val="0"/>
        <w:sz w:val="28"/>
        <w:szCs w:val="28"/>
      </w:rPr>
    </w:lvl>
    <w:lvl w:ilvl="1">
      <w:start w:val="1"/>
      <w:numFmt w:val="decimal"/>
      <w:pStyle w:val="2"/>
      <w:suff w:val="space"/>
      <w:lvlText w:val="%1.%2 "/>
      <w:lvlJc w:val="left"/>
      <w:pPr>
        <w:tabs>
          <w:tab w:val="left" w:pos="792"/>
        </w:tabs>
        <w:ind w:left="432" w:hanging="72"/>
      </w:pPr>
      <w:rPr>
        <w:rFonts w:ascii="Arial" w:eastAsia="Arial" w:hAnsi="Arial" w:cs="Arial"/>
        <w:b/>
        <w:i w:val="0"/>
        <w:sz w:val="24"/>
        <w:szCs w:val="36"/>
      </w:rPr>
    </w:lvl>
    <w:lvl w:ilvl="2">
      <w:start w:val="1"/>
      <w:numFmt w:val="decimal"/>
      <w:pStyle w:val="3"/>
      <w:suff w:val="space"/>
      <w:lvlText w:val="%1.%2.%3 "/>
      <w:lvlJc w:val="left"/>
      <w:pPr>
        <w:tabs>
          <w:tab w:val="left" w:pos="1440"/>
        </w:tabs>
        <w:ind w:left="432" w:firstLine="288"/>
      </w:pPr>
      <w:rPr>
        <w:rFonts w:ascii="Arial" w:eastAsia="Arial" w:hAnsi="Arial" w:cs="Arial"/>
        <w:b/>
        <w:i w:val="0"/>
        <w:sz w:val="20"/>
      </w:rPr>
    </w:lvl>
    <w:lvl w:ilvl="3">
      <w:start w:val="1"/>
      <w:numFmt w:val="decimal"/>
      <w:pStyle w:val="4"/>
      <w:suff w:val="space"/>
      <w:lvlText w:val="%1.%2.%3.%4 "/>
      <w:lvlJc w:val="left"/>
      <w:pPr>
        <w:tabs>
          <w:tab w:val="left" w:pos="1800"/>
        </w:tabs>
        <w:ind w:left="432" w:firstLine="648"/>
      </w:pPr>
      <w:rPr>
        <w:b/>
        <w:i w:val="0"/>
        <w:sz w:val="20"/>
      </w:rPr>
    </w:lvl>
    <w:lvl w:ilvl="4">
      <w:start w:val="1"/>
      <w:numFmt w:val="decimal"/>
      <w:pStyle w:val="5"/>
      <w:suff w:val="space"/>
      <w:lvlText w:val="%1.%2.%3.%4.%5 "/>
      <w:lvlJc w:val="left"/>
      <w:pPr>
        <w:tabs>
          <w:tab w:val="left" w:pos="2520"/>
        </w:tabs>
        <w:ind w:left="432" w:firstLine="1008"/>
      </w:pPr>
      <w:rPr>
        <w:b/>
        <w:i w:val="0"/>
        <w:sz w:val="20"/>
      </w:rPr>
    </w:lvl>
    <w:lvl w:ilvl="5">
      <w:start w:val="1"/>
      <w:numFmt w:val="decimal"/>
      <w:pStyle w:val="6"/>
      <w:suff w:val="space"/>
      <w:lvlText w:val="%1.%2.%3.%4.%5.%6 "/>
      <w:lvlJc w:val="left"/>
      <w:pPr>
        <w:tabs>
          <w:tab w:val="left" w:pos="2880"/>
        </w:tabs>
        <w:ind w:left="432" w:firstLine="1368"/>
      </w:pPr>
      <w:rPr>
        <w:b/>
        <w:i w:val="0"/>
        <w:sz w:val="20"/>
      </w:rPr>
    </w:lvl>
    <w:lvl w:ilvl="6">
      <w:start w:val="1"/>
      <w:numFmt w:val="decimal"/>
      <w:pStyle w:val="7"/>
      <w:suff w:val="space"/>
      <w:lvlText w:val="%1.%2.%3.%4.%5.%6.%7 "/>
      <w:lvlJc w:val="left"/>
      <w:pPr>
        <w:tabs>
          <w:tab w:val="left" w:pos="3600"/>
        </w:tabs>
        <w:ind w:left="432" w:firstLine="1728"/>
      </w:pPr>
      <w:rPr>
        <w:b/>
        <w:i w:val="0"/>
        <w:sz w:val="20"/>
      </w:rPr>
    </w:lvl>
    <w:lvl w:ilvl="7">
      <w:start w:val="1"/>
      <w:numFmt w:val="decimal"/>
      <w:pStyle w:val="8"/>
      <w:suff w:val="space"/>
      <w:lvlText w:val="%1.%2.%3.%4.%5.%6.%7.%8 "/>
      <w:lvlJc w:val="left"/>
      <w:pPr>
        <w:tabs>
          <w:tab w:val="left" w:pos="3960"/>
        </w:tabs>
        <w:ind w:left="432" w:firstLine="2088"/>
      </w:pPr>
      <w:rPr>
        <w:b/>
        <w:i w:val="0"/>
        <w:sz w:val="20"/>
      </w:rPr>
    </w:lvl>
    <w:lvl w:ilvl="8">
      <w:start w:val="1"/>
      <w:numFmt w:val="decimal"/>
      <w:pStyle w:val="9"/>
      <w:suff w:val="space"/>
      <w:lvlText w:val="%1.%2.%3.%4.%5.%6.%7.%8.%9 "/>
      <w:lvlJc w:val="left"/>
      <w:pPr>
        <w:tabs>
          <w:tab w:val="left" w:pos="4680"/>
        </w:tabs>
        <w:ind w:left="432" w:firstLine="2448"/>
      </w:pPr>
      <w:rPr>
        <w:b/>
        <w:i w:val="0"/>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bordersDoNotSurroundHeader/>
  <w:bordersDoNotSurroundFooter/>
  <w:proofState w:spelling="clean"/>
  <w:defaultTabStop w:val="720"/>
  <w:doNotShadeFormData/>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czZGJiMzk3NmE4MTFmY2I0NmVkOTVhODY4OTk3OTcifQ=="/>
  </w:docVars>
  <w:rsids>
    <w:rsidRoot w:val="00D02196"/>
    <w:rsid w:val="00001968"/>
    <w:rsid w:val="000102CF"/>
    <w:rsid w:val="000137CB"/>
    <w:rsid w:val="00015789"/>
    <w:rsid w:val="00022DA4"/>
    <w:rsid w:val="000261E0"/>
    <w:rsid w:val="0002734A"/>
    <w:rsid w:val="00030030"/>
    <w:rsid w:val="000322D0"/>
    <w:rsid w:val="00035685"/>
    <w:rsid w:val="00041A4C"/>
    <w:rsid w:val="0005552F"/>
    <w:rsid w:val="00056725"/>
    <w:rsid w:val="00057FB8"/>
    <w:rsid w:val="00063A04"/>
    <w:rsid w:val="00064014"/>
    <w:rsid w:val="000826F7"/>
    <w:rsid w:val="00084846"/>
    <w:rsid w:val="0009069F"/>
    <w:rsid w:val="0009101F"/>
    <w:rsid w:val="00092718"/>
    <w:rsid w:val="00092DA6"/>
    <w:rsid w:val="00093435"/>
    <w:rsid w:val="00094400"/>
    <w:rsid w:val="0009659D"/>
    <w:rsid w:val="00097F9E"/>
    <w:rsid w:val="000A07C3"/>
    <w:rsid w:val="000A45F9"/>
    <w:rsid w:val="000A4D85"/>
    <w:rsid w:val="000A6899"/>
    <w:rsid w:val="000A7BC0"/>
    <w:rsid w:val="000B2368"/>
    <w:rsid w:val="000B4196"/>
    <w:rsid w:val="000C5308"/>
    <w:rsid w:val="000C69AF"/>
    <w:rsid w:val="000D59FF"/>
    <w:rsid w:val="000E1F25"/>
    <w:rsid w:val="000E3321"/>
    <w:rsid w:val="000E389D"/>
    <w:rsid w:val="000E4DFF"/>
    <w:rsid w:val="000F5644"/>
    <w:rsid w:val="001056CD"/>
    <w:rsid w:val="001063BD"/>
    <w:rsid w:val="001066B4"/>
    <w:rsid w:val="00107393"/>
    <w:rsid w:val="00112892"/>
    <w:rsid w:val="00112A75"/>
    <w:rsid w:val="00126EB9"/>
    <w:rsid w:val="001348B5"/>
    <w:rsid w:val="0013743A"/>
    <w:rsid w:val="001440E5"/>
    <w:rsid w:val="0014625F"/>
    <w:rsid w:val="00153514"/>
    <w:rsid w:val="0015560F"/>
    <w:rsid w:val="001602EE"/>
    <w:rsid w:val="001607BC"/>
    <w:rsid w:val="001619D8"/>
    <w:rsid w:val="00171FD3"/>
    <w:rsid w:val="00174059"/>
    <w:rsid w:val="00175C89"/>
    <w:rsid w:val="0018308F"/>
    <w:rsid w:val="00184FAD"/>
    <w:rsid w:val="001878BE"/>
    <w:rsid w:val="00190833"/>
    <w:rsid w:val="00191077"/>
    <w:rsid w:val="00192996"/>
    <w:rsid w:val="00192A37"/>
    <w:rsid w:val="0019360F"/>
    <w:rsid w:val="001A6391"/>
    <w:rsid w:val="001A67F2"/>
    <w:rsid w:val="001A6884"/>
    <w:rsid w:val="001B0E9C"/>
    <w:rsid w:val="001B719A"/>
    <w:rsid w:val="001C5C92"/>
    <w:rsid w:val="001C683E"/>
    <w:rsid w:val="001C6E20"/>
    <w:rsid w:val="001D1276"/>
    <w:rsid w:val="001D4A03"/>
    <w:rsid w:val="001D692B"/>
    <w:rsid w:val="001E0121"/>
    <w:rsid w:val="001E1257"/>
    <w:rsid w:val="001E538F"/>
    <w:rsid w:val="001E726E"/>
    <w:rsid w:val="001F13EB"/>
    <w:rsid w:val="001F2308"/>
    <w:rsid w:val="00213778"/>
    <w:rsid w:val="00213D9E"/>
    <w:rsid w:val="002160CF"/>
    <w:rsid w:val="002179C0"/>
    <w:rsid w:val="00220756"/>
    <w:rsid w:val="0022144A"/>
    <w:rsid w:val="00224A78"/>
    <w:rsid w:val="00231DE8"/>
    <w:rsid w:val="002328F9"/>
    <w:rsid w:val="0023295A"/>
    <w:rsid w:val="0023700F"/>
    <w:rsid w:val="00241530"/>
    <w:rsid w:val="00241BB5"/>
    <w:rsid w:val="002421DB"/>
    <w:rsid w:val="002422CF"/>
    <w:rsid w:val="00244755"/>
    <w:rsid w:val="00251C40"/>
    <w:rsid w:val="00257EEB"/>
    <w:rsid w:val="00262FB2"/>
    <w:rsid w:val="0027032B"/>
    <w:rsid w:val="00284F3A"/>
    <w:rsid w:val="0028621F"/>
    <w:rsid w:val="0028650C"/>
    <w:rsid w:val="002900A6"/>
    <w:rsid w:val="0029345C"/>
    <w:rsid w:val="002A083C"/>
    <w:rsid w:val="002A52BE"/>
    <w:rsid w:val="002A576F"/>
    <w:rsid w:val="002A6850"/>
    <w:rsid w:val="002B1359"/>
    <w:rsid w:val="002B1D3C"/>
    <w:rsid w:val="002B7179"/>
    <w:rsid w:val="002D321F"/>
    <w:rsid w:val="002D5C32"/>
    <w:rsid w:val="002E60D6"/>
    <w:rsid w:val="002E7B0C"/>
    <w:rsid w:val="002F08DE"/>
    <w:rsid w:val="002F0B6E"/>
    <w:rsid w:val="002F0F4F"/>
    <w:rsid w:val="002F306D"/>
    <w:rsid w:val="002F5EFE"/>
    <w:rsid w:val="00301383"/>
    <w:rsid w:val="0030138A"/>
    <w:rsid w:val="00304624"/>
    <w:rsid w:val="00310DC2"/>
    <w:rsid w:val="00311D24"/>
    <w:rsid w:val="0031579E"/>
    <w:rsid w:val="003211A4"/>
    <w:rsid w:val="00321E6A"/>
    <w:rsid w:val="0032761D"/>
    <w:rsid w:val="00331166"/>
    <w:rsid w:val="003311AB"/>
    <w:rsid w:val="00332944"/>
    <w:rsid w:val="00332EDB"/>
    <w:rsid w:val="003355BE"/>
    <w:rsid w:val="00336268"/>
    <w:rsid w:val="003401EE"/>
    <w:rsid w:val="00340C08"/>
    <w:rsid w:val="00340F33"/>
    <w:rsid w:val="00341A7F"/>
    <w:rsid w:val="0034339F"/>
    <w:rsid w:val="0034775C"/>
    <w:rsid w:val="00350881"/>
    <w:rsid w:val="00352128"/>
    <w:rsid w:val="0035465A"/>
    <w:rsid w:val="00356D90"/>
    <w:rsid w:val="00357919"/>
    <w:rsid w:val="00360189"/>
    <w:rsid w:val="00361EE4"/>
    <w:rsid w:val="00362813"/>
    <w:rsid w:val="00363190"/>
    <w:rsid w:val="00370140"/>
    <w:rsid w:val="00370E16"/>
    <w:rsid w:val="0037336A"/>
    <w:rsid w:val="00373725"/>
    <w:rsid w:val="00374102"/>
    <w:rsid w:val="00380600"/>
    <w:rsid w:val="00380DC5"/>
    <w:rsid w:val="00383D19"/>
    <w:rsid w:val="003949AB"/>
    <w:rsid w:val="003A1673"/>
    <w:rsid w:val="003A4B0B"/>
    <w:rsid w:val="003B0992"/>
    <w:rsid w:val="003B7ABF"/>
    <w:rsid w:val="003C25D9"/>
    <w:rsid w:val="003C355A"/>
    <w:rsid w:val="003C5F03"/>
    <w:rsid w:val="003C7A20"/>
    <w:rsid w:val="003D128A"/>
    <w:rsid w:val="003D3F0B"/>
    <w:rsid w:val="003D639F"/>
    <w:rsid w:val="003E1D7B"/>
    <w:rsid w:val="003E56BD"/>
    <w:rsid w:val="003E6CB3"/>
    <w:rsid w:val="003F0DE3"/>
    <w:rsid w:val="003F1845"/>
    <w:rsid w:val="003F343E"/>
    <w:rsid w:val="003F672E"/>
    <w:rsid w:val="00400ADF"/>
    <w:rsid w:val="00401D5D"/>
    <w:rsid w:val="0040668B"/>
    <w:rsid w:val="00416383"/>
    <w:rsid w:val="00425F38"/>
    <w:rsid w:val="00437978"/>
    <w:rsid w:val="0044546F"/>
    <w:rsid w:val="00445A8A"/>
    <w:rsid w:val="00446CFF"/>
    <w:rsid w:val="00450408"/>
    <w:rsid w:val="00452BD3"/>
    <w:rsid w:val="004563C3"/>
    <w:rsid w:val="00464063"/>
    <w:rsid w:val="0046475D"/>
    <w:rsid w:val="004671F6"/>
    <w:rsid w:val="004734E3"/>
    <w:rsid w:val="00473945"/>
    <w:rsid w:val="004743CF"/>
    <w:rsid w:val="00476F4F"/>
    <w:rsid w:val="00485E8D"/>
    <w:rsid w:val="00485F90"/>
    <w:rsid w:val="00492913"/>
    <w:rsid w:val="00495C20"/>
    <w:rsid w:val="00497136"/>
    <w:rsid w:val="004A00F6"/>
    <w:rsid w:val="004A69B1"/>
    <w:rsid w:val="004A6CA4"/>
    <w:rsid w:val="004B03C4"/>
    <w:rsid w:val="004B107A"/>
    <w:rsid w:val="004B2CE3"/>
    <w:rsid w:val="004B4AA4"/>
    <w:rsid w:val="004B6343"/>
    <w:rsid w:val="004C0241"/>
    <w:rsid w:val="004C3C71"/>
    <w:rsid w:val="004C5F7D"/>
    <w:rsid w:val="004D1C34"/>
    <w:rsid w:val="004D318F"/>
    <w:rsid w:val="004D4545"/>
    <w:rsid w:val="004D6A25"/>
    <w:rsid w:val="004E72F5"/>
    <w:rsid w:val="004F2FC3"/>
    <w:rsid w:val="004F3519"/>
    <w:rsid w:val="00504281"/>
    <w:rsid w:val="00510641"/>
    <w:rsid w:val="0051582E"/>
    <w:rsid w:val="005218C6"/>
    <w:rsid w:val="005220BF"/>
    <w:rsid w:val="00525661"/>
    <w:rsid w:val="00527671"/>
    <w:rsid w:val="00531F57"/>
    <w:rsid w:val="00532E29"/>
    <w:rsid w:val="005358A7"/>
    <w:rsid w:val="00537641"/>
    <w:rsid w:val="00543A94"/>
    <w:rsid w:val="00543C14"/>
    <w:rsid w:val="00547856"/>
    <w:rsid w:val="00551BB7"/>
    <w:rsid w:val="005561AB"/>
    <w:rsid w:val="005605C0"/>
    <w:rsid w:val="00563CC4"/>
    <w:rsid w:val="00564BC7"/>
    <w:rsid w:val="00564D4E"/>
    <w:rsid w:val="00565219"/>
    <w:rsid w:val="005654A2"/>
    <w:rsid w:val="00565C48"/>
    <w:rsid w:val="0057510D"/>
    <w:rsid w:val="00576E69"/>
    <w:rsid w:val="005778E0"/>
    <w:rsid w:val="00577A69"/>
    <w:rsid w:val="00585858"/>
    <w:rsid w:val="00594CC3"/>
    <w:rsid w:val="005A047B"/>
    <w:rsid w:val="005A0DB7"/>
    <w:rsid w:val="005A158B"/>
    <w:rsid w:val="005A4AAD"/>
    <w:rsid w:val="005B08B2"/>
    <w:rsid w:val="005B2E90"/>
    <w:rsid w:val="005B5E9B"/>
    <w:rsid w:val="005C0560"/>
    <w:rsid w:val="005C122A"/>
    <w:rsid w:val="005C7A88"/>
    <w:rsid w:val="005D05AC"/>
    <w:rsid w:val="005D258E"/>
    <w:rsid w:val="005D2E4D"/>
    <w:rsid w:val="005D4E03"/>
    <w:rsid w:val="005D710E"/>
    <w:rsid w:val="005E090A"/>
    <w:rsid w:val="005E1DBA"/>
    <w:rsid w:val="005E21DE"/>
    <w:rsid w:val="005E7A88"/>
    <w:rsid w:val="005F0989"/>
    <w:rsid w:val="005F0AEA"/>
    <w:rsid w:val="005F0D04"/>
    <w:rsid w:val="005F1A60"/>
    <w:rsid w:val="005F7406"/>
    <w:rsid w:val="006025DC"/>
    <w:rsid w:val="0060355B"/>
    <w:rsid w:val="0061018E"/>
    <w:rsid w:val="00615F24"/>
    <w:rsid w:val="006212B2"/>
    <w:rsid w:val="00621DAB"/>
    <w:rsid w:val="00627628"/>
    <w:rsid w:val="00632E04"/>
    <w:rsid w:val="006338F4"/>
    <w:rsid w:val="00634015"/>
    <w:rsid w:val="00642B78"/>
    <w:rsid w:val="006437BA"/>
    <w:rsid w:val="00643CC4"/>
    <w:rsid w:val="00644F6C"/>
    <w:rsid w:val="00645BCD"/>
    <w:rsid w:val="00647D63"/>
    <w:rsid w:val="0065183E"/>
    <w:rsid w:val="00655EB1"/>
    <w:rsid w:val="00657369"/>
    <w:rsid w:val="00666EB9"/>
    <w:rsid w:val="006700AA"/>
    <w:rsid w:val="0067264C"/>
    <w:rsid w:val="00682EDF"/>
    <w:rsid w:val="006847F2"/>
    <w:rsid w:val="00684A62"/>
    <w:rsid w:val="00684AD7"/>
    <w:rsid w:val="0069238C"/>
    <w:rsid w:val="006936F4"/>
    <w:rsid w:val="00695CDE"/>
    <w:rsid w:val="00696AC0"/>
    <w:rsid w:val="006A188F"/>
    <w:rsid w:val="006A3719"/>
    <w:rsid w:val="006A396A"/>
    <w:rsid w:val="006A52E1"/>
    <w:rsid w:val="006A70AB"/>
    <w:rsid w:val="006B1946"/>
    <w:rsid w:val="006B69E1"/>
    <w:rsid w:val="006C44C6"/>
    <w:rsid w:val="006D0DE3"/>
    <w:rsid w:val="006D5AA3"/>
    <w:rsid w:val="006E0732"/>
    <w:rsid w:val="006E5164"/>
    <w:rsid w:val="006E729E"/>
    <w:rsid w:val="006F0558"/>
    <w:rsid w:val="006F0F72"/>
    <w:rsid w:val="006F29E0"/>
    <w:rsid w:val="006F4B9F"/>
    <w:rsid w:val="00701DA9"/>
    <w:rsid w:val="0070406C"/>
    <w:rsid w:val="007068E5"/>
    <w:rsid w:val="00712971"/>
    <w:rsid w:val="00717563"/>
    <w:rsid w:val="0072022A"/>
    <w:rsid w:val="00721329"/>
    <w:rsid w:val="00726084"/>
    <w:rsid w:val="007264ED"/>
    <w:rsid w:val="0073769E"/>
    <w:rsid w:val="0074429D"/>
    <w:rsid w:val="00752448"/>
    <w:rsid w:val="007540ED"/>
    <w:rsid w:val="007639CF"/>
    <w:rsid w:val="0077698B"/>
    <w:rsid w:val="00781302"/>
    <w:rsid w:val="00791068"/>
    <w:rsid w:val="00796CAE"/>
    <w:rsid w:val="00796E99"/>
    <w:rsid w:val="0079785F"/>
    <w:rsid w:val="007A01FE"/>
    <w:rsid w:val="007A19E8"/>
    <w:rsid w:val="007A452C"/>
    <w:rsid w:val="007A4B7C"/>
    <w:rsid w:val="007A57BF"/>
    <w:rsid w:val="007A60BD"/>
    <w:rsid w:val="007C2E26"/>
    <w:rsid w:val="007C5FA7"/>
    <w:rsid w:val="007D2533"/>
    <w:rsid w:val="007D2E5D"/>
    <w:rsid w:val="007D3B95"/>
    <w:rsid w:val="007E17F1"/>
    <w:rsid w:val="007F003B"/>
    <w:rsid w:val="00805A72"/>
    <w:rsid w:val="0081492D"/>
    <w:rsid w:val="008175AE"/>
    <w:rsid w:val="00822EA0"/>
    <w:rsid w:val="0082619A"/>
    <w:rsid w:val="00832C8C"/>
    <w:rsid w:val="00834C7B"/>
    <w:rsid w:val="00835192"/>
    <w:rsid w:val="00842E2D"/>
    <w:rsid w:val="00843E62"/>
    <w:rsid w:val="00844CA9"/>
    <w:rsid w:val="00845E86"/>
    <w:rsid w:val="0084766D"/>
    <w:rsid w:val="00850F3F"/>
    <w:rsid w:val="0085133B"/>
    <w:rsid w:val="008602DA"/>
    <w:rsid w:val="008648A6"/>
    <w:rsid w:val="00866B9B"/>
    <w:rsid w:val="00873E96"/>
    <w:rsid w:val="0087737C"/>
    <w:rsid w:val="008813B8"/>
    <w:rsid w:val="00882214"/>
    <w:rsid w:val="00882678"/>
    <w:rsid w:val="00886946"/>
    <w:rsid w:val="00887C39"/>
    <w:rsid w:val="00891D3E"/>
    <w:rsid w:val="00896692"/>
    <w:rsid w:val="008A3623"/>
    <w:rsid w:val="008A4001"/>
    <w:rsid w:val="008B5296"/>
    <w:rsid w:val="008B726E"/>
    <w:rsid w:val="008B7F21"/>
    <w:rsid w:val="008C1CB6"/>
    <w:rsid w:val="008C2682"/>
    <w:rsid w:val="008C3F3B"/>
    <w:rsid w:val="008C4C78"/>
    <w:rsid w:val="008D0C47"/>
    <w:rsid w:val="008D0DF1"/>
    <w:rsid w:val="008D2F67"/>
    <w:rsid w:val="008D4C13"/>
    <w:rsid w:val="008D7BAE"/>
    <w:rsid w:val="008E0C98"/>
    <w:rsid w:val="008E2A96"/>
    <w:rsid w:val="008E65C2"/>
    <w:rsid w:val="008F2563"/>
    <w:rsid w:val="008F6D4B"/>
    <w:rsid w:val="009047AE"/>
    <w:rsid w:val="009104B5"/>
    <w:rsid w:val="009169AC"/>
    <w:rsid w:val="00927587"/>
    <w:rsid w:val="009321BF"/>
    <w:rsid w:val="00937075"/>
    <w:rsid w:val="0093752C"/>
    <w:rsid w:val="00941FFF"/>
    <w:rsid w:val="00946688"/>
    <w:rsid w:val="00953D29"/>
    <w:rsid w:val="0095600F"/>
    <w:rsid w:val="0097312A"/>
    <w:rsid w:val="00974E38"/>
    <w:rsid w:val="00977273"/>
    <w:rsid w:val="00990F31"/>
    <w:rsid w:val="009928E6"/>
    <w:rsid w:val="00997049"/>
    <w:rsid w:val="009A53CE"/>
    <w:rsid w:val="009A5B92"/>
    <w:rsid w:val="009A68F9"/>
    <w:rsid w:val="009B5D80"/>
    <w:rsid w:val="009C18B3"/>
    <w:rsid w:val="009C3888"/>
    <w:rsid w:val="009C6EA5"/>
    <w:rsid w:val="009D1952"/>
    <w:rsid w:val="009D213C"/>
    <w:rsid w:val="009D25E8"/>
    <w:rsid w:val="009D6BF5"/>
    <w:rsid w:val="009E10A1"/>
    <w:rsid w:val="009F0AA1"/>
    <w:rsid w:val="00A007E7"/>
    <w:rsid w:val="00A0202F"/>
    <w:rsid w:val="00A20E4E"/>
    <w:rsid w:val="00A214F0"/>
    <w:rsid w:val="00A23E73"/>
    <w:rsid w:val="00A27F38"/>
    <w:rsid w:val="00A3614F"/>
    <w:rsid w:val="00A36546"/>
    <w:rsid w:val="00A41112"/>
    <w:rsid w:val="00A42087"/>
    <w:rsid w:val="00A43959"/>
    <w:rsid w:val="00A46BB7"/>
    <w:rsid w:val="00A47BD6"/>
    <w:rsid w:val="00A5123A"/>
    <w:rsid w:val="00A53211"/>
    <w:rsid w:val="00A558A5"/>
    <w:rsid w:val="00A6232D"/>
    <w:rsid w:val="00A633D7"/>
    <w:rsid w:val="00A6511E"/>
    <w:rsid w:val="00A76133"/>
    <w:rsid w:val="00A83D69"/>
    <w:rsid w:val="00A85E04"/>
    <w:rsid w:val="00A871D0"/>
    <w:rsid w:val="00A907F1"/>
    <w:rsid w:val="00A97AEC"/>
    <w:rsid w:val="00AA0C3A"/>
    <w:rsid w:val="00AB3263"/>
    <w:rsid w:val="00AB4798"/>
    <w:rsid w:val="00AB48EC"/>
    <w:rsid w:val="00AB5BCD"/>
    <w:rsid w:val="00AB5CAE"/>
    <w:rsid w:val="00AB641E"/>
    <w:rsid w:val="00AB6E52"/>
    <w:rsid w:val="00AC01AC"/>
    <w:rsid w:val="00AC12C2"/>
    <w:rsid w:val="00AC2ED8"/>
    <w:rsid w:val="00AD1B8A"/>
    <w:rsid w:val="00AE36EE"/>
    <w:rsid w:val="00AE6946"/>
    <w:rsid w:val="00AF59CB"/>
    <w:rsid w:val="00AF67A4"/>
    <w:rsid w:val="00AF7701"/>
    <w:rsid w:val="00B004DC"/>
    <w:rsid w:val="00B06604"/>
    <w:rsid w:val="00B0760C"/>
    <w:rsid w:val="00B076FA"/>
    <w:rsid w:val="00B07FAF"/>
    <w:rsid w:val="00B16008"/>
    <w:rsid w:val="00B170EC"/>
    <w:rsid w:val="00B20C0D"/>
    <w:rsid w:val="00B22065"/>
    <w:rsid w:val="00B26CE8"/>
    <w:rsid w:val="00B306BB"/>
    <w:rsid w:val="00B31317"/>
    <w:rsid w:val="00B32150"/>
    <w:rsid w:val="00B42FFF"/>
    <w:rsid w:val="00B441C9"/>
    <w:rsid w:val="00B5186D"/>
    <w:rsid w:val="00B51D7B"/>
    <w:rsid w:val="00B5576D"/>
    <w:rsid w:val="00B57029"/>
    <w:rsid w:val="00B67370"/>
    <w:rsid w:val="00B673A9"/>
    <w:rsid w:val="00B75B5C"/>
    <w:rsid w:val="00B819B3"/>
    <w:rsid w:val="00B83BC1"/>
    <w:rsid w:val="00B9100A"/>
    <w:rsid w:val="00BA4FE2"/>
    <w:rsid w:val="00BA6F27"/>
    <w:rsid w:val="00BA6F66"/>
    <w:rsid w:val="00BA7E1C"/>
    <w:rsid w:val="00BB1456"/>
    <w:rsid w:val="00BD29A6"/>
    <w:rsid w:val="00BD312A"/>
    <w:rsid w:val="00BD53BF"/>
    <w:rsid w:val="00BE61AC"/>
    <w:rsid w:val="00BE67C9"/>
    <w:rsid w:val="00BE74BE"/>
    <w:rsid w:val="00BF07D3"/>
    <w:rsid w:val="00BF1071"/>
    <w:rsid w:val="00C032F7"/>
    <w:rsid w:val="00C04539"/>
    <w:rsid w:val="00C10085"/>
    <w:rsid w:val="00C1646D"/>
    <w:rsid w:val="00C23C28"/>
    <w:rsid w:val="00C26A2B"/>
    <w:rsid w:val="00C33426"/>
    <w:rsid w:val="00C34693"/>
    <w:rsid w:val="00C36938"/>
    <w:rsid w:val="00C44F31"/>
    <w:rsid w:val="00C469E8"/>
    <w:rsid w:val="00C52D52"/>
    <w:rsid w:val="00C559C0"/>
    <w:rsid w:val="00C65DA3"/>
    <w:rsid w:val="00C73CDA"/>
    <w:rsid w:val="00C75097"/>
    <w:rsid w:val="00C753E7"/>
    <w:rsid w:val="00C76213"/>
    <w:rsid w:val="00C8126F"/>
    <w:rsid w:val="00C8456E"/>
    <w:rsid w:val="00C845DA"/>
    <w:rsid w:val="00C86CDF"/>
    <w:rsid w:val="00C93EE5"/>
    <w:rsid w:val="00C94383"/>
    <w:rsid w:val="00C94FA8"/>
    <w:rsid w:val="00C95953"/>
    <w:rsid w:val="00C96CAE"/>
    <w:rsid w:val="00CA1488"/>
    <w:rsid w:val="00CA44F8"/>
    <w:rsid w:val="00CB30F9"/>
    <w:rsid w:val="00CB4163"/>
    <w:rsid w:val="00CB6BBA"/>
    <w:rsid w:val="00CF0946"/>
    <w:rsid w:val="00CF17CA"/>
    <w:rsid w:val="00CF437A"/>
    <w:rsid w:val="00CF44DD"/>
    <w:rsid w:val="00D00F82"/>
    <w:rsid w:val="00D02196"/>
    <w:rsid w:val="00D02345"/>
    <w:rsid w:val="00D0567A"/>
    <w:rsid w:val="00D12C11"/>
    <w:rsid w:val="00D14B8E"/>
    <w:rsid w:val="00D153B3"/>
    <w:rsid w:val="00D40A77"/>
    <w:rsid w:val="00D40B68"/>
    <w:rsid w:val="00D563FC"/>
    <w:rsid w:val="00D56A41"/>
    <w:rsid w:val="00D5711A"/>
    <w:rsid w:val="00D60095"/>
    <w:rsid w:val="00D674CB"/>
    <w:rsid w:val="00D705AE"/>
    <w:rsid w:val="00D73F41"/>
    <w:rsid w:val="00D87B6F"/>
    <w:rsid w:val="00D96A2A"/>
    <w:rsid w:val="00D97219"/>
    <w:rsid w:val="00D9731E"/>
    <w:rsid w:val="00D978C6"/>
    <w:rsid w:val="00DA5E1C"/>
    <w:rsid w:val="00DA65BD"/>
    <w:rsid w:val="00DC1796"/>
    <w:rsid w:val="00DC3E10"/>
    <w:rsid w:val="00DC64E3"/>
    <w:rsid w:val="00DD365C"/>
    <w:rsid w:val="00DD37EC"/>
    <w:rsid w:val="00DD5063"/>
    <w:rsid w:val="00DD702D"/>
    <w:rsid w:val="00DE16B7"/>
    <w:rsid w:val="00DE1A0C"/>
    <w:rsid w:val="00DE5E12"/>
    <w:rsid w:val="00DE7335"/>
    <w:rsid w:val="00DF0025"/>
    <w:rsid w:val="00DF06A3"/>
    <w:rsid w:val="00DF2A12"/>
    <w:rsid w:val="00DF7FB8"/>
    <w:rsid w:val="00E06581"/>
    <w:rsid w:val="00E11A27"/>
    <w:rsid w:val="00E11CDD"/>
    <w:rsid w:val="00E1253D"/>
    <w:rsid w:val="00E12C84"/>
    <w:rsid w:val="00E13A18"/>
    <w:rsid w:val="00E23719"/>
    <w:rsid w:val="00E31D85"/>
    <w:rsid w:val="00E35FDC"/>
    <w:rsid w:val="00E46C5B"/>
    <w:rsid w:val="00E47D43"/>
    <w:rsid w:val="00E50AA7"/>
    <w:rsid w:val="00E52A1F"/>
    <w:rsid w:val="00E536F5"/>
    <w:rsid w:val="00E53B27"/>
    <w:rsid w:val="00E57114"/>
    <w:rsid w:val="00E57B81"/>
    <w:rsid w:val="00E57DBC"/>
    <w:rsid w:val="00E60E0D"/>
    <w:rsid w:val="00E6227E"/>
    <w:rsid w:val="00E66DC6"/>
    <w:rsid w:val="00E8117B"/>
    <w:rsid w:val="00E91099"/>
    <w:rsid w:val="00E936DD"/>
    <w:rsid w:val="00E94664"/>
    <w:rsid w:val="00EA138C"/>
    <w:rsid w:val="00EA2D3C"/>
    <w:rsid w:val="00EA5B04"/>
    <w:rsid w:val="00EB2730"/>
    <w:rsid w:val="00ED2A07"/>
    <w:rsid w:val="00ED66FD"/>
    <w:rsid w:val="00EE5C4B"/>
    <w:rsid w:val="00EE5CEC"/>
    <w:rsid w:val="00EE5D60"/>
    <w:rsid w:val="00EE6CA5"/>
    <w:rsid w:val="00EF101F"/>
    <w:rsid w:val="00EF273A"/>
    <w:rsid w:val="00EF468B"/>
    <w:rsid w:val="00F02F14"/>
    <w:rsid w:val="00F03954"/>
    <w:rsid w:val="00F13D69"/>
    <w:rsid w:val="00F15D14"/>
    <w:rsid w:val="00F177A4"/>
    <w:rsid w:val="00F23D4D"/>
    <w:rsid w:val="00F24A63"/>
    <w:rsid w:val="00F33040"/>
    <w:rsid w:val="00F41534"/>
    <w:rsid w:val="00F43A11"/>
    <w:rsid w:val="00F43A47"/>
    <w:rsid w:val="00F52C8C"/>
    <w:rsid w:val="00F5350F"/>
    <w:rsid w:val="00F550CF"/>
    <w:rsid w:val="00F61B3B"/>
    <w:rsid w:val="00F65D09"/>
    <w:rsid w:val="00F673B2"/>
    <w:rsid w:val="00F72ECA"/>
    <w:rsid w:val="00F74641"/>
    <w:rsid w:val="00F74A5C"/>
    <w:rsid w:val="00F8684F"/>
    <w:rsid w:val="00F87553"/>
    <w:rsid w:val="00F9281C"/>
    <w:rsid w:val="00F974A2"/>
    <w:rsid w:val="00FA1316"/>
    <w:rsid w:val="00FA1D4F"/>
    <w:rsid w:val="00FA22ED"/>
    <w:rsid w:val="00FA3AB1"/>
    <w:rsid w:val="00FB15AA"/>
    <w:rsid w:val="00FC0612"/>
    <w:rsid w:val="00FC49BB"/>
    <w:rsid w:val="00FC5388"/>
    <w:rsid w:val="00FD10C5"/>
    <w:rsid w:val="00FD1435"/>
    <w:rsid w:val="00FD1C84"/>
    <w:rsid w:val="00FD3EA4"/>
    <w:rsid w:val="00FD7274"/>
    <w:rsid w:val="00FD7DD2"/>
    <w:rsid w:val="00FE0CB9"/>
    <w:rsid w:val="00FE1B4D"/>
    <w:rsid w:val="00FE5801"/>
    <w:rsid w:val="00FF4692"/>
    <w:rsid w:val="00FF542A"/>
    <w:rsid w:val="135A2C4F"/>
    <w:rsid w:val="1638549E"/>
    <w:rsid w:val="2E9F5C62"/>
    <w:rsid w:val="48A203D1"/>
    <w:rsid w:val="6BFD2FE4"/>
    <w:rsid w:val="78DB50B6"/>
    <w:rsid w:val="7E983B6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BD97B28"/>
  <w15:docId w15:val="{33834916-3F7B-4FD0-9658-BBC048AAC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pBdr>
        <w:right w:val="none" w:sz="0" w:space="7" w:color="auto"/>
      </w:pBdr>
    </w:pPr>
    <w:rPr>
      <w:rFonts w:ascii="Arial" w:eastAsia="Arial" w:hAnsi="Arial" w:cs="Arial"/>
      <w:lang w:eastAsia="en-US"/>
    </w:rPr>
  </w:style>
  <w:style w:type="paragraph" w:styleId="1">
    <w:name w:val="heading 1"/>
    <w:basedOn w:val="a"/>
    <w:next w:val="a"/>
    <w:qFormat/>
    <w:pPr>
      <w:keepNext/>
      <w:numPr>
        <w:numId w:val="1"/>
      </w:numPr>
      <w:spacing w:before="240" w:beforeAutospacing="1" w:after="240"/>
      <w:outlineLvl w:val="0"/>
    </w:pPr>
    <w:rPr>
      <w:rFonts w:ascii="Times New Roman" w:eastAsia="Times New Roman" w:hAnsi="Times New Roman" w:cs="Times New Roman"/>
      <w:b/>
      <w:bCs/>
      <w:kern w:val="36"/>
      <w:sz w:val="24"/>
      <w:szCs w:val="24"/>
    </w:rPr>
  </w:style>
  <w:style w:type="paragraph" w:styleId="2">
    <w:name w:val="heading 2"/>
    <w:basedOn w:val="a"/>
    <w:next w:val="a"/>
    <w:qFormat/>
    <w:pPr>
      <w:keepNext/>
      <w:numPr>
        <w:ilvl w:val="1"/>
        <w:numId w:val="1"/>
      </w:numPr>
      <w:spacing w:before="240" w:beforeAutospacing="1" w:after="240"/>
      <w:outlineLvl w:val="1"/>
    </w:pPr>
    <w:rPr>
      <w:rFonts w:ascii="Times New Roman" w:eastAsia="Times New Roman" w:hAnsi="Times New Roman" w:cs="Times New Roman"/>
      <w:b/>
      <w:bCs/>
      <w:iCs/>
    </w:rPr>
  </w:style>
  <w:style w:type="paragraph" w:styleId="3">
    <w:name w:val="heading 3"/>
    <w:basedOn w:val="a"/>
    <w:next w:val="a"/>
    <w:qFormat/>
    <w:pPr>
      <w:keepNext/>
      <w:numPr>
        <w:ilvl w:val="2"/>
        <w:numId w:val="1"/>
      </w:numPr>
      <w:spacing w:before="240" w:beforeAutospacing="1" w:after="240"/>
      <w:outlineLvl w:val="2"/>
    </w:pPr>
    <w:rPr>
      <w:rFonts w:ascii="Times New Roman" w:eastAsia="Times New Roman" w:hAnsi="Times New Roman" w:cs="Times New Roman"/>
      <w:b/>
      <w:bCs/>
    </w:rPr>
  </w:style>
  <w:style w:type="paragraph" w:styleId="4">
    <w:name w:val="heading 4"/>
    <w:basedOn w:val="a"/>
    <w:next w:val="a"/>
    <w:qFormat/>
    <w:pPr>
      <w:keepNext/>
      <w:numPr>
        <w:ilvl w:val="3"/>
        <w:numId w:val="1"/>
      </w:numPr>
      <w:spacing w:before="240" w:beforeAutospacing="1" w:after="240"/>
      <w:outlineLvl w:val="3"/>
    </w:pPr>
    <w:rPr>
      <w:rFonts w:ascii="Times New Roman" w:eastAsia="Times New Roman" w:hAnsi="Times New Roman" w:cs="Times New Roman"/>
      <w:b/>
      <w:bCs/>
    </w:rPr>
  </w:style>
  <w:style w:type="paragraph" w:styleId="5">
    <w:name w:val="heading 5"/>
    <w:basedOn w:val="a"/>
    <w:next w:val="a"/>
    <w:qFormat/>
    <w:pPr>
      <w:keepNext/>
      <w:numPr>
        <w:ilvl w:val="4"/>
        <w:numId w:val="1"/>
      </w:numPr>
      <w:spacing w:before="240" w:beforeAutospacing="1" w:after="240"/>
      <w:outlineLvl w:val="4"/>
    </w:pPr>
    <w:rPr>
      <w:rFonts w:ascii="Times New Roman" w:eastAsia="Times New Roman" w:hAnsi="Times New Roman" w:cs="Times New Roman"/>
      <w:b/>
      <w:bCs/>
      <w:iCs/>
    </w:rPr>
  </w:style>
  <w:style w:type="paragraph" w:styleId="6">
    <w:name w:val="heading 6"/>
    <w:basedOn w:val="a"/>
    <w:next w:val="a"/>
    <w:qFormat/>
    <w:pPr>
      <w:keepNext/>
      <w:numPr>
        <w:ilvl w:val="5"/>
        <w:numId w:val="1"/>
      </w:numPr>
      <w:spacing w:before="240" w:beforeAutospacing="1" w:after="240"/>
      <w:outlineLvl w:val="5"/>
    </w:pPr>
    <w:rPr>
      <w:rFonts w:ascii="Times New Roman" w:eastAsia="Times New Roman" w:hAnsi="Times New Roman" w:cs="Times New Roman"/>
      <w:b/>
      <w:bCs/>
    </w:rPr>
  </w:style>
  <w:style w:type="paragraph" w:styleId="7">
    <w:name w:val="heading 7"/>
    <w:basedOn w:val="a"/>
    <w:next w:val="a"/>
    <w:qFormat/>
    <w:pPr>
      <w:numPr>
        <w:ilvl w:val="6"/>
        <w:numId w:val="1"/>
      </w:numPr>
      <w:spacing w:before="240" w:beforeAutospacing="1" w:after="240"/>
      <w:outlineLvl w:val="6"/>
    </w:pPr>
    <w:rPr>
      <w:b/>
    </w:rPr>
  </w:style>
  <w:style w:type="paragraph" w:styleId="8">
    <w:name w:val="heading 8"/>
    <w:basedOn w:val="a"/>
    <w:next w:val="a"/>
    <w:qFormat/>
    <w:pPr>
      <w:numPr>
        <w:ilvl w:val="7"/>
        <w:numId w:val="1"/>
      </w:numPr>
      <w:spacing w:before="240" w:beforeAutospacing="1" w:after="240"/>
      <w:outlineLvl w:val="7"/>
    </w:pPr>
    <w:rPr>
      <w:b/>
      <w:iCs/>
    </w:rPr>
  </w:style>
  <w:style w:type="paragraph" w:styleId="9">
    <w:name w:val="heading 9"/>
    <w:basedOn w:val="a"/>
    <w:next w:val="a"/>
    <w:qFormat/>
    <w:pPr>
      <w:numPr>
        <w:ilvl w:val="8"/>
        <w:numId w:val="1"/>
      </w:numPr>
      <w:spacing w:before="240" w:beforeAutospacing="1" w:after="240"/>
      <w:outlineLvl w:val="8"/>
    </w:pPr>
    <w:rPr>
      <w:b/>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a4"/>
    <w:qFormat/>
    <w:pPr>
      <w:widowControl w:val="0"/>
      <w:pBdr>
        <w:right w:val="none" w:sz="0" w:space="0" w:color="auto"/>
      </w:pBdr>
      <w:spacing w:before="60"/>
      <w:ind w:firstLineChars="200" w:firstLine="420"/>
      <w:jc w:val="both"/>
    </w:pPr>
    <w:rPr>
      <w:rFonts w:ascii="Times New Roman" w:eastAsia="宋体" w:hAnsi="Times New Roman" w:cs="Times New Roman"/>
      <w:szCs w:val="24"/>
    </w:rPr>
  </w:style>
  <w:style w:type="paragraph" w:styleId="a5">
    <w:name w:val="annotation text"/>
    <w:basedOn w:val="a"/>
    <w:link w:val="a6"/>
    <w:uiPriority w:val="99"/>
    <w:unhideWhenUsed/>
    <w:qFormat/>
  </w:style>
  <w:style w:type="paragraph" w:styleId="a7">
    <w:name w:val="Body Text Indent"/>
    <w:basedOn w:val="a"/>
    <w:link w:val="a8"/>
    <w:pPr>
      <w:widowControl w:val="0"/>
      <w:pBdr>
        <w:right w:val="none" w:sz="0" w:space="0" w:color="auto"/>
      </w:pBdr>
      <w:spacing w:after="120"/>
      <w:ind w:leftChars="200" w:left="420"/>
      <w:jc w:val="both"/>
    </w:pPr>
    <w:rPr>
      <w:rFonts w:ascii="Times New Roman" w:eastAsia="宋体" w:hAnsi="Times New Roman" w:cs="Times New Roman"/>
      <w:kern w:val="2"/>
      <w:sz w:val="21"/>
      <w:szCs w:val="24"/>
      <w:lang w:eastAsia="zh-CN"/>
    </w:rPr>
  </w:style>
  <w:style w:type="paragraph" w:styleId="TOC3">
    <w:name w:val="toc 3"/>
    <w:basedOn w:val="a"/>
    <w:next w:val="a"/>
    <w:uiPriority w:val="39"/>
    <w:pPr>
      <w:ind w:left="480"/>
    </w:pPr>
  </w:style>
  <w:style w:type="paragraph" w:styleId="a9">
    <w:name w:val="Balloon Text"/>
    <w:basedOn w:val="a"/>
    <w:link w:val="aa"/>
    <w:uiPriority w:val="99"/>
    <w:semiHidden/>
    <w:unhideWhenUsed/>
    <w:qFormat/>
    <w:rPr>
      <w:rFonts w:ascii="Segoe UI" w:hAnsi="Segoe UI" w:cs="Segoe UI"/>
      <w:sz w:val="18"/>
      <w:szCs w:val="18"/>
    </w:rPr>
  </w:style>
  <w:style w:type="paragraph" w:styleId="ab">
    <w:name w:val="footer"/>
    <w:basedOn w:val="a"/>
    <w:link w:val="ac"/>
    <w:uiPriority w:val="99"/>
    <w:unhideWhenUsed/>
    <w:qFormat/>
    <w:pPr>
      <w:tabs>
        <w:tab w:val="center" w:pos="4680"/>
        <w:tab w:val="right" w:pos="9360"/>
      </w:tabs>
    </w:p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tyle>
  <w:style w:type="paragraph" w:styleId="TOC2">
    <w:name w:val="toc 2"/>
    <w:basedOn w:val="a"/>
    <w:next w:val="a"/>
    <w:uiPriority w:val="39"/>
    <w:pPr>
      <w:tabs>
        <w:tab w:val="right" w:leader="dot" w:pos="10002"/>
      </w:tabs>
      <w:ind w:leftChars="100" w:left="100" w:rightChars="100" w:right="200"/>
    </w:pPr>
  </w:style>
  <w:style w:type="paragraph" w:styleId="af">
    <w:name w:val="Normal (Web)"/>
    <w:basedOn w:val="a"/>
    <w:uiPriority w:val="99"/>
    <w:semiHidden/>
    <w:unhideWhenUsed/>
    <w:qFormat/>
    <w:pPr>
      <w:pBdr>
        <w:right w:val="none" w:sz="0" w:space="0" w:color="auto"/>
      </w:pBdr>
      <w:spacing w:before="100" w:beforeAutospacing="1" w:after="100" w:afterAutospacing="1"/>
    </w:pPr>
    <w:rPr>
      <w:rFonts w:ascii="Times New Roman" w:eastAsia="Times New Roman" w:hAnsi="Times New Roman" w:cs="Times New Roman"/>
      <w:sz w:val="24"/>
      <w:szCs w:val="24"/>
      <w:lang w:eastAsia="zh-CN" w:bidi="he-IL"/>
    </w:rPr>
  </w:style>
  <w:style w:type="paragraph" w:styleId="af0">
    <w:name w:val="annotation subject"/>
    <w:basedOn w:val="a5"/>
    <w:next w:val="a5"/>
    <w:link w:val="af1"/>
    <w:uiPriority w:val="99"/>
    <w:semiHidden/>
    <w:unhideWhenUsed/>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0"/>
    <w:uiPriority w:val="99"/>
    <w:semiHidden/>
    <w:unhideWhenUsed/>
    <w:qFormat/>
    <w:rPr>
      <w:sz w:val="21"/>
      <w:szCs w:val="21"/>
    </w:rPr>
  </w:style>
  <w:style w:type="paragraph" w:customStyle="1" w:styleId="p">
    <w:name w:val="p"/>
    <w:basedOn w:val="a"/>
  </w:style>
  <w:style w:type="paragraph" w:customStyle="1" w:styleId="tablep">
    <w:name w:val="table_p"/>
    <w:basedOn w:val="a"/>
  </w:style>
  <w:style w:type="paragraph" w:customStyle="1" w:styleId="div">
    <w:name w:val="div"/>
    <w:basedOn w:val="a"/>
    <w:qFormat/>
  </w:style>
  <w:style w:type="table" w:customStyle="1" w:styleId="table">
    <w:name w:val="table"/>
    <w:basedOn w:val="a1"/>
    <w:qFormat/>
    <w:tblPr/>
  </w:style>
  <w:style w:type="paragraph" w:customStyle="1" w:styleId="divSection1">
    <w:name w:val="div_Section1"/>
    <w:basedOn w:val="div"/>
  </w:style>
  <w:style w:type="paragraph" w:customStyle="1" w:styleId="divIntro">
    <w:name w:val="div_Intro"/>
    <w:basedOn w:val="div"/>
  </w:style>
  <w:style w:type="paragraph" w:customStyle="1" w:styleId="pMsoNormal">
    <w:name w:val="p_MsoNormal"/>
    <w:basedOn w:val="p"/>
    <w:qFormat/>
  </w:style>
  <w:style w:type="character" w:customStyle="1" w:styleId="MsoNormalany">
    <w:name w:val="MsoNormal_any"/>
    <w:basedOn w:val="a0"/>
  </w:style>
  <w:style w:type="character" w:customStyle="1" w:styleId="h1MsoHeading1">
    <w:name w:val="h1_MsoHeading1"/>
    <w:basedOn w:val="h1"/>
    <w:qFormat/>
    <w:rPr>
      <w:b/>
      <w:bCs/>
      <w:sz w:val="24"/>
      <w:szCs w:val="24"/>
    </w:rPr>
  </w:style>
  <w:style w:type="character" w:customStyle="1" w:styleId="h1">
    <w:name w:val="h1"/>
    <w:basedOn w:val="a0"/>
    <w:qFormat/>
    <w:rPr>
      <w:b/>
      <w:bCs/>
      <w:sz w:val="24"/>
      <w:szCs w:val="24"/>
    </w:rPr>
  </w:style>
  <w:style w:type="paragraph" w:customStyle="1" w:styleId="divLevel1NoNumbering">
    <w:name w:val="div_Level1NoNumbering"/>
    <w:basedOn w:val="div"/>
    <w:qFormat/>
  </w:style>
  <w:style w:type="paragraph" w:customStyle="1" w:styleId="divMsoNormal">
    <w:name w:val="div_MsoNormal"/>
    <w:basedOn w:val="div"/>
    <w:qFormat/>
  </w:style>
  <w:style w:type="paragraph" w:customStyle="1" w:styleId="MsoNormalanyParagraph">
    <w:name w:val="MsoNormal_any Paragraph"/>
    <w:basedOn w:val="a"/>
    <w:qFormat/>
  </w:style>
  <w:style w:type="character" w:customStyle="1" w:styleId="divCharacter">
    <w:name w:val="div Character"/>
    <w:basedOn w:val="a0"/>
    <w:qFormat/>
  </w:style>
  <w:style w:type="paragraph" w:customStyle="1" w:styleId="FormalTable">
    <w:name w:val="FormalTable"/>
    <w:basedOn w:val="a"/>
    <w:qFormat/>
  </w:style>
  <w:style w:type="paragraph" w:customStyle="1" w:styleId="divSectiondivSection">
    <w:name w:val="div_Section_div_Section"/>
    <w:basedOn w:val="a"/>
    <w:qFormat/>
  </w:style>
  <w:style w:type="character" w:customStyle="1" w:styleId="h2MsoHeading2">
    <w:name w:val="h2_MsoHeading2"/>
    <w:basedOn w:val="h2"/>
    <w:qFormat/>
    <w:rPr>
      <w:b/>
      <w:bCs/>
      <w:sz w:val="20"/>
      <w:szCs w:val="20"/>
    </w:rPr>
  </w:style>
  <w:style w:type="character" w:customStyle="1" w:styleId="h2">
    <w:name w:val="h2"/>
    <w:basedOn w:val="a0"/>
    <w:qFormat/>
    <w:rPr>
      <w:b/>
      <w:bCs/>
      <w:sz w:val="20"/>
      <w:szCs w:val="20"/>
    </w:rPr>
  </w:style>
  <w:style w:type="paragraph" w:customStyle="1" w:styleId="divLevel2NoNumbering">
    <w:name w:val="div_Level2NoNumbering"/>
    <w:basedOn w:val="div"/>
    <w:qFormat/>
  </w:style>
  <w:style w:type="character" w:customStyle="1" w:styleId="NonEditableText">
    <w:name w:val="NonEditableText"/>
    <w:basedOn w:val="a0"/>
    <w:qFormat/>
  </w:style>
  <w:style w:type="table" w:customStyle="1" w:styleId="FormalTableFTTable">
    <w:name w:val="FormalTable_FT_Table"/>
    <w:basedOn w:val="a1"/>
    <w:qFormat/>
    <w:tblPr/>
  </w:style>
  <w:style w:type="character" w:customStyle="1" w:styleId="h3MsoHeading3">
    <w:name w:val="h3_MsoHeading3"/>
    <w:basedOn w:val="h3"/>
    <w:qFormat/>
    <w:rPr>
      <w:b/>
      <w:bCs/>
      <w:sz w:val="20"/>
      <w:szCs w:val="20"/>
    </w:rPr>
  </w:style>
  <w:style w:type="character" w:customStyle="1" w:styleId="h3">
    <w:name w:val="h3"/>
    <w:basedOn w:val="a0"/>
    <w:rPr>
      <w:b/>
      <w:bCs/>
      <w:sz w:val="20"/>
      <w:szCs w:val="20"/>
    </w:rPr>
  </w:style>
  <w:style w:type="paragraph" w:customStyle="1" w:styleId="divLevel3NoNumbering">
    <w:name w:val="div_Level3NoNumbering"/>
    <w:basedOn w:val="div"/>
    <w:qFormat/>
  </w:style>
  <w:style w:type="paragraph" w:customStyle="1" w:styleId="li">
    <w:name w:val="li"/>
    <w:basedOn w:val="a"/>
    <w:qFormat/>
  </w:style>
  <w:style w:type="table" w:customStyle="1" w:styleId="FTTabletable">
    <w:name w:val="FT_Table_table"/>
    <w:basedOn w:val="a1"/>
    <w:qFormat/>
    <w:tblPr/>
  </w:style>
  <w:style w:type="character" w:customStyle="1" w:styleId="ephox-polish-content-eph-general">
    <w:name w:val="ephox-polish-content-eph-general"/>
    <w:basedOn w:val="a0"/>
    <w:qFormat/>
  </w:style>
  <w:style w:type="table" w:customStyle="1" w:styleId="MsoNormalanyTable">
    <w:name w:val="MsoNormal_any Table"/>
    <w:basedOn w:val="a1"/>
    <w:qFormat/>
    <w:tblPr/>
  </w:style>
  <w:style w:type="character" w:customStyle="1" w:styleId="ac">
    <w:name w:val="页脚 字符"/>
    <w:basedOn w:val="a0"/>
    <w:link w:val="ab"/>
    <w:uiPriority w:val="99"/>
    <w:rPr>
      <w:rFonts w:ascii="Arial" w:eastAsia="Arial" w:hAnsi="Arial" w:cs="Arial"/>
    </w:rPr>
  </w:style>
  <w:style w:type="character" w:customStyle="1" w:styleId="aa">
    <w:name w:val="批注框文本 字符"/>
    <w:basedOn w:val="a0"/>
    <w:link w:val="a9"/>
    <w:uiPriority w:val="99"/>
    <w:semiHidden/>
    <w:rPr>
      <w:rFonts w:ascii="Segoe UI" w:eastAsia="Arial" w:hAnsi="Segoe UI" w:cs="Segoe UI"/>
      <w:sz w:val="18"/>
      <w:szCs w:val="18"/>
    </w:rPr>
  </w:style>
  <w:style w:type="character" w:customStyle="1" w:styleId="ae">
    <w:name w:val="页眉 字符"/>
    <w:basedOn w:val="a0"/>
    <w:link w:val="ad"/>
    <w:uiPriority w:val="99"/>
    <w:rPr>
      <w:rFonts w:ascii="Arial" w:eastAsia="Arial" w:hAnsi="Arial" w:cs="Arial"/>
      <w:sz w:val="18"/>
      <w:szCs w:val="18"/>
    </w:rPr>
  </w:style>
  <w:style w:type="character" w:customStyle="1" w:styleId="transsent">
    <w:name w:val="transsent"/>
    <w:basedOn w:val="a0"/>
    <w:qFormat/>
  </w:style>
  <w:style w:type="character" w:customStyle="1" w:styleId="apple-converted-space">
    <w:name w:val="apple-converted-space"/>
    <w:basedOn w:val="a0"/>
    <w:qFormat/>
  </w:style>
  <w:style w:type="paragraph" w:customStyle="1" w:styleId="tgt">
    <w:name w:val="_tgt"/>
    <w:basedOn w:val="a"/>
    <w:qFormat/>
    <w:pPr>
      <w:pBdr>
        <w:right w:val="none" w:sz="0" w:space="0" w:color="auto"/>
      </w:pBdr>
      <w:spacing w:before="100" w:beforeAutospacing="1" w:after="100" w:afterAutospacing="1"/>
    </w:pPr>
    <w:rPr>
      <w:rFonts w:ascii="宋体" w:eastAsia="宋体" w:hAnsi="宋体" w:cs="宋体"/>
      <w:sz w:val="24"/>
      <w:szCs w:val="24"/>
      <w:lang w:eastAsia="zh-CN"/>
    </w:rPr>
  </w:style>
  <w:style w:type="character" w:customStyle="1" w:styleId="tgt0">
    <w:name w:val="tgt"/>
    <w:basedOn w:val="a0"/>
  </w:style>
  <w:style w:type="paragraph" w:styleId="af4">
    <w:name w:val="List Paragraph"/>
    <w:basedOn w:val="a"/>
    <w:link w:val="af5"/>
    <w:uiPriority w:val="34"/>
    <w:qFormat/>
    <w:pPr>
      <w:ind w:firstLineChars="200" w:firstLine="420"/>
    </w:pPr>
  </w:style>
  <w:style w:type="paragraph" w:customStyle="1" w:styleId="10">
    <w:name w:val="样式1"/>
    <w:basedOn w:val="af4"/>
    <w:link w:val="11"/>
    <w:qFormat/>
    <w:pPr>
      <w:widowControl w:val="0"/>
      <w:pBdr>
        <w:right w:val="none" w:sz="0" w:space="0" w:color="auto"/>
      </w:pBdr>
      <w:spacing w:line="360" w:lineRule="auto"/>
      <w:ind w:firstLineChars="0" w:firstLine="0"/>
      <w:jc w:val="both"/>
      <w:outlineLvl w:val="0"/>
    </w:pPr>
    <w:rPr>
      <w:rFonts w:eastAsia="黑体"/>
      <w:b/>
      <w:kern w:val="2"/>
      <w:sz w:val="28"/>
      <w:szCs w:val="28"/>
      <w:lang w:eastAsia="zh-CN"/>
    </w:rPr>
  </w:style>
  <w:style w:type="character" w:customStyle="1" w:styleId="af5">
    <w:name w:val="列表段落 字符"/>
    <w:basedOn w:val="a0"/>
    <w:link w:val="af4"/>
    <w:uiPriority w:val="34"/>
    <w:qFormat/>
    <w:rPr>
      <w:rFonts w:ascii="Arial" w:eastAsia="Arial" w:hAnsi="Arial" w:cs="Arial"/>
    </w:rPr>
  </w:style>
  <w:style w:type="character" w:customStyle="1" w:styleId="11">
    <w:name w:val="样式1 字符"/>
    <w:basedOn w:val="af5"/>
    <w:link w:val="10"/>
    <w:rPr>
      <w:rFonts w:ascii="Arial" w:eastAsia="黑体" w:hAnsi="Arial" w:cs="Arial"/>
      <w:b/>
      <w:kern w:val="2"/>
      <w:sz w:val="28"/>
      <w:szCs w:val="28"/>
      <w:lang w:eastAsia="zh-CN"/>
    </w:rPr>
  </w:style>
  <w:style w:type="character" w:customStyle="1" w:styleId="a8">
    <w:name w:val="正文文本缩进 字符"/>
    <w:basedOn w:val="a0"/>
    <w:link w:val="a7"/>
    <w:qFormat/>
    <w:rPr>
      <w:rFonts w:eastAsia="宋体"/>
      <w:kern w:val="2"/>
      <w:sz w:val="21"/>
      <w:szCs w:val="24"/>
      <w:lang w:eastAsia="zh-CN"/>
    </w:rPr>
  </w:style>
  <w:style w:type="character" w:customStyle="1" w:styleId="af6">
    <w:name w:val="样式 小四"/>
    <w:qFormat/>
    <w:rPr>
      <w:rFonts w:ascii="Times New Roman" w:hAnsi="Times New Roman"/>
      <w:sz w:val="24"/>
      <w:szCs w:val="24"/>
    </w:rPr>
  </w:style>
  <w:style w:type="paragraph" w:customStyle="1" w:styleId="TimesNewRoman15">
    <w:name w:val="样式 Times New Roman 小四 行距: 1.5 倍行距"/>
    <w:basedOn w:val="a"/>
    <w:qFormat/>
    <w:pPr>
      <w:widowControl w:val="0"/>
      <w:pBdr>
        <w:right w:val="none" w:sz="0" w:space="0" w:color="auto"/>
      </w:pBdr>
      <w:spacing w:line="360" w:lineRule="auto"/>
      <w:jc w:val="both"/>
    </w:pPr>
    <w:rPr>
      <w:rFonts w:ascii="Times New Roman" w:eastAsia="宋体" w:hAnsi="Times New Roman" w:cs="宋体"/>
      <w:color w:val="000000"/>
      <w:kern w:val="2"/>
      <w:sz w:val="24"/>
      <w:lang w:eastAsia="zh-CN"/>
    </w:rPr>
  </w:style>
  <w:style w:type="character" w:customStyle="1" w:styleId="a4">
    <w:name w:val="正文缩进 字符"/>
    <w:link w:val="a3"/>
    <w:rPr>
      <w:rFonts w:eastAsia="宋体"/>
      <w:szCs w:val="24"/>
    </w:rPr>
  </w:style>
  <w:style w:type="character" w:customStyle="1" w:styleId="a6">
    <w:name w:val="批注文字 字符"/>
    <w:basedOn w:val="a0"/>
    <w:link w:val="a5"/>
    <w:uiPriority w:val="99"/>
    <w:semiHidden/>
    <w:qFormat/>
    <w:rPr>
      <w:rFonts w:ascii="Arial" w:eastAsia="Arial" w:hAnsi="Arial" w:cs="Arial"/>
    </w:rPr>
  </w:style>
  <w:style w:type="character" w:customStyle="1" w:styleId="af1">
    <w:name w:val="批注主题 字符"/>
    <w:basedOn w:val="a6"/>
    <w:link w:val="af0"/>
    <w:uiPriority w:val="99"/>
    <w:semiHidden/>
    <w:qFormat/>
    <w:rPr>
      <w:rFonts w:ascii="Arial" w:eastAsia="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72DE315ACDA47DF881C0356E9A0D8FA"/>
        <w:category>
          <w:name w:val="常规"/>
          <w:gallery w:val="placeholder"/>
        </w:category>
        <w:types>
          <w:type w:val="bbPlcHdr"/>
        </w:types>
        <w:behaviors>
          <w:behavior w:val="content"/>
        </w:behaviors>
        <w:guid w:val="{292C3F0C-F7D4-41E3-B1DC-11CCA3A47C78}"/>
      </w:docPartPr>
      <w:docPartBody>
        <w:p w:rsidR="00A21353" w:rsidRDefault="002B2198">
          <w:pPr>
            <w:pStyle w:val="872DE315ACDA47DF881C0356E9A0D8FA"/>
          </w:pPr>
          <w:r>
            <w:rPr>
              <w:lang w:val="zh-CN"/>
            </w:rPr>
            <w:t>[在此处键入]</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DF9"/>
    <w:rsid w:val="0004476F"/>
    <w:rsid w:val="000602B6"/>
    <w:rsid w:val="00075527"/>
    <w:rsid w:val="000C53C1"/>
    <w:rsid w:val="001018B2"/>
    <w:rsid w:val="0017226B"/>
    <w:rsid w:val="001F5D9F"/>
    <w:rsid w:val="00226E8B"/>
    <w:rsid w:val="00243827"/>
    <w:rsid w:val="002B2198"/>
    <w:rsid w:val="002B5BA3"/>
    <w:rsid w:val="002C65BB"/>
    <w:rsid w:val="002E106A"/>
    <w:rsid w:val="002E7B70"/>
    <w:rsid w:val="0033114F"/>
    <w:rsid w:val="00346EB1"/>
    <w:rsid w:val="00381E91"/>
    <w:rsid w:val="00475842"/>
    <w:rsid w:val="0048531E"/>
    <w:rsid w:val="005C1D9A"/>
    <w:rsid w:val="00603DF9"/>
    <w:rsid w:val="006C5471"/>
    <w:rsid w:val="006D2A79"/>
    <w:rsid w:val="007A4AAF"/>
    <w:rsid w:val="007E5B7F"/>
    <w:rsid w:val="008056F2"/>
    <w:rsid w:val="00830081"/>
    <w:rsid w:val="008409F3"/>
    <w:rsid w:val="00945120"/>
    <w:rsid w:val="00970473"/>
    <w:rsid w:val="009F6B7F"/>
    <w:rsid w:val="00A2074D"/>
    <w:rsid w:val="00A21353"/>
    <w:rsid w:val="00A839BF"/>
    <w:rsid w:val="00A87721"/>
    <w:rsid w:val="00B3670B"/>
    <w:rsid w:val="00C03E45"/>
    <w:rsid w:val="00C32F8F"/>
    <w:rsid w:val="00C4538A"/>
    <w:rsid w:val="00CE1D31"/>
    <w:rsid w:val="00CE7E7A"/>
    <w:rsid w:val="00D144AA"/>
    <w:rsid w:val="00D14824"/>
    <w:rsid w:val="00D157E2"/>
    <w:rsid w:val="00D36255"/>
    <w:rsid w:val="00D83276"/>
    <w:rsid w:val="00DA6A90"/>
    <w:rsid w:val="00E479CE"/>
    <w:rsid w:val="00E81E01"/>
    <w:rsid w:val="00E94A70"/>
    <w:rsid w:val="00F62B63"/>
    <w:rsid w:val="00F76BD3"/>
    <w:rsid w:val="00F76F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872DE315ACDA47DF881C0356E9A0D8FA">
    <w:name w:val="872DE315ACDA47DF881C0356E9A0D8FA"/>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3.xml><?xml version="1.0" encoding="utf-8"?>
<dataSourceCollection xmlns="http://www.yonyou.com/datasource"/>
</file>

<file path=customXml/item4.xml><?xml version="1.0" encoding="utf-8"?>
<formulas xmlns="http://www.yonyou.com/formula"/>
</file>

<file path=customXml/item5.xml><?xml version="1.0" encoding="utf-8"?>
<relations xmlns="http://www.yonyou.com/relation"/>
</file>

<file path=customXml/itemProps1.xml><?xml version="1.0" encoding="utf-8"?>
<ds:datastoreItem xmlns:ds="http://schemas.openxmlformats.org/officeDocument/2006/customXml" ds:itemID="{ED65893A-D55E-45B6-B618-EDC89F47D36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B57AD681-DCF7-481F-80D8-258692D8F16A}">
  <ds:schemaRefs>
    <ds:schemaRef ds:uri="http://www.yonyou.com/datasource"/>
  </ds:schemaRefs>
</ds:datastoreItem>
</file>

<file path=customXml/itemProps4.xml><?xml version="1.0" encoding="utf-8"?>
<ds:datastoreItem xmlns:ds="http://schemas.openxmlformats.org/officeDocument/2006/customXml" ds:itemID="{B2ADC538-0F68-4F5C-AD0A-E5897C5316BF}">
  <ds:schemaRefs>
    <ds:schemaRef ds:uri="http://www.yonyou.com/formula"/>
  </ds:schemaRefs>
</ds:datastoreItem>
</file>

<file path=customXml/itemProps5.xml><?xml version="1.0" encoding="utf-8"?>
<ds:datastoreItem xmlns:ds="http://schemas.openxmlformats.org/officeDocument/2006/customXml" ds:itemID="{3355C5AB-9FD0-471F-A8C8-76E02677D6C5}">
  <ds:schemaRefs>
    <ds:schemaRef ds:uri="http://www.yonyou.com/relation"/>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16</Pages>
  <Words>1830</Words>
  <Characters>10435</Characters>
  <Application>Microsoft Office Word</Application>
  <DocSecurity>0</DocSecurity>
  <Lines>86</Lines>
  <Paragraphs>24</Paragraphs>
  <ScaleCrop>false</ScaleCrop>
  <Company/>
  <LinksUpToDate>false</LinksUpToDate>
  <CharactersWithSpaces>12241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张勤</dc:creator>
  <cp:lastModifiedBy>dai congyu</cp:lastModifiedBy>
  <cp:revision>11</cp:revision>
  <dcterms:created xsi:type="dcterms:W3CDTF">2023-06-07T10:06:00Z</dcterms:created>
  <dcterms:modified xsi:type="dcterms:W3CDTF">2023-06-07T10:32:00Z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34C9E4A35D364CA1BA6231DF694178FB_13</vt:lpwstr>
  </property>
</Properties>
</file>