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Title options, highlights, and cover-letter text</w:t>
      </w:r>
    </w:p>
    <w:p>
      <w:r>
        <w:t>## Candidate titles</w:t>
      </w:r>
    </w:p>
    <w:p>
      <w:r>
        <w:t>### Conservative / method-focused</w:t>
        <w:br/>
        <w:t>1. **Uncertainty-aware reduced 2D electro-thermal modeling of transmural lesion formation during radiofrequency cardiac ablation under uncertain contact and cooling conditions**</w:t>
        <w:br/>
        <w:t>2. **Reduced two-dimensional electro-thermal modeling of radiofrequency cardiac ablation with uncertainty-aware transmurality and overheating maps**</w:t>
        <w:br/>
        <w:t>3. **A reduced 2D uncertainty-aware electro-thermal framework for protocol-level mapping of lesion penetration and overheating in radiofrequency ablation**</w:t>
      </w:r>
    </w:p>
    <w:p>
      <w:r>
        <w:t>### Shorter / more journal-friendly</w:t>
        <w:br/>
        <w:t>4. **Uncertainty-aware 2D electro-thermal modeling of radiofrequency ablation lesion formation**</w:t>
        <w:br/>
        <w:t>5. **Reduced 2D electro-thermal protocol mapping for radiofrequency cardiac ablation**</w:t>
        <w:br/>
        <w:t>6. **Probabilistic electro-thermal maps of lesion penetration and overheating in radiofrequency cardiac ablation**</w:t>
      </w:r>
    </w:p>
    <w:p>
      <w:r>
        <w:t>### Recommended title for first submission</w:t>
        <w:br/>
        <w:t>**Reduced 2D uncertainty-aware electro-thermal modeling of transmural lesion formation during radiofrequency cardiac ablation**</w:t>
      </w:r>
    </w:p>
    <w:p>
      <w:r>
        <w:t>## Running title</w:t>
        <w:br/>
        <w:t>**Uncertainty-aware 2D RF ablation lesion modeling**</w:t>
      </w:r>
    </w:p>
    <w:p>
      <w:r>
        <w:t>## Highlights (Elsevier style)</w:t>
        <w:br/>
        <w:t>- A reduced 2D electro-thermal model was developed for comparative radiofrequency ablation analysis.</w:t>
        <w:br/>
        <w:t>- Deterministic scans identified stable depth ordering: standard &gt; HPSD &gt; vHPSD.</w:t>
        <w:br/>
        <w:t>- Uncertainty propagation generated transmural and overheating probability maps.</w:t>
        <w:br/>
        <w:t>- vHPSD remained shallowest and most overheating-prone in thin-wall aggressive-contact settings.</w:t>
        <w:br/>
        <w:t>- The model reproduced protocol-level literature ranking but underestimated absolute lesion depth.</w:t>
      </w:r>
    </w:p>
    <w:p>
      <w:r>
        <w:t>## Cover letter draft (CMPB-oriented)</w:t>
      </w:r>
    </w:p>
    <w:p>
      <w:r>
        <w:t>Dear Editor,</w:t>
      </w:r>
    </w:p>
    <w:p>
      <w:r>
        <w:t>Please consider our manuscript entitled **"Reduced 2D uncertainty-aware electro-thermal modeling of transmural lesion formation during radiofrequency cardiac ablation"** for publication in *Computer Methods and Programs in Biomedicine*.</w:t>
      </w:r>
    </w:p>
    <w:p>
      <w:r>
        <w:t>This work presents a computational methodology for low-cost, interpretable comparison of radiofrequency cardiac ablation protocols under uncertain contact and cooling conditions. Using a reduced two-dimensional electro-thermal-damage framework, we compared standard (30 W/30 s), high-power short-duration (50 W/10 s), and very-high-power short-duration (90 W/4 s) protocols across wall thickness, insertion depth as a contact surrogate, and effective cooling strength. In addition to deterministic scans, the manuscript introduces uncertainty-aware transmurality and overheating maps, together with trade-off summaries that expose protocol-specific operating regions.</w:t>
      </w:r>
    </w:p>
    <w:p>
      <w:r>
        <w:t>The main findings are that lesion penetration consistently ranked standard &gt; HPSD &gt; vHPSD across the scanned parameter space, whereas vHPSD showed the strongest overheating susceptibility under thin-wall, weak-cooling, and aggressive-contact conditions. A literature-derived benchmark further showed that the reduced model reproduced the protocol-level ranking reported experimentally, while underestimating absolute lesion depth under the nominal setup. We therefore position the framework as a comparative and methodology-focused protocol-mapping tool rather than a patient-specific quantitative lesion predictor.</w:t>
      </w:r>
    </w:p>
    <w:p>
      <w:r>
        <w:t>We believe the manuscript is well aligned with the aims of *Computer Methods and Programs in Biomedicine* because it emphasizes biomedical computing methodology, interpretable software workflow, numerical verification, and uncertainty-aware analysis in a clinically relevant problem.</w:t>
      </w:r>
    </w:p>
    <w:p>
      <w:r>
        <w:t>This manuscript is original, has not been published previously, and is not under consideration elsewhere. All authors have approved the submitted version. Any conflicts of interest, funding, and author contribution statements will be provided in the manuscript submission.</w:t>
      </w:r>
    </w:p>
    <w:p>
      <w:r>
        <w:t>Thank you for your consideration.</w:t>
      </w:r>
    </w:p>
    <w:p>
      <w:r>
        <w:t>Sincerely,</w:t>
      </w:r>
    </w:p>
    <w:p>
      <w:r>
        <w:t>[Corresponding Author Name]</w:t>
        <w:br/>
        <w:t>[Affiliation]</w:t>
        <w:br/>
        <w:t>[Email]</w:t>
      </w:r>
    </w:p>
    <w:p>
      <w:r>
        <w:t>## Cover letter variant (BPEX-oriented)</w:t>
      </w:r>
    </w:p>
    <w:p>
      <w:r>
        <w:t>Dear Editor,</w:t>
      </w:r>
    </w:p>
    <w:p>
      <w:r>
        <w:t>Please consider our manuscript entitled **"Reduced 2D uncertainty-aware electro-thermal modeling of transmural lesion formation during radiofrequency cardiac ablation"** for publication in *Biomedical Physics &amp; Engineering Express*.</w:t>
      </w:r>
    </w:p>
    <w:p>
      <w:r>
        <w:t>We report a reduced-complexity computational framework for comparing standard, HPSD, and vHPSD radiofrequency ablation protocols under uncertain contact and cooling conditions. The study combines a quasi-static electrical solve, transient bioheat transfer, and Arrhenius damage into a lightweight two-dimensional workflow that is suitable for systematic deterministic scanning and uncertainty-aware protocol mapping on limited computational hardware.</w:t>
      </w:r>
    </w:p>
    <w:p>
      <w:r>
        <w:t>The work contributes three elements that we believe are relevant to the readership of *Biomedical Physics &amp; Engineering Express*: (1) a reduced electro-thermal methodology for protocol-level lesion analysis, (2) uncertainty-aware transmural and overheating probability maps that summarize operating robustness, and (3) a literature-derived benchmark demonstrating recovery of protocol-level ranking even when absolute lesion depth is underestimated under the nominal reduced setup.</w:t>
      </w:r>
    </w:p>
    <w:p>
      <w:r>
        <w:t>The manuscript is original, not under consideration elsewhere, and approved by all authors. We appreciate your consideration.</w:t>
      </w:r>
    </w:p>
    <w:p>
      <w:r>
        <w:t>Sincerely,</w:t>
      </w:r>
    </w:p>
    <w:p>
      <w:r>
        <w:t>[Corresponding Author Name]</w:t>
        <w:br/>
        <w:t>[Affiliation]</w:t>
        <w:b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