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29F17">
      <w:pPr>
        <w:spacing w:line="360" w:lineRule="auto"/>
        <w:ind w:firstLine="0"/>
        <w:rPr>
          <w:rFonts w:ascii="Times New Roman" w:hAnsi="Times New Roman" w:eastAsia="宋体" w:cs="Times New Roman"/>
          <w:b/>
          <w:sz w:val="24"/>
          <w:szCs w:val="24"/>
        </w:rPr>
      </w:pPr>
      <w:bookmarkStart w:id="4" w:name="_GoBack"/>
      <w:bookmarkEnd w:id="4"/>
      <w:r>
        <w:rPr>
          <w:rFonts w:hint="eastAsia" w:ascii="Times New Roman" w:hAnsi="Times New Roman" w:eastAsia="宋体" w:cs="Times New Roman"/>
          <w:b/>
          <w:sz w:val="24"/>
          <w:szCs w:val="24"/>
        </w:rPr>
        <w:t>医疗器械产品</w:t>
      </w:r>
      <w:r>
        <w:rPr>
          <w:rFonts w:ascii="Times New Roman" w:hAnsi="Times New Roman" w:eastAsia="宋体" w:cs="Times New Roman"/>
          <w:b/>
          <w:sz w:val="24"/>
          <w:szCs w:val="24"/>
        </w:rPr>
        <w:t>技术要</w:t>
      </w:r>
      <w:bookmarkStart w:id="0" w:name="OLE_LINK9"/>
      <w:r>
        <w:rPr>
          <w:rFonts w:ascii="Times New Roman" w:hAnsi="Times New Roman" w:eastAsia="宋体" w:cs="Times New Roman"/>
          <w:b/>
          <w:sz w:val="24"/>
          <w:szCs w:val="24"/>
        </w:rPr>
        <w:t>求编</w:t>
      </w:r>
      <w:bookmarkEnd w:id="0"/>
      <w:r>
        <w:rPr>
          <w:rFonts w:ascii="Times New Roman" w:hAnsi="Times New Roman" w:eastAsia="宋体" w:cs="Times New Roman"/>
          <w:b/>
          <w:sz w:val="24"/>
          <w:szCs w:val="24"/>
        </w:rPr>
        <w:t>号：</w:t>
      </w:r>
    </w:p>
    <w:p w14:paraId="28FE23E0">
      <w:pPr>
        <w:spacing w:before="156" w:beforeLines="50" w:after="156" w:afterLines="50" w:line="360" w:lineRule="auto"/>
        <w:ind w:firstLine="0"/>
        <w:jc w:val="center"/>
        <w:rPr>
          <w:rFonts w:hint="eastAsia" w:cs="Times New Roman" w:asciiTheme="minorEastAsia" w:hAnsiTheme="minorEastAsia"/>
          <w:b/>
          <w:sz w:val="44"/>
          <w:szCs w:val="44"/>
        </w:rPr>
      </w:pPr>
      <w:r>
        <w:rPr>
          <w:rFonts w:hint="eastAsia" w:cs="Times New Roman" w:asciiTheme="minorEastAsia" w:hAnsiTheme="minorEastAsia"/>
          <w:b/>
          <w:sz w:val="44"/>
          <w:szCs w:val="44"/>
        </w:rPr>
        <w:t>一次性使用心内</w:t>
      </w:r>
      <w:r>
        <w:rPr>
          <w:rFonts w:cs="Times New Roman" w:asciiTheme="minorEastAsia" w:hAnsiTheme="minorEastAsia"/>
          <w:b/>
          <w:sz w:val="44"/>
          <w:szCs w:val="44"/>
        </w:rPr>
        <w:t>标测</w:t>
      </w:r>
      <w:r>
        <w:rPr>
          <w:rFonts w:hint="eastAsia" w:cs="Times New Roman" w:asciiTheme="minorEastAsia" w:hAnsiTheme="minorEastAsia"/>
          <w:b/>
          <w:sz w:val="44"/>
          <w:szCs w:val="44"/>
        </w:rPr>
        <w:t>电极</w:t>
      </w:r>
      <w:r>
        <w:rPr>
          <w:rFonts w:cs="Times New Roman" w:asciiTheme="minorEastAsia" w:hAnsiTheme="minorEastAsia"/>
          <w:b/>
          <w:sz w:val="44"/>
          <w:szCs w:val="44"/>
        </w:rPr>
        <w:t>导管</w:t>
      </w:r>
    </w:p>
    <w:p w14:paraId="38B31F38">
      <w:pPr>
        <w:pStyle w:val="50"/>
        <w:numPr>
          <w:ilvl w:val="0"/>
          <w:numId w:val="1"/>
        </w:numPr>
        <w:spacing w:line="360" w:lineRule="auto"/>
        <w:rPr>
          <w:rFonts w:hint="eastAsia" w:ascii="黑体" w:hAnsi="黑体" w:eastAsia="黑体" w:cs="Times New Roman"/>
          <w:b/>
          <w:sz w:val="24"/>
          <w:szCs w:val="24"/>
        </w:rPr>
      </w:pPr>
      <w:r>
        <w:rPr>
          <w:rFonts w:ascii="黑体" w:hAnsi="黑体" w:eastAsia="黑体" w:cs="Times New Roman"/>
          <w:b/>
          <w:sz w:val="24"/>
          <w:szCs w:val="24"/>
        </w:rPr>
        <w:t>产品型号/规格及其划分说明</w:t>
      </w:r>
    </w:p>
    <w:p w14:paraId="4E2FF9DD">
      <w:pPr>
        <w:pStyle w:val="64"/>
        <w:numPr>
          <w:ilvl w:val="0"/>
          <w:numId w:val="0"/>
        </w:numPr>
        <w:spacing w:before="156" w:after="156"/>
        <w:ind w:firstLine="480" w:firstLineChars="200"/>
        <w:rPr>
          <w:rFonts w:ascii="Arial" w:hAnsi="Arial"/>
          <w:sz w:val="24"/>
          <w:szCs w:val="24"/>
        </w:rPr>
      </w:pPr>
      <w:r>
        <w:rPr>
          <w:rFonts w:hint="eastAsia" w:ascii="宋体" w:hAnsi="宋体" w:eastAsia="宋体"/>
          <w:sz w:val="24"/>
          <w:szCs w:val="24"/>
        </w:rPr>
        <w:t>产品型号/规格及其划分说明</w:t>
      </w:r>
      <w:r>
        <w:rPr>
          <w:rFonts w:ascii="宋体" w:hAnsi="宋体" w:eastAsia="宋体"/>
          <w:sz w:val="24"/>
        </w:rPr>
        <w:t>详见附</w:t>
      </w:r>
      <w:r>
        <w:rPr>
          <w:rFonts w:ascii="Times New Roman" w:eastAsia="宋体"/>
          <w:sz w:val="24"/>
        </w:rPr>
        <w:t>录A。</w:t>
      </w:r>
    </w:p>
    <w:p w14:paraId="241BD8D0">
      <w:pPr>
        <w:spacing w:line="220" w:lineRule="atLeast"/>
        <w:ind w:firstLine="0"/>
        <w:rPr>
          <w:rFonts w:hint="eastAsia" w:ascii="Times New Roman" w:cs="Times New Roman" w:hAnsiTheme="majorEastAsia" w:eastAsiaTheme="majorEastAsia"/>
          <w:color w:val="000000"/>
          <w:sz w:val="24"/>
          <w:szCs w:val="24"/>
        </w:rPr>
      </w:pPr>
    </w:p>
    <w:p w14:paraId="41E44B39">
      <w:pPr>
        <w:pStyle w:val="50"/>
        <w:numPr>
          <w:ilvl w:val="0"/>
          <w:numId w:val="1"/>
        </w:numPr>
        <w:spacing w:line="360" w:lineRule="auto"/>
        <w:rPr>
          <w:rFonts w:hint="eastAsia" w:ascii="黑体" w:hAnsi="黑体" w:eastAsia="黑体" w:cs="Times New Roman"/>
          <w:b/>
          <w:sz w:val="24"/>
          <w:szCs w:val="24"/>
        </w:rPr>
      </w:pPr>
      <w:r>
        <w:rPr>
          <w:rFonts w:ascii="黑体" w:hAnsi="黑体" w:eastAsia="黑体" w:cs="Times New Roman"/>
          <w:b/>
          <w:sz w:val="24"/>
          <w:szCs w:val="24"/>
        </w:rPr>
        <w:t>性能指标</w:t>
      </w:r>
    </w:p>
    <w:p w14:paraId="71548844">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外部标记</w:t>
      </w:r>
    </w:p>
    <w:p w14:paraId="01927728">
      <w:pPr>
        <w:pStyle w:val="50"/>
        <w:spacing w:before="156" w:beforeLines="50" w:line="360" w:lineRule="auto"/>
        <w:ind w:left="482" w:firstLine="0"/>
        <w:rPr>
          <w:rFonts w:ascii="Times New Roman" w:hAnsi="Times New Roman" w:cs="Times New Roman"/>
          <w:sz w:val="24"/>
          <w:szCs w:val="24"/>
        </w:rPr>
      </w:pPr>
      <w:r>
        <w:rPr>
          <w:rFonts w:ascii="Times New Roman" w:hAnsi="Times New Roman" w:cs="Times New Roman"/>
          <w:sz w:val="24"/>
          <w:szCs w:val="24"/>
        </w:rPr>
        <w:t>每个导管的独立包装上标明下列信息：</w:t>
      </w:r>
    </w:p>
    <w:p w14:paraId="60066E91">
      <w:pPr>
        <w:pStyle w:val="50"/>
        <w:numPr>
          <w:ilvl w:val="0"/>
          <w:numId w:val="3"/>
        </w:numPr>
        <w:spacing w:before="156" w:beforeLines="50" w:line="360" w:lineRule="auto"/>
        <w:rPr>
          <w:rFonts w:ascii="Times New Roman" w:hAnsi="Times New Roman" w:cs="Times New Roman"/>
          <w:sz w:val="24"/>
          <w:szCs w:val="24"/>
        </w:rPr>
      </w:pPr>
      <w:r>
        <w:rPr>
          <w:rFonts w:ascii="Times New Roman" w:hAnsi="Times New Roman" w:cs="Times New Roman"/>
          <w:sz w:val="24"/>
          <w:szCs w:val="24"/>
        </w:rPr>
        <w:t>导管外径</w:t>
      </w:r>
    </w:p>
    <w:p w14:paraId="493F35B1">
      <w:pPr>
        <w:pStyle w:val="50"/>
        <w:numPr>
          <w:ilvl w:val="0"/>
          <w:numId w:val="3"/>
        </w:numPr>
        <w:spacing w:before="156" w:beforeLines="50" w:line="360" w:lineRule="auto"/>
        <w:rPr>
          <w:rFonts w:ascii="Times New Roman" w:hAnsi="Times New Roman" w:cs="Times New Roman"/>
          <w:sz w:val="24"/>
          <w:szCs w:val="24"/>
        </w:rPr>
      </w:pPr>
      <w:r>
        <w:rPr>
          <w:rFonts w:ascii="Times New Roman" w:hAnsi="Times New Roman" w:cs="Times New Roman"/>
          <w:sz w:val="24"/>
          <w:szCs w:val="24"/>
        </w:rPr>
        <w:t>导管有效长度</w:t>
      </w:r>
    </w:p>
    <w:p w14:paraId="4FD058D6">
      <w:pPr>
        <w:pStyle w:val="50"/>
        <w:numPr>
          <w:ilvl w:val="0"/>
          <w:numId w:val="3"/>
        </w:numPr>
        <w:spacing w:before="156" w:beforeLines="50" w:line="360" w:lineRule="auto"/>
        <w:rPr>
          <w:rFonts w:ascii="Times New Roman" w:hAnsi="Times New Roman" w:cs="Times New Roman"/>
          <w:sz w:val="24"/>
          <w:szCs w:val="24"/>
        </w:rPr>
      </w:pPr>
      <w:r>
        <w:rPr>
          <w:rFonts w:ascii="Times New Roman" w:hAnsi="Times New Roman" w:cs="Times New Roman"/>
          <w:sz w:val="24"/>
          <w:szCs w:val="24"/>
        </w:rPr>
        <w:t>生产批号</w:t>
      </w:r>
    </w:p>
    <w:p w14:paraId="4C0EE588">
      <w:pPr>
        <w:pStyle w:val="50"/>
        <w:numPr>
          <w:ilvl w:val="0"/>
          <w:numId w:val="3"/>
        </w:numPr>
        <w:spacing w:before="156" w:beforeLines="50" w:line="360" w:lineRule="auto"/>
        <w:rPr>
          <w:rFonts w:ascii="Times New Roman" w:hAnsi="Times New Roman" w:cs="Times New Roman"/>
          <w:sz w:val="24"/>
          <w:szCs w:val="24"/>
        </w:rPr>
      </w:pPr>
      <w:r>
        <w:rPr>
          <w:rFonts w:ascii="Times New Roman" w:hAnsi="Times New Roman" w:cs="Times New Roman"/>
          <w:sz w:val="24"/>
          <w:szCs w:val="24"/>
        </w:rPr>
        <w:t>失效日期</w:t>
      </w:r>
    </w:p>
    <w:p w14:paraId="6A0225AE">
      <w:pPr>
        <w:pStyle w:val="50"/>
        <w:numPr>
          <w:ilvl w:val="0"/>
          <w:numId w:val="3"/>
        </w:numPr>
        <w:spacing w:before="156" w:beforeLines="50" w:line="360" w:lineRule="auto"/>
        <w:rPr>
          <w:rFonts w:ascii="Times New Roman" w:hAnsi="Times New Roman" w:cs="Times New Roman"/>
          <w:sz w:val="24"/>
          <w:szCs w:val="24"/>
        </w:rPr>
      </w:pPr>
      <w:r>
        <w:rPr>
          <w:rFonts w:ascii="Times New Roman" w:hAnsi="Times New Roman" w:cs="Times New Roman"/>
          <w:sz w:val="24"/>
          <w:szCs w:val="24"/>
        </w:rPr>
        <w:t>灭菌方法</w:t>
      </w:r>
    </w:p>
    <w:p w14:paraId="485E2F84">
      <w:pPr>
        <w:pStyle w:val="50"/>
        <w:numPr>
          <w:ilvl w:val="0"/>
          <w:numId w:val="3"/>
        </w:numPr>
        <w:spacing w:before="156" w:beforeLines="50" w:line="360" w:lineRule="auto"/>
        <w:rPr>
          <w:rFonts w:ascii="Times New Roman" w:hAnsi="Times New Roman" w:cs="Times New Roman"/>
          <w:sz w:val="24"/>
          <w:szCs w:val="24"/>
        </w:rPr>
      </w:pPr>
      <w:r>
        <w:rPr>
          <w:rFonts w:ascii="Times New Roman" w:hAnsi="Times New Roman" w:cs="Times New Roman"/>
          <w:sz w:val="24"/>
          <w:szCs w:val="24"/>
        </w:rPr>
        <w:t>一次性使用标记</w:t>
      </w:r>
    </w:p>
    <w:p w14:paraId="095877FE">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尺寸</w:t>
      </w:r>
    </w:p>
    <w:p w14:paraId="22001275">
      <w:pPr>
        <w:pStyle w:val="62"/>
        <w:spacing w:line="360" w:lineRule="auto"/>
        <w:ind w:left="482" w:firstLine="0" w:firstLineChars="0"/>
        <w:rPr>
          <w:rFonts w:ascii="Times New Roman" w:eastAsiaTheme="majorEastAsia"/>
          <w:color w:val="000000"/>
          <w:sz w:val="24"/>
          <w:szCs w:val="24"/>
        </w:rPr>
      </w:pPr>
      <w:r>
        <w:rPr>
          <w:rFonts w:hint="eastAsia" w:ascii="Times New Roman" w:hAnsiTheme="majorEastAsia" w:eastAsiaTheme="majorEastAsia"/>
          <w:color w:val="000000"/>
          <w:sz w:val="24"/>
          <w:szCs w:val="24"/>
        </w:rPr>
        <w:t>一次性使用心内标测电极导管</w:t>
      </w:r>
      <w:r>
        <w:rPr>
          <w:rFonts w:ascii="Times New Roman" w:hAnsiTheme="majorEastAsia" w:eastAsiaTheme="majorEastAsia"/>
          <w:color w:val="000000"/>
          <w:sz w:val="24"/>
          <w:szCs w:val="24"/>
        </w:rPr>
        <w:t>各个型号的尺寸应该符合</w:t>
      </w:r>
      <w:r>
        <w:rPr>
          <w:rFonts w:hint="eastAsia" w:ascii="Times New Roman" w:eastAsiaTheme="majorEastAsia"/>
          <w:color w:val="000000"/>
          <w:sz w:val="24"/>
          <w:szCs w:val="24"/>
        </w:rPr>
        <w:t>附录A</w:t>
      </w:r>
      <w:r>
        <w:rPr>
          <w:rFonts w:ascii="Times New Roman" w:hAnsiTheme="majorEastAsia" w:eastAsiaTheme="majorEastAsia"/>
          <w:color w:val="000000"/>
          <w:sz w:val="24"/>
          <w:szCs w:val="24"/>
        </w:rPr>
        <w:t>中表</w:t>
      </w:r>
      <w:r>
        <w:rPr>
          <w:rFonts w:hint="eastAsia" w:ascii="Times New Roman" w:hAnsiTheme="majorEastAsia" w:eastAsiaTheme="majorEastAsia"/>
          <w:color w:val="000000"/>
          <w:sz w:val="24"/>
          <w:szCs w:val="24"/>
        </w:rPr>
        <w:t>A</w:t>
      </w:r>
      <w:r>
        <w:rPr>
          <w:rFonts w:ascii="Times New Roman" w:hAnsiTheme="majorEastAsia" w:eastAsiaTheme="majorEastAsia"/>
          <w:color w:val="000000"/>
          <w:sz w:val="24"/>
          <w:szCs w:val="24"/>
        </w:rPr>
        <w:t>-</w:t>
      </w:r>
      <w:r>
        <w:rPr>
          <w:rFonts w:hint="eastAsia" w:ascii="Times New Roman" w:eastAsiaTheme="majorEastAsia"/>
          <w:color w:val="000000"/>
          <w:sz w:val="24"/>
          <w:szCs w:val="24"/>
        </w:rPr>
        <w:t>1</w:t>
      </w:r>
      <w:r>
        <w:rPr>
          <w:rFonts w:ascii="Times New Roman" w:hAnsiTheme="majorEastAsia" w:eastAsiaTheme="majorEastAsia"/>
          <w:color w:val="000000"/>
          <w:sz w:val="24"/>
          <w:szCs w:val="24"/>
        </w:rPr>
        <w:t>的规定</w:t>
      </w:r>
      <w:r>
        <w:rPr>
          <w:rFonts w:hint="eastAsia" w:ascii="Times New Roman" w:hAnsiTheme="majorEastAsia" w:eastAsiaTheme="majorEastAsia"/>
          <w:color w:val="000000"/>
          <w:sz w:val="24"/>
          <w:szCs w:val="24"/>
        </w:rPr>
        <w:t>。</w:t>
      </w:r>
    </w:p>
    <w:p w14:paraId="77D0DB68">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外观</w:t>
      </w:r>
    </w:p>
    <w:p w14:paraId="227E1ADF">
      <w:pPr>
        <w:pStyle w:val="62"/>
        <w:spacing w:line="360" w:lineRule="auto"/>
        <w:ind w:firstLine="480"/>
        <w:rPr>
          <w:rFonts w:ascii="Times New Roman" w:eastAsiaTheme="majorEastAsia"/>
          <w:color w:val="000000"/>
          <w:sz w:val="24"/>
          <w:szCs w:val="24"/>
        </w:rPr>
      </w:pPr>
      <w:r>
        <w:rPr>
          <w:rFonts w:ascii="Times New Roman" w:hAnsiTheme="majorEastAsia" w:eastAsiaTheme="majorEastAsia"/>
          <w:color w:val="000000"/>
          <w:sz w:val="24"/>
          <w:szCs w:val="24"/>
        </w:rPr>
        <w:t>外表面应清洁无杂质，无毛刺，无加工缺陷</w:t>
      </w:r>
      <w:r>
        <w:rPr>
          <w:rFonts w:hint="eastAsia" w:ascii="Times New Roman" w:hAnsiTheme="majorEastAsia" w:eastAsiaTheme="majorEastAsia"/>
          <w:color w:val="000000"/>
          <w:sz w:val="24"/>
          <w:szCs w:val="24"/>
        </w:rPr>
        <w:t>。</w:t>
      </w:r>
      <w:r>
        <w:rPr>
          <w:rFonts w:ascii="Times New Roman" w:hAnsiTheme="majorEastAsia" w:eastAsiaTheme="majorEastAsia"/>
          <w:color w:val="000000"/>
          <w:sz w:val="24"/>
          <w:szCs w:val="24"/>
        </w:rPr>
        <w:t>电极过渡区域表面光滑，无明显毛刺。</w:t>
      </w:r>
    </w:p>
    <w:p w14:paraId="5AD99AAD">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射线可探测性</w:t>
      </w:r>
    </w:p>
    <w:p w14:paraId="690FCB7E">
      <w:pPr>
        <w:pStyle w:val="62"/>
        <w:spacing w:line="360" w:lineRule="auto"/>
        <w:ind w:firstLineChars="0"/>
        <w:rPr>
          <w:rFonts w:ascii="Times New Roman" w:eastAsiaTheme="majorEastAsia"/>
          <w:color w:val="000000"/>
          <w:sz w:val="24"/>
          <w:szCs w:val="24"/>
        </w:rPr>
      </w:pPr>
      <w:r>
        <w:rPr>
          <w:rFonts w:ascii="Times New Roman" w:hAnsiTheme="majorEastAsia" w:eastAsiaTheme="majorEastAsia"/>
          <w:color w:val="000000"/>
          <w:sz w:val="24"/>
          <w:szCs w:val="24"/>
        </w:rPr>
        <w:t>导管上的电极应能被射线探测。</w:t>
      </w:r>
    </w:p>
    <w:p w14:paraId="48E0519E">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断裂力</w:t>
      </w:r>
    </w:p>
    <w:p w14:paraId="2E9EC168">
      <w:pPr>
        <w:pStyle w:val="62"/>
        <w:spacing w:line="360" w:lineRule="auto"/>
        <w:ind w:firstLineChars="0"/>
        <w:rPr>
          <w:rFonts w:hint="eastAsia" w:ascii="Times New Roman" w:hAnsiTheme="majorEastAsia" w:eastAsiaTheme="majorEastAsia"/>
          <w:color w:val="000000"/>
          <w:sz w:val="24"/>
          <w:szCs w:val="24"/>
        </w:rPr>
      </w:pPr>
      <w:r>
        <w:rPr>
          <w:rFonts w:ascii="Times New Roman" w:hAnsiTheme="majorEastAsia" w:eastAsiaTheme="majorEastAsia"/>
          <w:color w:val="000000"/>
          <w:sz w:val="24"/>
          <w:szCs w:val="24"/>
        </w:rPr>
        <w:t>各连接处的拉断力符合表1规定的范围。</w:t>
      </w:r>
    </w:p>
    <w:p w14:paraId="1B6E8BCC">
      <w:pPr>
        <w:pStyle w:val="62"/>
        <w:spacing w:line="360" w:lineRule="auto"/>
        <w:ind w:firstLine="0" w:firstLineChars="0"/>
        <w:jc w:val="center"/>
        <w:rPr>
          <w:rFonts w:hint="eastAsia" w:ascii="黑体" w:hAnsi="黑体" w:eastAsia="黑体"/>
          <w:color w:val="000000"/>
          <w:szCs w:val="21"/>
        </w:rPr>
      </w:pPr>
      <w:r>
        <w:rPr>
          <w:rFonts w:ascii="黑体" w:hAnsi="黑体" w:eastAsia="黑体"/>
          <w:color w:val="000000"/>
          <w:szCs w:val="21"/>
        </w:rPr>
        <w:t xml:space="preserve">表1 </w:t>
      </w:r>
      <w:r>
        <w:rPr>
          <w:rFonts w:hint="eastAsia" w:ascii="黑体" w:hAnsi="黑体" w:eastAsia="黑体"/>
          <w:color w:val="000000"/>
          <w:szCs w:val="21"/>
        </w:rPr>
        <w:t>一次性使用心内标测电极</w:t>
      </w:r>
      <w:r>
        <w:rPr>
          <w:rFonts w:ascii="黑体" w:hAnsi="黑体" w:eastAsia="黑体"/>
          <w:color w:val="000000"/>
          <w:szCs w:val="21"/>
        </w:rPr>
        <w:t>导管最小断裂力</w:t>
      </w:r>
    </w:p>
    <w:tbl>
      <w:tblPr>
        <w:tblStyle w:val="27"/>
        <w:tblW w:w="0" w:type="auto"/>
        <w:tblInd w:w="1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2393"/>
      </w:tblGrid>
      <w:tr w14:paraId="73F7C09F">
        <w:tc>
          <w:tcPr>
            <w:tcW w:w="3369" w:type="dxa"/>
            <w:shd w:val="clear" w:color="auto" w:fill="auto"/>
          </w:tcPr>
          <w:p w14:paraId="7AF5E2DA">
            <w:pPr>
              <w:pStyle w:val="62"/>
              <w:widowControl w:val="0"/>
              <w:spacing w:line="360" w:lineRule="auto"/>
              <w:ind w:firstLine="0" w:firstLineChars="0"/>
              <w:jc w:val="center"/>
              <w:rPr>
                <w:rFonts w:ascii="Times New Roman" w:eastAsiaTheme="majorEastAsia"/>
                <w:color w:val="000000"/>
                <w:szCs w:val="21"/>
              </w:rPr>
            </w:pPr>
            <w:r>
              <w:rPr>
                <w:rFonts w:ascii="Times New Roman" w:hAnsiTheme="majorEastAsia" w:eastAsiaTheme="majorEastAsia"/>
                <w:color w:val="000000"/>
                <w:szCs w:val="21"/>
              </w:rPr>
              <w:t>试验段直径</w:t>
            </w:r>
            <w:r>
              <w:rPr>
                <w:rFonts w:ascii="Times New Roman" w:eastAsiaTheme="majorEastAsia"/>
                <w:color w:val="000000"/>
                <w:szCs w:val="21"/>
              </w:rPr>
              <w:t>D(mm)</w:t>
            </w:r>
          </w:p>
        </w:tc>
        <w:tc>
          <w:tcPr>
            <w:tcW w:w="2393" w:type="dxa"/>
            <w:shd w:val="clear" w:color="auto" w:fill="auto"/>
          </w:tcPr>
          <w:p w14:paraId="460CCBEB">
            <w:pPr>
              <w:pStyle w:val="62"/>
              <w:widowControl w:val="0"/>
              <w:spacing w:line="360" w:lineRule="auto"/>
              <w:ind w:firstLine="0" w:firstLineChars="0"/>
              <w:jc w:val="center"/>
              <w:rPr>
                <w:rFonts w:ascii="Times New Roman" w:eastAsiaTheme="majorEastAsia"/>
                <w:color w:val="000000"/>
                <w:szCs w:val="21"/>
              </w:rPr>
            </w:pPr>
            <w:r>
              <w:rPr>
                <w:rFonts w:ascii="Times New Roman" w:hAnsiTheme="majorEastAsia" w:eastAsiaTheme="majorEastAsia"/>
                <w:color w:val="000000"/>
                <w:szCs w:val="21"/>
              </w:rPr>
              <w:t>最小断裂力</w:t>
            </w:r>
            <w:r>
              <w:rPr>
                <w:rFonts w:ascii="Times New Roman" w:eastAsiaTheme="majorEastAsia"/>
                <w:color w:val="000000"/>
                <w:szCs w:val="21"/>
              </w:rPr>
              <w:t>N</w:t>
            </w:r>
          </w:p>
        </w:tc>
      </w:tr>
      <w:tr w14:paraId="2B35123A">
        <w:tc>
          <w:tcPr>
            <w:tcW w:w="3369" w:type="dxa"/>
            <w:shd w:val="clear" w:color="auto" w:fill="auto"/>
          </w:tcPr>
          <w:p w14:paraId="02A59431">
            <w:pPr>
              <w:pStyle w:val="62"/>
              <w:widowControl w:val="0"/>
              <w:spacing w:line="360" w:lineRule="auto"/>
              <w:ind w:firstLine="0" w:firstLineChars="0"/>
              <w:jc w:val="center"/>
              <w:rPr>
                <w:rFonts w:ascii="Times New Roman" w:eastAsiaTheme="majorEastAsia"/>
                <w:color w:val="000000"/>
                <w:szCs w:val="21"/>
              </w:rPr>
            </w:pPr>
            <w:r>
              <w:rPr>
                <w:rFonts w:ascii="Times New Roman" w:hAnsiTheme="majorEastAsia" w:eastAsiaTheme="majorEastAsia"/>
                <w:color w:val="000000"/>
                <w:szCs w:val="21"/>
              </w:rPr>
              <w:t>＜</w:t>
            </w:r>
            <w:r>
              <w:rPr>
                <w:rFonts w:ascii="Times New Roman" w:eastAsiaTheme="majorEastAsia"/>
                <w:color w:val="000000"/>
                <w:szCs w:val="21"/>
              </w:rPr>
              <w:t>0.75</w:t>
            </w:r>
          </w:p>
        </w:tc>
        <w:tc>
          <w:tcPr>
            <w:tcW w:w="2393" w:type="dxa"/>
            <w:shd w:val="clear" w:color="auto" w:fill="auto"/>
          </w:tcPr>
          <w:p w14:paraId="2532DC2B">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3</w:t>
            </w:r>
          </w:p>
        </w:tc>
      </w:tr>
      <w:tr w14:paraId="5716C890">
        <w:tc>
          <w:tcPr>
            <w:tcW w:w="3369" w:type="dxa"/>
            <w:shd w:val="clear" w:color="auto" w:fill="auto"/>
          </w:tcPr>
          <w:p w14:paraId="2E08F2D2">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0.75≤D</w:t>
            </w:r>
            <w:r>
              <w:rPr>
                <w:rFonts w:ascii="Times New Roman" w:hAnsiTheme="majorEastAsia" w:eastAsiaTheme="majorEastAsia"/>
                <w:color w:val="000000"/>
                <w:szCs w:val="21"/>
              </w:rPr>
              <w:t>＜</w:t>
            </w:r>
            <w:r>
              <w:rPr>
                <w:rFonts w:ascii="Times New Roman" w:eastAsiaTheme="majorEastAsia"/>
                <w:color w:val="000000"/>
                <w:szCs w:val="21"/>
              </w:rPr>
              <w:t>1.15</w:t>
            </w:r>
          </w:p>
        </w:tc>
        <w:tc>
          <w:tcPr>
            <w:tcW w:w="2393" w:type="dxa"/>
            <w:shd w:val="clear" w:color="auto" w:fill="auto"/>
          </w:tcPr>
          <w:p w14:paraId="28581B29">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5</w:t>
            </w:r>
          </w:p>
        </w:tc>
      </w:tr>
      <w:tr w14:paraId="58BC8248">
        <w:tc>
          <w:tcPr>
            <w:tcW w:w="3369" w:type="dxa"/>
            <w:shd w:val="clear" w:color="auto" w:fill="auto"/>
          </w:tcPr>
          <w:p w14:paraId="20191FE5">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1.15≤D</w:t>
            </w:r>
            <w:r>
              <w:rPr>
                <w:rFonts w:ascii="Times New Roman" w:hAnsiTheme="majorEastAsia" w:eastAsiaTheme="majorEastAsia"/>
                <w:color w:val="000000"/>
                <w:szCs w:val="21"/>
              </w:rPr>
              <w:t>＜</w:t>
            </w:r>
            <w:r>
              <w:rPr>
                <w:rFonts w:ascii="Times New Roman" w:eastAsiaTheme="majorEastAsia"/>
                <w:color w:val="000000"/>
                <w:szCs w:val="21"/>
              </w:rPr>
              <w:t>1.85</w:t>
            </w:r>
          </w:p>
        </w:tc>
        <w:tc>
          <w:tcPr>
            <w:tcW w:w="2393" w:type="dxa"/>
            <w:shd w:val="clear" w:color="auto" w:fill="auto"/>
          </w:tcPr>
          <w:p w14:paraId="7EE95706">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10</w:t>
            </w:r>
          </w:p>
        </w:tc>
      </w:tr>
      <w:tr w14:paraId="28907ED7">
        <w:tc>
          <w:tcPr>
            <w:tcW w:w="3369" w:type="dxa"/>
            <w:shd w:val="clear" w:color="auto" w:fill="auto"/>
          </w:tcPr>
          <w:p w14:paraId="52DEDCCC">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D≥1.85</w:t>
            </w:r>
          </w:p>
        </w:tc>
        <w:tc>
          <w:tcPr>
            <w:tcW w:w="2393" w:type="dxa"/>
            <w:shd w:val="clear" w:color="auto" w:fill="auto"/>
          </w:tcPr>
          <w:p w14:paraId="4AC95361">
            <w:pPr>
              <w:pStyle w:val="62"/>
              <w:widowControl w:val="0"/>
              <w:spacing w:line="360" w:lineRule="auto"/>
              <w:ind w:firstLine="0" w:firstLineChars="0"/>
              <w:jc w:val="center"/>
              <w:rPr>
                <w:rFonts w:ascii="Times New Roman" w:eastAsiaTheme="majorEastAsia"/>
                <w:color w:val="000000"/>
                <w:szCs w:val="21"/>
              </w:rPr>
            </w:pPr>
            <w:r>
              <w:rPr>
                <w:rFonts w:ascii="Times New Roman" w:eastAsiaTheme="majorEastAsia"/>
                <w:color w:val="000000"/>
                <w:szCs w:val="21"/>
              </w:rPr>
              <w:t>15</w:t>
            </w:r>
          </w:p>
        </w:tc>
      </w:tr>
    </w:tbl>
    <w:p w14:paraId="5C92AE49">
      <w:pPr>
        <w:pStyle w:val="64"/>
        <w:spacing w:before="156" w:after="156" w:line="360" w:lineRule="auto"/>
        <w:ind w:left="526" w:hanging="525" w:hangingChars="219"/>
        <w:rPr>
          <w:rFonts w:hint="eastAsia" w:hAnsi="黑体"/>
          <w:color w:val="000000"/>
          <w:sz w:val="24"/>
          <w:szCs w:val="24"/>
        </w:rPr>
      </w:pPr>
      <w:r>
        <w:rPr>
          <w:rFonts w:hint="eastAsia" w:hAnsi="黑体"/>
          <w:color w:val="000000"/>
          <w:sz w:val="24"/>
          <w:szCs w:val="24"/>
        </w:rPr>
        <w:t>兼容性</w:t>
      </w:r>
    </w:p>
    <w:p w14:paraId="30F43E25">
      <w:pPr>
        <w:pStyle w:val="62"/>
        <w:spacing w:line="360" w:lineRule="auto"/>
        <w:ind w:firstLine="0" w:firstLineChars="0"/>
        <w:rPr>
          <w:rFonts w:ascii="Times New Roman" w:eastAsiaTheme="majorEastAsia"/>
          <w:color w:val="000000"/>
          <w:sz w:val="24"/>
          <w:szCs w:val="24"/>
        </w:rPr>
      </w:pPr>
      <w:r>
        <w:rPr>
          <w:rFonts w:hint="eastAsia" w:ascii="Times New Roman" w:eastAsiaTheme="majorEastAsia"/>
          <w:color w:val="000000"/>
          <w:sz w:val="24"/>
          <w:szCs w:val="24"/>
        </w:rPr>
        <w:t>2.</w:t>
      </w:r>
      <w:r>
        <w:rPr>
          <w:rFonts w:ascii="Times New Roman" w:eastAsiaTheme="majorEastAsia"/>
          <w:color w:val="000000"/>
          <w:sz w:val="24"/>
          <w:szCs w:val="24"/>
        </w:rPr>
        <w:t>6</w:t>
      </w:r>
      <w:r>
        <w:rPr>
          <w:rFonts w:hint="eastAsia" w:ascii="Times New Roman" w:eastAsiaTheme="majorEastAsia"/>
          <w:color w:val="000000"/>
          <w:sz w:val="24"/>
          <w:szCs w:val="24"/>
        </w:rPr>
        <w:t xml:space="preserve">.1 </w:t>
      </w:r>
      <w:r>
        <w:rPr>
          <w:rFonts w:ascii="Times New Roman" w:eastAsiaTheme="majorEastAsia"/>
          <w:color w:val="000000"/>
          <w:sz w:val="24"/>
          <w:szCs w:val="24"/>
        </w:rPr>
        <w:t>导管的鞘管部分应可顺利插入9F（3mm）的止血阀Y型接口。</w:t>
      </w:r>
    </w:p>
    <w:p w14:paraId="2500D39B">
      <w:pPr>
        <w:pStyle w:val="62"/>
        <w:spacing w:line="360" w:lineRule="auto"/>
        <w:ind w:firstLine="0" w:firstLineChars="0"/>
        <w:rPr>
          <w:rFonts w:ascii="Times New Roman" w:eastAsiaTheme="majorEastAsia"/>
          <w:color w:val="000000"/>
          <w:sz w:val="24"/>
          <w:szCs w:val="24"/>
        </w:rPr>
      </w:pPr>
      <w:r>
        <w:rPr>
          <w:rFonts w:hint="eastAsia" w:ascii="Times New Roman" w:eastAsiaTheme="majorEastAsia"/>
          <w:color w:val="000000"/>
          <w:sz w:val="24"/>
          <w:szCs w:val="24"/>
        </w:rPr>
        <w:t>2.</w:t>
      </w:r>
      <w:r>
        <w:rPr>
          <w:rFonts w:ascii="Times New Roman" w:eastAsiaTheme="majorEastAsia"/>
          <w:color w:val="000000"/>
          <w:sz w:val="24"/>
          <w:szCs w:val="24"/>
        </w:rPr>
        <w:t>6</w:t>
      </w:r>
      <w:r>
        <w:rPr>
          <w:rFonts w:hint="eastAsia" w:ascii="Times New Roman" w:eastAsiaTheme="majorEastAsia"/>
          <w:color w:val="000000"/>
          <w:sz w:val="24"/>
          <w:szCs w:val="24"/>
        </w:rPr>
        <w:t xml:space="preserve">.2 </w:t>
      </w:r>
      <w:r>
        <w:rPr>
          <w:rFonts w:ascii="Times New Roman" w:eastAsiaTheme="majorEastAsia"/>
          <w:color w:val="000000"/>
          <w:sz w:val="24"/>
          <w:szCs w:val="24"/>
        </w:rPr>
        <w:t>导管应可顺利插入</w:t>
      </w:r>
      <w:r>
        <w:rPr>
          <w:rFonts w:hint="eastAsia" w:ascii="Times New Roman" w:eastAsiaTheme="majorEastAsia"/>
          <w:color w:val="000000"/>
          <w:sz w:val="24"/>
          <w:szCs w:val="24"/>
        </w:rPr>
        <w:t>导引鞘</w:t>
      </w:r>
      <w:r>
        <w:rPr>
          <w:rFonts w:ascii="Times New Roman" w:eastAsiaTheme="majorEastAsia"/>
          <w:color w:val="000000"/>
          <w:sz w:val="24"/>
          <w:szCs w:val="24"/>
        </w:rPr>
        <w:t>管的导丝腔。</w:t>
      </w:r>
    </w:p>
    <w:p w14:paraId="02D8137E">
      <w:pPr>
        <w:pStyle w:val="64"/>
        <w:spacing w:before="156" w:after="156" w:line="360" w:lineRule="auto"/>
        <w:ind w:left="526" w:hanging="525" w:hangingChars="219"/>
        <w:rPr>
          <w:rFonts w:hint="eastAsia" w:hAnsi="黑体"/>
          <w:color w:val="000000"/>
          <w:sz w:val="24"/>
          <w:szCs w:val="24"/>
        </w:rPr>
      </w:pPr>
      <w:r>
        <w:rPr>
          <w:rFonts w:hAnsi="黑体"/>
          <w:color w:val="000000"/>
          <w:sz w:val="24"/>
          <w:szCs w:val="24"/>
        </w:rPr>
        <w:t>手柄操控功</w:t>
      </w:r>
      <w:r>
        <w:rPr>
          <w:rFonts w:hint="eastAsia" w:hAnsi="黑体"/>
          <w:color w:val="000000"/>
          <w:sz w:val="24"/>
          <w:szCs w:val="24"/>
        </w:rPr>
        <w:t>能</w:t>
      </w:r>
    </w:p>
    <w:p w14:paraId="62335BA1">
      <w:pPr>
        <w:pStyle w:val="64"/>
        <w:numPr>
          <w:ilvl w:val="0"/>
          <w:numId w:val="0"/>
        </w:numPr>
        <w:spacing w:before="156" w:after="156" w:line="360" w:lineRule="auto"/>
        <w:ind w:left="526"/>
        <w:rPr>
          <w:rFonts w:ascii="Times New Roman" w:eastAsiaTheme="majorEastAsia"/>
          <w:color w:val="000000"/>
          <w:sz w:val="24"/>
          <w:szCs w:val="24"/>
        </w:rPr>
      </w:pPr>
      <w:r>
        <w:rPr>
          <w:rFonts w:ascii="Times New Roman" w:eastAsiaTheme="majorEastAsia"/>
          <w:color w:val="000000"/>
          <w:sz w:val="24"/>
          <w:szCs w:val="24"/>
        </w:rPr>
        <w:t>可通过旋转手柄抓紧或松开导管，当抓紧时导管头端将随着手柄一同旋转。</w:t>
      </w:r>
    </w:p>
    <w:p w14:paraId="6452766D">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电学性能</w:t>
      </w:r>
    </w:p>
    <w:p w14:paraId="4A961E4C">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2.8.1  </w:t>
      </w:r>
      <w:r>
        <w:rPr>
          <w:rFonts w:ascii="Times New Roman" w:hAnsiTheme="majorEastAsia" w:eastAsiaTheme="majorEastAsia"/>
          <w:color w:val="000000"/>
          <w:sz w:val="24"/>
          <w:szCs w:val="24"/>
        </w:rPr>
        <w:t>直流电阻</w:t>
      </w:r>
    </w:p>
    <w:p w14:paraId="7C151642">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2.8.1.1  </w:t>
      </w:r>
      <w:r>
        <w:rPr>
          <w:rFonts w:ascii="Times New Roman" w:hAnsiTheme="majorEastAsia" w:eastAsiaTheme="majorEastAsia"/>
          <w:color w:val="000000"/>
          <w:sz w:val="24"/>
          <w:szCs w:val="24"/>
        </w:rPr>
        <w:t>直流导线电阻</w:t>
      </w:r>
    </w:p>
    <w:p w14:paraId="5003DB36">
      <w:pPr>
        <w:pStyle w:val="62"/>
        <w:spacing w:line="360" w:lineRule="auto"/>
        <w:ind w:firstLineChars="175"/>
        <w:rPr>
          <w:rFonts w:hint="eastAsia" w:ascii="Times New Roman" w:hAnsiTheme="majorEastAsia" w:eastAsiaTheme="majorEastAsia"/>
          <w:color w:val="000000"/>
          <w:sz w:val="24"/>
          <w:szCs w:val="24"/>
        </w:rPr>
      </w:pPr>
      <w:r>
        <w:rPr>
          <w:rFonts w:ascii="Times New Roman" w:hAnsiTheme="majorEastAsia" w:eastAsiaTheme="majorEastAsia"/>
          <w:color w:val="000000"/>
          <w:sz w:val="24"/>
          <w:szCs w:val="24"/>
        </w:rPr>
        <w:t>电极</w:t>
      </w:r>
      <w:r>
        <w:rPr>
          <w:rFonts w:hint="eastAsia" w:ascii="Times New Roman" w:hAnsiTheme="majorEastAsia" w:eastAsiaTheme="majorEastAsia"/>
          <w:color w:val="000000"/>
          <w:sz w:val="24"/>
          <w:szCs w:val="24"/>
        </w:rPr>
        <w:t>与尾线插孔</w:t>
      </w:r>
      <w:r>
        <w:rPr>
          <w:rFonts w:ascii="Times New Roman" w:hAnsiTheme="majorEastAsia" w:eastAsiaTheme="majorEastAsia"/>
          <w:color w:val="000000"/>
          <w:sz w:val="24"/>
          <w:szCs w:val="24"/>
        </w:rPr>
        <w:t>中对应芯脚之间的直流导线电阻值应小于</w:t>
      </w:r>
      <w:r>
        <w:rPr>
          <w:rFonts w:hint="eastAsia" w:ascii="Times New Roman" w:eastAsiaTheme="majorEastAsia"/>
          <w:color w:val="000000"/>
          <w:sz w:val="24"/>
          <w:szCs w:val="24"/>
        </w:rPr>
        <w:t>300</w:t>
      </w:r>
      <w:r>
        <w:rPr>
          <w:rFonts w:ascii="Times New Roman" w:eastAsiaTheme="majorEastAsia"/>
          <w:color w:val="000000"/>
          <w:sz w:val="24"/>
          <w:szCs w:val="24"/>
        </w:rPr>
        <w:t>Ω</w:t>
      </w:r>
      <w:r>
        <w:rPr>
          <w:rFonts w:hint="eastAsia" w:ascii="Times New Roman" w:eastAsiaTheme="majorEastAsia"/>
          <w:color w:val="000000"/>
          <w:sz w:val="24"/>
          <w:szCs w:val="24"/>
        </w:rPr>
        <w:t>。</w:t>
      </w:r>
    </w:p>
    <w:p w14:paraId="3EFD7C8F">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2.8.1.2  </w:t>
      </w:r>
      <w:r>
        <w:rPr>
          <w:rFonts w:ascii="Times New Roman" w:hAnsiTheme="majorEastAsia" w:eastAsiaTheme="majorEastAsia"/>
          <w:color w:val="000000"/>
          <w:sz w:val="24"/>
          <w:szCs w:val="24"/>
        </w:rPr>
        <w:t>直流绝缘电阻</w:t>
      </w:r>
    </w:p>
    <w:p w14:paraId="1DA060E7">
      <w:pPr>
        <w:pStyle w:val="62"/>
        <w:spacing w:line="360" w:lineRule="auto"/>
        <w:ind w:firstLineChars="0"/>
        <w:rPr>
          <w:rFonts w:ascii="Times New Roman"/>
          <w:color w:val="000000"/>
          <w:sz w:val="24"/>
          <w:szCs w:val="24"/>
        </w:rPr>
      </w:pPr>
      <w:r>
        <w:rPr>
          <w:rFonts w:ascii="Times New Roman" w:hAnsiTheme="majorEastAsia" w:eastAsiaTheme="majorEastAsia"/>
          <w:color w:val="000000"/>
          <w:sz w:val="24"/>
          <w:szCs w:val="24"/>
        </w:rPr>
        <w:t>直流</w:t>
      </w:r>
      <w:r>
        <w:rPr>
          <w:rFonts w:ascii="Times New Roman" w:eastAsiaTheme="majorEastAsia"/>
          <w:color w:val="000000"/>
          <w:sz w:val="24"/>
          <w:szCs w:val="24"/>
        </w:rPr>
        <w:t>500V</w:t>
      </w:r>
      <w:r>
        <w:rPr>
          <w:rFonts w:ascii="Times New Roman" w:hAnsiTheme="majorEastAsia" w:eastAsiaTheme="majorEastAsia"/>
          <w:color w:val="000000"/>
          <w:sz w:val="24"/>
          <w:szCs w:val="24"/>
        </w:rPr>
        <w:t>的测试电压下，</w:t>
      </w:r>
      <w:r>
        <w:rPr>
          <w:rFonts w:hint="eastAsia" w:hAnsi="宋体"/>
          <w:color w:val="000000"/>
          <w:sz w:val="24"/>
          <w:szCs w:val="24"/>
        </w:rPr>
        <w:t>电极与其他电极对应</w:t>
      </w:r>
      <w:r>
        <w:rPr>
          <w:rFonts w:hint="eastAsia" w:ascii="Times New Roman"/>
          <w:color w:val="000000"/>
          <w:sz w:val="24"/>
          <w:szCs w:val="24"/>
        </w:rPr>
        <w:t>尾线插孔</w:t>
      </w:r>
      <w:r>
        <w:rPr>
          <w:rFonts w:hint="eastAsia" w:hAnsi="宋体"/>
          <w:color w:val="000000"/>
          <w:sz w:val="24"/>
          <w:szCs w:val="24"/>
        </w:rPr>
        <w:t>针脚之间的绝缘电</w:t>
      </w:r>
      <w:r>
        <w:rPr>
          <w:rFonts w:ascii="Times New Roman"/>
          <w:color w:val="000000"/>
          <w:sz w:val="24"/>
          <w:szCs w:val="24"/>
        </w:rPr>
        <w:t>阻应大于1</w:t>
      </w:r>
      <w:r>
        <w:rPr>
          <w:rFonts w:hint="eastAsia" w:ascii="Times New Roman"/>
          <w:color w:val="000000"/>
          <w:sz w:val="24"/>
          <w:szCs w:val="24"/>
        </w:rPr>
        <w:t>0</w:t>
      </w:r>
      <w:r>
        <w:rPr>
          <w:rFonts w:ascii="Times New Roman"/>
          <w:color w:val="000000"/>
          <w:sz w:val="24"/>
          <w:szCs w:val="24"/>
        </w:rPr>
        <w:t>MΩ。</w:t>
      </w:r>
    </w:p>
    <w:p w14:paraId="2CB2476D">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2.8.2  </w:t>
      </w:r>
      <w:r>
        <w:rPr>
          <w:rFonts w:ascii="Times New Roman" w:hAnsiTheme="majorEastAsia" w:eastAsiaTheme="majorEastAsia"/>
          <w:color w:val="000000"/>
          <w:sz w:val="24"/>
          <w:szCs w:val="24"/>
        </w:rPr>
        <w:t>导管绝缘电阻</w:t>
      </w:r>
    </w:p>
    <w:p w14:paraId="4E6ADB57">
      <w:pPr>
        <w:pStyle w:val="62"/>
        <w:spacing w:line="360" w:lineRule="auto"/>
        <w:ind w:firstLineChars="0"/>
        <w:rPr>
          <w:rFonts w:hint="eastAsia" w:ascii="Times New Roman" w:hAnsiTheme="majorEastAsia" w:eastAsiaTheme="majorEastAsia"/>
          <w:color w:val="000000"/>
          <w:sz w:val="24"/>
          <w:szCs w:val="24"/>
        </w:rPr>
      </w:pPr>
      <w:r>
        <w:rPr>
          <w:rFonts w:ascii="Times New Roman" w:hAnsiTheme="majorEastAsia" w:eastAsiaTheme="majorEastAsia"/>
          <w:color w:val="000000"/>
          <w:sz w:val="24"/>
          <w:szCs w:val="24"/>
        </w:rPr>
        <w:t>直流</w:t>
      </w:r>
      <w:r>
        <w:rPr>
          <w:rFonts w:ascii="Times New Roman" w:eastAsiaTheme="majorEastAsia"/>
          <w:color w:val="000000"/>
          <w:sz w:val="24"/>
          <w:szCs w:val="24"/>
        </w:rPr>
        <w:t>500V</w:t>
      </w:r>
      <w:r>
        <w:rPr>
          <w:rFonts w:ascii="Times New Roman" w:hAnsiTheme="majorEastAsia" w:eastAsiaTheme="majorEastAsia"/>
          <w:color w:val="000000"/>
          <w:sz w:val="24"/>
          <w:szCs w:val="24"/>
        </w:rPr>
        <w:t>的测试电压下，导管护套与</w:t>
      </w:r>
      <w:r>
        <w:rPr>
          <w:rFonts w:hint="eastAsia" w:ascii="Times New Roman" w:hAnsiTheme="majorEastAsia" w:eastAsiaTheme="majorEastAsia"/>
          <w:color w:val="000000"/>
          <w:sz w:val="24"/>
          <w:szCs w:val="24"/>
        </w:rPr>
        <w:t>尾线插孔</w:t>
      </w:r>
      <w:r>
        <w:rPr>
          <w:rFonts w:ascii="Times New Roman" w:hAnsiTheme="majorEastAsia" w:eastAsiaTheme="majorEastAsia"/>
          <w:color w:val="000000"/>
          <w:sz w:val="24"/>
          <w:szCs w:val="24"/>
        </w:rPr>
        <w:t>芯脚之间的绝缘电阻应大于</w:t>
      </w:r>
      <w:r>
        <w:rPr>
          <w:rFonts w:ascii="Times New Roman" w:eastAsiaTheme="majorEastAsia"/>
          <w:color w:val="000000"/>
          <w:sz w:val="24"/>
          <w:szCs w:val="24"/>
        </w:rPr>
        <w:t>10MΩ</w:t>
      </w:r>
      <w:r>
        <w:rPr>
          <w:rFonts w:ascii="Times New Roman" w:hAnsiTheme="majorEastAsia" w:eastAsiaTheme="majorEastAsia"/>
          <w:color w:val="000000"/>
          <w:sz w:val="24"/>
          <w:szCs w:val="24"/>
        </w:rPr>
        <w:t>。</w:t>
      </w:r>
    </w:p>
    <w:p w14:paraId="746D8207">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弯曲疲劳</w:t>
      </w:r>
    </w:p>
    <w:p w14:paraId="28223630">
      <w:pPr>
        <w:pStyle w:val="62"/>
        <w:spacing w:line="360" w:lineRule="auto"/>
        <w:ind w:firstLineChars="0"/>
        <w:rPr>
          <w:rFonts w:ascii="Times New Roman" w:eastAsiaTheme="majorEastAsia"/>
          <w:color w:val="000000"/>
          <w:sz w:val="24"/>
          <w:szCs w:val="24"/>
        </w:rPr>
      </w:pPr>
      <w:r>
        <w:rPr>
          <w:rFonts w:ascii="Times New Roman" w:hAnsiTheme="majorEastAsia" w:eastAsiaTheme="majorEastAsia"/>
          <w:color w:val="000000"/>
          <w:sz w:val="24"/>
          <w:szCs w:val="24"/>
        </w:rPr>
        <w:t>将导管放在弯曲模型中，反复推拉</w:t>
      </w:r>
      <w:r>
        <w:rPr>
          <w:rFonts w:ascii="Times New Roman" w:eastAsiaTheme="majorEastAsia"/>
          <w:color w:val="000000"/>
          <w:sz w:val="24"/>
          <w:szCs w:val="24"/>
        </w:rPr>
        <w:t>10</w:t>
      </w:r>
      <w:r>
        <w:rPr>
          <w:rFonts w:ascii="Times New Roman" w:hAnsiTheme="majorEastAsia" w:eastAsiaTheme="majorEastAsia"/>
          <w:color w:val="000000"/>
          <w:sz w:val="24"/>
          <w:szCs w:val="24"/>
        </w:rPr>
        <w:t>次及旋转</w:t>
      </w:r>
      <w:r>
        <w:rPr>
          <w:rFonts w:ascii="Times New Roman" w:eastAsiaTheme="majorEastAsia"/>
          <w:color w:val="000000"/>
          <w:sz w:val="24"/>
          <w:szCs w:val="24"/>
        </w:rPr>
        <w:t>180°</w:t>
      </w:r>
      <w:r>
        <w:rPr>
          <w:rFonts w:ascii="Times New Roman" w:hAnsiTheme="majorEastAsia" w:eastAsiaTheme="majorEastAsia"/>
          <w:color w:val="000000"/>
          <w:sz w:val="24"/>
          <w:szCs w:val="24"/>
        </w:rPr>
        <w:t>后推拉</w:t>
      </w:r>
      <w:r>
        <w:rPr>
          <w:rFonts w:ascii="Times New Roman" w:eastAsiaTheme="majorEastAsia"/>
          <w:color w:val="000000"/>
          <w:sz w:val="24"/>
          <w:szCs w:val="24"/>
        </w:rPr>
        <w:t>10</w:t>
      </w:r>
      <w:r>
        <w:rPr>
          <w:rFonts w:ascii="Times New Roman" w:hAnsiTheme="majorEastAsia" w:eastAsiaTheme="majorEastAsia"/>
          <w:color w:val="000000"/>
          <w:sz w:val="24"/>
          <w:szCs w:val="24"/>
        </w:rPr>
        <w:t>次，导管</w:t>
      </w:r>
      <w:r>
        <w:rPr>
          <w:rFonts w:hint="eastAsia" w:ascii="Times New Roman" w:hAnsiTheme="majorEastAsia" w:eastAsiaTheme="majorEastAsia"/>
          <w:color w:val="000000"/>
          <w:sz w:val="24"/>
          <w:szCs w:val="24"/>
        </w:rPr>
        <w:t>外表面</w:t>
      </w:r>
      <w:r>
        <w:rPr>
          <w:rFonts w:ascii="Times New Roman" w:hAnsiTheme="majorEastAsia" w:eastAsiaTheme="majorEastAsia"/>
          <w:color w:val="000000"/>
          <w:sz w:val="24"/>
          <w:szCs w:val="24"/>
        </w:rPr>
        <w:t>应无明显</w:t>
      </w:r>
      <w:r>
        <w:rPr>
          <w:rFonts w:hint="eastAsia" w:ascii="Times New Roman" w:hAnsiTheme="majorEastAsia" w:eastAsiaTheme="majorEastAsia"/>
          <w:color w:val="000000"/>
          <w:sz w:val="24"/>
          <w:szCs w:val="24"/>
        </w:rPr>
        <w:t>损伤，并符合</w:t>
      </w:r>
      <w:r>
        <w:rPr>
          <w:rFonts w:ascii="Times New Roman" w:hAnsiTheme="majorEastAsia" w:eastAsiaTheme="majorEastAsia"/>
          <w:color w:val="000000"/>
          <w:sz w:val="24"/>
          <w:szCs w:val="24"/>
        </w:rPr>
        <w:t>2.7</w:t>
      </w:r>
      <w:r>
        <w:rPr>
          <w:rFonts w:hint="eastAsia" w:ascii="Times New Roman" w:hAnsiTheme="majorEastAsia" w:eastAsiaTheme="majorEastAsia"/>
          <w:color w:val="000000"/>
          <w:sz w:val="24"/>
          <w:szCs w:val="24"/>
        </w:rPr>
        <w:t>和</w:t>
      </w:r>
      <w:r>
        <w:rPr>
          <w:rFonts w:ascii="Times New Roman" w:hAnsiTheme="majorEastAsia" w:eastAsiaTheme="majorEastAsia"/>
          <w:color w:val="000000"/>
          <w:sz w:val="24"/>
          <w:szCs w:val="24"/>
        </w:rPr>
        <w:t>2.8.1.1</w:t>
      </w:r>
      <w:r>
        <w:rPr>
          <w:rFonts w:hint="eastAsia" w:ascii="Times New Roman" w:hAnsiTheme="majorEastAsia" w:eastAsiaTheme="majorEastAsia"/>
          <w:color w:val="000000"/>
          <w:sz w:val="24"/>
          <w:szCs w:val="24"/>
        </w:rPr>
        <w:t>的要求。</w:t>
      </w:r>
    </w:p>
    <w:p w14:paraId="43859BCA">
      <w:pPr>
        <w:pStyle w:val="50"/>
        <w:numPr>
          <w:ilvl w:val="1"/>
          <w:numId w:val="1"/>
        </w:numPr>
        <w:spacing w:before="156" w:beforeLines="50" w:line="360" w:lineRule="auto"/>
        <w:ind w:left="482" w:hanging="482"/>
        <w:rPr>
          <w:rFonts w:hint="eastAsia" w:hAnsi="黑体"/>
          <w:sz w:val="24"/>
          <w:szCs w:val="24"/>
        </w:rPr>
      </w:pPr>
      <w:r>
        <w:rPr>
          <w:rFonts w:hint="eastAsia" w:ascii="黑体" w:hAnsi="黑体" w:eastAsia="黑体" w:cs="Times New Roman"/>
          <w:sz w:val="24"/>
          <w:szCs w:val="24"/>
        </w:rPr>
        <w:t>导管可靠性</w:t>
      </w:r>
    </w:p>
    <w:p w14:paraId="6342434B">
      <w:pPr>
        <w:spacing w:before="156" w:beforeLines="50" w:line="360" w:lineRule="auto"/>
        <w:ind w:firstLine="480" w:firstLineChars="200"/>
        <w:rPr>
          <w:rFonts w:hint="eastAsia" w:ascii="Times New Roman" w:hAnsiTheme="majorEastAsia" w:eastAsiaTheme="majorEastAsia"/>
          <w:color w:val="000000"/>
          <w:sz w:val="24"/>
          <w:szCs w:val="24"/>
        </w:rPr>
      </w:pPr>
      <w:r>
        <w:rPr>
          <w:rFonts w:hint="eastAsia" w:ascii="Times New Roman" w:eastAsia="新宋体"/>
          <w:color w:val="000000"/>
          <w:sz w:val="24"/>
          <w:szCs w:val="24"/>
        </w:rPr>
        <w:t>导管应能经受8次过鞘后完好，不应出现短路、断路、部件或材料脱落等损坏。</w:t>
      </w:r>
    </w:p>
    <w:p w14:paraId="2D366C4D">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 xml:space="preserve"> </w:t>
      </w:r>
      <w:r>
        <w:rPr>
          <w:rFonts w:ascii="黑体" w:hAnsi="黑体" w:eastAsia="黑体" w:cs="Times New Roman"/>
          <w:sz w:val="24"/>
          <w:szCs w:val="24"/>
        </w:rPr>
        <w:t>化学性能</w:t>
      </w:r>
    </w:p>
    <w:p w14:paraId="1BE59D91">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2.11.1  </w:t>
      </w:r>
      <w:r>
        <w:rPr>
          <w:rFonts w:ascii="Times New Roman" w:hAnsiTheme="majorEastAsia" w:eastAsiaTheme="majorEastAsia"/>
          <w:color w:val="000000"/>
          <w:sz w:val="24"/>
          <w:szCs w:val="24"/>
        </w:rPr>
        <w:t>还原物质</w:t>
      </w:r>
    </w:p>
    <w:p w14:paraId="52DA841D">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ab/>
      </w:r>
      <w:r>
        <w:rPr>
          <w:rFonts w:hint="eastAsia" w:ascii="Times New Roman" w:eastAsiaTheme="majorEastAsia"/>
          <w:color w:val="000000"/>
          <w:sz w:val="24"/>
          <w:szCs w:val="24"/>
        </w:rPr>
        <w:t xml:space="preserve"> </w:t>
      </w:r>
      <w:r>
        <w:rPr>
          <w:rFonts w:ascii="Times New Roman" w:hAnsiTheme="majorEastAsia" w:eastAsiaTheme="majorEastAsia"/>
          <w:snapToGrid w:val="0"/>
          <w:color w:val="000000"/>
          <w:sz w:val="24"/>
          <w:szCs w:val="24"/>
          <w:shd w:val="clear" w:color="auto" w:fill="FFFFFF"/>
        </w:rPr>
        <w:t>检验液与同体积的同批空白对照液相比，高锰酸钾溶液［</w:t>
      </w:r>
      <w:r>
        <w:rPr>
          <w:rFonts w:hint="eastAsia" w:ascii="Times New Roman" w:hAnsiTheme="majorEastAsia" w:eastAsiaTheme="majorEastAsia"/>
          <w:snapToGrid w:val="0"/>
          <w:color w:val="000000"/>
          <w:sz w:val="24"/>
          <w:szCs w:val="24"/>
          <w:shd w:val="clear" w:color="auto" w:fill="FFFFFF"/>
        </w:rPr>
        <w:t>C</w:t>
      </w:r>
      <w:r>
        <w:rPr>
          <w:rFonts w:ascii="Times New Roman" w:eastAsiaTheme="majorEastAsia"/>
          <w:snapToGrid w:val="0"/>
          <w:color w:val="000000"/>
          <w:sz w:val="24"/>
          <w:szCs w:val="24"/>
          <w:shd w:val="clear" w:color="auto" w:fill="FFFFFF"/>
        </w:rPr>
        <w:t>(KMnO</w:t>
      </w:r>
      <w:r>
        <w:rPr>
          <w:rFonts w:ascii="Times New Roman" w:eastAsiaTheme="majorEastAsia"/>
          <w:snapToGrid w:val="0"/>
          <w:color w:val="000000"/>
          <w:sz w:val="24"/>
          <w:szCs w:val="24"/>
          <w:shd w:val="clear" w:color="auto" w:fill="FFFFFF"/>
          <w:vertAlign w:val="subscript"/>
        </w:rPr>
        <w:t>4</w:t>
      </w:r>
      <w:r>
        <w:rPr>
          <w:rFonts w:ascii="Times New Roman" w:eastAsiaTheme="majorEastAsia"/>
          <w:snapToGrid w:val="0"/>
          <w:color w:val="000000"/>
          <w:sz w:val="24"/>
          <w:szCs w:val="24"/>
          <w:shd w:val="clear" w:color="auto" w:fill="FFFFFF"/>
        </w:rPr>
        <w:t>)=0.002mol/L</w:t>
      </w:r>
      <w:r>
        <w:rPr>
          <w:rFonts w:ascii="Times New Roman" w:hAnsiTheme="majorEastAsia" w:eastAsiaTheme="majorEastAsia"/>
          <w:snapToGrid w:val="0"/>
          <w:color w:val="000000"/>
          <w:sz w:val="24"/>
          <w:szCs w:val="24"/>
          <w:shd w:val="clear" w:color="auto" w:fill="FFFFFF"/>
        </w:rPr>
        <w:t>］消耗量之差不应超过</w:t>
      </w:r>
      <w:r>
        <w:rPr>
          <w:rFonts w:ascii="Times New Roman" w:eastAsiaTheme="majorEastAsia"/>
          <w:snapToGrid w:val="0"/>
          <w:color w:val="000000"/>
          <w:sz w:val="24"/>
          <w:szCs w:val="24"/>
          <w:shd w:val="clear" w:color="auto" w:fill="FFFFFF"/>
        </w:rPr>
        <w:t>2.0ml</w:t>
      </w:r>
      <w:r>
        <w:rPr>
          <w:rFonts w:ascii="Times New Roman" w:hAnsiTheme="majorEastAsia" w:eastAsiaTheme="majorEastAsia"/>
          <w:snapToGrid w:val="0"/>
          <w:color w:val="000000"/>
          <w:sz w:val="24"/>
          <w:szCs w:val="24"/>
          <w:shd w:val="clear" w:color="auto" w:fill="FFFFFF"/>
        </w:rPr>
        <w:t>。</w:t>
      </w:r>
    </w:p>
    <w:p w14:paraId="5E6FCFB0">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2.11.2  </w:t>
      </w:r>
      <w:r>
        <w:rPr>
          <w:rFonts w:ascii="Times New Roman" w:hAnsiTheme="majorEastAsia" w:eastAsiaTheme="majorEastAsia"/>
          <w:color w:val="000000"/>
          <w:sz w:val="24"/>
          <w:szCs w:val="24"/>
        </w:rPr>
        <w:t>重金属</w:t>
      </w:r>
      <w:r>
        <w:rPr>
          <w:rFonts w:ascii="Times New Roman" w:eastAsiaTheme="majorEastAsia"/>
          <w:color w:val="000000"/>
          <w:sz w:val="24"/>
          <w:szCs w:val="24"/>
        </w:rPr>
        <w:tab/>
      </w:r>
      <w:r>
        <w:rPr>
          <w:rFonts w:ascii="Times New Roman" w:eastAsiaTheme="majorEastAsia"/>
          <w:color w:val="000000"/>
          <w:sz w:val="24"/>
          <w:szCs w:val="24"/>
        </w:rPr>
        <w:t xml:space="preserve"> </w:t>
      </w:r>
    </w:p>
    <w:p w14:paraId="240B2E78">
      <w:pPr>
        <w:pStyle w:val="62"/>
        <w:spacing w:line="360" w:lineRule="auto"/>
        <w:ind w:firstLineChars="0"/>
        <w:rPr>
          <w:rFonts w:ascii="Times New Roman" w:eastAsiaTheme="majorEastAsia"/>
          <w:color w:val="000000"/>
          <w:sz w:val="24"/>
          <w:szCs w:val="24"/>
        </w:rPr>
      </w:pPr>
      <w:r>
        <w:rPr>
          <w:rFonts w:ascii="Times New Roman" w:hAnsiTheme="majorEastAsia" w:eastAsiaTheme="majorEastAsia"/>
          <w:bCs/>
          <w:snapToGrid w:val="0"/>
          <w:color w:val="000000"/>
          <w:sz w:val="24"/>
          <w:szCs w:val="24"/>
        </w:rPr>
        <w:t>检验液呈现的颜色应不超过质量浓度为</w:t>
      </w:r>
      <w:r>
        <w:rPr>
          <w:rFonts w:hint="eastAsia" w:asciiTheme="majorEastAsia" w:hAnsiTheme="majorEastAsia" w:eastAsiaTheme="majorEastAsia"/>
          <w:bCs/>
          <w:snapToGrid w:val="0"/>
          <w:color w:val="000000"/>
          <w:sz w:val="24"/>
          <w:szCs w:val="24"/>
        </w:rPr>
        <w:t>ρ</w:t>
      </w:r>
      <w:r>
        <w:rPr>
          <w:rFonts w:ascii="Times New Roman" w:hAnsiTheme="majorEastAsia" w:eastAsiaTheme="majorEastAsia"/>
          <w:bCs/>
          <w:snapToGrid w:val="0"/>
          <w:color w:val="000000"/>
          <w:sz w:val="24"/>
          <w:szCs w:val="24"/>
        </w:rPr>
        <w:t>（</w:t>
      </w:r>
      <w:r>
        <w:rPr>
          <w:rFonts w:ascii="Times New Roman" w:eastAsiaTheme="majorEastAsia"/>
          <w:bCs/>
          <w:snapToGrid w:val="0"/>
          <w:color w:val="000000"/>
          <w:sz w:val="24"/>
          <w:szCs w:val="24"/>
        </w:rPr>
        <w:t>Pb</w:t>
      </w:r>
      <w:r>
        <w:rPr>
          <w:rFonts w:ascii="Times New Roman" w:eastAsiaTheme="majorEastAsia"/>
          <w:bCs/>
          <w:snapToGrid w:val="0"/>
          <w:color w:val="000000"/>
          <w:sz w:val="24"/>
          <w:szCs w:val="24"/>
          <w:vertAlign w:val="superscript"/>
        </w:rPr>
        <w:t>2+</w:t>
      </w:r>
      <w:r>
        <w:rPr>
          <w:rFonts w:ascii="Times New Roman" w:hAnsiTheme="majorEastAsia" w:eastAsiaTheme="majorEastAsia"/>
          <w:bCs/>
          <w:snapToGrid w:val="0"/>
          <w:color w:val="000000"/>
          <w:sz w:val="24"/>
          <w:szCs w:val="24"/>
        </w:rPr>
        <w:t>）</w:t>
      </w:r>
      <w:r>
        <w:rPr>
          <w:rFonts w:ascii="Times New Roman" w:eastAsiaTheme="majorEastAsia"/>
          <w:bCs/>
          <w:snapToGrid w:val="0"/>
          <w:color w:val="000000"/>
          <w:sz w:val="24"/>
          <w:szCs w:val="24"/>
        </w:rPr>
        <w:t>=1µg/ml</w:t>
      </w:r>
      <w:r>
        <w:rPr>
          <w:rFonts w:ascii="Times New Roman" w:hAnsiTheme="majorEastAsia" w:eastAsiaTheme="majorEastAsia"/>
          <w:bCs/>
          <w:snapToGrid w:val="0"/>
          <w:color w:val="000000"/>
          <w:sz w:val="24"/>
          <w:szCs w:val="24"/>
        </w:rPr>
        <w:t>的标准对照液</w:t>
      </w:r>
      <w:r>
        <w:rPr>
          <w:rFonts w:ascii="Times New Roman" w:hAnsiTheme="majorEastAsia" w:eastAsiaTheme="majorEastAsia"/>
          <w:bCs/>
          <w:color w:val="000000"/>
          <w:sz w:val="24"/>
          <w:szCs w:val="24"/>
        </w:rPr>
        <w:t>。</w:t>
      </w:r>
    </w:p>
    <w:p w14:paraId="1444BFD1">
      <w:pPr>
        <w:pStyle w:val="62"/>
        <w:spacing w:line="360" w:lineRule="auto"/>
        <w:ind w:firstLine="0" w:firstLineChars="0"/>
        <w:rPr>
          <w:rFonts w:ascii="Times New Roman" w:eastAsiaTheme="majorEastAsia"/>
          <w:snapToGrid w:val="0"/>
          <w:color w:val="000000"/>
          <w:sz w:val="24"/>
          <w:szCs w:val="24"/>
          <w:shd w:val="clear" w:color="auto" w:fill="FFFFFF"/>
        </w:rPr>
      </w:pPr>
      <w:r>
        <w:rPr>
          <w:rFonts w:ascii="Times New Roman" w:eastAsiaTheme="majorEastAsia"/>
          <w:snapToGrid w:val="0"/>
          <w:color w:val="000000"/>
          <w:sz w:val="24"/>
          <w:szCs w:val="24"/>
          <w:shd w:val="clear" w:color="auto" w:fill="FFFFFF"/>
        </w:rPr>
        <w:t xml:space="preserve">2.11.3  </w:t>
      </w:r>
      <w:r>
        <w:rPr>
          <w:rFonts w:ascii="Times New Roman" w:hAnsiTheme="majorEastAsia" w:eastAsiaTheme="majorEastAsia"/>
          <w:snapToGrid w:val="0"/>
          <w:color w:val="000000"/>
          <w:sz w:val="24"/>
          <w:szCs w:val="24"/>
          <w:shd w:val="clear" w:color="auto" w:fill="FFFFFF"/>
        </w:rPr>
        <w:t>酸碱度</w:t>
      </w:r>
      <w:r>
        <w:rPr>
          <w:rFonts w:ascii="Times New Roman" w:eastAsiaTheme="majorEastAsia"/>
          <w:snapToGrid w:val="0"/>
          <w:color w:val="000000"/>
          <w:sz w:val="24"/>
          <w:szCs w:val="24"/>
          <w:shd w:val="clear" w:color="auto" w:fill="FFFFFF"/>
        </w:rPr>
        <w:tab/>
      </w:r>
    </w:p>
    <w:p w14:paraId="5C027494">
      <w:pPr>
        <w:pStyle w:val="62"/>
        <w:spacing w:line="360" w:lineRule="auto"/>
        <w:ind w:firstLineChars="0"/>
        <w:rPr>
          <w:rFonts w:ascii="Times New Roman" w:eastAsiaTheme="majorEastAsia"/>
          <w:snapToGrid w:val="0"/>
          <w:color w:val="000000"/>
          <w:sz w:val="24"/>
          <w:szCs w:val="24"/>
          <w:shd w:val="clear" w:color="auto" w:fill="FFFFFF"/>
        </w:rPr>
      </w:pPr>
      <w:r>
        <w:rPr>
          <w:rFonts w:ascii="Times New Roman" w:hAnsiTheme="majorEastAsia" w:eastAsiaTheme="majorEastAsia"/>
          <w:snapToGrid w:val="0"/>
          <w:color w:val="000000"/>
          <w:sz w:val="24"/>
          <w:szCs w:val="24"/>
          <w:shd w:val="clear" w:color="auto" w:fill="FFFFFF"/>
        </w:rPr>
        <w:t>检验液</w:t>
      </w:r>
      <w:r>
        <w:rPr>
          <w:rFonts w:hint="eastAsia" w:ascii="Times New Roman" w:eastAsiaTheme="majorEastAsia"/>
          <w:snapToGrid w:val="0"/>
          <w:color w:val="000000"/>
          <w:sz w:val="24"/>
          <w:szCs w:val="24"/>
          <w:shd w:val="clear" w:color="auto" w:fill="FFFFFF"/>
        </w:rPr>
        <w:t>p</w:t>
      </w:r>
      <w:r>
        <w:rPr>
          <w:rFonts w:ascii="Times New Roman" w:eastAsiaTheme="majorEastAsia"/>
          <w:snapToGrid w:val="0"/>
          <w:color w:val="000000"/>
          <w:sz w:val="24"/>
          <w:szCs w:val="24"/>
          <w:shd w:val="clear" w:color="auto" w:fill="FFFFFF"/>
        </w:rPr>
        <w:t>H</w:t>
      </w:r>
      <w:r>
        <w:rPr>
          <w:rFonts w:ascii="Times New Roman" w:hAnsiTheme="majorEastAsia" w:eastAsiaTheme="majorEastAsia"/>
          <w:snapToGrid w:val="0"/>
          <w:color w:val="000000"/>
          <w:sz w:val="24"/>
          <w:szCs w:val="24"/>
          <w:shd w:val="clear" w:color="auto" w:fill="FFFFFF"/>
        </w:rPr>
        <w:t>值与同批空白对照液对照</w:t>
      </w:r>
      <w:r>
        <w:rPr>
          <w:rFonts w:hint="eastAsia" w:ascii="Times New Roman" w:eastAsiaTheme="majorEastAsia"/>
          <w:snapToGrid w:val="0"/>
          <w:color w:val="000000"/>
          <w:sz w:val="24"/>
          <w:szCs w:val="24"/>
          <w:shd w:val="clear" w:color="auto" w:fill="FFFFFF"/>
        </w:rPr>
        <w:t>，p</w:t>
      </w:r>
      <w:r>
        <w:rPr>
          <w:rFonts w:ascii="Times New Roman" w:eastAsiaTheme="majorEastAsia"/>
          <w:snapToGrid w:val="0"/>
          <w:color w:val="000000"/>
          <w:sz w:val="24"/>
          <w:szCs w:val="24"/>
          <w:shd w:val="clear" w:color="auto" w:fill="FFFFFF"/>
        </w:rPr>
        <w:t>H</w:t>
      </w:r>
      <w:r>
        <w:rPr>
          <w:rFonts w:ascii="Times New Roman" w:hAnsiTheme="majorEastAsia" w:eastAsiaTheme="majorEastAsia"/>
          <w:snapToGrid w:val="0"/>
          <w:color w:val="000000"/>
          <w:sz w:val="24"/>
          <w:szCs w:val="24"/>
          <w:shd w:val="clear" w:color="auto" w:fill="FFFFFF"/>
        </w:rPr>
        <w:t>值之差不得超过</w:t>
      </w:r>
      <w:r>
        <w:rPr>
          <w:rFonts w:ascii="Times New Roman" w:eastAsiaTheme="majorEastAsia"/>
          <w:snapToGrid w:val="0"/>
          <w:color w:val="000000"/>
          <w:sz w:val="24"/>
          <w:szCs w:val="24"/>
          <w:shd w:val="clear" w:color="auto" w:fill="FFFFFF"/>
        </w:rPr>
        <w:t>1.5</w:t>
      </w:r>
      <w:r>
        <w:rPr>
          <w:rFonts w:ascii="Times New Roman" w:hAnsiTheme="majorEastAsia" w:eastAsiaTheme="majorEastAsia"/>
          <w:snapToGrid w:val="0"/>
          <w:color w:val="000000"/>
          <w:sz w:val="24"/>
          <w:szCs w:val="24"/>
          <w:shd w:val="clear" w:color="auto" w:fill="FFFFFF"/>
        </w:rPr>
        <w:t>。</w:t>
      </w:r>
      <w:r>
        <w:rPr>
          <w:rFonts w:ascii="Times New Roman" w:eastAsiaTheme="majorEastAsia"/>
          <w:snapToGrid w:val="0"/>
          <w:color w:val="000000"/>
          <w:sz w:val="24"/>
          <w:szCs w:val="24"/>
          <w:shd w:val="clear" w:color="auto" w:fill="FFFFFF"/>
        </w:rPr>
        <w:t xml:space="preserve"> </w:t>
      </w:r>
    </w:p>
    <w:p w14:paraId="7A03473F">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 xml:space="preserve">2.11.4  </w:t>
      </w:r>
      <w:r>
        <w:rPr>
          <w:rFonts w:ascii="Times New Roman" w:hAnsiTheme="majorEastAsia" w:eastAsiaTheme="majorEastAsia"/>
          <w:color w:val="000000"/>
          <w:sz w:val="24"/>
          <w:szCs w:val="24"/>
        </w:rPr>
        <w:t>蒸发残渣</w:t>
      </w:r>
      <w:r>
        <w:rPr>
          <w:rFonts w:ascii="Times New Roman" w:eastAsiaTheme="majorEastAsia"/>
          <w:color w:val="000000"/>
          <w:sz w:val="24"/>
          <w:szCs w:val="24"/>
        </w:rPr>
        <w:tab/>
      </w:r>
    </w:p>
    <w:p w14:paraId="653F3A70">
      <w:pPr>
        <w:pStyle w:val="62"/>
        <w:spacing w:line="360" w:lineRule="auto"/>
        <w:ind w:firstLineChars="0"/>
        <w:rPr>
          <w:rFonts w:ascii="Times New Roman" w:eastAsiaTheme="majorEastAsia"/>
          <w:color w:val="000000"/>
          <w:sz w:val="24"/>
          <w:szCs w:val="24"/>
        </w:rPr>
      </w:pPr>
      <w:r>
        <w:rPr>
          <w:rFonts w:ascii="Times New Roman" w:eastAsiaTheme="majorEastAsia"/>
          <w:color w:val="000000"/>
          <w:sz w:val="24"/>
          <w:szCs w:val="24"/>
        </w:rPr>
        <w:t xml:space="preserve"> </w:t>
      </w:r>
      <w:r>
        <w:rPr>
          <w:rFonts w:ascii="Times New Roman" w:hAnsiTheme="majorEastAsia" w:eastAsiaTheme="majorEastAsia"/>
          <w:snapToGrid w:val="0"/>
          <w:color w:val="000000"/>
          <w:sz w:val="24"/>
          <w:szCs w:val="24"/>
          <w:shd w:val="clear" w:color="auto" w:fill="FFFFFF"/>
        </w:rPr>
        <w:t>在</w:t>
      </w:r>
      <w:r>
        <w:rPr>
          <w:rFonts w:ascii="Times New Roman" w:eastAsiaTheme="majorEastAsia"/>
          <w:snapToGrid w:val="0"/>
          <w:color w:val="000000"/>
          <w:sz w:val="24"/>
          <w:szCs w:val="24"/>
          <w:shd w:val="clear" w:color="auto" w:fill="FFFFFF"/>
        </w:rPr>
        <w:t>50 ml</w:t>
      </w:r>
      <w:r>
        <w:rPr>
          <w:rFonts w:ascii="Times New Roman" w:hAnsiTheme="majorEastAsia" w:eastAsiaTheme="majorEastAsia"/>
          <w:snapToGrid w:val="0"/>
          <w:color w:val="000000"/>
          <w:sz w:val="24"/>
          <w:szCs w:val="24"/>
          <w:shd w:val="clear" w:color="auto" w:fill="FFFFFF"/>
        </w:rPr>
        <w:t>检验液中</w:t>
      </w:r>
      <w:r>
        <w:rPr>
          <w:rFonts w:ascii="Times New Roman" w:eastAsiaTheme="majorEastAsia"/>
          <w:snapToGrid w:val="0"/>
          <w:color w:val="000000"/>
          <w:sz w:val="24"/>
          <w:szCs w:val="24"/>
          <w:shd w:val="clear" w:color="auto" w:fill="FFFFFF"/>
        </w:rPr>
        <w:t>,</w:t>
      </w:r>
      <w:r>
        <w:rPr>
          <w:rFonts w:ascii="Times New Roman" w:hAnsiTheme="majorEastAsia" w:eastAsiaTheme="majorEastAsia"/>
          <w:snapToGrid w:val="0"/>
          <w:color w:val="000000"/>
          <w:sz w:val="24"/>
          <w:szCs w:val="24"/>
          <w:shd w:val="clear" w:color="auto" w:fill="FFFFFF"/>
        </w:rPr>
        <w:t>不挥发物总重量不得超过</w:t>
      </w:r>
      <w:r>
        <w:rPr>
          <w:rFonts w:ascii="Times New Roman" w:eastAsiaTheme="majorEastAsia"/>
          <w:snapToGrid w:val="0"/>
          <w:color w:val="000000"/>
          <w:sz w:val="24"/>
          <w:szCs w:val="24"/>
          <w:shd w:val="clear" w:color="auto" w:fill="FFFFFF"/>
        </w:rPr>
        <w:t>2mg</w:t>
      </w:r>
      <w:r>
        <w:rPr>
          <w:rFonts w:ascii="Times New Roman" w:hAnsiTheme="majorEastAsia" w:eastAsiaTheme="majorEastAsia"/>
          <w:snapToGrid w:val="0"/>
          <w:color w:val="000000"/>
          <w:sz w:val="24"/>
          <w:szCs w:val="24"/>
          <w:shd w:val="clear" w:color="auto" w:fill="FFFFFF"/>
        </w:rPr>
        <w:t>。</w:t>
      </w:r>
    </w:p>
    <w:p w14:paraId="2E801C05">
      <w:pPr>
        <w:pStyle w:val="62"/>
        <w:spacing w:line="360" w:lineRule="auto"/>
        <w:ind w:firstLine="0" w:firstLineChars="0"/>
        <w:rPr>
          <w:rFonts w:ascii="Times New Roman" w:eastAsiaTheme="majorEastAsia"/>
          <w:snapToGrid w:val="0"/>
          <w:color w:val="000000"/>
          <w:sz w:val="24"/>
          <w:szCs w:val="24"/>
          <w:shd w:val="clear" w:color="auto" w:fill="FFFFFF"/>
        </w:rPr>
      </w:pPr>
      <w:r>
        <w:rPr>
          <w:rFonts w:ascii="Times New Roman" w:eastAsiaTheme="majorEastAsia"/>
          <w:snapToGrid w:val="0"/>
          <w:color w:val="000000"/>
          <w:sz w:val="24"/>
          <w:szCs w:val="24"/>
          <w:shd w:val="clear" w:color="auto" w:fill="FFFFFF"/>
        </w:rPr>
        <w:t xml:space="preserve">2.11.5  </w:t>
      </w:r>
      <w:r>
        <w:rPr>
          <w:rFonts w:ascii="Times New Roman" w:hAnsiTheme="majorEastAsia" w:eastAsiaTheme="majorEastAsia"/>
          <w:snapToGrid w:val="0"/>
          <w:color w:val="000000"/>
          <w:sz w:val="24"/>
          <w:szCs w:val="24"/>
          <w:shd w:val="clear" w:color="auto" w:fill="FFFFFF"/>
        </w:rPr>
        <w:t>紫外吸光度</w:t>
      </w:r>
      <w:r>
        <w:rPr>
          <w:rFonts w:ascii="Times New Roman" w:eastAsiaTheme="majorEastAsia"/>
          <w:snapToGrid w:val="0"/>
          <w:color w:val="000000"/>
          <w:sz w:val="24"/>
          <w:szCs w:val="24"/>
          <w:shd w:val="clear" w:color="auto" w:fill="FFFFFF"/>
        </w:rPr>
        <w:t xml:space="preserve">   </w:t>
      </w:r>
    </w:p>
    <w:p w14:paraId="45B1D160">
      <w:pPr>
        <w:pStyle w:val="62"/>
        <w:spacing w:line="360" w:lineRule="auto"/>
        <w:ind w:firstLineChars="0"/>
        <w:rPr>
          <w:rFonts w:ascii="Times New Roman"/>
          <w:color w:val="000000"/>
          <w:sz w:val="24"/>
          <w:szCs w:val="24"/>
        </w:rPr>
      </w:pPr>
      <w:r>
        <w:rPr>
          <w:rFonts w:ascii="Times New Roman"/>
          <w:color w:val="000000"/>
          <w:sz w:val="24"/>
          <w:szCs w:val="24"/>
        </w:rPr>
        <w:t>在250nm～320nm波长范围，检验液的紫外吸收度不大于0.1Abs。</w:t>
      </w:r>
    </w:p>
    <w:p w14:paraId="51BA1EEC">
      <w:pPr>
        <w:pStyle w:val="62"/>
        <w:spacing w:line="360" w:lineRule="auto"/>
        <w:ind w:firstLine="0" w:firstLineChars="0"/>
        <w:rPr>
          <w:rFonts w:ascii="Times New Roman" w:eastAsiaTheme="majorEastAsia"/>
          <w:color w:val="000000"/>
          <w:sz w:val="24"/>
          <w:szCs w:val="24"/>
        </w:rPr>
      </w:pPr>
      <w:r>
        <w:rPr>
          <w:rFonts w:hint="eastAsia" w:ascii="Times New Roman" w:eastAsiaTheme="majorEastAsia"/>
          <w:color w:val="000000"/>
          <w:sz w:val="24"/>
          <w:szCs w:val="24"/>
        </w:rPr>
        <w:t>2.1</w:t>
      </w:r>
      <w:r>
        <w:rPr>
          <w:rFonts w:ascii="Times New Roman" w:eastAsiaTheme="majorEastAsia"/>
          <w:color w:val="000000"/>
          <w:sz w:val="24"/>
          <w:szCs w:val="24"/>
        </w:rPr>
        <w:t>1</w:t>
      </w:r>
      <w:r>
        <w:rPr>
          <w:rFonts w:hint="eastAsia" w:ascii="Times New Roman" w:eastAsiaTheme="majorEastAsia"/>
          <w:color w:val="000000"/>
          <w:sz w:val="24"/>
          <w:szCs w:val="24"/>
        </w:rPr>
        <w:t>.</w:t>
      </w:r>
      <w:r>
        <w:rPr>
          <w:rFonts w:ascii="Times New Roman" w:eastAsiaTheme="majorEastAsia"/>
          <w:color w:val="000000"/>
          <w:sz w:val="24"/>
          <w:szCs w:val="24"/>
        </w:rPr>
        <w:t>6</w:t>
      </w:r>
      <w:r>
        <w:rPr>
          <w:rFonts w:hint="eastAsia" w:ascii="Times New Roman" w:eastAsiaTheme="majorEastAsia"/>
          <w:color w:val="000000"/>
          <w:sz w:val="24"/>
          <w:szCs w:val="24"/>
        </w:rPr>
        <w:t xml:space="preserve"> </w:t>
      </w:r>
      <w:r>
        <w:rPr>
          <w:rFonts w:ascii="Times New Roman" w:eastAsiaTheme="majorEastAsia"/>
          <w:color w:val="000000"/>
          <w:sz w:val="24"/>
          <w:szCs w:val="24"/>
        </w:rPr>
        <w:t>耐腐蚀性</w:t>
      </w:r>
    </w:p>
    <w:p w14:paraId="6C4135C6">
      <w:pPr>
        <w:pStyle w:val="62"/>
        <w:spacing w:line="360" w:lineRule="auto"/>
        <w:ind w:firstLine="0" w:firstLineChars="0"/>
        <w:rPr>
          <w:rFonts w:ascii="Times New Roman" w:eastAsiaTheme="majorEastAsia"/>
          <w:color w:val="000000"/>
          <w:sz w:val="24"/>
          <w:szCs w:val="24"/>
        </w:rPr>
      </w:pPr>
      <w:r>
        <w:rPr>
          <w:rFonts w:ascii="Times New Roman" w:eastAsiaTheme="majorEastAsia"/>
          <w:color w:val="000000"/>
          <w:sz w:val="24"/>
          <w:szCs w:val="24"/>
        </w:rPr>
        <w:tab/>
      </w:r>
      <w:r>
        <w:rPr>
          <w:rFonts w:ascii="Times New Roman" w:eastAsiaTheme="majorEastAsia"/>
          <w:color w:val="000000"/>
          <w:sz w:val="24"/>
          <w:szCs w:val="24"/>
        </w:rPr>
        <w:t>经腐蚀试验后，导管的金属部件不应有腐蚀痕迹。</w:t>
      </w:r>
    </w:p>
    <w:p w14:paraId="1CB8D84E">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 xml:space="preserve"> </w:t>
      </w:r>
      <w:r>
        <w:rPr>
          <w:rFonts w:hint="eastAsia" w:ascii="黑体" w:hAnsi="黑体" w:eastAsia="黑体" w:cs="Times New Roman"/>
          <w:sz w:val="24"/>
          <w:szCs w:val="24"/>
        </w:rPr>
        <w:t>无菌</w:t>
      </w:r>
    </w:p>
    <w:p w14:paraId="7A4EE70C">
      <w:pPr>
        <w:pStyle w:val="62"/>
        <w:spacing w:line="360" w:lineRule="auto"/>
        <w:ind w:firstLineChars="175"/>
        <w:rPr>
          <w:rFonts w:hint="eastAsia" w:ascii="Times New Roman" w:hAnsiTheme="majorEastAsia" w:eastAsiaTheme="majorEastAsia"/>
          <w:snapToGrid w:val="0"/>
          <w:color w:val="000000"/>
          <w:sz w:val="24"/>
          <w:szCs w:val="24"/>
          <w:shd w:val="clear" w:color="auto" w:fill="FFFFFF"/>
        </w:rPr>
      </w:pPr>
      <w:r>
        <w:rPr>
          <w:rFonts w:ascii="Times New Roman" w:hAnsiTheme="majorEastAsia" w:eastAsiaTheme="majorEastAsia"/>
          <w:snapToGrid w:val="0"/>
          <w:color w:val="000000"/>
          <w:sz w:val="24"/>
          <w:szCs w:val="24"/>
          <w:shd w:val="clear" w:color="auto" w:fill="FFFFFF"/>
        </w:rPr>
        <w:t>单包装内的导管应经过已确认过的灭菌过程使产品无菌。</w:t>
      </w:r>
    </w:p>
    <w:p w14:paraId="4002B8D6">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 xml:space="preserve"> </w:t>
      </w:r>
      <w:r>
        <w:rPr>
          <w:rFonts w:ascii="黑体" w:hAnsi="黑体" w:eastAsia="黑体" w:cs="Times New Roman"/>
          <w:sz w:val="24"/>
          <w:szCs w:val="24"/>
        </w:rPr>
        <w:t>电气安全</w:t>
      </w:r>
    </w:p>
    <w:p w14:paraId="4379BEC9">
      <w:pPr>
        <w:pStyle w:val="62"/>
        <w:spacing w:line="360" w:lineRule="auto"/>
        <w:ind w:firstLine="360" w:firstLineChars="150"/>
        <w:rPr>
          <w:rFonts w:hint="eastAsia" w:ascii="Times New Roman" w:hAnsi="宋体"/>
          <w:color w:val="000000"/>
          <w:sz w:val="24"/>
          <w:szCs w:val="24"/>
        </w:rPr>
      </w:pPr>
      <w:r>
        <w:rPr>
          <w:rFonts w:hint="eastAsia" w:ascii="Times New Roman"/>
          <w:color w:val="000000"/>
          <w:sz w:val="24"/>
          <w:szCs w:val="24"/>
        </w:rPr>
        <w:t>2.1</w:t>
      </w:r>
      <w:r>
        <w:rPr>
          <w:rFonts w:ascii="Times New Roman"/>
          <w:color w:val="000000"/>
          <w:sz w:val="24"/>
          <w:szCs w:val="24"/>
        </w:rPr>
        <w:t>3</w:t>
      </w:r>
      <w:r>
        <w:rPr>
          <w:rFonts w:hint="eastAsia" w:ascii="Times New Roman"/>
          <w:color w:val="000000"/>
          <w:sz w:val="24"/>
          <w:szCs w:val="24"/>
        </w:rPr>
        <w:t>.1 电气安全应符合</w:t>
      </w:r>
      <w:r>
        <w:rPr>
          <w:rFonts w:ascii="Times New Roman"/>
          <w:color w:val="000000"/>
          <w:sz w:val="24"/>
          <w:szCs w:val="24"/>
          <w:shd w:val="clear" w:color="auto" w:fill="FFFFFF"/>
        </w:rPr>
        <w:t>GB 9706.1</w:t>
      </w:r>
      <w:r>
        <w:rPr>
          <w:rFonts w:hint="eastAsia" w:ascii="Times New Roman"/>
          <w:color w:val="000000"/>
          <w:sz w:val="24"/>
          <w:szCs w:val="24"/>
          <w:shd w:val="clear" w:color="auto" w:fill="FFFFFF"/>
        </w:rPr>
        <w:t>-</w:t>
      </w:r>
      <w:r>
        <w:rPr>
          <w:rFonts w:ascii="Times New Roman"/>
          <w:color w:val="000000"/>
          <w:sz w:val="24"/>
          <w:szCs w:val="24"/>
          <w:shd w:val="clear" w:color="auto" w:fill="FFFFFF"/>
        </w:rPr>
        <w:t xml:space="preserve">2020 </w:t>
      </w:r>
      <w:r>
        <w:rPr>
          <w:rFonts w:ascii="Times New Roman"/>
          <w:color w:val="000000"/>
          <w:sz w:val="24"/>
          <w:szCs w:val="24"/>
        </w:rPr>
        <w:t xml:space="preserve">医用电气设备 第1部分: </w:t>
      </w:r>
      <w:r>
        <w:rPr>
          <w:rFonts w:hint="eastAsia" w:ascii="Times New Roman"/>
          <w:color w:val="000000"/>
          <w:sz w:val="24"/>
          <w:szCs w:val="24"/>
        </w:rPr>
        <w:t>基本安全和基本性能的通用要求中关于附件的规定。</w:t>
      </w:r>
    </w:p>
    <w:p w14:paraId="30990514">
      <w:pPr>
        <w:pStyle w:val="62"/>
        <w:spacing w:line="360" w:lineRule="auto"/>
        <w:ind w:firstLine="360" w:firstLineChars="150"/>
        <w:rPr>
          <w:rFonts w:ascii="Times New Roman"/>
          <w:color w:val="000000"/>
          <w:sz w:val="24"/>
          <w:szCs w:val="24"/>
        </w:rPr>
      </w:pPr>
      <w:r>
        <w:rPr>
          <w:rFonts w:hint="eastAsia" w:ascii="Times New Roman" w:hAnsiTheme="majorEastAsia" w:eastAsiaTheme="majorEastAsia"/>
          <w:sz w:val="24"/>
          <w:szCs w:val="24"/>
        </w:rPr>
        <w:t>2.1</w:t>
      </w:r>
      <w:r>
        <w:rPr>
          <w:rFonts w:ascii="Times New Roman" w:hAnsiTheme="majorEastAsia" w:eastAsiaTheme="majorEastAsia"/>
          <w:sz w:val="24"/>
          <w:szCs w:val="24"/>
        </w:rPr>
        <w:t>3</w:t>
      </w:r>
      <w:r>
        <w:rPr>
          <w:rFonts w:hint="eastAsia" w:ascii="Times New Roman" w:hAnsiTheme="majorEastAsia" w:eastAsiaTheme="majorEastAsia"/>
          <w:sz w:val="24"/>
          <w:szCs w:val="24"/>
        </w:rPr>
        <w:t xml:space="preserve">.2 </w:t>
      </w:r>
      <w:r>
        <w:rPr>
          <w:rFonts w:ascii="Times New Roman" w:hAnsiTheme="majorEastAsia" w:eastAsiaTheme="majorEastAsia"/>
          <w:sz w:val="24"/>
          <w:szCs w:val="24"/>
        </w:rPr>
        <w:t>电磁兼容</w:t>
      </w:r>
      <w:r>
        <w:rPr>
          <w:rFonts w:ascii="Times New Roman"/>
          <w:color w:val="000000"/>
          <w:sz w:val="24"/>
          <w:szCs w:val="24"/>
        </w:rPr>
        <w:t>应符合YY</w:t>
      </w:r>
      <w:r>
        <w:rPr>
          <w:rFonts w:hint="eastAsia" w:ascii="Times New Roman"/>
          <w:color w:val="000000"/>
          <w:sz w:val="24"/>
          <w:szCs w:val="24"/>
        </w:rPr>
        <w:t>9706.102-2021</w:t>
      </w:r>
      <w:r>
        <w:rPr>
          <w:rFonts w:ascii="Times New Roman"/>
          <w:color w:val="000000"/>
          <w:sz w:val="24"/>
          <w:szCs w:val="24"/>
        </w:rPr>
        <w:t xml:space="preserve"> 医用电气设备第1-2部分：</w:t>
      </w:r>
      <w:r>
        <w:rPr>
          <w:rFonts w:hint="eastAsia" w:ascii="Times New Roman"/>
          <w:color w:val="000000"/>
          <w:sz w:val="24"/>
          <w:szCs w:val="24"/>
        </w:rPr>
        <w:t>基本安全和基本性能的通用要求并列标准</w:t>
      </w:r>
      <w:r>
        <w:rPr>
          <w:rFonts w:ascii="Times New Roman"/>
          <w:color w:val="000000"/>
          <w:sz w:val="24"/>
          <w:szCs w:val="24"/>
        </w:rPr>
        <w:t>：电磁兼容 要求和试验的要求。</w:t>
      </w:r>
    </w:p>
    <w:p w14:paraId="7964A4DB">
      <w:pPr>
        <w:pStyle w:val="62"/>
        <w:spacing w:line="360" w:lineRule="auto"/>
        <w:ind w:firstLine="0" w:firstLineChars="0"/>
        <w:rPr>
          <w:rFonts w:ascii="Times New Roman" w:eastAsiaTheme="majorEastAsia"/>
          <w:color w:val="000000"/>
          <w:sz w:val="24"/>
          <w:szCs w:val="24"/>
        </w:rPr>
      </w:pPr>
    </w:p>
    <w:p w14:paraId="25156889">
      <w:pPr>
        <w:pStyle w:val="50"/>
        <w:numPr>
          <w:ilvl w:val="0"/>
          <w:numId w:val="1"/>
        </w:numPr>
        <w:spacing w:before="156" w:beforeLines="50" w:line="360" w:lineRule="auto"/>
        <w:ind w:left="357" w:hanging="357"/>
        <w:rPr>
          <w:rFonts w:hint="eastAsia" w:ascii="黑体" w:hAnsi="黑体" w:eastAsia="黑体" w:cs="Times New Roman"/>
          <w:b/>
          <w:sz w:val="24"/>
          <w:szCs w:val="24"/>
        </w:rPr>
      </w:pPr>
      <w:r>
        <w:rPr>
          <w:rFonts w:ascii="黑体" w:hAnsi="黑体" w:eastAsia="黑体" w:cs="Times New Roman"/>
          <w:b/>
          <w:sz w:val="24"/>
          <w:szCs w:val="24"/>
        </w:rPr>
        <w:t>检验方法</w:t>
      </w:r>
    </w:p>
    <w:p w14:paraId="50524415">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外部标记</w:t>
      </w:r>
    </w:p>
    <w:p w14:paraId="29E89C42">
      <w:pPr>
        <w:pStyle w:val="50"/>
        <w:spacing w:before="156" w:beforeLines="50" w:line="360" w:lineRule="auto"/>
        <w:ind w:left="482" w:firstLine="0"/>
        <w:rPr>
          <w:rFonts w:hint="eastAsia" w:ascii="Times New Roman" w:cs="Times New Roman" w:hAnsiTheme="majorEastAsia" w:eastAsiaTheme="majorEastAsia"/>
          <w:sz w:val="24"/>
          <w:szCs w:val="24"/>
        </w:rPr>
      </w:pPr>
      <w:r>
        <w:rPr>
          <w:rFonts w:hint="eastAsia" w:ascii="Times New Roman" w:cs="Times New Roman" w:hAnsiTheme="majorEastAsia" w:eastAsiaTheme="majorEastAsia"/>
          <w:sz w:val="24"/>
          <w:szCs w:val="24"/>
        </w:rPr>
        <w:t>目测检查。</w:t>
      </w:r>
    </w:p>
    <w:p w14:paraId="415816BA">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尺寸</w:t>
      </w:r>
    </w:p>
    <w:p w14:paraId="6B6CB7EE">
      <w:pPr>
        <w:spacing w:line="360" w:lineRule="auto"/>
        <w:rPr>
          <w:rFonts w:ascii="Times New Roman" w:hAnsi="Times New Roman" w:cs="Times New Roman" w:eastAsiaTheme="majorEastAsia"/>
          <w:sz w:val="24"/>
          <w:szCs w:val="24"/>
        </w:rPr>
      </w:pPr>
      <w:r>
        <w:rPr>
          <w:rFonts w:ascii="Times New Roman" w:cs="Times New Roman" w:hAnsiTheme="majorEastAsia" w:eastAsiaTheme="majorEastAsia"/>
          <w:sz w:val="24"/>
          <w:szCs w:val="24"/>
        </w:rPr>
        <w:t>采用通用或专用量具进行测量</w:t>
      </w:r>
      <w:r>
        <w:rPr>
          <w:rFonts w:hint="eastAsia" w:ascii="Times New Roman" w:cs="Times New Roman" w:hAnsiTheme="majorEastAsia" w:eastAsiaTheme="majorEastAsia"/>
          <w:sz w:val="24"/>
          <w:szCs w:val="24"/>
        </w:rPr>
        <w:t>，应符合2.</w:t>
      </w:r>
      <w:r>
        <w:rPr>
          <w:rFonts w:ascii="Times New Roman" w:cs="Times New Roman" w:hAnsiTheme="majorEastAsia" w:eastAsiaTheme="majorEastAsia"/>
          <w:sz w:val="24"/>
          <w:szCs w:val="24"/>
        </w:rPr>
        <w:t>2</w:t>
      </w:r>
      <w:r>
        <w:rPr>
          <w:rFonts w:hint="eastAsia" w:ascii="Times New Roman" w:cs="Times New Roman" w:hAnsiTheme="majorEastAsia" w:eastAsiaTheme="majorEastAsia"/>
          <w:sz w:val="24"/>
          <w:szCs w:val="24"/>
        </w:rPr>
        <w:t>的要求。</w:t>
      </w:r>
    </w:p>
    <w:p w14:paraId="44D927E9">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外观</w:t>
      </w:r>
    </w:p>
    <w:p w14:paraId="59DCF8A0">
      <w:pPr>
        <w:spacing w:line="360" w:lineRule="auto"/>
        <w:ind w:firstLine="480" w:firstLineChars="200"/>
        <w:rPr>
          <w:rFonts w:ascii="Times New Roman" w:hAnsi="Times New Roman" w:cs="Times New Roman" w:eastAsiaTheme="majorEastAsia"/>
          <w:sz w:val="24"/>
          <w:szCs w:val="24"/>
        </w:rPr>
      </w:pPr>
      <w:r>
        <w:rPr>
          <w:rFonts w:ascii="Times New Roman" w:cs="Times New Roman" w:hAnsiTheme="majorEastAsia" w:eastAsiaTheme="majorEastAsia"/>
          <w:sz w:val="24"/>
          <w:szCs w:val="24"/>
        </w:rPr>
        <w:t>放大</w:t>
      </w:r>
      <w:r>
        <w:rPr>
          <w:rFonts w:ascii="Times New Roman" w:hAnsi="Times New Roman" w:cs="Times New Roman" w:eastAsiaTheme="majorEastAsia"/>
          <w:sz w:val="24"/>
          <w:szCs w:val="24"/>
        </w:rPr>
        <w:t>2.5</w:t>
      </w:r>
      <w:r>
        <w:rPr>
          <w:rFonts w:ascii="Times New Roman" w:cs="Times New Roman" w:hAnsiTheme="majorEastAsia" w:eastAsiaTheme="majorEastAsia"/>
          <w:sz w:val="24"/>
          <w:szCs w:val="24"/>
        </w:rPr>
        <w:t>倍条件下观察导管</w:t>
      </w:r>
      <w:r>
        <w:rPr>
          <w:rFonts w:hint="eastAsia" w:ascii="Times New Roman" w:cs="Times New Roman" w:hAnsiTheme="majorEastAsia" w:eastAsiaTheme="majorEastAsia"/>
          <w:sz w:val="24"/>
          <w:szCs w:val="24"/>
        </w:rPr>
        <w:t>，应符合2.</w:t>
      </w:r>
      <w:r>
        <w:rPr>
          <w:rFonts w:ascii="Times New Roman" w:cs="Times New Roman" w:hAnsiTheme="majorEastAsia" w:eastAsiaTheme="majorEastAsia"/>
          <w:sz w:val="24"/>
          <w:szCs w:val="24"/>
        </w:rPr>
        <w:t>3</w:t>
      </w:r>
      <w:r>
        <w:rPr>
          <w:rFonts w:hint="eastAsia" w:ascii="Times New Roman" w:cs="Times New Roman" w:hAnsiTheme="majorEastAsia" w:eastAsiaTheme="majorEastAsia"/>
          <w:sz w:val="24"/>
          <w:szCs w:val="24"/>
        </w:rPr>
        <w:t>的要求。</w:t>
      </w:r>
    </w:p>
    <w:p w14:paraId="0D3AE9F2">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射线可探测性</w:t>
      </w:r>
    </w:p>
    <w:p w14:paraId="282D97E5">
      <w:pPr>
        <w:spacing w:line="360" w:lineRule="auto"/>
        <w:rPr>
          <w:rFonts w:ascii="Times New Roman" w:hAnsi="Times New Roman" w:cs="Times New Roman" w:eastAsiaTheme="majorEastAsia"/>
          <w:sz w:val="24"/>
          <w:szCs w:val="24"/>
        </w:rPr>
      </w:pPr>
      <w:r>
        <w:rPr>
          <w:rFonts w:ascii="Times New Roman" w:cs="Times New Roman" w:hAnsiTheme="majorEastAsia" w:eastAsiaTheme="majorEastAsia"/>
          <w:sz w:val="24"/>
          <w:szCs w:val="24"/>
        </w:rPr>
        <w:t>在</w:t>
      </w:r>
      <w:r>
        <w:rPr>
          <w:rFonts w:ascii="Times New Roman" w:hAnsi="Times New Roman" w:cs="Times New Roman" w:eastAsiaTheme="majorEastAsia"/>
          <w:sz w:val="24"/>
          <w:szCs w:val="24"/>
        </w:rPr>
        <w:t>X</w:t>
      </w:r>
      <w:r>
        <w:rPr>
          <w:rFonts w:ascii="Times New Roman" w:cs="Times New Roman" w:hAnsiTheme="majorEastAsia" w:eastAsiaTheme="majorEastAsia"/>
          <w:sz w:val="24"/>
          <w:szCs w:val="24"/>
        </w:rPr>
        <w:t>射线显影设备下照射导管</w:t>
      </w:r>
      <w:r>
        <w:rPr>
          <w:rFonts w:hint="eastAsia" w:ascii="Times New Roman" w:cs="Times New Roman" w:hAnsiTheme="majorEastAsia" w:eastAsiaTheme="majorEastAsia"/>
          <w:sz w:val="24"/>
          <w:szCs w:val="24"/>
        </w:rPr>
        <w:t>，应符合2.</w:t>
      </w:r>
      <w:r>
        <w:rPr>
          <w:rFonts w:ascii="Times New Roman" w:cs="Times New Roman" w:hAnsiTheme="majorEastAsia" w:eastAsiaTheme="majorEastAsia"/>
          <w:sz w:val="24"/>
          <w:szCs w:val="24"/>
        </w:rPr>
        <w:t>4</w:t>
      </w:r>
      <w:r>
        <w:rPr>
          <w:rFonts w:hint="eastAsia" w:ascii="Times New Roman" w:cs="Times New Roman" w:hAnsiTheme="majorEastAsia" w:eastAsiaTheme="majorEastAsia"/>
          <w:sz w:val="24"/>
          <w:szCs w:val="24"/>
        </w:rPr>
        <w:t>的要求</w:t>
      </w:r>
      <w:r>
        <w:rPr>
          <w:rFonts w:ascii="Times New Roman" w:cs="Times New Roman" w:hAnsiTheme="majorEastAsia" w:eastAsiaTheme="majorEastAsia"/>
          <w:sz w:val="24"/>
          <w:szCs w:val="24"/>
        </w:rPr>
        <w:t>。</w:t>
      </w:r>
    </w:p>
    <w:p w14:paraId="782901C2">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断裂力</w:t>
      </w:r>
    </w:p>
    <w:p w14:paraId="583559F3">
      <w:pPr>
        <w:spacing w:line="360" w:lineRule="auto"/>
        <w:ind w:left="482" w:firstLine="0"/>
        <w:rPr>
          <w:rFonts w:hint="eastAsia" w:ascii="Times New Roman" w:cs="Times New Roman" w:hAnsiTheme="majorEastAsia" w:eastAsiaTheme="majorEastAsia"/>
          <w:sz w:val="24"/>
          <w:szCs w:val="24"/>
        </w:rPr>
      </w:pPr>
      <w:r>
        <w:rPr>
          <w:rFonts w:hint="eastAsia" w:ascii="Times New Roman" w:cs="Times New Roman" w:hAnsiTheme="majorEastAsia" w:eastAsiaTheme="majorEastAsia"/>
          <w:sz w:val="24"/>
          <w:szCs w:val="24"/>
        </w:rPr>
        <w:t>断裂</w:t>
      </w:r>
      <w:r>
        <w:rPr>
          <w:rFonts w:ascii="Times New Roman" w:cs="Times New Roman" w:hAnsiTheme="majorEastAsia" w:eastAsiaTheme="majorEastAsia"/>
          <w:sz w:val="24"/>
          <w:szCs w:val="24"/>
        </w:rPr>
        <w:t>力按照</w:t>
      </w:r>
      <w:r>
        <w:rPr>
          <w:rFonts w:ascii="Times New Roman" w:hAnsi="Times New Roman" w:cs="Times New Roman" w:eastAsiaTheme="majorEastAsia"/>
          <w:sz w:val="24"/>
          <w:szCs w:val="24"/>
        </w:rPr>
        <w:t>YY 0285.1</w:t>
      </w:r>
      <w:r>
        <w:rPr>
          <w:rFonts w:hint="eastAsia" w:ascii="Times New Roman" w:hAnsi="Times New Roman" w:cs="Times New Roman" w:eastAsiaTheme="majorEastAsia"/>
          <w:sz w:val="24"/>
          <w:szCs w:val="24"/>
        </w:rPr>
        <w:t>-</w:t>
      </w:r>
      <w:r>
        <w:rPr>
          <w:rFonts w:ascii="Times New Roman" w:hAnsi="Times New Roman" w:cs="Times New Roman" w:eastAsiaTheme="majorEastAsia"/>
          <w:sz w:val="24"/>
          <w:szCs w:val="24"/>
        </w:rPr>
        <w:t>20</w:t>
      </w:r>
      <w:r>
        <w:rPr>
          <w:rFonts w:hint="eastAsia" w:ascii="Times New Roman" w:hAnsi="Times New Roman" w:cs="Times New Roman" w:eastAsiaTheme="majorEastAsia"/>
          <w:sz w:val="24"/>
          <w:szCs w:val="24"/>
        </w:rPr>
        <w:t>17</w:t>
      </w:r>
      <w:r>
        <w:rPr>
          <w:rFonts w:ascii="Times New Roman" w:cs="Times New Roman" w:hAnsiTheme="majorEastAsia" w:eastAsiaTheme="majorEastAsia"/>
          <w:sz w:val="24"/>
          <w:szCs w:val="24"/>
        </w:rPr>
        <w:t>中附录</w:t>
      </w:r>
      <w:r>
        <w:rPr>
          <w:rFonts w:ascii="Times New Roman" w:hAnsi="Times New Roman" w:cs="Times New Roman" w:eastAsiaTheme="majorEastAsia"/>
          <w:sz w:val="24"/>
          <w:szCs w:val="24"/>
        </w:rPr>
        <w:t>B</w:t>
      </w:r>
      <w:r>
        <w:rPr>
          <w:rFonts w:ascii="Times New Roman" w:cs="Times New Roman" w:hAnsiTheme="majorEastAsia" w:eastAsiaTheme="majorEastAsia"/>
          <w:sz w:val="24"/>
          <w:szCs w:val="24"/>
        </w:rPr>
        <w:t>的方法测定</w:t>
      </w:r>
      <w:r>
        <w:rPr>
          <w:rFonts w:hint="eastAsia" w:ascii="Times New Roman" w:cs="Times New Roman" w:hAnsiTheme="majorEastAsia" w:eastAsiaTheme="majorEastAsia"/>
          <w:sz w:val="24"/>
          <w:szCs w:val="24"/>
        </w:rPr>
        <w:t>，应符合2.</w:t>
      </w:r>
      <w:r>
        <w:rPr>
          <w:rFonts w:ascii="Times New Roman" w:cs="Times New Roman" w:hAnsiTheme="majorEastAsia" w:eastAsiaTheme="majorEastAsia"/>
          <w:sz w:val="24"/>
          <w:szCs w:val="24"/>
        </w:rPr>
        <w:t>5</w:t>
      </w:r>
      <w:r>
        <w:rPr>
          <w:rFonts w:hint="eastAsia" w:ascii="Times New Roman" w:cs="Times New Roman" w:hAnsiTheme="majorEastAsia" w:eastAsiaTheme="majorEastAsia"/>
          <w:sz w:val="24"/>
          <w:szCs w:val="24"/>
        </w:rPr>
        <w:t>的要求。</w:t>
      </w:r>
    </w:p>
    <w:p w14:paraId="11C89D77">
      <w:pPr>
        <w:pStyle w:val="64"/>
        <w:spacing w:before="156" w:after="156" w:line="360" w:lineRule="auto"/>
        <w:ind w:left="526" w:hanging="525" w:hangingChars="219"/>
        <w:rPr>
          <w:rFonts w:hint="eastAsia" w:ascii="Times New Roman" w:hAnsiTheme="majorEastAsia" w:eastAsiaTheme="majorEastAsia"/>
          <w:sz w:val="24"/>
          <w:szCs w:val="24"/>
        </w:rPr>
      </w:pPr>
      <w:r>
        <w:rPr>
          <w:rFonts w:hint="eastAsia" w:ascii="Times New Roman" w:hAnsiTheme="majorEastAsia" w:eastAsiaTheme="majorEastAsia"/>
          <w:sz w:val="24"/>
          <w:szCs w:val="24"/>
        </w:rPr>
        <w:t>兼容性</w:t>
      </w:r>
    </w:p>
    <w:p w14:paraId="584D9E11">
      <w:pPr>
        <w:pStyle w:val="64"/>
        <w:numPr>
          <w:ilvl w:val="0"/>
          <w:numId w:val="0"/>
        </w:numPr>
        <w:spacing w:before="156" w:after="156" w:line="360" w:lineRule="auto"/>
        <w:rPr>
          <w:rFonts w:hint="eastAsia" w:ascii="Times New Roman" w:hAnsiTheme="majorEastAsia" w:eastAsiaTheme="majorEastAsia"/>
          <w:sz w:val="24"/>
          <w:szCs w:val="24"/>
        </w:rPr>
      </w:pPr>
      <w:r>
        <w:rPr>
          <w:rFonts w:hint="eastAsia" w:ascii="Times New Roman" w:hAnsiTheme="majorEastAsia" w:eastAsiaTheme="majorEastAsia"/>
          <w:sz w:val="24"/>
          <w:szCs w:val="24"/>
        </w:rPr>
        <w:t>3.</w:t>
      </w:r>
      <w:r>
        <w:rPr>
          <w:rFonts w:ascii="Times New Roman" w:hAnsiTheme="majorEastAsia" w:eastAsiaTheme="majorEastAsia"/>
          <w:sz w:val="24"/>
          <w:szCs w:val="24"/>
        </w:rPr>
        <w:t>6</w:t>
      </w:r>
      <w:r>
        <w:rPr>
          <w:rFonts w:hint="eastAsia" w:ascii="Times New Roman" w:hAnsiTheme="majorEastAsia" w:eastAsiaTheme="majorEastAsia"/>
          <w:sz w:val="24"/>
          <w:szCs w:val="24"/>
        </w:rPr>
        <w:t>.1</w:t>
      </w:r>
      <w:r>
        <w:rPr>
          <w:rFonts w:ascii="Times New Roman" w:hAnsiTheme="majorEastAsia" w:eastAsiaTheme="majorEastAsia"/>
          <w:sz w:val="24"/>
          <w:szCs w:val="24"/>
        </w:rPr>
        <w:t>导管的鞘管部分应可顺利插入9F（3mm）的止血阀Y型接口：手动操作加以验证，应符合2.6</w:t>
      </w:r>
      <w:r>
        <w:rPr>
          <w:rFonts w:hint="eastAsia" w:ascii="Times New Roman" w:hAnsiTheme="majorEastAsia" w:eastAsiaTheme="majorEastAsia"/>
          <w:sz w:val="24"/>
          <w:szCs w:val="24"/>
        </w:rPr>
        <w:t>.1</w:t>
      </w:r>
      <w:r>
        <w:rPr>
          <w:rFonts w:ascii="Times New Roman" w:hAnsiTheme="majorEastAsia" w:eastAsiaTheme="majorEastAsia"/>
          <w:sz w:val="24"/>
          <w:szCs w:val="24"/>
        </w:rPr>
        <w:t>的要求。</w:t>
      </w:r>
    </w:p>
    <w:p w14:paraId="34B5E917">
      <w:pPr>
        <w:pStyle w:val="64"/>
        <w:numPr>
          <w:ilvl w:val="0"/>
          <w:numId w:val="0"/>
        </w:numPr>
        <w:spacing w:before="156" w:after="156" w:line="360" w:lineRule="auto"/>
        <w:rPr>
          <w:rFonts w:hint="eastAsia" w:ascii="Times New Roman" w:hAnsiTheme="majorEastAsia" w:eastAsiaTheme="majorEastAsia"/>
          <w:sz w:val="24"/>
          <w:szCs w:val="24"/>
        </w:rPr>
      </w:pPr>
      <w:r>
        <w:rPr>
          <w:rFonts w:hint="eastAsia" w:ascii="Times New Roman" w:hAnsiTheme="majorEastAsia" w:eastAsiaTheme="majorEastAsia"/>
          <w:sz w:val="24"/>
          <w:szCs w:val="24"/>
        </w:rPr>
        <w:t>3.</w:t>
      </w:r>
      <w:r>
        <w:rPr>
          <w:rFonts w:ascii="Times New Roman" w:hAnsiTheme="majorEastAsia" w:eastAsiaTheme="majorEastAsia"/>
          <w:sz w:val="24"/>
          <w:szCs w:val="24"/>
        </w:rPr>
        <w:t>6</w:t>
      </w:r>
      <w:r>
        <w:rPr>
          <w:rFonts w:hint="eastAsia" w:ascii="Times New Roman" w:hAnsiTheme="majorEastAsia" w:eastAsiaTheme="majorEastAsia"/>
          <w:sz w:val="24"/>
          <w:szCs w:val="24"/>
        </w:rPr>
        <w:t>.2</w:t>
      </w:r>
      <w:r>
        <w:rPr>
          <w:rFonts w:ascii="Times New Roman" w:hAnsiTheme="majorEastAsia" w:eastAsiaTheme="majorEastAsia"/>
          <w:sz w:val="24"/>
          <w:szCs w:val="24"/>
        </w:rPr>
        <w:t>导管可顺利插入</w:t>
      </w:r>
      <w:r>
        <w:rPr>
          <w:rFonts w:hint="eastAsia" w:ascii="Times New Roman" w:hAnsiTheme="majorEastAsia" w:eastAsiaTheme="majorEastAsia"/>
          <w:sz w:val="24"/>
          <w:szCs w:val="24"/>
        </w:rPr>
        <w:t>制造商提供的导管鞘的导丝腔</w:t>
      </w:r>
      <w:r>
        <w:rPr>
          <w:rFonts w:ascii="Times New Roman" w:hAnsiTheme="majorEastAsia" w:eastAsiaTheme="majorEastAsia"/>
          <w:sz w:val="24"/>
          <w:szCs w:val="24"/>
        </w:rPr>
        <w:t>：手动操作加以验证，应符合2.6</w:t>
      </w:r>
      <w:r>
        <w:rPr>
          <w:rFonts w:hint="eastAsia" w:ascii="Times New Roman" w:hAnsiTheme="majorEastAsia" w:eastAsiaTheme="majorEastAsia"/>
          <w:sz w:val="24"/>
          <w:szCs w:val="24"/>
        </w:rPr>
        <w:t>.2</w:t>
      </w:r>
      <w:r>
        <w:rPr>
          <w:rFonts w:ascii="Times New Roman" w:hAnsiTheme="majorEastAsia" w:eastAsiaTheme="majorEastAsia"/>
          <w:sz w:val="24"/>
          <w:szCs w:val="24"/>
        </w:rPr>
        <w:t>的要求。</w:t>
      </w:r>
    </w:p>
    <w:p w14:paraId="7BEA5ED6">
      <w:pPr>
        <w:pStyle w:val="64"/>
        <w:spacing w:before="156" w:after="156" w:line="360" w:lineRule="auto"/>
        <w:ind w:left="526" w:hanging="525" w:hangingChars="219"/>
        <w:rPr>
          <w:rFonts w:hint="eastAsia" w:hAnsi="黑体"/>
          <w:sz w:val="24"/>
          <w:szCs w:val="24"/>
        </w:rPr>
      </w:pPr>
      <w:r>
        <w:rPr>
          <w:rFonts w:hAnsi="黑体"/>
          <w:sz w:val="24"/>
          <w:szCs w:val="24"/>
        </w:rPr>
        <w:t>手柄操作功能</w:t>
      </w:r>
    </w:p>
    <w:p w14:paraId="41BBD4F2">
      <w:pPr>
        <w:pStyle w:val="64"/>
        <w:numPr>
          <w:ilvl w:val="0"/>
          <w:numId w:val="0"/>
        </w:numPr>
        <w:spacing w:before="156" w:after="156" w:line="360" w:lineRule="auto"/>
        <w:ind w:left="526"/>
        <w:rPr>
          <w:rFonts w:hint="eastAsia" w:ascii="Times New Roman" w:hAnsiTheme="majorEastAsia" w:eastAsiaTheme="majorEastAsia"/>
          <w:sz w:val="24"/>
          <w:szCs w:val="24"/>
        </w:rPr>
      </w:pPr>
      <w:r>
        <w:rPr>
          <w:rFonts w:ascii="Times New Roman" w:hAnsiTheme="majorEastAsia" w:eastAsiaTheme="majorEastAsia"/>
          <w:sz w:val="24"/>
          <w:szCs w:val="24"/>
        </w:rPr>
        <w:t>按照说明书中规定的手柄操控方法手动验证，应符合2.7的要求。</w:t>
      </w:r>
    </w:p>
    <w:p w14:paraId="5DE52D97">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电学性能</w:t>
      </w:r>
    </w:p>
    <w:p w14:paraId="3C12E65A">
      <w:pPr>
        <w:spacing w:line="360" w:lineRule="auto"/>
        <w:ind w:firstLine="0"/>
        <w:rPr>
          <w:rFonts w:ascii="Times New Roman" w:hAnsi="Times New Roman" w:cs="Times New Roman" w:eastAsiaTheme="majorEastAsia"/>
          <w:sz w:val="24"/>
          <w:szCs w:val="24"/>
        </w:rPr>
      </w:pPr>
      <w:r>
        <w:rPr>
          <w:rFonts w:ascii="Times New Roman" w:hAnsi="Times New Roman" w:cs="Times New Roman" w:eastAsiaTheme="majorEastAsia"/>
          <w:sz w:val="24"/>
          <w:szCs w:val="24"/>
        </w:rPr>
        <w:t xml:space="preserve">3.8.1  </w:t>
      </w:r>
      <w:r>
        <w:rPr>
          <w:rFonts w:ascii="Times New Roman" w:cs="Times New Roman" w:hAnsiTheme="majorEastAsia" w:eastAsiaTheme="majorEastAsia"/>
          <w:sz w:val="24"/>
          <w:szCs w:val="24"/>
        </w:rPr>
        <w:t>直流电阻</w:t>
      </w:r>
    </w:p>
    <w:p w14:paraId="3C1BE522">
      <w:pPr>
        <w:spacing w:line="360" w:lineRule="auto"/>
        <w:ind w:firstLine="0"/>
        <w:rPr>
          <w:rFonts w:ascii="Times New Roman" w:hAnsi="Times New Roman" w:cs="Times New Roman" w:eastAsiaTheme="majorEastAsia"/>
          <w:sz w:val="24"/>
          <w:szCs w:val="24"/>
        </w:rPr>
      </w:pPr>
      <w:r>
        <w:rPr>
          <w:rFonts w:ascii="Times New Roman" w:hAnsi="Times New Roman" w:cs="Times New Roman" w:eastAsiaTheme="majorEastAsia"/>
          <w:sz w:val="24"/>
          <w:szCs w:val="24"/>
        </w:rPr>
        <w:t xml:space="preserve">3.8.1.1  </w:t>
      </w:r>
      <w:bookmarkStart w:id="1" w:name="OLE_LINK2"/>
      <w:r>
        <w:rPr>
          <w:rFonts w:ascii="Times New Roman" w:cs="Times New Roman" w:hAnsiTheme="majorEastAsia" w:eastAsiaTheme="majorEastAsia"/>
          <w:sz w:val="24"/>
          <w:szCs w:val="24"/>
        </w:rPr>
        <w:t>直流导线电阻</w:t>
      </w:r>
    </w:p>
    <w:p w14:paraId="15322C69">
      <w:pPr>
        <w:spacing w:line="360" w:lineRule="auto"/>
        <w:rPr>
          <w:rFonts w:hint="eastAsia" w:ascii="Times New Roman" w:cs="Times New Roman" w:hAnsiTheme="majorEastAsia" w:eastAsiaTheme="majorEastAsia"/>
          <w:sz w:val="24"/>
          <w:szCs w:val="24"/>
        </w:rPr>
      </w:pPr>
      <w:r>
        <w:rPr>
          <w:rFonts w:ascii="Times New Roman" w:cs="Times New Roman" w:hAnsiTheme="majorEastAsia" w:eastAsiaTheme="majorEastAsia"/>
          <w:sz w:val="24"/>
          <w:szCs w:val="24"/>
        </w:rPr>
        <w:t>根据附录</w:t>
      </w:r>
      <w:r>
        <w:rPr>
          <w:rFonts w:ascii="Times New Roman" w:hAnsi="Times New Roman" w:cs="Times New Roman" w:eastAsiaTheme="majorEastAsia"/>
          <w:sz w:val="24"/>
          <w:szCs w:val="24"/>
        </w:rPr>
        <w:t>C</w:t>
      </w:r>
      <w:r>
        <w:rPr>
          <w:rFonts w:ascii="Times New Roman" w:cs="Times New Roman" w:hAnsiTheme="majorEastAsia" w:eastAsiaTheme="majorEastAsia"/>
          <w:sz w:val="24"/>
          <w:szCs w:val="24"/>
        </w:rPr>
        <w:t>所规定的电极与</w:t>
      </w:r>
      <w:r>
        <w:rPr>
          <w:rFonts w:hint="eastAsia" w:ascii="Times New Roman" w:cs="Times New Roman" w:hAnsiTheme="majorEastAsia" w:eastAsiaTheme="majorEastAsia"/>
          <w:sz w:val="24"/>
          <w:szCs w:val="24"/>
        </w:rPr>
        <w:t>尾线插孔</w:t>
      </w:r>
      <w:r>
        <w:rPr>
          <w:rFonts w:ascii="Times New Roman" w:cs="Times New Roman" w:hAnsiTheme="majorEastAsia" w:eastAsiaTheme="majorEastAsia"/>
          <w:sz w:val="24"/>
          <w:szCs w:val="24"/>
        </w:rPr>
        <w:t>中芯脚对应关系定义，</w:t>
      </w:r>
      <w:bookmarkEnd w:id="1"/>
      <w:r>
        <w:rPr>
          <w:rFonts w:ascii="Times New Roman" w:cs="Times New Roman" w:hAnsiTheme="majorEastAsia" w:eastAsiaTheme="majorEastAsia"/>
          <w:sz w:val="24"/>
          <w:szCs w:val="24"/>
        </w:rPr>
        <w:t>使用直流电阻测量仪器测量电极和对应</w:t>
      </w:r>
      <w:r>
        <w:rPr>
          <w:rFonts w:hint="eastAsia" w:ascii="Times New Roman" w:cs="Times New Roman" w:hAnsiTheme="majorEastAsia" w:eastAsiaTheme="majorEastAsia"/>
          <w:sz w:val="24"/>
          <w:szCs w:val="24"/>
        </w:rPr>
        <w:t>尾线插孔</w:t>
      </w:r>
      <w:r>
        <w:rPr>
          <w:rFonts w:ascii="Times New Roman" w:cs="Times New Roman" w:hAnsiTheme="majorEastAsia" w:eastAsiaTheme="majorEastAsia"/>
          <w:sz w:val="24"/>
          <w:szCs w:val="24"/>
        </w:rPr>
        <w:t>中芯脚间的直流导线电阻。</w:t>
      </w:r>
    </w:p>
    <w:p w14:paraId="40DE7091">
      <w:pPr>
        <w:spacing w:line="360" w:lineRule="auto"/>
        <w:ind w:firstLine="0"/>
        <w:rPr>
          <w:rFonts w:ascii="Times New Roman" w:hAnsi="Times New Roman" w:cs="Times New Roman" w:eastAsiaTheme="majorEastAsia"/>
          <w:sz w:val="24"/>
          <w:szCs w:val="24"/>
        </w:rPr>
      </w:pPr>
      <w:r>
        <w:rPr>
          <w:rFonts w:ascii="Times New Roman" w:hAnsi="Times New Roman" w:cs="Times New Roman" w:eastAsiaTheme="majorEastAsia"/>
          <w:sz w:val="24"/>
          <w:szCs w:val="24"/>
        </w:rPr>
        <w:t xml:space="preserve">3.8.1.2  </w:t>
      </w:r>
      <w:r>
        <w:rPr>
          <w:rFonts w:ascii="Times New Roman" w:cs="Times New Roman" w:hAnsiTheme="majorEastAsia" w:eastAsiaTheme="majorEastAsia"/>
          <w:sz w:val="24"/>
          <w:szCs w:val="24"/>
        </w:rPr>
        <w:t>直流绝缘电阻</w:t>
      </w:r>
    </w:p>
    <w:p w14:paraId="30913BE6">
      <w:pPr>
        <w:spacing w:line="360" w:lineRule="auto"/>
        <w:rPr>
          <w:rFonts w:ascii="Times New Roman" w:hAnsi="Times New Roman" w:cs="Times New Roman" w:eastAsiaTheme="majorEastAsia"/>
          <w:sz w:val="24"/>
          <w:szCs w:val="24"/>
        </w:rPr>
      </w:pPr>
      <w:r>
        <w:rPr>
          <w:rFonts w:ascii="Times New Roman" w:cs="Times New Roman" w:hAnsiTheme="majorEastAsia" w:eastAsiaTheme="majorEastAsia"/>
          <w:sz w:val="24"/>
          <w:szCs w:val="24"/>
        </w:rPr>
        <w:t>根据附录</w:t>
      </w:r>
      <w:r>
        <w:rPr>
          <w:rFonts w:ascii="Times New Roman" w:hAnsi="Times New Roman" w:cs="Times New Roman" w:eastAsiaTheme="majorEastAsia"/>
          <w:sz w:val="24"/>
          <w:szCs w:val="24"/>
        </w:rPr>
        <w:t>C</w:t>
      </w:r>
      <w:r>
        <w:rPr>
          <w:rFonts w:ascii="Times New Roman" w:cs="Times New Roman" w:hAnsiTheme="majorEastAsia" w:eastAsiaTheme="majorEastAsia"/>
          <w:sz w:val="24"/>
          <w:szCs w:val="24"/>
        </w:rPr>
        <w:t>所规定的电极与尾线插孔中芯脚对应关系定义，将</w:t>
      </w:r>
      <w:bookmarkStart w:id="2" w:name="OLE_LINK1"/>
      <w:bookmarkStart w:id="3" w:name="OLE_LINK4"/>
      <w:r>
        <w:rPr>
          <w:rFonts w:ascii="Times New Roman" w:cs="Times New Roman" w:hAnsiTheme="majorEastAsia" w:eastAsiaTheme="majorEastAsia"/>
          <w:sz w:val="24"/>
          <w:szCs w:val="24"/>
        </w:rPr>
        <w:t>直流绝缘阻抗测试仪器</w:t>
      </w:r>
      <w:bookmarkEnd w:id="2"/>
      <w:bookmarkEnd w:id="3"/>
      <w:r>
        <w:rPr>
          <w:rFonts w:ascii="Times New Roman" w:cs="Times New Roman" w:hAnsiTheme="majorEastAsia" w:eastAsiaTheme="majorEastAsia"/>
          <w:sz w:val="24"/>
          <w:szCs w:val="24"/>
        </w:rPr>
        <w:t>（如兆欧表）设置为</w:t>
      </w:r>
      <w:r>
        <w:rPr>
          <w:rFonts w:ascii="Times New Roman" w:hAnsi="Times New Roman" w:cs="Times New Roman" w:eastAsiaTheme="majorEastAsia"/>
          <w:sz w:val="24"/>
          <w:szCs w:val="24"/>
        </w:rPr>
        <w:t xml:space="preserve">500V </w:t>
      </w:r>
      <w:r>
        <w:rPr>
          <w:rFonts w:ascii="Times New Roman" w:cs="Times New Roman" w:hAnsiTheme="majorEastAsia" w:eastAsiaTheme="majorEastAsia"/>
          <w:sz w:val="24"/>
          <w:szCs w:val="24"/>
        </w:rPr>
        <w:t>档，使用直流绝缘阻抗测试仪器测量电极与该电极对应的芯脚之间的绝缘电阻。</w:t>
      </w:r>
    </w:p>
    <w:p w14:paraId="4EB3BC7F">
      <w:pPr>
        <w:spacing w:line="360" w:lineRule="auto"/>
        <w:ind w:firstLine="0"/>
        <w:rPr>
          <w:rFonts w:ascii="Times New Roman" w:hAnsi="Times New Roman" w:cs="Times New Roman" w:eastAsiaTheme="majorEastAsia"/>
          <w:sz w:val="24"/>
          <w:szCs w:val="24"/>
        </w:rPr>
      </w:pPr>
      <w:r>
        <w:rPr>
          <w:rFonts w:ascii="Times New Roman" w:hAnsi="Times New Roman" w:cs="Times New Roman" w:eastAsiaTheme="majorEastAsia"/>
          <w:sz w:val="24"/>
          <w:szCs w:val="24"/>
        </w:rPr>
        <w:t>3.8</w:t>
      </w:r>
      <w:r>
        <w:rPr>
          <w:rFonts w:hint="eastAsia" w:ascii="Times New Roman" w:hAnsi="Times New Roman" w:cs="Times New Roman" w:eastAsiaTheme="majorEastAsia"/>
          <w:sz w:val="24"/>
          <w:szCs w:val="24"/>
        </w:rPr>
        <w:t>.</w:t>
      </w:r>
      <w:r>
        <w:rPr>
          <w:rFonts w:ascii="Times New Roman" w:hAnsi="Times New Roman" w:cs="Times New Roman" w:eastAsiaTheme="majorEastAsia"/>
          <w:sz w:val="24"/>
          <w:szCs w:val="24"/>
        </w:rPr>
        <w:t xml:space="preserve">2  </w:t>
      </w:r>
      <w:r>
        <w:rPr>
          <w:rFonts w:ascii="Times New Roman" w:cs="Times New Roman" w:hAnsiTheme="majorEastAsia" w:eastAsiaTheme="majorEastAsia"/>
          <w:sz w:val="24"/>
          <w:szCs w:val="24"/>
        </w:rPr>
        <w:t>导管绝缘电阻</w:t>
      </w:r>
    </w:p>
    <w:p w14:paraId="60533B16">
      <w:pPr>
        <w:spacing w:line="360" w:lineRule="auto"/>
        <w:rPr>
          <w:rFonts w:ascii="Times New Roman" w:hAnsi="Times New Roman" w:cs="Times New Roman" w:eastAsiaTheme="majorEastAsia"/>
          <w:sz w:val="24"/>
          <w:szCs w:val="24"/>
        </w:rPr>
      </w:pPr>
      <w:r>
        <w:rPr>
          <w:rFonts w:ascii="Times New Roman" w:hAnsi="Times New Roman" w:cs="Times New Roman" w:eastAsiaTheme="majorEastAsia"/>
          <w:sz w:val="24"/>
          <w:szCs w:val="24"/>
        </w:rPr>
        <w:tab/>
      </w:r>
      <w:r>
        <w:rPr>
          <w:rFonts w:ascii="Times New Roman" w:cs="Times New Roman" w:hAnsiTheme="majorEastAsia" w:eastAsiaTheme="majorEastAsia"/>
          <w:sz w:val="24"/>
          <w:szCs w:val="24"/>
        </w:rPr>
        <w:t>将直流绝缘阻抗测试仪器（如兆欧表）设置为</w:t>
      </w:r>
      <w:r>
        <w:rPr>
          <w:rFonts w:ascii="Times New Roman" w:hAnsi="Times New Roman" w:cs="Times New Roman" w:eastAsiaTheme="majorEastAsia"/>
          <w:sz w:val="24"/>
          <w:szCs w:val="24"/>
        </w:rPr>
        <w:t xml:space="preserve">500V </w:t>
      </w:r>
      <w:r>
        <w:rPr>
          <w:rFonts w:ascii="Times New Roman" w:cs="Times New Roman" w:hAnsiTheme="majorEastAsia" w:eastAsiaTheme="majorEastAsia"/>
          <w:sz w:val="24"/>
          <w:szCs w:val="24"/>
        </w:rPr>
        <w:t>档，将尾线插孔的芯脚使用导线引出并全部短接，将导管的绝缘部分（尾线插口弯形色标以上至距离尾线插口最近的标测电极以下</w:t>
      </w:r>
      <w:r>
        <w:rPr>
          <w:rFonts w:ascii="Times New Roman" w:hAnsi="Times New Roman" w:cs="Times New Roman" w:eastAsiaTheme="majorEastAsia"/>
          <w:sz w:val="24"/>
          <w:szCs w:val="24"/>
        </w:rPr>
        <w:t>2cm</w:t>
      </w:r>
      <w:r>
        <w:rPr>
          <w:rFonts w:ascii="Times New Roman" w:cs="Times New Roman" w:hAnsiTheme="majorEastAsia" w:eastAsiaTheme="majorEastAsia"/>
          <w:sz w:val="24"/>
          <w:szCs w:val="24"/>
        </w:rPr>
        <w:t>之间）用锡箔紧密包裹。测量短接导线的金属部分与锡箔之间的绝缘电阻。</w:t>
      </w:r>
    </w:p>
    <w:p w14:paraId="740EAADB">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弯曲疲劳</w:t>
      </w:r>
    </w:p>
    <w:p w14:paraId="71BD9B07">
      <w:pPr>
        <w:spacing w:before="156" w:beforeLines="50" w:line="360" w:lineRule="auto"/>
        <w:ind w:firstLine="480" w:firstLineChars="200"/>
        <w:rPr>
          <w:rFonts w:hint="eastAsia" w:ascii="Times New Roman" w:cs="Times New Roman" w:hAnsiTheme="majorEastAsia" w:eastAsiaTheme="majorEastAsia"/>
          <w:sz w:val="24"/>
          <w:szCs w:val="24"/>
        </w:rPr>
      </w:pPr>
      <w:r>
        <w:rPr>
          <w:rFonts w:ascii="Times New Roman" w:cs="Times New Roman" w:hAnsiTheme="majorEastAsia" w:eastAsiaTheme="majorEastAsia"/>
          <w:sz w:val="24"/>
          <w:szCs w:val="24"/>
        </w:rPr>
        <w:t>按附录</w:t>
      </w:r>
      <w:r>
        <w:rPr>
          <w:rFonts w:ascii="Times New Roman" w:hAnsi="Times New Roman" w:cs="Times New Roman" w:eastAsiaTheme="majorEastAsia"/>
          <w:sz w:val="24"/>
          <w:szCs w:val="24"/>
        </w:rPr>
        <w:t>D</w:t>
      </w:r>
      <w:r>
        <w:rPr>
          <w:rFonts w:ascii="Times New Roman" w:cs="Times New Roman" w:hAnsiTheme="majorEastAsia" w:eastAsiaTheme="majorEastAsia"/>
          <w:sz w:val="24"/>
          <w:szCs w:val="24"/>
        </w:rPr>
        <w:t>规定的试验方法对导管进行试验，重复规定的次数</w:t>
      </w:r>
      <w:r>
        <w:rPr>
          <w:rFonts w:hint="eastAsia" w:ascii="Times New Roman" w:cs="Times New Roman" w:hAnsiTheme="majorEastAsia" w:eastAsiaTheme="majorEastAsia"/>
          <w:sz w:val="24"/>
          <w:szCs w:val="24"/>
        </w:rPr>
        <w:t>，应满足2.</w:t>
      </w:r>
      <w:r>
        <w:rPr>
          <w:rFonts w:ascii="Times New Roman" w:cs="Times New Roman" w:hAnsiTheme="majorEastAsia" w:eastAsiaTheme="majorEastAsia"/>
          <w:sz w:val="24"/>
          <w:szCs w:val="24"/>
        </w:rPr>
        <w:t>9</w:t>
      </w:r>
      <w:r>
        <w:rPr>
          <w:rFonts w:hint="eastAsia" w:ascii="Times New Roman" w:cs="Times New Roman" w:hAnsiTheme="majorEastAsia" w:eastAsiaTheme="majorEastAsia"/>
          <w:sz w:val="24"/>
          <w:szCs w:val="24"/>
        </w:rPr>
        <w:t>的要求</w:t>
      </w:r>
      <w:r>
        <w:rPr>
          <w:rFonts w:ascii="Times New Roman" w:cs="Times New Roman" w:hAnsiTheme="majorEastAsia" w:eastAsiaTheme="majorEastAsia"/>
          <w:sz w:val="24"/>
          <w:szCs w:val="24"/>
        </w:rPr>
        <w:t>。</w:t>
      </w:r>
    </w:p>
    <w:p w14:paraId="11F144F8">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导管可靠性</w:t>
      </w:r>
    </w:p>
    <w:p w14:paraId="46A25EBC">
      <w:pPr>
        <w:pStyle w:val="65"/>
        <w:numPr>
          <w:ilvl w:val="0"/>
          <w:numId w:val="0"/>
        </w:numPr>
        <w:spacing w:line="360" w:lineRule="auto"/>
        <w:ind w:firstLine="480" w:firstLineChars="200"/>
        <w:rPr>
          <w:rFonts w:ascii="Times New Roman" w:eastAsia="新宋体"/>
          <w:sz w:val="24"/>
          <w:szCs w:val="24"/>
        </w:rPr>
      </w:pPr>
      <w:r>
        <w:rPr>
          <w:rFonts w:hint="eastAsia" w:ascii="Times New Roman" w:eastAsia="新宋体"/>
          <w:sz w:val="24"/>
          <w:szCs w:val="24"/>
        </w:rPr>
        <w:t>将导管插入和拔出制造商提供的导管鞘8次后，观察是否有断裂、部件或材料脱落等损坏情况，同时采用3.</w:t>
      </w:r>
      <w:r>
        <w:rPr>
          <w:rFonts w:ascii="Times New Roman" w:eastAsia="新宋体"/>
          <w:sz w:val="24"/>
          <w:szCs w:val="24"/>
        </w:rPr>
        <w:t>8</w:t>
      </w:r>
      <w:r>
        <w:rPr>
          <w:rFonts w:hint="eastAsia" w:ascii="Times New Roman" w:eastAsia="新宋体"/>
          <w:sz w:val="24"/>
          <w:szCs w:val="24"/>
        </w:rPr>
        <w:t>.1和3.</w:t>
      </w:r>
      <w:r>
        <w:rPr>
          <w:rFonts w:ascii="Times New Roman" w:eastAsia="新宋体"/>
          <w:sz w:val="24"/>
          <w:szCs w:val="24"/>
        </w:rPr>
        <w:t>8</w:t>
      </w:r>
      <w:r>
        <w:rPr>
          <w:rFonts w:hint="eastAsia" w:ascii="Times New Roman" w:eastAsia="新宋体"/>
          <w:sz w:val="24"/>
          <w:szCs w:val="24"/>
        </w:rPr>
        <w:t>.2规定的方法验证没有出现短路和断路，应符合2.10的要求。</w:t>
      </w:r>
    </w:p>
    <w:p w14:paraId="57F7B9F2">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化学性能</w:t>
      </w:r>
    </w:p>
    <w:p w14:paraId="55A56ABB">
      <w:pPr>
        <w:spacing w:line="360" w:lineRule="auto"/>
        <w:rPr>
          <w:rFonts w:ascii="Times New Roman" w:hAnsi="Times New Roman" w:cs="Times New Roman" w:eastAsiaTheme="majorEastAsia"/>
          <w:sz w:val="24"/>
          <w:szCs w:val="24"/>
        </w:rPr>
      </w:pPr>
      <w:r>
        <w:rPr>
          <w:rFonts w:ascii="Times New Roman" w:hAnsi="Times New Roman" w:cs="Times New Roman" w:eastAsiaTheme="majorEastAsia"/>
          <w:sz w:val="24"/>
          <w:szCs w:val="24"/>
        </w:rPr>
        <w:tab/>
      </w:r>
      <w:r>
        <w:rPr>
          <w:rFonts w:ascii="Times New Roman" w:cs="Times New Roman" w:hAnsiTheme="majorEastAsia" w:eastAsiaTheme="majorEastAsia"/>
          <w:snapToGrid w:val="0"/>
          <w:sz w:val="24"/>
          <w:szCs w:val="24"/>
          <w:shd w:val="clear" w:color="auto" w:fill="FFFFFF"/>
        </w:rPr>
        <w:t>化学性能检验液的配备，可只使用导管中与人体接触的材料浸泡制备检验溶液采用</w:t>
      </w:r>
      <w:r>
        <w:rPr>
          <w:rFonts w:ascii="Times New Roman" w:hAnsi="Times New Roman" w:cs="Times New Roman" w:eastAsiaTheme="majorEastAsia"/>
          <w:snapToGrid w:val="0"/>
          <w:sz w:val="24"/>
          <w:szCs w:val="24"/>
          <w:shd w:val="clear" w:color="auto" w:fill="FFFFFF"/>
        </w:rPr>
        <w:t>GB/T 14233.1-2022</w:t>
      </w:r>
      <w:r>
        <w:rPr>
          <w:rFonts w:ascii="Times New Roman" w:cs="Times New Roman" w:hAnsiTheme="majorEastAsia" w:eastAsiaTheme="majorEastAsia"/>
          <w:snapToGrid w:val="0"/>
          <w:sz w:val="24"/>
          <w:szCs w:val="24"/>
          <w:shd w:val="clear" w:color="auto" w:fill="FFFFFF"/>
        </w:rPr>
        <w:t>表</w:t>
      </w:r>
      <w:r>
        <w:rPr>
          <w:rFonts w:ascii="Times New Roman" w:hAnsi="Times New Roman" w:cs="Times New Roman" w:eastAsiaTheme="majorEastAsia"/>
          <w:snapToGrid w:val="0"/>
          <w:sz w:val="24"/>
          <w:szCs w:val="24"/>
          <w:shd w:val="clear" w:color="auto" w:fill="FFFFFF"/>
        </w:rPr>
        <w:t>1</w:t>
      </w:r>
      <w:r>
        <w:rPr>
          <w:rFonts w:ascii="Times New Roman" w:cs="Times New Roman" w:hAnsiTheme="majorEastAsia" w:eastAsiaTheme="majorEastAsia"/>
          <w:snapToGrid w:val="0"/>
          <w:sz w:val="24"/>
          <w:szCs w:val="24"/>
          <w:shd w:val="clear" w:color="auto" w:fill="FFFFFF"/>
        </w:rPr>
        <w:t>中序号二的方法。</w:t>
      </w:r>
      <w:r>
        <w:rPr>
          <w:rFonts w:ascii="Times New Roman" w:cs="Times New Roman" w:hAnsiTheme="majorEastAsia" w:eastAsiaTheme="majorEastAsia"/>
          <w:sz w:val="24"/>
          <w:szCs w:val="24"/>
        </w:rPr>
        <w:t>如使用导管成品进行验证，制备检测溶液时应使用不破坏导管的方法制备，以外管总表面积（</w:t>
      </w:r>
      <w:r>
        <w:rPr>
          <w:rFonts w:ascii="Times New Roman" w:hAnsi="Times New Roman" w:cs="Times New Roman" w:eastAsiaTheme="majorEastAsia"/>
          <w:sz w:val="24"/>
          <w:szCs w:val="24"/>
        </w:rPr>
        <w:t>cm</w:t>
      </w:r>
      <w:r>
        <w:rPr>
          <w:rFonts w:ascii="Times New Roman" w:hAnsi="Times New Roman" w:cs="Times New Roman" w:eastAsiaTheme="majorEastAsia"/>
          <w:sz w:val="24"/>
          <w:szCs w:val="24"/>
          <w:vertAlign w:val="superscript"/>
        </w:rPr>
        <w:t>2</w:t>
      </w:r>
      <w:r>
        <w:rPr>
          <w:rFonts w:ascii="Times New Roman" w:cs="Times New Roman" w:hAnsiTheme="majorEastAsia" w:eastAsiaTheme="majorEastAsia"/>
          <w:sz w:val="24"/>
          <w:szCs w:val="24"/>
        </w:rPr>
        <w:t>）与水（</w:t>
      </w:r>
      <w:r>
        <w:rPr>
          <w:rFonts w:ascii="Times New Roman" w:hAnsi="Times New Roman" w:cs="Times New Roman" w:eastAsiaTheme="majorEastAsia"/>
          <w:sz w:val="24"/>
          <w:szCs w:val="24"/>
        </w:rPr>
        <w:t>mL</w:t>
      </w:r>
      <w:r>
        <w:rPr>
          <w:rFonts w:ascii="Times New Roman" w:cs="Times New Roman" w:hAnsiTheme="majorEastAsia" w:eastAsiaTheme="majorEastAsia"/>
          <w:sz w:val="24"/>
          <w:szCs w:val="24"/>
        </w:rPr>
        <w:t>）的比为</w:t>
      </w:r>
      <w:r>
        <w:rPr>
          <w:rFonts w:ascii="Times New Roman" w:hAnsi="Times New Roman" w:cs="Times New Roman" w:eastAsiaTheme="majorEastAsia"/>
          <w:sz w:val="24"/>
          <w:szCs w:val="24"/>
        </w:rPr>
        <w:t>2</w:t>
      </w:r>
      <w:r>
        <w:rPr>
          <w:rFonts w:ascii="Times New Roman" w:cs="Times New Roman" w:hAnsiTheme="majorEastAsia" w:eastAsiaTheme="majorEastAsia"/>
          <w:sz w:val="24"/>
          <w:szCs w:val="24"/>
        </w:rPr>
        <w:t>：</w:t>
      </w:r>
      <w:r>
        <w:rPr>
          <w:rFonts w:ascii="Times New Roman" w:hAnsi="Times New Roman" w:cs="Times New Roman" w:eastAsiaTheme="majorEastAsia"/>
          <w:sz w:val="24"/>
          <w:szCs w:val="24"/>
        </w:rPr>
        <w:t>1</w:t>
      </w:r>
      <w:r>
        <w:rPr>
          <w:rFonts w:ascii="Times New Roman" w:cs="Times New Roman" w:hAnsiTheme="majorEastAsia" w:eastAsiaTheme="majorEastAsia"/>
          <w:sz w:val="24"/>
          <w:szCs w:val="24"/>
        </w:rPr>
        <w:t>加水，按</w:t>
      </w:r>
      <w:r>
        <w:rPr>
          <w:rFonts w:ascii="Times New Roman" w:hAnsi="Times New Roman" w:cs="Times New Roman" w:eastAsiaTheme="majorEastAsia"/>
          <w:snapToGrid w:val="0"/>
          <w:sz w:val="24"/>
          <w:szCs w:val="24"/>
          <w:shd w:val="clear" w:color="auto" w:fill="FFFFFF"/>
        </w:rPr>
        <w:t>GB/T 14233.1-2022</w:t>
      </w:r>
      <w:r>
        <w:rPr>
          <w:rFonts w:ascii="Times New Roman" w:cs="Times New Roman" w:hAnsiTheme="majorEastAsia" w:eastAsiaTheme="majorEastAsia"/>
          <w:snapToGrid w:val="0"/>
          <w:sz w:val="24"/>
          <w:szCs w:val="24"/>
          <w:shd w:val="clear" w:color="auto" w:fill="FFFFFF"/>
        </w:rPr>
        <w:t>表</w:t>
      </w:r>
      <w:r>
        <w:rPr>
          <w:rFonts w:ascii="Times New Roman" w:hAnsi="Times New Roman" w:cs="Times New Roman" w:eastAsiaTheme="majorEastAsia"/>
          <w:snapToGrid w:val="0"/>
          <w:sz w:val="24"/>
          <w:szCs w:val="24"/>
          <w:shd w:val="clear" w:color="auto" w:fill="FFFFFF"/>
        </w:rPr>
        <w:t>1</w:t>
      </w:r>
      <w:r>
        <w:rPr>
          <w:rFonts w:ascii="Times New Roman" w:cs="Times New Roman" w:hAnsiTheme="majorEastAsia" w:eastAsiaTheme="majorEastAsia"/>
          <w:snapToGrid w:val="0"/>
          <w:sz w:val="24"/>
          <w:szCs w:val="24"/>
          <w:shd w:val="clear" w:color="auto" w:fill="FFFFFF"/>
        </w:rPr>
        <w:t>中序号二的方法浸泡制备</w:t>
      </w:r>
      <w:r>
        <w:rPr>
          <w:rFonts w:ascii="Times New Roman" w:cs="Times New Roman" w:hAnsiTheme="majorEastAsia" w:eastAsiaTheme="majorEastAsia"/>
          <w:sz w:val="24"/>
          <w:szCs w:val="24"/>
        </w:rPr>
        <w:t>。</w:t>
      </w:r>
    </w:p>
    <w:p w14:paraId="45FC5E67">
      <w:pPr>
        <w:spacing w:line="360" w:lineRule="auto"/>
        <w:ind w:firstLine="0"/>
        <w:rPr>
          <w:rFonts w:ascii="Times New Roman" w:hAnsi="Times New Roman" w:cs="Times New Roman" w:eastAsiaTheme="majorEastAsia"/>
          <w:snapToGrid w:val="0"/>
          <w:sz w:val="24"/>
          <w:szCs w:val="24"/>
          <w:shd w:val="clear" w:color="auto" w:fill="FFFFFF"/>
        </w:rPr>
      </w:pPr>
      <w:r>
        <w:rPr>
          <w:rFonts w:ascii="Times New Roman" w:hAnsi="Times New Roman" w:cs="Times New Roman" w:eastAsiaTheme="majorEastAsia"/>
          <w:snapToGrid w:val="0"/>
          <w:sz w:val="24"/>
          <w:szCs w:val="24"/>
          <w:shd w:val="clear" w:color="auto" w:fill="FFFFFF"/>
        </w:rPr>
        <w:t xml:space="preserve">3.11.1  </w:t>
      </w:r>
      <w:r>
        <w:rPr>
          <w:rFonts w:ascii="Times New Roman" w:cs="Times New Roman" w:hAnsiTheme="majorEastAsia" w:eastAsiaTheme="majorEastAsia"/>
          <w:snapToGrid w:val="0"/>
          <w:sz w:val="24"/>
          <w:szCs w:val="24"/>
          <w:shd w:val="clear" w:color="auto" w:fill="FFFFFF"/>
        </w:rPr>
        <w:t>还原物质</w:t>
      </w:r>
    </w:p>
    <w:p w14:paraId="7DBE606B">
      <w:pPr>
        <w:spacing w:line="360" w:lineRule="auto"/>
        <w:rPr>
          <w:rFonts w:ascii="Times New Roman" w:hAnsi="Times New Roman" w:cs="Times New Roman" w:eastAsiaTheme="majorEastAsia"/>
          <w:snapToGrid w:val="0"/>
          <w:sz w:val="24"/>
          <w:szCs w:val="24"/>
          <w:shd w:val="clear" w:color="auto" w:fill="FFFFFF"/>
        </w:rPr>
      </w:pPr>
      <w:r>
        <w:rPr>
          <w:rFonts w:ascii="Times New Roman" w:hAnsi="Times New Roman" w:cs="Times New Roman" w:eastAsiaTheme="majorEastAsia"/>
          <w:snapToGrid w:val="0"/>
          <w:sz w:val="24"/>
          <w:szCs w:val="24"/>
          <w:shd w:val="clear" w:color="auto" w:fill="FFFFFF"/>
        </w:rPr>
        <w:tab/>
      </w:r>
      <w:r>
        <w:rPr>
          <w:rFonts w:ascii="Times New Roman" w:cs="Times New Roman" w:hAnsiTheme="majorEastAsia" w:eastAsiaTheme="majorEastAsia"/>
          <w:snapToGrid w:val="0"/>
          <w:sz w:val="24"/>
          <w:szCs w:val="24"/>
          <w:shd w:val="clear" w:color="auto" w:fill="FFFFFF"/>
        </w:rPr>
        <w:t>按</w:t>
      </w:r>
      <w:r>
        <w:rPr>
          <w:rFonts w:ascii="Times New Roman" w:hAnsi="Times New Roman" w:cs="Times New Roman" w:eastAsiaTheme="majorEastAsia"/>
          <w:snapToGrid w:val="0"/>
          <w:sz w:val="24"/>
          <w:szCs w:val="24"/>
          <w:shd w:val="clear" w:color="auto" w:fill="FFFFFF"/>
        </w:rPr>
        <w:t>GB/T 14233.1-2022</w:t>
      </w:r>
      <w:r>
        <w:rPr>
          <w:rFonts w:ascii="Times New Roman" w:cs="Times New Roman" w:hAnsiTheme="majorEastAsia" w:eastAsiaTheme="majorEastAsia"/>
          <w:snapToGrid w:val="0"/>
          <w:sz w:val="24"/>
          <w:szCs w:val="24"/>
          <w:shd w:val="clear" w:color="auto" w:fill="FFFFFF"/>
        </w:rPr>
        <w:t>中</w:t>
      </w:r>
      <w:r>
        <w:rPr>
          <w:rFonts w:ascii="Times New Roman" w:hAnsi="Times New Roman" w:cs="Times New Roman" w:eastAsiaTheme="majorEastAsia"/>
          <w:snapToGrid w:val="0"/>
          <w:sz w:val="24"/>
          <w:szCs w:val="24"/>
          <w:shd w:val="clear" w:color="auto" w:fill="FFFFFF"/>
        </w:rPr>
        <w:t>5.2.2</w:t>
      </w:r>
      <w:r>
        <w:rPr>
          <w:rFonts w:ascii="Times New Roman" w:cs="Times New Roman" w:hAnsiTheme="majorEastAsia" w:eastAsiaTheme="majorEastAsia"/>
          <w:snapToGrid w:val="0"/>
          <w:sz w:val="24"/>
          <w:szCs w:val="24"/>
          <w:shd w:val="clear" w:color="auto" w:fill="FFFFFF"/>
        </w:rPr>
        <w:t>检验。</w:t>
      </w:r>
    </w:p>
    <w:p w14:paraId="0B85E242">
      <w:pPr>
        <w:spacing w:line="360" w:lineRule="auto"/>
        <w:ind w:firstLine="0"/>
        <w:rPr>
          <w:rFonts w:ascii="Times New Roman" w:hAnsi="Times New Roman" w:cs="Times New Roman" w:eastAsiaTheme="majorEastAsia"/>
          <w:bCs/>
          <w:snapToGrid w:val="0"/>
          <w:sz w:val="24"/>
          <w:szCs w:val="24"/>
        </w:rPr>
      </w:pPr>
      <w:r>
        <w:rPr>
          <w:rFonts w:ascii="Times New Roman" w:hAnsi="Times New Roman" w:cs="Times New Roman" w:eastAsiaTheme="majorEastAsia"/>
          <w:sz w:val="24"/>
          <w:szCs w:val="24"/>
        </w:rPr>
        <w:t xml:space="preserve">3.11.2  </w:t>
      </w:r>
      <w:r>
        <w:rPr>
          <w:rFonts w:ascii="Times New Roman" w:cs="Times New Roman" w:hAnsiTheme="majorEastAsia" w:eastAsiaTheme="majorEastAsia"/>
          <w:sz w:val="24"/>
          <w:szCs w:val="24"/>
        </w:rPr>
        <w:t>重金属</w:t>
      </w:r>
      <w:r>
        <w:rPr>
          <w:rFonts w:ascii="Times New Roman" w:hAnsi="Times New Roman" w:cs="Times New Roman" w:eastAsiaTheme="majorEastAsia"/>
          <w:sz w:val="24"/>
          <w:szCs w:val="24"/>
        </w:rPr>
        <w:tab/>
      </w:r>
    </w:p>
    <w:p w14:paraId="2A45BB58">
      <w:pPr>
        <w:spacing w:line="360" w:lineRule="auto"/>
        <w:rPr>
          <w:rFonts w:ascii="Times New Roman" w:hAnsi="Times New Roman" w:cs="Times New Roman" w:eastAsiaTheme="majorEastAsia"/>
          <w:snapToGrid w:val="0"/>
          <w:sz w:val="24"/>
          <w:szCs w:val="24"/>
          <w:shd w:val="clear" w:color="auto" w:fill="FFFFFF"/>
        </w:rPr>
      </w:pPr>
      <w:r>
        <w:rPr>
          <w:rFonts w:ascii="Times New Roman" w:cs="Times New Roman" w:hAnsiTheme="majorEastAsia" w:eastAsiaTheme="majorEastAsia"/>
          <w:snapToGrid w:val="0"/>
          <w:sz w:val="24"/>
          <w:szCs w:val="24"/>
          <w:shd w:val="clear" w:color="auto" w:fill="FFFFFF"/>
        </w:rPr>
        <w:t>按</w:t>
      </w:r>
      <w:r>
        <w:rPr>
          <w:rFonts w:ascii="Times New Roman" w:hAnsi="Times New Roman" w:cs="Times New Roman" w:eastAsiaTheme="majorEastAsia"/>
          <w:snapToGrid w:val="0"/>
          <w:sz w:val="24"/>
          <w:szCs w:val="24"/>
          <w:shd w:val="clear" w:color="auto" w:fill="FFFFFF"/>
        </w:rPr>
        <w:t>GB/T 14233.1-2022</w:t>
      </w:r>
      <w:r>
        <w:rPr>
          <w:rFonts w:ascii="Times New Roman" w:cs="Times New Roman" w:hAnsiTheme="majorEastAsia" w:eastAsiaTheme="majorEastAsia"/>
          <w:snapToGrid w:val="0"/>
          <w:sz w:val="24"/>
          <w:szCs w:val="24"/>
          <w:shd w:val="clear" w:color="auto" w:fill="FFFFFF"/>
        </w:rPr>
        <w:t>中</w:t>
      </w:r>
      <w:r>
        <w:rPr>
          <w:rFonts w:ascii="Times New Roman" w:hAnsi="Times New Roman" w:cs="Times New Roman" w:eastAsiaTheme="majorEastAsia"/>
          <w:snapToGrid w:val="0"/>
          <w:sz w:val="24"/>
          <w:szCs w:val="24"/>
          <w:shd w:val="clear" w:color="auto" w:fill="FFFFFF"/>
        </w:rPr>
        <w:t>5.6.2</w:t>
      </w:r>
      <w:r>
        <w:rPr>
          <w:rFonts w:ascii="Times New Roman" w:cs="Times New Roman" w:hAnsiTheme="majorEastAsia" w:eastAsiaTheme="majorEastAsia"/>
          <w:snapToGrid w:val="0"/>
          <w:sz w:val="24"/>
          <w:szCs w:val="24"/>
          <w:shd w:val="clear" w:color="auto" w:fill="FFFFFF"/>
        </w:rPr>
        <w:t>检验。</w:t>
      </w:r>
    </w:p>
    <w:p w14:paraId="5030EFBE">
      <w:pPr>
        <w:spacing w:line="360" w:lineRule="auto"/>
        <w:ind w:firstLine="0"/>
        <w:rPr>
          <w:rFonts w:ascii="Times New Roman" w:hAnsi="Times New Roman" w:cs="Times New Roman" w:eastAsiaTheme="majorEastAsia"/>
          <w:snapToGrid w:val="0"/>
          <w:sz w:val="24"/>
          <w:szCs w:val="24"/>
          <w:shd w:val="clear" w:color="auto" w:fill="FFFFFF"/>
        </w:rPr>
      </w:pPr>
      <w:r>
        <w:rPr>
          <w:rFonts w:ascii="Times New Roman" w:hAnsi="Times New Roman" w:cs="Times New Roman" w:eastAsiaTheme="majorEastAsia"/>
          <w:sz w:val="24"/>
          <w:szCs w:val="24"/>
        </w:rPr>
        <w:t xml:space="preserve">3.11.3  </w:t>
      </w:r>
      <w:r>
        <w:rPr>
          <w:rFonts w:ascii="Times New Roman" w:cs="Times New Roman" w:hAnsiTheme="majorEastAsia" w:eastAsiaTheme="majorEastAsia"/>
          <w:sz w:val="24"/>
          <w:szCs w:val="24"/>
        </w:rPr>
        <w:t>酸碱度</w:t>
      </w:r>
      <w:r>
        <w:rPr>
          <w:rFonts w:ascii="Times New Roman" w:hAnsi="Times New Roman" w:cs="Times New Roman" w:eastAsiaTheme="majorEastAsia"/>
          <w:sz w:val="24"/>
          <w:szCs w:val="24"/>
        </w:rPr>
        <w:tab/>
      </w:r>
    </w:p>
    <w:p w14:paraId="006A1E86">
      <w:pPr>
        <w:spacing w:line="360" w:lineRule="auto"/>
        <w:rPr>
          <w:rFonts w:ascii="Times New Roman" w:hAnsi="Times New Roman" w:cs="Times New Roman" w:eastAsiaTheme="majorEastAsia"/>
          <w:sz w:val="24"/>
          <w:szCs w:val="24"/>
        </w:rPr>
      </w:pPr>
      <w:r>
        <w:rPr>
          <w:rFonts w:ascii="Times New Roman" w:hAnsi="Times New Roman" w:cs="Times New Roman" w:eastAsiaTheme="majorEastAsia"/>
          <w:sz w:val="24"/>
          <w:szCs w:val="24"/>
        </w:rPr>
        <w:tab/>
      </w:r>
      <w:r>
        <w:rPr>
          <w:rFonts w:ascii="Times New Roman" w:cs="Times New Roman" w:hAnsiTheme="majorEastAsia" w:eastAsiaTheme="majorEastAsia"/>
          <w:snapToGrid w:val="0"/>
          <w:sz w:val="24"/>
          <w:szCs w:val="24"/>
          <w:shd w:val="clear" w:color="auto" w:fill="FFFFFF"/>
        </w:rPr>
        <w:t>按</w:t>
      </w:r>
      <w:r>
        <w:rPr>
          <w:rFonts w:ascii="Times New Roman" w:hAnsi="Times New Roman" w:cs="Times New Roman" w:eastAsiaTheme="majorEastAsia"/>
          <w:snapToGrid w:val="0"/>
          <w:sz w:val="24"/>
          <w:szCs w:val="24"/>
          <w:shd w:val="clear" w:color="auto" w:fill="FFFFFF"/>
        </w:rPr>
        <w:t>GB/T 14233.1-2022</w:t>
      </w:r>
      <w:r>
        <w:rPr>
          <w:rFonts w:ascii="Times New Roman" w:cs="Times New Roman" w:hAnsiTheme="majorEastAsia" w:eastAsiaTheme="majorEastAsia"/>
          <w:snapToGrid w:val="0"/>
          <w:sz w:val="24"/>
          <w:szCs w:val="24"/>
          <w:shd w:val="clear" w:color="auto" w:fill="FFFFFF"/>
        </w:rPr>
        <w:t>中</w:t>
      </w:r>
      <w:r>
        <w:rPr>
          <w:rFonts w:ascii="Times New Roman" w:hAnsi="Times New Roman" w:cs="Times New Roman" w:eastAsiaTheme="majorEastAsia"/>
          <w:snapToGrid w:val="0"/>
          <w:sz w:val="24"/>
          <w:szCs w:val="24"/>
          <w:shd w:val="clear" w:color="auto" w:fill="FFFFFF"/>
        </w:rPr>
        <w:t>5.4.</w:t>
      </w:r>
      <w:r>
        <w:rPr>
          <w:rFonts w:hint="eastAsia" w:ascii="Times New Roman" w:hAnsi="Times New Roman" w:cs="Times New Roman" w:eastAsiaTheme="majorEastAsia"/>
          <w:snapToGrid w:val="0"/>
          <w:sz w:val="24"/>
          <w:szCs w:val="24"/>
          <w:shd w:val="clear" w:color="auto" w:fill="FFFFFF"/>
        </w:rPr>
        <w:t>1</w:t>
      </w:r>
      <w:r>
        <w:rPr>
          <w:rFonts w:ascii="Times New Roman" w:cs="Times New Roman" w:hAnsiTheme="majorEastAsia" w:eastAsiaTheme="majorEastAsia"/>
          <w:snapToGrid w:val="0"/>
          <w:sz w:val="24"/>
          <w:szCs w:val="24"/>
          <w:shd w:val="clear" w:color="auto" w:fill="FFFFFF"/>
        </w:rPr>
        <w:t>检验。</w:t>
      </w:r>
    </w:p>
    <w:p w14:paraId="0221ADA3">
      <w:pPr>
        <w:spacing w:line="360" w:lineRule="auto"/>
        <w:ind w:firstLine="0"/>
        <w:rPr>
          <w:rFonts w:ascii="Times New Roman" w:hAnsi="Times New Roman" w:cs="Times New Roman" w:eastAsiaTheme="majorEastAsia"/>
          <w:snapToGrid w:val="0"/>
          <w:sz w:val="24"/>
          <w:szCs w:val="24"/>
          <w:shd w:val="clear" w:color="auto" w:fill="FFFFFF"/>
        </w:rPr>
      </w:pPr>
      <w:r>
        <w:rPr>
          <w:rFonts w:ascii="Times New Roman" w:hAnsi="Times New Roman" w:cs="Times New Roman" w:eastAsiaTheme="majorEastAsia"/>
          <w:sz w:val="24"/>
          <w:szCs w:val="24"/>
        </w:rPr>
        <w:t xml:space="preserve">3.11.4  </w:t>
      </w:r>
      <w:r>
        <w:rPr>
          <w:rFonts w:ascii="Times New Roman" w:cs="Times New Roman" w:hAnsiTheme="majorEastAsia" w:eastAsiaTheme="majorEastAsia"/>
          <w:sz w:val="24"/>
          <w:szCs w:val="24"/>
        </w:rPr>
        <w:t>蒸发残渣</w:t>
      </w:r>
      <w:r>
        <w:rPr>
          <w:rFonts w:ascii="Times New Roman" w:hAnsi="Times New Roman" w:cs="Times New Roman" w:eastAsiaTheme="majorEastAsia"/>
          <w:sz w:val="24"/>
          <w:szCs w:val="24"/>
        </w:rPr>
        <w:tab/>
      </w:r>
    </w:p>
    <w:p w14:paraId="610EE71C">
      <w:pPr>
        <w:spacing w:line="360" w:lineRule="auto"/>
        <w:ind w:firstLine="0"/>
        <w:rPr>
          <w:rFonts w:ascii="Times New Roman" w:hAnsi="Times New Roman" w:cs="Times New Roman" w:eastAsiaTheme="majorEastAsia"/>
          <w:sz w:val="24"/>
          <w:szCs w:val="24"/>
        </w:rPr>
      </w:pPr>
      <w:r>
        <w:rPr>
          <w:rFonts w:ascii="Times New Roman" w:hAnsi="Times New Roman" w:cs="Times New Roman" w:eastAsiaTheme="majorEastAsia"/>
          <w:snapToGrid w:val="0"/>
          <w:sz w:val="24"/>
          <w:szCs w:val="24"/>
          <w:shd w:val="clear" w:color="auto" w:fill="FFFFFF"/>
        </w:rPr>
        <w:tab/>
      </w:r>
      <w:r>
        <w:rPr>
          <w:rFonts w:ascii="Times New Roman" w:cs="Times New Roman" w:hAnsiTheme="majorEastAsia" w:eastAsiaTheme="majorEastAsia"/>
          <w:snapToGrid w:val="0"/>
          <w:sz w:val="24"/>
          <w:szCs w:val="24"/>
          <w:shd w:val="clear" w:color="auto" w:fill="FFFFFF"/>
        </w:rPr>
        <w:t>按</w:t>
      </w:r>
      <w:r>
        <w:rPr>
          <w:rFonts w:ascii="Times New Roman" w:hAnsi="Times New Roman" w:cs="Times New Roman" w:eastAsiaTheme="majorEastAsia"/>
          <w:snapToGrid w:val="0"/>
          <w:sz w:val="24"/>
          <w:szCs w:val="24"/>
          <w:shd w:val="clear" w:color="auto" w:fill="FFFFFF"/>
        </w:rPr>
        <w:t>GB/T 14233.1-2022</w:t>
      </w:r>
      <w:r>
        <w:rPr>
          <w:rFonts w:ascii="Times New Roman" w:cs="Times New Roman" w:hAnsiTheme="majorEastAsia" w:eastAsiaTheme="majorEastAsia"/>
          <w:snapToGrid w:val="0"/>
          <w:sz w:val="24"/>
          <w:szCs w:val="24"/>
          <w:shd w:val="clear" w:color="auto" w:fill="FFFFFF"/>
        </w:rPr>
        <w:t>中</w:t>
      </w:r>
      <w:r>
        <w:rPr>
          <w:rFonts w:ascii="Times New Roman" w:hAnsi="Times New Roman" w:cs="Times New Roman" w:eastAsiaTheme="majorEastAsia"/>
          <w:snapToGrid w:val="0"/>
          <w:sz w:val="24"/>
          <w:szCs w:val="24"/>
          <w:shd w:val="clear" w:color="auto" w:fill="FFFFFF"/>
        </w:rPr>
        <w:t>5.5</w:t>
      </w:r>
      <w:r>
        <w:rPr>
          <w:rFonts w:ascii="Times New Roman" w:cs="Times New Roman" w:hAnsiTheme="majorEastAsia" w:eastAsiaTheme="majorEastAsia"/>
          <w:snapToGrid w:val="0"/>
          <w:sz w:val="24"/>
          <w:szCs w:val="24"/>
          <w:shd w:val="clear" w:color="auto" w:fill="FFFFFF"/>
        </w:rPr>
        <w:t>检验。</w:t>
      </w:r>
    </w:p>
    <w:p w14:paraId="13C4F88C">
      <w:pPr>
        <w:spacing w:line="360" w:lineRule="auto"/>
        <w:ind w:firstLine="0"/>
        <w:rPr>
          <w:rFonts w:ascii="Times New Roman" w:hAnsi="Times New Roman" w:cs="Times New Roman" w:eastAsiaTheme="majorEastAsia"/>
          <w:snapToGrid w:val="0"/>
          <w:sz w:val="24"/>
          <w:szCs w:val="24"/>
          <w:shd w:val="clear" w:color="auto" w:fill="FFFFFF"/>
        </w:rPr>
      </w:pPr>
      <w:r>
        <w:rPr>
          <w:rFonts w:ascii="Times New Roman" w:hAnsi="Times New Roman" w:cs="Times New Roman" w:eastAsiaTheme="majorEastAsia"/>
          <w:snapToGrid w:val="0"/>
          <w:sz w:val="24"/>
          <w:szCs w:val="24"/>
          <w:shd w:val="clear" w:color="auto" w:fill="FFFFFF"/>
        </w:rPr>
        <w:t>3.11.</w:t>
      </w:r>
      <w:r>
        <w:rPr>
          <w:rFonts w:hint="eastAsia" w:ascii="Times New Roman" w:hAnsi="Times New Roman" w:cs="Times New Roman" w:eastAsiaTheme="majorEastAsia"/>
          <w:snapToGrid w:val="0"/>
          <w:sz w:val="24"/>
          <w:szCs w:val="24"/>
          <w:shd w:val="clear" w:color="auto" w:fill="FFFFFF"/>
        </w:rPr>
        <w:t>5</w:t>
      </w:r>
      <w:r>
        <w:rPr>
          <w:rFonts w:ascii="Times New Roman" w:hAnsi="Times New Roman" w:cs="Times New Roman" w:eastAsiaTheme="majorEastAsia"/>
          <w:snapToGrid w:val="0"/>
          <w:sz w:val="24"/>
          <w:szCs w:val="24"/>
          <w:shd w:val="clear" w:color="auto" w:fill="FFFFFF"/>
        </w:rPr>
        <w:t xml:space="preserve">  </w:t>
      </w:r>
      <w:r>
        <w:rPr>
          <w:rFonts w:ascii="Times New Roman" w:cs="Times New Roman" w:hAnsiTheme="majorEastAsia" w:eastAsiaTheme="majorEastAsia"/>
          <w:snapToGrid w:val="0"/>
          <w:sz w:val="24"/>
          <w:szCs w:val="24"/>
          <w:shd w:val="clear" w:color="auto" w:fill="FFFFFF"/>
        </w:rPr>
        <w:t>紫外吸光度</w:t>
      </w:r>
    </w:p>
    <w:p w14:paraId="067FD626">
      <w:pPr>
        <w:spacing w:line="360" w:lineRule="auto"/>
        <w:rPr>
          <w:rFonts w:hint="eastAsia" w:ascii="Times New Roman" w:cs="Times New Roman" w:hAnsiTheme="majorEastAsia" w:eastAsiaTheme="majorEastAsia"/>
          <w:snapToGrid w:val="0"/>
          <w:sz w:val="24"/>
          <w:szCs w:val="24"/>
          <w:shd w:val="clear" w:color="auto" w:fill="FFFFFF"/>
        </w:rPr>
      </w:pPr>
      <w:r>
        <w:rPr>
          <w:rFonts w:ascii="Times New Roman" w:hAnsi="Times New Roman" w:cs="Times New Roman" w:eastAsiaTheme="majorEastAsia"/>
          <w:snapToGrid w:val="0"/>
          <w:sz w:val="24"/>
          <w:szCs w:val="24"/>
          <w:shd w:val="clear" w:color="auto" w:fill="FFFFFF"/>
        </w:rPr>
        <w:tab/>
      </w:r>
      <w:r>
        <w:rPr>
          <w:rFonts w:ascii="Times New Roman" w:cs="Times New Roman" w:hAnsiTheme="majorEastAsia" w:eastAsiaTheme="majorEastAsia"/>
          <w:snapToGrid w:val="0"/>
          <w:sz w:val="24"/>
          <w:szCs w:val="24"/>
          <w:shd w:val="clear" w:color="auto" w:fill="FFFFFF"/>
        </w:rPr>
        <w:t>按</w:t>
      </w:r>
      <w:r>
        <w:rPr>
          <w:rFonts w:ascii="Times New Roman" w:hAnsi="Times New Roman" w:cs="Times New Roman" w:eastAsiaTheme="majorEastAsia"/>
          <w:snapToGrid w:val="0"/>
          <w:sz w:val="24"/>
          <w:szCs w:val="24"/>
          <w:shd w:val="clear" w:color="auto" w:fill="FFFFFF"/>
        </w:rPr>
        <w:t>GB 14233.1-2022</w:t>
      </w:r>
      <w:r>
        <w:rPr>
          <w:rFonts w:ascii="Times New Roman" w:cs="Times New Roman" w:hAnsiTheme="majorEastAsia" w:eastAsiaTheme="majorEastAsia"/>
          <w:snapToGrid w:val="0"/>
          <w:sz w:val="24"/>
          <w:szCs w:val="24"/>
          <w:shd w:val="clear" w:color="auto" w:fill="FFFFFF"/>
        </w:rPr>
        <w:t>中</w:t>
      </w:r>
      <w:r>
        <w:rPr>
          <w:rFonts w:ascii="Times New Roman" w:hAnsi="Times New Roman" w:cs="Times New Roman" w:eastAsiaTheme="majorEastAsia"/>
          <w:snapToGrid w:val="0"/>
          <w:sz w:val="24"/>
          <w:szCs w:val="24"/>
          <w:shd w:val="clear" w:color="auto" w:fill="FFFFFF"/>
        </w:rPr>
        <w:t>5.7</w:t>
      </w:r>
      <w:r>
        <w:rPr>
          <w:rFonts w:ascii="Times New Roman" w:cs="Times New Roman" w:hAnsiTheme="majorEastAsia" w:eastAsiaTheme="majorEastAsia"/>
          <w:snapToGrid w:val="0"/>
          <w:sz w:val="24"/>
          <w:szCs w:val="24"/>
          <w:shd w:val="clear" w:color="auto" w:fill="FFFFFF"/>
        </w:rPr>
        <w:t>检验。</w:t>
      </w:r>
    </w:p>
    <w:p w14:paraId="714727A0">
      <w:pPr>
        <w:spacing w:line="360" w:lineRule="auto"/>
        <w:ind w:firstLine="0"/>
        <w:rPr>
          <w:rFonts w:ascii="Times New Roman" w:hAnsi="Times New Roman" w:cs="Times New Roman" w:eastAsiaTheme="majorEastAsia"/>
          <w:snapToGrid w:val="0"/>
          <w:sz w:val="24"/>
          <w:szCs w:val="24"/>
          <w:shd w:val="clear" w:color="auto" w:fill="FFFFFF"/>
        </w:rPr>
      </w:pPr>
      <w:r>
        <w:rPr>
          <w:rFonts w:hint="eastAsia" w:ascii="Times New Roman" w:hAnsi="Times New Roman" w:cs="Times New Roman" w:eastAsiaTheme="majorEastAsia"/>
          <w:snapToGrid w:val="0"/>
          <w:sz w:val="24"/>
          <w:szCs w:val="24"/>
          <w:shd w:val="clear" w:color="auto" w:fill="FFFFFF"/>
        </w:rPr>
        <w:t>3.1</w:t>
      </w:r>
      <w:r>
        <w:rPr>
          <w:rFonts w:ascii="Times New Roman" w:hAnsi="Times New Roman" w:cs="Times New Roman" w:eastAsiaTheme="majorEastAsia"/>
          <w:snapToGrid w:val="0"/>
          <w:sz w:val="24"/>
          <w:szCs w:val="24"/>
          <w:shd w:val="clear" w:color="auto" w:fill="FFFFFF"/>
        </w:rPr>
        <w:t>1</w:t>
      </w:r>
      <w:r>
        <w:rPr>
          <w:rFonts w:hint="eastAsia" w:ascii="Times New Roman" w:hAnsi="Times New Roman" w:cs="Times New Roman" w:eastAsiaTheme="majorEastAsia"/>
          <w:snapToGrid w:val="0"/>
          <w:sz w:val="24"/>
          <w:szCs w:val="24"/>
          <w:shd w:val="clear" w:color="auto" w:fill="FFFFFF"/>
        </w:rPr>
        <w:t xml:space="preserve">.6 </w:t>
      </w:r>
      <w:r>
        <w:rPr>
          <w:rFonts w:ascii="Times New Roman" w:hAnsi="Times New Roman" w:cs="Times New Roman" w:eastAsiaTheme="majorEastAsia"/>
          <w:snapToGrid w:val="0"/>
          <w:sz w:val="24"/>
          <w:szCs w:val="24"/>
          <w:shd w:val="clear" w:color="auto" w:fill="FFFFFF"/>
        </w:rPr>
        <w:t>耐腐蚀性</w:t>
      </w:r>
    </w:p>
    <w:p w14:paraId="51C80B54">
      <w:pPr>
        <w:spacing w:line="360" w:lineRule="auto"/>
        <w:ind w:firstLine="0"/>
        <w:rPr>
          <w:rFonts w:ascii="Times New Roman" w:hAnsi="Times New Roman" w:cs="Times New Roman" w:eastAsiaTheme="majorEastAsia"/>
          <w:snapToGrid w:val="0"/>
          <w:sz w:val="24"/>
          <w:szCs w:val="24"/>
          <w:shd w:val="clear" w:color="auto" w:fill="FFFFFF"/>
        </w:rPr>
      </w:pPr>
      <w:r>
        <w:rPr>
          <w:rFonts w:ascii="Times New Roman" w:hAnsi="Times New Roman" w:cs="Times New Roman" w:eastAsiaTheme="majorEastAsia"/>
          <w:snapToGrid w:val="0"/>
          <w:sz w:val="24"/>
          <w:szCs w:val="24"/>
          <w:shd w:val="clear" w:color="auto" w:fill="FFFFFF"/>
        </w:rPr>
        <w:tab/>
      </w:r>
      <w:r>
        <w:rPr>
          <w:rFonts w:ascii="Times New Roman" w:hAnsi="Times New Roman" w:cs="Times New Roman" w:eastAsiaTheme="majorEastAsia"/>
          <w:snapToGrid w:val="0"/>
          <w:sz w:val="24"/>
          <w:szCs w:val="24"/>
          <w:shd w:val="clear" w:color="auto" w:fill="FFFFFF"/>
        </w:rPr>
        <w:t>按YY 0285.1—20</w:t>
      </w:r>
      <w:r>
        <w:rPr>
          <w:rFonts w:hint="eastAsia" w:ascii="Times New Roman" w:hAnsi="Times New Roman" w:cs="Times New Roman" w:eastAsiaTheme="majorEastAsia"/>
          <w:snapToGrid w:val="0"/>
          <w:sz w:val="24"/>
          <w:szCs w:val="24"/>
          <w:shd w:val="clear" w:color="auto" w:fill="FFFFFF"/>
        </w:rPr>
        <w:t>17</w:t>
      </w:r>
      <w:r>
        <w:rPr>
          <w:rFonts w:ascii="Times New Roman" w:hAnsi="Times New Roman" w:cs="Times New Roman" w:eastAsiaTheme="majorEastAsia"/>
          <w:snapToGrid w:val="0"/>
          <w:sz w:val="24"/>
          <w:szCs w:val="24"/>
          <w:shd w:val="clear" w:color="auto" w:fill="FFFFFF"/>
        </w:rPr>
        <w:t xml:space="preserve"> 中附录A的方法进行试验。</w:t>
      </w:r>
    </w:p>
    <w:p w14:paraId="02676611">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ascii="黑体" w:hAnsi="黑体" w:eastAsia="黑体" w:cs="Times New Roman"/>
          <w:sz w:val="24"/>
          <w:szCs w:val="24"/>
        </w:rPr>
        <w:t xml:space="preserve"> </w:t>
      </w:r>
      <w:r>
        <w:rPr>
          <w:rFonts w:hint="eastAsia" w:ascii="黑体" w:hAnsi="黑体" w:eastAsia="黑体" w:cs="Times New Roman"/>
          <w:sz w:val="24"/>
          <w:szCs w:val="24"/>
        </w:rPr>
        <w:t>无菌</w:t>
      </w:r>
    </w:p>
    <w:p w14:paraId="53C357C4">
      <w:pPr>
        <w:spacing w:line="360" w:lineRule="auto"/>
        <w:rPr>
          <w:rFonts w:hint="eastAsia" w:ascii="Times New Roman" w:cs="Times New Roman" w:hAnsiTheme="majorEastAsia" w:eastAsiaTheme="majorEastAsia"/>
          <w:snapToGrid w:val="0"/>
          <w:sz w:val="24"/>
          <w:szCs w:val="24"/>
          <w:shd w:val="clear" w:color="auto" w:fill="FFFFFF"/>
        </w:rPr>
      </w:pPr>
      <w:r>
        <w:rPr>
          <w:rFonts w:ascii="Times New Roman" w:hAnsi="Times New Roman" w:cs="Times New Roman" w:eastAsiaTheme="majorEastAsia"/>
          <w:sz w:val="24"/>
          <w:szCs w:val="24"/>
        </w:rPr>
        <w:tab/>
      </w:r>
      <w:r>
        <w:rPr>
          <w:rFonts w:ascii="Times New Roman" w:cs="Times New Roman" w:hAnsiTheme="majorEastAsia" w:eastAsiaTheme="majorEastAsia"/>
          <w:snapToGrid w:val="0"/>
          <w:sz w:val="24"/>
          <w:szCs w:val="24"/>
          <w:shd w:val="clear" w:color="auto" w:fill="FFFFFF"/>
        </w:rPr>
        <w:t>按</w:t>
      </w:r>
      <w:r>
        <w:rPr>
          <w:rFonts w:ascii="Times New Roman" w:hAnsi="Times New Roman" w:cs="Times New Roman" w:eastAsiaTheme="majorEastAsia"/>
          <w:snapToGrid w:val="0"/>
          <w:sz w:val="24"/>
          <w:szCs w:val="24"/>
          <w:shd w:val="clear" w:color="auto" w:fill="FFFFFF"/>
        </w:rPr>
        <w:t>GB/T 14233.2-2005</w:t>
      </w:r>
      <w:r>
        <w:rPr>
          <w:rFonts w:ascii="Times New Roman" w:cs="Times New Roman" w:hAnsiTheme="majorEastAsia" w:eastAsiaTheme="majorEastAsia"/>
          <w:snapToGrid w:val="0"/>
          <w:sz w:val="24"/>
          <w:szCs w:val="24"/>
          <w:shd w:val="clear" w:color="auto" w:fill="FFFFFF"/>
        </w:rPr>
        <w:t>中的方法进行，结果应无菌。</w:t>
      </w:r>
    </w:p>
    <w:p w14:paraId="080ADFE3">
      <w:pPr>
        <w:pStyle w:val="50"/>
        <w:numPr>
          <w:ilvl w:val="1"/>
          <w:numId w:val="1"/>
        </w:numPr>
        <w:spacing w:before="156" w:beforeLines="50" w:line="360" w:lineRule="auto"/>
        <w:ind w:left="482" w:hanging="482"/>
        <w:rPr>
          <w:rFonts w:hint="eastAsia" w:ascii="黑体" w:hAnsi="黑体" w:eastAsia="黑体" w:cs="Times New Roman"/>
          <w:sz w:val="24"/>
          <w:szCs w:val="24"/>
        </w:rPr>
      </w:pPr>
      <w:r>
        <w:rPr>
          <w:rFonts w:hint="eastAsia" w:ascii="黑体" w:hAnsi="黑体" w:eastAsia="黑体" w:cs="Times New Roman"/>
          <w:sz w:val="24"/>
          <w:szCs w:val="24"/>
        </w:rPr>
        <w:t xml:space="preserve"> </w:t>
      </w:r>
      <w:r>
        <w:rPr>
          <w:rFonts w:ascii="黑体" w:hAnsi="黑体" w:eastAsia="黑体" w:cs="Times New Roman"/>
          <w:sz w:val="24"/>
          <w:szCs w:val="24"/>
        </w:rPr>
        <w:t>电气安全性</w:t>
      </w:r>
    </w:p>
    <w:p w14:paraId="243BBE3D">
      <w:pPr>
        <w:spacing w:line="360" w:lineRule="auto"/>
        <w:ind w:firstLine="480" w:firstLineChars="200"/>
        <w:rPr>
          <w:rFonts w:ascii="Times New Roman" w:hAnsi="Times New Roman" w:cs="Times New Roman" w:eastAsiaTheme="majorEastAsia"/>
          <w:sz w:val="24"/>
          <w:szCs w:val="24"/>
        </w:rPr>
      </w:pPr>
      <w:r>
        <w:rPr>
          <w:rFonts w:ascii="Times New Roman" w:cs="Times New Roman" w:hAnsiTheme="majorEastAsia" w:eastAsiaTheme="majorEastAsia"/>
          <w:sz w:val="24"/>
          <w:szCs w:val="24"/>
        </w:rPr>
        <w:t>按照</w:t>
      </w:r>
      <w:r>
        <w:rPr>
          <w:rFonts w:ascii="Times New Roman" w:hAnsi="Times New Roman" w:cs="Times New Roman"/>
          <w:color w:val="000000"/>
          <w:sz w:val="24"/>
          <w:szCs w:val="24"/>
          <w:shd w:val="clear" w:color="auto" w:fill="FFFFFF"/>
        </w:rPr>
        <w:t>GB 9706.1—20</w:t>
      </w:r>
      <w:r>
        <w:rPr>
          <w:rFonts w:hint="eastAsia" w:ascii="Times New Roman" w:hAnsi="Times New Roman" w:cs="Times New Roman"/>
          <w:color w:val="000000"/>
          <w:sz w:val="24"/>
          <w:szCs w:val="24"/>
          <w:shd w:val="clear" w:color="auto" w:fill="FFFFFF"/>
        </w:rPr>
        <w:t>20《</w:t>
      </w:r>
      <w:r>
        <w:rPr>
          <w:rFonts w:ascii="Times New Roman" w:cs="Times New Roman"/>
          <w:color w:val="000000"/>
          <w:sz w:val="24"/>
          <w:szCs w:val="24"/>
        </w:rPr>
        <w:t>医用电气设备</w:t>
      </w:r>
      <w:r>
        <w:rPr>
          <w:rFonts w:ascii="Times New Roman" w:hAnsi="Times New Roman" w:cs="Times New Roman"/>
          <w:color w:val="000000"/>
          <w:sz w:val="24"/>
          <w:szCs w:val="24"/>
        </w:rPr>
        <w:t xml:space="preserve"> </w:t>
      </w:r>
      <w:r>
        <w:rPr>
          <w:rFonts w:ascii="Times New Roman" w:cs="Times New Roman"/>
          <w:color w:val="000000"/>
          <w:sz w:val="24"/>
          <w:szCs w:val="24"/>
        </w:rPr>
        <w:t>第</w:t>
      </w:r>
      <w:r>
        <w:rPr>
          <w:rFonts w:ascii="Times New Roman" w:hAnsi="Times New Roman" w:cs="Times New Roman"/>
          <w:color w:val="000000"/>
          <w:sz w:val="24"/>
          <w:szCs w:val="24"/>
        </w:rPr>
        <w:t>1</w:t>
      </w:r>
      <w:r>
        <w:rPr>
          <w:rFonts w:ascii="Times New Roman" w:cs="Times New Roman"/>
          <w:color w:val="000000"/>
          <w:sz w:val="24"/>
          <w:szCs w:val="24"/>
        </w:rPr>
        <w:t>部分</w:t>
      </w:r>
      <w:r>
        <w:rPr>
          <w:rFonts w:ascii="Times New Roman" w:hAnsi="Times New Roman" w:cs="Times New Roman"/>
          <w:color w:val="000000"/>
          <w:sz w:val="24"/>
          <w:szCs w:val="24"/>
        </w:rPr>
        <w:t xml:space="preserve">: </w:t>
      </w:r>
      <w:r>
        <w:rPr>
          <w:rFonts w:hint="eastAsia" w:ascii="Times New Roman" w:hAnsi="Times New Roman" w:cs="Times New Roman"/>
          <w:color w:val="000000"/>
          <w:sz w:val="24"/>
          <w:szCs w:val="24"/>
        </w:rPr>
        <w:t>基本</w:t>
      </w:r>
      <w:r>
        <w:rPr>
          <w:rFonts w:ascii="Times New Roman" w:cs="Times New Roman"/>
          <w:color w:val="000000"/>
          <w:sz w:val="24"/>
          <w:szCs w:val="24"/>
        </w:rPr>
        <w:t>安全</w:t>
      </w:r>
      <w:r>
        <w:rPr>
          <w:rFonts w:hint="eastAsia" w:ascii="Times New Roman" w:cs="Times New Roman"/>
          <w:color w:val="000000"/>
          <w:sz w:val="24"/>
          <w:szCs w:val="24"/>
        </w:rPr>
        <w:t>和基本性能的</w:t>
      </w:r>
      <w:r>
        <w:rPr>
          <w:rFonts w:ascii="Times New Roman" w:cs="Times New Roman"/>
          <w:color w:val="000000"/>
          <w:sz w:val="24"/>
          <w:szCs w:val="24"/>
        </w:rPr>
        <w:t>通用要求</w:t>
      </w:r>
      <w:r>
        <w:rPr>
          <w:rFonts w:hint="eastAsia" w:ascii="Times New Roman" w:cs="Times New Roman"/>
          <w:color w:val="000000"/>
          <w:sz w:val="24"/>
          <w:szCs w:val="24"/>
        </w:rPr>
        <w:t>》</w:t>
      </w:r>
      <w:r>
        <w:rPr>
          <w:rFonts w:ascii="Times New Roman" w:cs="Times New Roman"/>
          <w:color w:val="000000"/>
          <w:sz w:val="24"/>
          <w:szCs w:val="24"/>
        </w:rPr>
        <w:t>；</w:t>
      </w:r>
      <w:r>
        <w:rPr>
          <w:rFonts w:ascii="Times New Roman" w:hAnsi="Times New Roman" w:cs="Times New Roman" w:eastAsiaTheme="majorEastAsia"/>
          <w:sz w:val="24"/>
          <w:szCs w:val="24"/>
        </w:rPr>
        <w:t>YY</w:t>
      </w:r>
      <w:r>
        <w:rPr>
          <w:rFonts w:hint="eastAsia" w:ascii="Times New Roman" w:hAnsi="Times New Roman" w:cs="Times New Roman" w:eastAsiaTheme="majorEastAsia"/>
          <w:sz w:val="24"/>
          <w:szCs w:val="24"/>
        </w:rPr>
        <w:t>9706.102-2021</w:t>
      </w:r>
      <w:r>
        <w:rPr>
          <w:rFonts w:ascii="Times New Roman" w:hAnsi="Times New Roman" w:cs="Times New Roman" w:eastAsiaTheme="majorEastAsia"/>
          <w:sz w:val="24"/>
          <w:szCs w:val="24"/>
        </w:rPr>
        <w:t xml:space="preserve"> </w:t>
      </w:r>
      <w:r>
        <w:rPr>
          <w:rFonts w:hint="eastAsia" w:ascii="Times New Roman" w:hAnsi="Times New Roman" w:cs="Times New Roman" w:eastAsiaTheme="majorEastAsia"/>
          <w:sz w:val="24"/>
          <w:szCs w:val="24"/>
        </w:rPr>
        <w:t>《</w:t>
      </w:r>
      <w:r>
        <w:rPr>
          <w:rFonts w:ascii="Times New Roman" w:cs="Times New Roman" w:hAnsiTheme="majorEastAsia" w:eastAsiaTheme="majorEastAsia"/>
          <w:sz w:val="24"/>
          <w:szCs w:val="24"/>
        </w:rPr>
        <w:t>医用电气设备</w:t>
      </w:r>
      <w:r>
        <w:rPr>
          <w:rFonts w:hint="eastAsia" w:ascii="Times New Roman" w:cs="Times New Roman" w:hAnsiTheme="majorEastAsia" w:eastAsiaTheme="majorEastAsia"/>
          <w:sz w:val="24"/>
          <w:szCs w:val="24"/>
        </w:rPr>
        <w:t xml:space="preserve"> </w:t>
      </w:r>
      <w:r>
        <w:rPr>
          <w:rFonts w:ascii="Times New Roman" w:cs="Times New Roman" w:hAnsiTheme="majorEastAsia" w:eastAsiaTheme="majorEastAsia"/>
          <w:sz w:val="24"/>
          <w:szCs w:val="24"/>
        </w:rPr>
        <w:t>第</w:t>
      </w:r>
      <w:r>
        <w:rPr>
          <w:rFonts w:ascii="Times New Roman" w:hAnsi="Times New Roman" w:cs="Times New Roman" w:eastAsiaTheme="majorEastAsia"/>
          <w:sz w:val="24"/>
          <w:szCs w:val="24"/>
        </w:rPr>
        <w:t>1-2</w:t>
      </w:r>
      <w:r>
        <w:rPr>
          <w:rFonts w:ascii="Times New Roman" w:cs="Times New Roman" w:hAnsiTheme="majorEastAsia" w:eastAsiaTheme="majorEastAsia"/>
          <w:sz w:val="24"/>
          <w:szCs w:val="24"/>
        </w:rPr>
        <w:t>部分：</w:t>
      </w:r>
      <w:r>
        <w:rPr>
          <w:rFonts w:hint="eastAsia" w:ascii="Times New Roman" w:hAnsi="Times New Roman" w:cs="Times New Roman"/>
          <w:color w:val="000000"/>
          <w:sz w:val="24"/>
          <w:szCs w:val="24"/>
        </w:rPr>
        <w:t>基本</w:t>
      </w:r>
      <w:r>
        <w:rPr>
          <w:rFonts w:ascii="Times New Roman" w:cs="Times New Roman"/>
          <w:color w:val="000000"/>
          <w:sz w:val="24"/>
          <w:szCs w:val="24"/>
        </w:rPr>
        <w:t>安全</w:t>
      </w:r>
      <w:r>
        <w:rPr>
          <w:rFonts w:hint="eastAsia" w:ascii="Times New Roman" w:cs="Times New Roman"/>
          <w:color w:val="000000"/>
          <w:sz w:val="24"/>
          <w:szCs w:val="24"/>
        </w:rPr>
        <w:t>和基本性能的</w:t>
      </w:r>
      <w:r>
        <w:rPr>
          <w:rFonts w:ascii="Times New Roman" w:cs="Times New Roman" w:hAnsiTheme="majorEastAsia" w:eastAsiaTheme="majorEastAsia"/>
          <w:sz w:val="24"/>
          <w:szCs w:val="24"/>
        </w:rPr>
        <w:t>通用要求</w:t>
      </w:r>
      <w:r>
        <w:rPr>
          <w:rFonts w:hint="eastAsia" w:ascii="Times New Roman" w:cs="Times New Roman" w:hAnsiTheme="majorEastAsia" w:eastAsiaTheme="majorEastAsia"/>
          <w:sz w:val="24"/>
          <w:szCs w:val="24"/>
        </w:rPr>
        <w:t xml:space="preserve"> </w:t>
      </w:r>
      <w:r>
        <w:rPr>
          <w:rFonts w:ascii="Times New Roman" w:cs="Times New Roman" w:hAnsiTheme="majorEastAsia" w:eastAsiaTheme="majorEastAsia"/>
          <w:sz w:val="24"/>
          <w:szCs w:val="24"/>
        </w:rPr>
        <w:t>并列标准：电磁兼容</w:t>
      </w:r>
      <w:r>
        <w:rPr>
          <w:rFonts w:ascii="Times New Roman" w:hAnsi="Times New Roman" w:cs="Times New Roman" w:eastAsiaTheme="majorEastAsia"/>
          <w:sz w:val="24"/>
          <w:szCs w:val="24"/>
        </w:rPr>
        <w:t xml:space="preserve"> </w:t>
      </w:r>
      <w:r>
        <w:rPr>
          <w:rFonts w:ascii="Times New Roman" w:cs="Times New Roman" w:hAnsiTheme="majorEastAsia" w:eastAsiaTheme="majorEastAsia"/>
          <w:sz w:val="24"/>
          <w:szCs w:val="24"/>
        </w:rPr>
        <w:t>要求和试验</w:t>
      </w:r>
      <w:r>
        <w:rPr>
          <w:rFonts w:hint="eastAsia" w:ascii="Times New Roman" w:cs="Times New Roman" w:hAnsiTheme="majorEastAsia" w:eastAsiaTheme="majorEastAsia"/>
          <w:sz w:val="24"/>
          <w:szCs w:val="24"/>
        </w:rPr>
        <w:t>》</w:t>
      </w:r>
      <w:r>
        <w:rPr>
          <w:rFonts w:ascii="Times New Roman" w:cs="Times New Roman" w:hAnsiTheme="majorEastAsia" w:eastAsiaTheme="majorEastAsia"/>
          <w:sz w:val="24"/>
          <w:szCs w:val="24"/>
        </w:rPr>
        <w:t>的要求</w:t>
      </w:r>
      <w:r>
        <w:rPr>
          <w:rFonts w:hint="eastAsia" w:ascii="Times New Roman" w:cs="Times New Roman" w:hAnsiTheme="majorEastAsia" w:eastAsiaTheme="majorEastAsia"/>
          <w:sz w:val="24"/>
          <w:szCs w:val="24"/>
        </w:rPr>
        <w:t>，</w:t>
      </w:r>
      <w:r>
        <w:rPr>
          <w:rFonts w:ascii="Times New Roman" w:cs="Times New Roman" w:hAnsiTheme="majorEastAsia" w:eastAsiaTheme="majorEastAsia"/>
          <w:sz w:val="24"/>
          <w:szCs w:val="24"/>
        </w:rPr>
        <w:t>将</w:t>
      </w:r>
      <w:r>
        <w:rPr>
          <w:rFonts w:hint="eastAsia" w:ascii="Times New Roman" w:cs="Times New Roman" w:hAnsiTheme="majorEastAsia" w:eastAsiaTheme="majorEastAsia"/>
          <w:sz w:val="24"/>
          <w:szCs w:val="24"/>
        </w:rPr>
        <w:t>导管</w:t>
      </w:r>
      <w:r>
        <w:rPr>
          <w:rFonts w:ascii="Times New Roman" w:cs="Times New Roman" w:hAnsiTheme="majorEastAsia" w:eastAsiaTheme="majorEastAsia"/>
          <w:sz w:val="24"/>
          <w:szCs w:val="24"/>
        </w:rPr>
        <w:t>与制造商提供或推荐的心电记录设备按使用说明书中规定的使用方式连接</w:t>
      </w:r>
      <w:r>
        <w:rPr>
          <w:rFonts w:hint="eastAsia" w:ascii="Times New Roman" w:cs="Times New Roman" w:hAnsiTheme="majorEastAsia" w:eastAsiaTheme="majorEastAsia"/>
          <w:sz w:val="24"/>
          <w:szCs w:val="24"/>
        </w:rPr>
        <w:t>，应满足2.1</w:t>
      </w:r>
      <w:r>
        <w:rPr>
          <w:rFonts w:ascii="Times New Roman" w:cs="Times New Roman" w:hAnsiTheme="majorEastAsia" w:eastAsiaTheme="majorEastAsia"/>
          <w:sz w:val="24"/>
          <w:szCs w:val="24"/>
        </w:rPr>
        <w:t>3</w:t>
      </w:r>
      <w:r>
        <w:rPr>
          <w:rFonts w:hint="eastAsia" w:ascii="Times New Roman" w:cs="Times New Roman" w:hAnsiTheme="majorEastAsia" w:eastAsiaTheme="majorEastAsia"/>
          <w:sz w:val="24"/>
          <w:szCs w:val="24"/>
        </w:rPr>
        <w:t>的规定</w:t>
      </w:r>
      <w:r>
        <w:rPr>
          <w:rFonts w:ascii="Times New Roman" w:cs="Times New Roman" w:hAnsiTheme="majorEastAsia" w:eastAsiaTheme="majorEastAsia"/>
          <w:sz w:val="24"/>
          <w:szCs w:val="24"/>
        </w:rPr>
        <w:t>。</w:t>
      </w:r>
    </w:p>
    <w:p w14:paraId="22FDFB89">
      <w:pPr>
        <w:spacing w:line="360" w:lineRule="auto"/>
        <w:rPr>
          <w:rFonts w:ascii="Times New Roman" w:hAnsi="Times New Roman" w:cs="Times New Roman" w:eastAsiaTheme="majorEastAsia"/>
          <w:sz w:val="24"/>
          <w:szCs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pPr>
    </w:p>
    <w:p w14:paraId="5E94EAC0">
      <w:pPr>
        <w:jc w:val="center"/>
        <w:rPr>
          <w:rFonts w:ascii="Times New Roman" w:hAnsi="Times New Roman" w:eastAsia="黑体" w:cs="Times New Roman"/>
          <w:bCs/>
          <w:sz w:val="24"/>
          <w:szCs w:val="24"/>
        </w:rPr>
      </w:pPr>
      <w:r>
        <w:rPr>
          <w:rFonts w:ascii="Times New Roman" w:hAnsi="Times New Roman" w:eastAsia="黑体" w:cs="Times New Roman"/>
          <w:bCs/>
          <w:sz w:val="24"/>
          <w:szCs w:val="24"/>
        </w:rPr>
        <w:t>附录A</w:t>
      </w:r>
    </w:p>
    <w:p w14:paraId="34D7C6CC">
      <w:pPr>
        <w:pStyle w:val="64"/>
        <w:numPr>
          <w:ilvl w:val="0"/>
          <w:numId w:val="0"/>
        </w:numPr>
        <w:spacing w:before="156" w:after="156"/>
        <w:ind w:left="284"/>
        <w:jc w:val="center"/>
        <w:rPr>
          <w:rFonts w:ascii="Times New Roman"/>
          <w:sz w:val="24"/>
          <w:szCs w:val="24"/>
        </w:rPr>
      </w:pPr>
      <w:r>
        <w:rPr>
          <w:rFonts w:ascii="Times New Roman"/>
          <w:bCs/>
          <w:sz w:val="24"/>
          <w:szCs w:val="24"/>
        </w:rPr>
        <w:t>产品型号/规格及划分说明</w:t>
      </w:r>
    </w:p>
    <w:p w14:paraId="7DDF2924">
      <w:pPr>
        <w:pStyle w:val="64"/>
        <w:numPr>
          <w:ilvl w:val="0"/>
          <w:numId w:val="0"/>
        </w:numPr>
        <w:spacing w:before="156" w:after="156"/>
        <w:rPr>
          <w:rFonts w:ascii="Times New Roman"/>
          <w:sz w:val="22"/>
        </w:rPr>
      </w:pPr>
      <w:r>
        <w:rPr>
          <w:rFonts w:ascii="Times New Roman"/>
          <w:sz w:val="22"/>
          <w:szCs w:val="24"/>
        </w:rPr>
        <w:t>A.1产品型号/规格</w:t>
      </w:r>
    </w:p>
    <w:p w14:paraId="753A4BED">
      <w:pPr>
        <w:pStyle w:val="50"/>
        <w:ind w:left="360" w:firstLine="0"/>
        <w:jc w:val="center"/>
        <w:rPr>
          <w:rFonts w:ascii="Times New Roman" w:hAnsi="Times New Roman" w:eastAsia="黑体" w:cs="Times New Roman"/>
          <w:color w:val="000000"/>
          <w:sz w:val="21"/>
          <w:szCs w:val="21"/>
        </w:rPr>
      </w:pPr>
      <w:r>
        <w:rPr>
          <w:rFonts w:ascii="Times New Roman" w:hAnsi="Times New Roman" w:eastAsia="黑体" w:cs="Times New Roman"/>
          <w:color w:val="000000"/>
          <w:sz w:val="21"/>
          <w:szCs w:val="21"/>
        </w:rPr>
        <w:t>表A-1a一次性使用心内标测电极导管型号规格</w:t>
      </w:r>
    </w:p>
    <w:tbl>
      <w:tblPr>
        <w:tblStyle w:val="27"/>
        <w:tblW w:w="8679" w:type="dxa"/>
        <w:jc w:val="center"/>
        <w:tblLayout w:type="fixed"/>
        <w:tblCellMar>
          <w:top w:w="0" w:type="dxa"/>
          <w:left w:w="51" w:type="dxa"/>
          <w:bottom w:w="0" w:type="dxa"/>
          <w:right w:w="51" w:type="dxa"/>
        </w:tblCellMar>
      </w:tblPr>
      <w:tblGrid>
        <w:gridCol w:w="1577"/>
        <w:gridCol w:w="1418"/>
        <w:gridCol w:w="1134"/>
        <w:gridCol w:w="1130"/>
        <w:gridCol w:w="567"/>
        <w:gridCol w:w="1095"/>
        <w:gridCol w:w="992"/>
        <w:gridCol w:w="766"/>
      </w:tblGrid>
      <w:tr w14:paraId="74EDA3D1">
        <w:trPr>
          <w:trHeight w:val="315" w:hRule="atLeast"/>
          <w:jc w:val="center"/>
        </w:trPr>
        <w:tc>
          <w:tcPr>
            <w:tcW w:w="1577" w:type="dxa"/>
            <w:vMerge w:val="restart"/>
            <w:tcBorders>
              <w:top w:val="single" w:color="auto" w:sz="4" w:space="0"/>
              <w:left w:val="single" w:color="auto" w:sz="4" w:space="0"/>
              <w:right w:val="single" w:color="auto" w:sz="4" w:space="0"/>
            </w:tcBorders>
            <w:shd w:val="clear" w:color="auto" w:fill="auto"/>
            <w:noWrap/>
            <w:vAlign w:val="center"/>
          </w:tcPr>
          <w:p w14:paraId="05C89B9A">
            <w:pPr>
              <w:spacing w:line="220" w:lineRule="atLeast"/>
              <w:rPr>
                <w:rFonts w:ascii="Times New Roman" w:hAnsi="Times New Roman" w:cs="Times New Roman"/>
                <w:sz w:val="21"/>
                <w:szCs w:val="21"/>
              </w:rPr>
            </w:pPr>
            <w:r>
              <w:rPr>
                <w:rFonts w:ascii="Times New Roman" w:hAnsi="Times New Roman" w:cs="Times New Roman"/>
                <w:sz w:val="21"/>
                <w:szCs w:val="21"/>
              </w:rPr>
              <w:t>名称</w:t>
            </w:r>
          </w:p>
        </w:tc>
        <w:tc>
          <w:tcPr>
            <w:tcW w:w="1418" w:type="dxa"/>
            <w:vMerge w:val="restart"/>
            <w:tcBorders>
              <w:top w:val="single" w:color="auto" w:sz="4" w:space="0"/>
              <w:left w:val="single" w:color="auto" w:sz="4" w:space="0"/>
              <w:right w:val="single" w:color="auto" w:sz="4" w:space="0"/>
            </w:tcBorders>
            <w:vAlign w:val="center"/>
          </w:tcPr>
          <w:p w14:paraId="7C062434">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型号</w:t>
            </w:r>
          </w:p>
        </w:tc>
        <w:tc>
          <w:tcPr>
            <w:tcW w:w="1134" w:type="dxa"/>
            <w:vMerge w:val="restart"/>
            <w:tcBorders>
              <w:top w:val="single" w:color="auto" w:sz="4" w:space="0"/>
              <w:left w:val="single" w:color="auto" w:sz="4" w:space="0"/>
              <w:right w:val="single" w:color="auto" w:sz="4" w:space="0"/>
            </w:tcBorders>
            <w:vAlign w:val="center"/>
          </w:tcPr>
          <w:p w14:paraId="12A7E71D">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环形圈直径(mm)</w:t>
            </w:r>
          </w:p>
        </w:tc>
        <w:tc>
          <w:tcPr>
            <w:tcW w:w="1130" w:type="dxa"/>
            <w:vMerge w:val="restart"/>
            <w:tcBorders>
              <w:top w:val="single" w:color="auto" w:sz="4" w:space="0"/>
              <w:left w:val="single" w:color="auto" w:sz="4" w:space="0"/>
              <w:right w:val="single" w:color="auto" w:sz="4" w:space="0"/>
            </w:tcBorders>
            <w:shd w:val="clear" w:color="auto" w:fill="auto"/>
            <w:noWrap/>
            <w:vAlign w:val="center"/>
          </w:tcPr>
          <w:p w14:paraId="4E59FFB4">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电极间距（mm）</w:t>
            </w:r>
          </w:p>
        </w:tc>
        <w:tc>
          <w:tcPr>
            <w:tcW w:w="1662" w:type="dxa"/>
            <w:gridSpan w:val="2"/>
            <w:tcBorders>
              <w:top w:val="single" w:color="auto" w:sz="4" w:space="0"/>
              <w:left w:val="single" w:color="auto" w:sz="4" w:space="0"/>
              <w:bottom w:val="single" w:color="auto" w:sz="4" w:space="0"/>
              <w:right w:val="single" w:color="auto" w:sz="4" w:space="0"/>
            </w:tcBorders>
            <w:vAlign w:val="center"/>
          </w:tcPr>
          <w:p w14:paraId="6DB370C2">
            <w:pPr>
              <w:spacing w:line="220" w:lineRule="atLeast"/>
              <w:jc w:val="center"/>
              <w:rPr>
                <w:rFonts w:ascii="Times New Roman" w:hAnsi="Times New Roman" w:cs="Times New Roman"/>
                <w:sz w:val="21"/>
                <w:szCs w:val="21"/>
              </w:rPr>
            </w:pPr>
            <w:r>
              <w:rPr>
                <w:rFonts w:ascii="Times New Roman" w:hAnsi="Times New Roman" w:cs="Times New Roman"/>
                <w:sz w:val="21"/>
                <w:szCs w:val="21"/>
              </w:rPr>
              <w:t>主体段管径</w:t>
            </w:r>
          </w:p>
        </w:tc>
        <w:tc>
          <w:tcPr>
            <w:tcW w:w="992" w:type="dxa"/>
            <w:vMerge w:val="restart"/>
            <w:tcBorders>
              <w:top w:val="single" w:color="auto" w:sz="4" w:space="0"/>
              <w:left w:val="single" w:color="auto" w:sz="4" w:space="0"/>
              <w:right w:val="single" w:color="auto" w:sz="4" w:space="0"/>
            </w:tcBorders>
          </w:tcPr>
          <w:p w14:paraId="17F9B08D">
            <w:pPr>
              <w:ind w:firstLine="0"/>
              <w:jc w:val="center"/>
              <w:rPr>
                <w:rFonts w:ascii="Times New Roman" w:hAnsi="Times New Roman" w:cs="Times New Roman"/>
              </w:rPr>
            </w:pPr>
            <w:r>
              <w:rPr>
                <w:rFonts w:ascii="Times New Roman" w:hAnsi="Times New Roman" w:cs="Times New Roman"/>
                <w:sz w:val="21"/>
                <w:szCs w:val="21"/>
              </w:rPr>
              <w:t>环形圈段直径(mm)</w:t>
            </w:r>
          </w:p>
        </w:tc>
        <w:tc>
          <w:tcPr>
            <w:tcW w:w="766" w:type="dxa"/>
            <w:vMerge w:val="restart"/>
            <w:tcBorders>
              <w:top w:val="single" w:color="auto" w:sz="4" w:space="0"/>
              <w:left w:val="single" w:color="auto" w:sz="4" w:space="0"/>
              <w:right w:val="single" w:color="auto" w:sz="4" w:space="0"/>
            </w:tcBorders>
            <w:shd w:val="clear" w:color="auto" w:fill="auto"/>
            <w:noWrap/>
            <w:vAlign w:val="center"/>
          </w:tcPr>
          <w:p w14:paraId="60F6BE41">
            <w:pPr>
              <w:spacing w:line="220" w:lineRule="atLeast"/>
              <w:ind w:firstLine="0"/>
              <w:rPr>
                <w:rFonts w:ascii="Times New Roman" w:hAnsi="Times New Roman" w:cs="Times New Roman"/>
                <w:sz w:val="21"/>
                <w:szCs w:val="21"/>
              </w:rPr>
            </w:pPr>
            <w:r>
              <w:rPr>
                <w:rFonts w:ascii="Times New Roman" w:hAnsi="Times New Roman" w:cs="Times New Roman"/>
                <w:sz w:val="21"/>
                <w:szCs w:val="21"/>
              </w:rPr>
              <w:t>有效长度(cm)</w:t>
            </w:r>
          </w:p>
        </w:tc>
      </w:tr>
      <w:tr w14:paraId="4E742D76">
        <w:trPr>
          <w:trHeight w:val="199" w:hRule="atLeast"/>
          <w:jc w:val="center"/>
        </w:trPr>
        <w:tc>
          <w:tcPr>
            <w:tcW w:w="1577" w:type="dxa"/>
            <w:vMerge w:val="continue"/>
            <w:tcBorders>
              <w:left w:val="single" w:color="auto" w:sz="4" w:space="0"/>
              <w:bottom w:val="single" w:color="auto" w:sz="4" w:space="0"/>
              <w:right w:val="single" w:color="auto" w:sz="4" w:space="0"/>
            </w:tcBorders>
            <w:shd w:val="clear" w:color="auto" w:fill="auto"/>
            <w:noWrap/>
            <w:vAlign w:val="center"/>
          </w:tcPr>
          <w:p w14:paraId="5BB291D2">
            <w:pPr>
              <w:spacing w:line="220" w:lineRule="atLeast"/>
              <w:jc w:val="center"/>
              <w:rPr>
                <w:rFonts w:ascii="Times New Roman" w:hAnsi="Times New Roman" w:cs="Times New Roman"/>
                <w:sz w:val="21"/>
                <w:szCs w:val="21"/>
              </w:rPr>
            </w:pPr>
          </w:p>
        </w:tc>
        <w:tc>
          <w:tcPr>
            <w:tcW w:w="1418" w:type="dxa"/>
            <w:vMerge w:val="continue"/>
            <w:tcBorders>
              <w:left w:val="single" w:color="auto" w:sz="4" w:space="0"/>
              <w:bottom w:val="single" w:color="auto" w:sz="4" w:space="0"/>
              <w:right w:val="single" w:color="auto" w:sz="4" w:space="0"/>
            </w:tcBorders>
          </w:tcPr>
          <w:p w14:paraId="6C90F9BB">
            <w:pPr>
              <w:spacing w:line="220" w:lineRule="atLeast"/>
              <w:jc w:val="center"/>
              <w:rPr>
                <w:rFonts w:ascii="Times New Roman" w:hAnsi="Times New Roman" w:cs="Times New Roman"/>
                <w:sz w:val="21"/>
                <w:szCs w:val="21"/>
              </w:rPr>
            </w:pPr>
          </w:p>
        </w:tc>
        <w:tc>
          <w:tcPr>
            <w:tcW w:w="1134" w:type="dxa"/>
            <w:vMerge w:val="continue"/>
            <w:tcBorders>
              <w:left w:val="single" w:color="auto" w:sz="4" w:space="0"/>
              <w:bottom w:val="single" w:color="auto" w:sz="4" w:space="0"/>
              <w:right w:val="single" w:color="auto" w:sz="4" w:space="0"/>
            </w:tcBorders>
            <w:vAlign w:val="center"/>
          </w:tcPr>
          <w:p w14:paraId="10C96FFA">
            <w:pPr>
              <w:spacing w:line="220" w:lineRule="atLeast"/>
              <w:jc w:val="center"/>
              <w:rPr>
                <w:rFonts w:ascii="Times New Roman" w:hAnsi="Times New Roman" w:cs="Times New Roman"/>
                <w:sz w:val="21"/>
                <w:szCs w:val="21"/>
              </w:rPr>
            </w:pPr>
          </w:p>
        </w:tc>
        <w:tc>
          <w:tcPr>
            <w:tcW w:w="1130" w:type="dxa"/>
            <w:vMerge w:val="continue"/>
            <w:tcBorders>
              <w:left w:val="single" w:color="auto" w:sz="4" w:space="0"/>
              <w:bottom w:val="single" w:color="auto" w:sz="4" w:space="0"/>
              <w:right w:val="single" w:color="auto" w:sz="4" w:space="0"/>
            </w:tcBorders>
            <w:shd w:val="clear" w:color="auto" w:fill="auto"/>
            <w:noWrap/>
            <w:vAlign w:val="center"/>
          </w:tcPr>
          <w:p w14:paraId="1AD972CF">
            <w:pPr>
              <w:spacing w:line="220" w:lineRule="atLeast"/>
              <w:jc w:val="center"/>
              <w:rPr>
                <w:rFonts w:ascii="Times New Roman" w:hAnsi="Times New Roman" w:cs="Times New Roman"/>
                <w:sz w:val="21"/>
                <w:szCs w:val="21"/>
              </w:rPr>
            </w:pPr>
          </w:p>
        </w:tc>
        <w:tc>
          <w:tcPr>
            <w:tcW w:w="567" w:type="dxa"/>
            <w:tcBorders>
              <w:top w:val="single" w:color="auto" w:sz="4" w:space="0"/>
              <w:left w:val="single" w:color="auto" w:sz="4" w:space="0"/>
              <w:bottom w:val="single" w:color="auto" w:sz="4" w:space="0"/>
              <w:right w:val="single" w:color="auto" w:sz="4" w:space="0"/>
            </w:tcBorders>
            <w:vAlign w:val="center"/>
          </w:tcPr>
          <w:p w14:paraId="23163064">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F</w:t>
            </w:r>
          </w:p>
        </w:tc>
        <w:tc>
          <w:tcPr>
            <w:tcW w:w="1095" w:type="dxa"/>
            <w:tcBorders>
              <w:top w:val="single" w:color="auto" w:sz="4" w:space="0"/>
              <w:left w:val="single" w:color="auto" w:sz="4" w:space="0"/>
              <w:bottom w:val="single" w:color="auto" w:sz="4" w:space="0"/>
              <w:right w:val="single" w:color="auto" w:sz="4" w:space="0"/>
            </w:tcBorders>
            <w:vAlign w:val="center"/>
          </w:tcPr>
          <w:p w14:paraId="254B20DB">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mm</w:t>
            </w:r>
          </w:p>
        </w:tc>
        <w:tc>
          <w:tcPr>
            <w:tcW w:w="992" w:type="dxa"/>
            <w:vMerge w:val="continue"/>
            <w:tcBorders>
              <w:left w:val="single" w:color="auto" w:sz="4" w:space="0"/>
              <w:bottom w:val="single" w:color="auto" w:sz="4" w:space="0"/>
              <w:right w:val="single" w:color="auto" w:sz="4" w:space="0"/>
            </w:tcBorders>
          </w:tcPr>
          <w:p w14:paraId="4E3831B2">
            <w:pPr>
              <w:ind w:firstLine="0"/>
              <w:jc w:val="center"/>
              <w:rPr>
                <w:rFonts w:ascii="Times New Roman" w:hAnsi="Times New Roman" w:cs="Times New Roman"/>
              </w:rPr>
            </w:pPr>
          </w:p>
        </w:tc>
        <w:tc>
          <w:tcPr>
            <w:tcW w:w="766" w:type="dxa"/>
            <w:vMerge w:val="continue"/>
            <w:tcBorders>
              <w:left w:val="single" w:color="auto" w:sz="4" w:space="0"/>
              <w:bottom w:val="single" w:color="auto" w:sz="4" w:space="0"/>
              <w:right w:val="single" w:color="auto" w:sz="4" w:space="0"/>
            </w:tcBorders>
            <w:shd w:val="clear" w:color="auto" w:fill="auto"/>
            <w:noWrap/>
            <w:vAlign w:val="center"/>
          </w:tcPr>
          <w:p w14:paraId="5CD76615">
            <w:pPr>
              <w:spacing w:line="220" w:lineRule="atLeast"/>
              <w:jc w:val="center"/>
              <w:rPr>
                <w:rFonts w:ascii="Times New Roman" w:hAnsi="Times New Roman" w:cs="Times New Roman"/>
                <w:sz w:val="21"/>
                <w:szCs w:val="21"/>
              </w:rPr>
            </w:pPr>
          </w:p>
        </w:tc>
      </w:tr>
      <w:tr w14:paraId="62F47A2D">
        <w:trPr>
          <w:trHeight w:val="390" w:hRule="atLeast"/>
          <w:jc w:val="center"/>
        </w:trPr>
        <w:tc>
          <w:tcPr>
            <w:tcW w:w="1577" w:type="dxa"/>
            <w:vMerge w:val="restart"/>
            <w:tcBorders>
              <w:top w:val="single" w:color="auto" w:sz="4" w:space="0"/>
              <w:left w:val="single" w:color="auto" w:sz="4" w:space="0"/>
              <w:right w:val="single" w:color="auto" w:sz="4" w:space="0"/>
            </w:tcBorders>
            <w:shd w:val="clear" w:color="auto" w:fill="auto"/>
            <w:noWrap/>
            <w:vAlign w:val="center"/>
          </w:tcPr>
          <w:p w14:paraId="5A00EF0B">
            <w:pPr>
              <w:spacing w:line="220" w:lineRule="atLeast"/>
              <w:ind w:firstLine="0"/>
              <w:rPr>
                <w:rFonts w:ascii="Times New Roman" w:hAnsi="Times New Roman" w:cs="Times New Roman"/>
                <w:sz w:val="21"/>
                <w:szCs w:val="21"/>
              </w:rPr>
            </w:pPr>
            <w:r>
              <w:rPr>
                <w:rFonts w:ascii="Times New Roman" w:hAnsi="Times New Roman" w:cs="Times New Roman"/>
                <w:sz w:val="21"/>
                <w:szCs w:val="21"/>
              </w:rPr>
              <w:t>一次性使用心内标测电极导管</w:t>
            </w:r>
          </w:p>
        </w:tc>
        <w:tc>
          <w:tcPr>
            <w:tcW w:w="1418" w:type="dxa"/>
            <w:tcBorders>
              <w:top w:val="single" w:color="auto" w:sz="4" w:space="0"/>
              <w:left w:val="nil"/>
              <w:bottom w:val="single" w:color="auto" w:sz="4" w:space="0"/>
              <w:right w:val="single" w:color="auto" w:sz="4" w:space="0"/>
            </w:tcBorders>
            <w:vAlign w:val="center"/>
          </w:tcPr>
          <w:p w14:paraId="70DF5767">
            <w:pPr>
              <w:ind w:firstLine="0"/>
              <w:jc w:val="center"/>
              <w:rPr>
                <w:rFonts w:ascii="Times New Roman" w:hAnsi="Times New Roman" w:eastAsia="宋体" w:cs="Times New Roman"/>
                <w:sz w:val="21"/>
                <w:szCs w:val="21"/>
              </w:rPr>
            </w:pPr>
            <w:r>
              <w:rPr>
                <w:rFonts w:ascii="Times New Roman" w:hAnsi="Times New Roman" w:eastAsia="宋体" w:cs="Times New Roman"/>
                <w:sz w:val="21"/>
                <w:szCs w:val="21"/>
              </w:rPr>
              <w:t>EPQM3Q15</w:t>
            </w:r>
          </w:p>
        </w:tc>
        <w:tc>
          <w:tcPr>
            <w:tcW w:w="1134" w:type="dxa"/>
            <w:tcBorders>
              <w:top w:val="single" w:color="auto" w:sz="4" w:space="0"/>
              <w:left w:val="nil"/>
              <w:bottom w:val="single" w:color="auto" w:sz="4" w:space="0"/>
              <w:right w:val="single" w:color="auto" w:sz="4" w:space="0"/>
            </w:tcBorders>
            <w:vAlign w:val="center"/>
          </w:tcPr>
          <w:p w14:paraId="43290586">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15±5</w:t>
            </w:r>
          </w:p>
        </w:tc>
        <w:tc>
          <w:tcPr>
            <w:tcW w:w="11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7C5D04E">
            <w:pPr>
              <w:spacing w:line="220" w:lineRule="atLeast"/>
              <w:ind w:firstLine="0"/>
              <w:jc w:val="center"/>
              <w:rPr>
                <w:rFonts w:ascii="Times New Roman" w:hAnsi="Times New Roman" w:cs="Times New Roman"/>
                <w:sz w:val="21"/>
                <w:szCs w:val="21"/>
              </w:rPr>
            </w:pPr>
            <w:r>
              <w:rPr>
                <w:rFonts w:ascii="Times New Roman" w:hAnsi="Times New Roman" w:cs="Times New Roman"/>
                <w:bCs/>
                <w:sz w:val="21"/>
                <w:szCs w:val="21"/>
              </w:rPr>
              <w:t>4.0</w:t>
            </w:r>
            <w:r>
              <w:rPr>
                <w:rFonts w:ascii="Times New Roman" w:hAnsi="Times New Roman" w:cs="Times New Roman"/>
                <w:sz w:val="21"/>
                <w:szCs w:val="21"/>
              </w:rPr>
              <w:t>±2.0</w:t>
            </w:r>
          </w:p>
        </w:tc>
        <w:tc>
          <w:tcPr>
            <w:tcW w:w="567" w:type="dxa"/>
            <w:vMerge w:val="restart"/>
            <w:tcBorders>
              <w:top w:val="single" w:color="auto" w:sz="4" w:space="0"/>
              <w:left w:val="single" w:color="auto" w:sz="4" w:space="0"/>
              <w:right w:val="single" w:color="auto" w:sz="4" w:space="0"/>
            </w:tcBorders>
            <w:vAlign w:val="center"/>
          </w:tcPr>
          <w:p w14:paraId="1AD50606">
            <w:pPr>
              <w:spacing w:line="220" w:lineRule="atLeast"/>
              <w:ind w:firstLine="0"/>
              <w:rPr>
                <w:rFonts w:ascii="Times New Roman" w:hAnsi="Times New Roman" w:cs="Times New Roman"/>
                <w:sz w:val="21"/>
                <w:szCs w:val="21"/>
              </w:rPr>
            </w:pPr>
            <w:r>
              <w:rPr>
                <w:rFonts w:ascii="Times New Roman" w:hAnsi="Times New Roman" w:cs="Times New Roman"/>
                <w:sz w:val="21"/>
                <w:szCs w:val="21"/>
              </w:rPr>
              <w:t>3.3F</w:t>
            </w:r>
          </w:p>
        </w:tc>
        <w:tc>
          <w:tcPr>
            <w:tcW w:w="1095" w:type="dxa"/>
            <w:vMerge w:val="restart"/>
            <w:tcBorders>
              <w:top w:val="single" w:color="auto" w:sz="4" w:space="0"/>
              <w:left w:val="single" w:color="auto" w:sz="4" w:space="0"/>
              <w:right w:val="single" w:color="auto" w:sz="4" w:space="0"/>
            </w:tcBorders>
            <w:vAlign w:val="center"/>
          </w:tcPr>
          <w:p w14:paraId="7954C4CE">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1.05±0.25</w:t>
            </w:r>
          </w:p>
        </w:tc>
        <w:tc>
          <w:tcPr>
            <w:tcW w:w="992" w:type="dxa"/>
            <w:vMerge w:val="restart"/>
            <w:tcBorders>
              <w:top w:val="single" w:color="auto" w:sz="4" w:space="0"/>
              <w:left w:val="single" w:color="auto" w:sz="4" w:space="0"/>
              <w:right w:val="single" w:color="auto" w:sz="4" w:space="0"/>
            </w:tcBorders>
            <w:vAlign w:val="center"/>
          </w:tcPr>
          <w:p w14:paraId="440F0E9E">
            <w:pPr>
              <w:ind w:firstLine="0"/>
              <w:jc w:val="center"/>
              <w:rPr>
                <w:rFonts w:ascii="Times New Roman" w:hAnsi="Times New Roman" w:cs="Times New Roman"/>
                <w:color w:val="000000"/>
              </w:rPr>
            </w:pPr>
            <w:r>
              <w:rPr>
                <w:rFonts w:ascii="Times New Roman" w:hAnsi="Times New Roman" w:cs="Times New Roman"/>
                <w:sz w:val="21"/>
                <w:szCs w:val="21"/>
              </w:rPr>
              <w:t>0.94±0.25</w:t>
            </w:r>
          </w:p>
        </w:tc>
        <w:tc>
          <w:tcPr>
            <w:tcW w:w="766" w:type="dxa"/>
            <w:vMerge w:val="restart"/>
            <w:tcBorders>
              <w:top w:val="single" w:color="auto" w:sz="4" w:space="0"/>
              <w:left w:val="single" w:color="auto" w:sz="4" w:space="0"/>
              <w:right w:val="single" w:color="auto" w:sz="4" w:space="0"/>
            </w:tcBorders>
            <w:shd w:val="clear" w:color="auto" w:fill="auto"/>
            <w:noWrap/>
            <w:vAlign w:val="center"/>
          </w:tcPr>
          <w:p w14:paraId="10B09FF0">
            <w:pPr>
              <w:spacing w:line="220" w:lineRule="atLeast"/>
              <w:ind w:firstLine="0"/>
              <w:rPr>
                <w:rFonts w:ascii="Times New Roman" w:hAnsi="Times New Roman" w:cs="Times New Roman"/>
                <w:sz w:val="21"/>
                <w:szCs w:val="21"/>
              </w:rPr>
            </w:pPr>
            <w:r>
              <w:rPr>
                <w:rFonts w:ascii="Times New Roman" w:hAnsi="Times New Roman" w:cs="Times New Roman"/>
                <w:color w:val="000000"/>
                <w:sz w:val="21"/>
                <w:szCs w:val="21"/>
              </w:rPr>
              <w:t>146±5</w:t>
            </w:r>
          </w:p>
        </w:tc>
      </w:tr>
      <w:tr w14:paraId="54C5343A">
        <w:trPr>
          <w:trHeight w:val="390" w:hRule="atLeast"/>
          <w:jc w:val="center"/>
        </w:trPr>
        <w:tc>
          <w:tcPr>
            <w:tcW w:w="1577" w:type="dxa"/>
            <w:vMerge w:val="continue"/>
            <w:tcBorders>
              <w:left w:val="single" w:color="auto" w:sz="4" w:space="0"/>
              <w:bottom w:val="single" w:color="auto" w:sz="4" w:space="0"/>
              <w:right w:val="single" w:color="auto" w:sz="4" w:space="0"/>
            </w:tcBorders>
            <w:shd w:val="clear" w:color="auto" w:fill="auto"/>
            <w:noWrap/>
            <w:vAlign w:val="center"/>
          </w:tcPr>
          <w:p w14:paraId="57FFEED5">
            <w:pPr>
              <w:spacing w:line="220" w:lineRule="atLeast"/>
              <w:ind w:firstLine="0"/>
              <w:rPr>
                <w:rFonts w:ascii="Times New Roman" w:hAnsi="Times New Roman" w:cs="Times New Roman"/>
                <w:sz w:val="21"/>
                <w:szCs w:val="21"/>
              </w:rPr>
            </w:pPr>
          </w:p>
        </w:tc>
        <w:tc>
          <w:tcPr>
            <w:tcW w:w="1418" w:type="dxa"/>
            <w:tcBorders>
              <w:top w:val="single" w:color="auto" w:sz="4" w:space="0"/>
              <w:left w:val="nil"/>
              <w:bottom w:val="single" w:color="auto" w:sz="4" w:space="0"/>
              <w:right w:val="single" w:color="auto" w:sz="4" w:space="0"/>
            </w:tcBorders>
            <w:vAlign w:val="center"/>
          </w:tcPr>
          <w:p w14:paraId="107A3D18">
            <w:pPr>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EPQM3Q20</w:t>
            </w:r>
          </w:p>
        </w:tc>
        <w:tc>
          <w:tcPr>
            <w:tcW w:w="1134" w:type="dxa"/>
            <w:tcBorders>
              <w:top w:val="single" w:color="auto" w:sz="4" w:space="0"/>
              <w:left w:val="nil"/>
              <w:bottom w:val="single" w:color="auto" w:sz="4" w:space="0"/>
              <w:right w:val="single" w:color="auto" w:sz="4" w:space="0"/>
            </w:tcBorders>
            <w:vAlign w:val="center"/>
          </w:tcPr>
          <w:p w14:paraId="3C8681C8">
            <w:pPr>
              <w:spacing w:line="220" w:lineRule="atLeast"/>
              <w:ind w:firstLine="0"/>
              <w:jc w:val="center"/>
              <w:rPr>
                <w:rFonts w:ascii="Times New Roman" w:hAnsi="Times New Roman" w:cs="Times New Roman"/>
                <w:sz w:val="21"/>
                <w:szCs w:val="21"/>
              </w:rPr>
            </w:pPr>
            <w:r>
              <w:rPr>
                <w:rFonts w:ascii="Times New Roman" w:hAnsi="Times New Roman" w:cs="Times New Roman"/>
                <w:sz w:val="21"/>
                <w:szCs w:val="21"/>
              </w:rPr>
              <w:t>20±5</w:t>
            </w:r>
          </w:p>
        </w:tc>
        <w:tc>
          <w:tcPr>
            <w:tcW w:w="1130"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F2DBB1D">
            <w:pPr>
              <w:spacing w:line="220" w:lineRule="atLeast"/>
              <w:ind w:firstLine="0"/>
              <w:jc w:val="center"/>
              <w:rPr>
                <w:rFonts w:ascii="Times New Roman" w:hAnsi="Times New Roman" w:cs="Times New Roman"/>
                <w:sz w:val="21"/>
                <w:szCs w:val="21"/>
              </w:rPr>
            </w:pPr>
            <w:r>
              <w:rPr>
                <w:rFonts w:ascii="Times New Roman" w:hAnsi="Times New Roman" w:cs="Times New Roman"/>
                <w:bCs/>
                <w:sz w:val="21"/>
                <w:szCs w:val="21"/>
              </w:rPr>
              <w:t>6.0</w:t>
            </w:r>
            <w:r>
              <w:rPr>
                <w:rFonts w:ascii="Times New Roman" w:hAnsi="Times New Roman" w:cs="Times New Roman"/>
                <w:sz w:val="21"/>
                <w:szCs w:val="21"/>
              </w:rPr>
              <w:t>±2.0</w:t>
            </w:r>
          </w:p>
        </w:tc>
        <w:tc>
          <w:tcPr>
            <w:tcW w:w="567" w:type="dxa"/>
            <w:vMerge w:val="continue"/>
            <w:tcBorders>
              <w:left w:val="single" w:color="auto" w:sz="4" w:space="0"/>
              <w:bottom w:val="single" w:color="auto" w:sz="4" w:space="0"/>
              <w:right w:val="single" w:color="auto" w:sz="4" w:space="0"/>
            </w:tcBorders>
          </w:tcPr>
          <w:p w14:paraId="686FF8C3">
            <w:pPr>
              <w:spacing w:line="220" w:lineRule="atLeast"/>
              <w:jc w:val="center"/>
              <w:rPr>
                <w:rFonts w:ascii="Times New Roman" w:hAnsi="Times New Roman" w:cs="Times New Roman"/>
                <w:sz w:val="21"/>
                <w:szCs w:val="21"/>
              </w:rPr>
            </w:pPr>
          </w:p>
        </w:tc>
        <w:tc>
          <w:tcPr>
            <w:tcW w:w="1095" w:type="dxa"/>
            <w:vMerge w:val="continue"/>
            <w:tcBorders>
              <w:left w:val="single" w:color="auto" w:sz="4" w:space="0"/>
              <w:bottom w:val="single" w:color="auto" w:sz="4" w:space="0"/>
              <w:right w:val="single" w:color="auto" w:sz="4" w:space="0"/>
            </w:tcBorders>
          </w:tcPr>
          <w:p w14:paraId="2AA737A5">
            <w:pPr>
              <w:spacing w:line="220" w:lineRule="atLeast"/>
              <w:jc w:val="center"/>
              <w:rPr>
                <w:rFonts w:ascii="Times New Roman" w:hAnsi="Times New Roman" w:cs="Times New Roman"/>
                <w:sz w:val="21"/>
                <w:szCs w:val="21"/>
              </w:rPr>
            </w:pPr>
          </w:p>
        </w:tc>
        <w:tc>
          <w:tcPr>
            <w:tcW w:w="992" w:type="dxa"/>
            <w:vMerge w:val="continue"/>
            <w:tcBorders>
              <w:left w:val="single" w:color="auto" w:sz="4" w:space="0"/>
              <w:bottom w:val="single" w:color="auto" w:sz="4" w:space="0"/>
              <w:right w:val="single" w:color="auto" w:sz="4" w:space="0"/>
            </w:tcBorders>
          </w:tcPr>
          <w:p w14:paraId="6C0E7082">
            <w:pPr>
              <w:ind w:firstLine="0"/>
              <w:jc w:val="center"/>
              <w:rPr>
                <w:rFonts w:ascii="Times New Roman" w:hAnsi="Times New Roman" w:cs="Times New Roman"/>
              </w:rPr>
            </w:pPr>
          </w:p>
        </w:tc>
        <w:tc>
          <w:tcPr>
            <w:tcW w:w="766" w:type="dxa"/>
            <w:vMerge w:val="continue"/>
            <w:tcBorders>
              <w:left w:val="single" w:color="auto" w:sz="4" w:space="0"/>
              <w:bottom w:val="single" w:color="auto" w:sz="4" w:space="0"/>
              <w:right w:val="single" w:color="auto" w:sz="4" w:space="0"/>
            </w:tcBorders>
            <w:shd w:val="clear" w:color="auto" w:fill="auto"/>
            <w:noWrap/>
            <w:vAlign w:val="center"/>
          </w:tcPr>
          <w:p w14:paraId="00FF1494">
            <w:pPr>
              <w:spacing w:line="220" w:lineRule="atLeast"/>
              <w:jc w:val="center"/>
              <w:rPr>
                <w:rFonts w:ascii="Times New Roman" w:hAnsi="Times New Roman" w:cs="Times New Roman"/>
                <w:sz w:val="21"/>
                <w:szCs w:val="21"/>
              </w:rPr>
            </w:pPr>
          </w:p>
        </w:tc>
      </w:tr>
    </w:tbl>
    <w:p w14:paraId="25DD504B">
      <w:pPr>
        <w:spacing w:line="220" w:lineRule="atLeast"/>
        <w:jc w:val="center"/>
        <w:rPr>
          <w:rFonts w:ascii="Times New Roman" w:hAnsi="Times New Roman" w:cs="Times New Roman"/>
          <w:szCs w:val="21"/>
        </w:rPr>
      </w:pPr>
      <w:r>
        <w:rPr>
          <w:rFonts w:ascii="Times New Roman" w:hAnsi="Times New Roman" w:cs="Times New Roman"/>
          <w:szCs w:val="21"/>
        </w:rPr>
        <w:t>*电极间距以电极边缘计（测量外径环电极边缘两点直线距离）。</w:t>
      </w:r>
    </w:p>
    <w:p w14:paraId="365E1F85">
      <w:pPr>
        <w:spacing w:line="220" w:lineRule="atLeast"/>
        <w:jc w:val="center"/>
        <w:rPr>
          <w:rFonts w:ascii="Times New Roman" w:hAnsi="Times New Roman" w:cs="Times New Roman"/>
          <w:szCs w:val="21"/>
        </w:rPr>
      </w:pPr>
    </w:p>
    <w:p w14:paraId="53EBF5BA">
      <w:pPr>
        <w:spacing w:line="220" w:lineRule="atLeast"/>
        <w:jc w:val="center"/>
        <w:rPr>
          <w:rFonts w:ascii="Times New Roman" w:hAnsi="Times New Roman" w:cs="Times New Roman"/>
          <w:sz w:val="21"/>
          <w:szCs w:val="21"/>
        </w:rPr>
      </w:pPr>
      <w:r>
        <w:rPr>
          <w:rFonts w:ascii="Times New Roman" w:hAnsi="Times New Roman" w:cs="Times New Roman"/>
          <w:szCs w:val="21"/>
        </w:rPr>
        <w:t>表A-1b环电极规格尺寸</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843"/>
      </w:tblGrid>
      <w:tr w14:paraId="66938A8C">
        <w:trPr>
          <w:jc w:val="center"/>
        </w:trPr>
        <w:tc>
          <w:tcPr>
            <w:tcW w:w="3652" w:type="dxa"/>
            <w:gridSpan w:val="2"/>
            <w:tcBorders>
              <w:top w:val="single" w:color="auto" w:sz="4" w:space="0"/>
              <w:left w:val="single" w:color="auto" w:sz="4" w:space="0"/>
              <w:bottom w:val="single" w:color="auto" w:sz="4" w:space="0"/>
              <w:right w:val="single" w:color="auto" w:sz="4" w:space="0"/>
            </w:tcBorders>
          </w:tcPr>
          <w:p w14:paraId="1E3EB431">
            <w:pPr>
              <w:jc w:val="center"/>
              <w:rPr>
                <w:rFonts w:ascii="Times New Roman" w:hAnsi="Times New Roman" w:cs="Times New Roman"/>
                <w:kern w:val="2"/>
                <w:sz w:val="21"/>
                <w:szCs w:val="21"/>
              </w:rPr>
            </w:pPr>
            <w:r>
              <w:rPr>
                <w:rFonts w:ascii="Times New Roman" w:hAnsi="Times New Roman" w:cs="Times New Roman"/>
                <w:sz w:val="21"/>
                <w:szCs w:val="21"/>
              </w:rPr>
              <w:t>环电极</w:t>
            </w:r>
          </w:p>
        </w:tc>
      </w:tr>
      <w:tr w14:paraId="4204E9CB">
        <w:trPr>
          <w:jc w:val="center"/>
        </w:trPr>
        <w:tc>
          <w:tcPr>
            <w:tcW w:w="1809" w:type="dxa"/>
            <w:tcBorders>
              <w:top w:val="single" w:color="auto" w:sz="4" w:space="0"/>
              <w:left w:val="single" w:color="auto" w:sz="4" w:space="0"/>
              <w:bottom w:val="single" w:color="auto" w:sz="4" w:space="0"/>
              <w:right w:val="single" w:color="auto" w:sz="4" w:space="0"/>
            </w:tcBorders>
          </w:tcPr>
          <w:p w14:paraId="45371964">
            <w:pPr>
              <w:jc w:val="center"/>
              <w:rPr>
                <w:rFonts w:ascii="Times New Roman" w:hAnsi="Times New Roman" w:cs="Times New Roman"/>
                <w:kern w:val="2"/>
                <w:sz w:val="21"/>
                <w:szCs w:val="21"/>
              </w:rPr>
            </w:pPr>
            <w:r>
              <w:rPr>
                <w:rFonts w:ascii="Times New Roman" w:hAnsi="Times New Roman" w:cs="Times New Roman"/>
                <w:sz w:val="21"/>
                <w:szCs w:val="21"/>
              </w:rPr>
              <w:t>直径（mm）</w:t>
            </w:r>
          </w:p>
        </w:tc>
        <w:tc>
          <w:tcPr>
            <w:tcW w:w="1843" w:type="dxa"/>
            <w:tcBorders>
              <w:top w:val="single" w:color="auto" w:sz="4" w:space="0"/>
              <w:left w:val="single" w:color="auto" w:sz="4" w:space="0"/>
              <w:bottom w:val="single" w:color="auto" w:sz="4" w:space="0"/>
              <w:right w:val="single" w:color="auto" w:sz="4" w:space="0"/>
            </w:tcBorders>
          </w:tcPr>
          <w:p w14:paraId="6DD5E6D2">
            <w:pPr>
              <w:jc w:val="center"/>
              <w:rPr>
                <w:rFonts w:ascii="Times New Roman" w:hAnsi="Times New Roman" w:cs="Times New Roman"/>
                <w:kern w:val="2"/>
                <w:sz w:val="21"/>
                <w:szCs w:val="21"/>
              </w:rPr>
            </w:pPr>
            <w:r>
              <w:rPr>
                <w:rFonts w:ascii="Times New Roman" w:hAnsi="Times New Roman" w:cs="Times New Roman"/>
                <w:sz w:val="21"/>
                <w:szCs w:val="21"/>
              </w:rPr>
              <w:t>长度(mm)</w:t>
            </w:r>
          </w:p>
        </w:tc>
      </w:tr>
      <w:tr w14:paraId="6006CE66">
        <w:trPr>
          <w:trHeight w:val="590" w:hRule="atLeast"/>
          <w:jc w:val="center"/>
        </w:trPr>
        <w:tc>
          <w:tcPr>
            <w:tcW w:w="1809" w:type="dxa"/>
            <w:tcBorders>
              <w:top w:val="single" w:color="auto" w:sz="4" w:space="0"/>
              <w:left w:val="single" w:color="auto" w:sz="4" w:space="0"/>
              <w:bottom w:val="single" w:color="auto" w:sz="4" w:space="0"/>
              <w:right w:val="single" w:color="auto" w:sz="4" w:space="0"/>
            </w:tcBorders>
            <w:vAlign w:val="center"/>
          </w:tcPr>
          <w:p w14:paraId="5189F2FA">
            <w:pPr>
              <w:jc w:val="center"/>
              <w:rPr>
                <w:rFonts w:ascii="Times New Roman" w:hAnsi="Times New Roman" w:cs="Times New Roman"/>
                <w:kern w:val="2"/>
                <w:sz w:val="21"/>
                <w:szCs w:val="21"/>
              </w:rPr>
            </w:pPr>
            <w:r>
              <w:rPr>
                <w:rFonts w:ascii="Times New Roman" w:hAnsi="Times New Roman" w:cs="Times New Roman"/>
                <w:sz w:val="21"/>
                <w:szCs w:val="21"/>
              </w:rPr>
              <w:t>0.85±0.3</w:t>
            </w:r>
          </w:p>
        </w:tc>
        <w:tc>
          <w:tcPr>
            <w:tcW w:w="1843" w:type="dxa"/>
            <w:tcBorders>
              <w:top w:val="single" w:color="auto" w:sz="4" w:space="0"/>
              <w:left w:val="single" w:color="auto" w:sz="4" w:space="0"/>
              <w:bottom w:val="single" w:color="auto" w:sz="4" w:space="0"/>
              <w:right w:val="single" w:color="auto" w:sz="4" w:space="0"/>
            </w:tcBorders>
            <w:vAlign w:val="center"/>
          </w:tcPr>
          <w:p w14:paraId="343B3FAE">
            <w:pPr>
              <w:jc w:val="center"/>
              <w:rPr>
                <w:rFonts w:ascii="Times New Roman" w:hAnsi="Times New Roman" w:cs="Times New Roman"/>
                <w:kern w:val="2"/>
                <w:sz w:val="21"/>
                <w:szCs w:val="21"/>
              </w:rPr>
            </w:pPr>
            <w:r>
              <w:rPr>
                <w:rFonts w:ascii="Times New Roman" w:hAnsi="Times New Roman" w:cs="Times New Roman"/>
                <w:sz w:val="21"/>
                <w:szCs w:val="21"/>
              </w:rPr>
              <w:t>1.0±0.3</w:t>
            </w:r>
          </w:p>
        </w:tc>
      </w:tr>
    </w:tbl>
    <w:p w14:paraId="0029173E">
      <w:pPr>
        <w:rPr>
          <w:rFonts w:ascii="Times New Roman" w:hAnsi="Times New Roman" w:cs="Times New Roman"/>
        </w:rPr>
      </w:pPr>
    </w:p>
    <w:p w14:paraId="3E93607F">
      <w:pPr>
        <w:spacing w:before="156" w:beforeLines="50" w:after="156" w:afterLines="50"/>
        <w:ind w:firstLine="0"/>
        <w:jc w:val="both"/>
        <w:rPr>
          <w:rFonts w:ascii="Times New Roman" w:hAnsi="Times New Roman" w:eastAsia="黑体" w:cs="Times New Roman"/>
          <w:szCs w:val="24"/>
        </w:rPr>
      </w:pPr>
      <w:r>
        <w:rPr>
          <w:rFonts w:ascii="Times New Roman" w:hAnsi="Times New Roman" w:eastAsia="黑体" w:cs="Times New Roman"/>
          <w:szCs w:val="24"/>
        </w:rPr>
        <w:t>A.2分类标记说明</w:t>
      </w:r>
    </w:p>
    <w:p w14:paraId="36E9B47D">
      <w:pPr>
        <w:autoSpaceDE w:val="0"/>
        <w:autoSpaceDN w:val="0"/>
        <w:ind w:firstLine="0"/>
        <w:jc w:val="both"/>
        <w:rPr>
          <w:rFonts w:ascii="Times New Roman" w:hAnsi="Times New Roman" w:cs="Times New Roman" w:eastAsiaTheme="majorEastAsia"/>
          <w:color w:val="000000"/>
          <w:sz w:val="24"/>
          <w:szCs w:val="24"/>
        </w:rPr>
      </w:pPr>
      <w:r>
        <w:rPr>
          <w:rFonts w:ascii="Times New Roman" w:hAnsi="Times New Roman" w:cs="Times New Roman" w:eastAsiaTheme="majorEastAsia"/>
          <w:color w:val="000000"/>
          <w:sz w:val="24"/>
          <w:szCs w:val="24"/>
        </w:rPr>
        <mc:AlternateContent>
          <mc:Choice Requires="wpg">
            <w:drawing>
              <wp:anchor distT="0" distB="0" distL="114300" distR="114300" simplePos="0" relativeHeight="251659264" behindDoc="0" locked="0" layoutInCell="1" allowOverlap="1">
                <wp:simplePos x="0" y="0"/>
                <wp:positionH relativeFrom="column">
                  <wp:posOffset>666750</wp:posOffset>
                </wp:positionH>
                <wp:positionV relativeFrom="paragraph">
                  <wp:posOffset>116840</wp:posOffset>
                </wp:positionV>
                <wp:extent cx="1562100" cy="842010"/>
                <wp:effectExtent l="0" t="0" r="19685" b="15240"/>
                <wp:wrapNone/>
                <wp:docPr id="2" name="组合 2"/>
                <wp:cNvGraphicFramePr/>
                <a:graphic xmlns:a="http://schemas.openxmlformats.org/drawingml/2006/main">
                  <a:graphicData uri="http://schemas.microsoft.com/office/word/2010/wordprocessingGroup">
                    <wpg:wgp>
                      <wpg:cNvGrpSpPr/>
                      <wpg:grpSpPr>
                        <a:xfrm>
                          <a:off x="0" y="0"/>
                          <a:ext cx="1562042" cy="842031"/>
                          <a:chOff x="184398" y="0"/>
                          <a:chExt cx="1562042" cy="842031"/>
                        </a:xfrm>
                      </wpg:grpSpPr>
                      <wpg:grpSp>
                        <wpg:cNvPr id="1024" name="组合 1024"/>
                        <wpg:cNvGrpSpPr/>
                        <wpg:grpSpPr>
                          <a:xfrm>
                            <a:off x="184398" y="0"/>
                            <a:ext cx="1549152" cy="842031"/>
                            <a:chOff x="189956" y="0"/>
                            <a:chExt cx="1549714" cy="842654"/>
                          </a:xfrm>
                        </wpg:grpSpPr>
                        <wps:wsp>
                          <wps:cNvPr id="11" name="直接连接符 11"/>
                          <wps:cNvCnPr/>
                          <wps:spPr>
                            <a:xfrm>
                              <a:off x="189956" y="842125"/>
                              <a:ext cx="1549216" cy="0"/>
                            </a:xfrm>
                            <a:prstGeom prst="line">
                              <a:avLst/>
                            </a:prstGeom>
                            <a:noFill/>
                            <a:ln w="9525" cap="flat" cmpd="sng" algn="ctr">
                              <a:solidFill>
                                <a:sysClr val="windowText" lastClr="000000">
                                  <a:shade val="95000"/>
                                  <a:satMod val="105000"/>
                                </a:sysClr>
                              </a:solidFill>
                              <a:prstDash val="solid"/>
                            </a:ln>
                            <a:effectLst/>
                          </wps:spPr>
                          <wps:bodyPr/>
                        </wps:wsp>
                        <wpg:grpSp>
                          <wpg:cNvPr id="15" name="组合 15"/>
                          <wpg:cNvGrpSpPr/>
                          <wpg:grpSpPr>
                            <a:xfrm>
                              <a:off x="195943" y="0"/>
                              <a:ext cx="1543727" cy="842654"/>
                              <a:chOff x="17367" y="0"/>
                              <a:chExt cx="1544981" cy="1020987"/>
                            </a:xfrm>
                          </wpg:grpSpPr>
                          <wps:wsp>
                            <wps:cNvPr id="17" name="直接连接符 17"/>
                            <wps:cNvCnPr/>
                            <wps:spPr>
                              <a:xfrm flipH="1">
                                <a:off x="17367" y="0"/>
                                <a:ext cx="2" cy="1020987"/>
                              </a:xfrm>
                              <a:prstGeom prst="line">
                                <a:avLst/>
                              </a:prstGeom>
                              <a:noFill/>
                              <a:ln w="9525" cap="flat" cmpd="sng" algn="ctr">
                                <a:solidFill>
                                  <a:sysClr val="windowText" lastClr="000000">
                                    <a:shade val="95000"/>
                                    <a:satMod val="105000"/>
                                  </a:sysClr>
                                </a:solidFill>
                                <a:prstDash val="solid"/>
                              </a:ln>
                              <a:effectLst/>
                            </wps:spPr>
                            <wps:bodyPr/>
                          </wps:wsp>
                          <wps:wsp>
                            <wps:cNvPr id="18" name="直接连接符 18"/>
                            <wps:cNvCnPr/>
                            <wps:spPr>
                              <a:xfrm>
                                <a:off x="243244" y="819150"/>
                                <a:ext cx="1319104" cy="247"/>
                              </a:xfrm>
                              <a:prstGeom prst="line">
                                <a:avLst/>
                              </a:prstGeom>
                              <a:noFill/>
                              <a:ln w="9525" cap="flat" cmpd="sng" algn="ctr">
                                <a:solidFill>
                                  <a:sysClr val="windowText" lastClr="000000">
                                    <a:shade val="95000"/>
                                    <a:satMod val="105000"/>
                                  </a:sysClr>
                                </a:solidFill>
                                <a:prstDash val="solid"/>
                              </a:ln>
                              <a:effectLst/>
                            </wps:spPr>
                            <wps:bodyPr/>
                          </wps:wsp>
                        </wpg:grpSp>
                        <wps:wsp>
                          <wps:cNvPr id="21" name="直接连接符 21"/>
                          <wps:cNvCnPr/>
                          <wps:spPr>
                            <a:xfrm flipH="1">
                              <a:off x="421588" y="23751"/>
                              <a:ext cx="2" cy="652320"/>
                            </a:xfrm>
                            <a:prstGeom prst="line">
                              <a:avLst/>
                            </a:prstGeom>
                            <a:noFill/>
                            <a:ln w="9525" cap="flat" cmpd="sng" algn="ctr">
                              <a:solidFill>
                                <a:sysClr val="windowText" lastClr="000000">
                                  <a:shade val="95000"/>
                                  <a:satMod val="105000"/>
                                </a:sysClr>
                              </a:solidFill>
                              <a:prstDash val="solid"/>
                            </a:ln>
                            <a:effectLst/>
                          </wps:spPr>
                          <wps:bodyPr/>
                        </wps:wsp>
                        <wpg:grpSp>
                          <wpg:cNvPr id="25" name="组合 25"/>
                          <wpg:cNvGrpSpPr/>
                          <wpg:grpSpPr>
                            <a:xfrm>
                              <a:off x="789709" y="23751"/>
                              <a:ext cx="949960" cy="255270"/>
                              <a:chOff x="17357" y="0"/>
                              <a:chExt cx="517313" cy="819240"/>
                            </a:xfrm>
                          </wpg:grpSpPr>
                          <wps:wsp>
                            <wps:cNvPr id="28" name="直接连接符 28"/>
                            <wps:cNvCnPr/>
                            <wps:spPr>
                              <a:xfrm>
                                <a:off x="17357" y="0"/>
                                <a:ext cx="0" cy="819240"/>
                              </a:xfrm>
                              <a:prstGeom prst="line">
                                <a:avLst/>
                              </a:prstGeom>
                              <a:noFill/>
                              <a:ln w="9525" cap="flat" cmpd="sng" algn="ctr">
                                <a:solidFill>
                                  <a:sysClr val="windowText" lastClr="000000">
                                    <a:shade val="95000"/>
                                    <a:satMod val="105000"/>
                                  </a:sysClr>
                                </a:solidFill>
                                <a:prstDash val="solid"/>
                              </a:ln>
                              <a:effectLst/>
                            </wps:spPr>
                            <wps:bodyPr/>
                          </wps:wsp>
                          <wps:wsp>
                            <wps:cNvPr id="30" name="直接连接符 30"/>
                            <wps:cNvCnPr/>
                            <wps:spPr>
                              <a:xfrm>
                                <a:off x="17367" y="819150"/>
                                <a:ext cx="517303" cy="0"/>
                              </a:xfrm>
                              <a:prstGeom prst="line">
                                <a:avLst/>
                              </a:prstGeom>
                              <a:noFill/>
                              <a:ln w="9525" cap="flat" cmpd="sng" algn="ctr">
                                <a:solidFill>
                                  <a:sysClr val="windowText" lastClr="000000">
                                    <a:shade val="95000"/>
                                    <a:satMod val="105000"/>
                                  </a:sysClr>
                                </a:solidFill>
                                <a:prstDash val="solid"/>
                              </a:ln>
                              <a:effectLst/>
                            </wps:spPr>
                            <wps:bodyPr/>
                          </wps:wsp>
                        </wpg:grpSp>
                      </wpg:grpSp>
                      <wpg:grpSp>
                        <wpg:cNvPr id="1055" name="组合 1055"/>
                        <wpg:cNvGrpSpPr/>
                        <wpg:grpSpPr>
                          <a:xfrm>
                            <a:off x="666256" y="38100"/>
                            <a:ext cx="1080184" cy="421574"/>
                            <a:chOff x="647206" y="0"/>
                            <a:chExt cx="1080184" cy="421574"/>
                          </a:xfrm>
                        </wpg:grpSpPr>
                        <wps:wsp>
                          <wps:cNvPr id="1038" name="直接连接符 1038"/>
                          <wps:cNvCnPr/>
                          <wps:spPr>
                            <a:xfrm>
                              <a:off x="647206" y="0"/>
                              <a:ext cx="0" cy="420678"/>
                            </a:xfrm>
                            <a:prstGeom prst="line">
                              <a:avLst/>
                            </a:prstGeom>
                            <a:noFill/>
                            <a:ln w="9525" cap="flat" cmpd="sng" algn="ctr">
                              <a:solidFill>
                                <a:sysClr val="windowText" lastClr="000000">
                                  <a:shade val="95000"/>
                                  <a:satMod val="105000"/>
                                </a:sysClr>
                              </a:solidFill>
                              <a:prstDash val="solid"/>
                            </a:ln>
                            <a:effectLst/>
                          </wps:spPr>
                          <wps:bodyPr/>
                        </wps:wsp>
                        <wps:wsp>
                          <wps:cNvPr id="1039" name="直接连接符 1039"/>
                          <wps:cNvCnPr/>
                          <wps:spPr>
                            <a:xfrm>
                              <a:off x="647206" y="421574"/>
                              <a:ext cx="1080184" cy="0"/>
                            </a:xfrm>
                            <a:prstGeom prst="line">
                              <a:avLst/>
                            </a:prstGeom>
                            <a:noFill/>
                            <a:ln w="9525" cap="flat" cmpd="sng" algn="ctr">
                              <a:solidFill>
                                <a:sysClr val="windowText" lastClr="000000">
                                  <a:shade val="95000"/>
                                  <a:satMod val="105000"/>
                                </a:sysClr>
                              </a:solidFill>
                              <a:prstDash val="solid"/>
                            </a:ln>
                            <a:effectLst/>
                          </wps:spPr>
                          <wps:bodyPr/>
                        </wps:wsp>
                      </wpg:grpSp>
                    </wpg:wgp>
                  </a:graphicData>
                </a:graphic>
              </wp:anchor>
            </w:drawing>
          </mc:Choice>
          <mc:Fallback>
            <w:pict>
              <v:group id="_x0000_s1026" o:spid="_x0000_s1026" o:spt="203" style="position:absolute;left:0pt;margin-left:52.5pt;margin-top:9.2pt;height:66.3pt;width:123pt;z-index:251659264;mso-width-relative:page;mso-height-relative:page;" coordorigin="184398,0" coordsize="1562042,842031" o:gfxdata="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FnyR53WAAAACgEAAA8AAAAAAAAAAQAgAAAA&#10;IgAAAGRycy9kb3ducmV2LnhtbFBLAQIUABQAAAAIAIdO4kB/R9DtgAQAADIZAAAOAAAAAAAAAAEA&#10;IAAAACUBAABkcnMvZTJvRG9jLnhtbFBLBQYAAAAABgAGAFkBAAAXCAAAAAA=&#10;">
                <o:lock v:ext="edit" aspectratio="f"/>
                <v:group id="_x0000_s1026" o:spid="_x0000_s1026" o:spt="203" style="position:absolute;left:184398;top:0;height:842031;width:1549152;" coordorigin="189956,0" coordsize="1549714,842654" o:gfxdata="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HS5cr0AAADdAAAADwAAAAAAAAABACAAAAAiAAAAZHJzL2Rvd25yZXYueG1s&#10;UEsBAhQAFAAAAAgAh07iQDMvBZ47AAAAOQAAABUAAAAAAAAAAQAgAAAADAEAAGRycy9ncm91cHNo&#10;YXBleG1sLnhtbFBLBQYAAAAABgAGAGABAADJAwAAAAA=&#10;">
                  <o:lock v:ext="edit" aspectratio="f"/>
                  <v:line id="_x0000_s1026" o:spid="_x0000_s1026" o:spt="20" style="position:absolute;left:189956;top:842125;height:0;width:1549216;"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id="_x0000_s1026" o:spid="_x0000_s1026" o:spt="203" style="position:absolute;left:195943;top:0;height:842654;width:1543727;" coordorigin="17367,0" coordsize="1544981,102098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17367;top:0;flip:x;height:1020987;width:2;" filled="f" stroked="t" coordsize="21600,21600" o:gfxdata="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23b2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3244;top:819150;height:247;width:1319104;"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line id="_x0000_s1026" o:spid="_x0000_s1026" o:spt="20" style="position:absolute;left:421588;top:23751;flip:x;height:652320;width:2;"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_x0000_s1026" o:spid="_x0000_s1026" o:spt="203" style="position:absolute;left:789709;top:23751;height:255270;width:949960;" coordorigin="17357,0" coordsize="517313,81924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17357;top:0;height:819240;width: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7367;top:819150;height:0;width:517303;"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v:group id="_x0000_s1026" o:spid="_x0000_s1026" o:spt="203" style="position:absolute;left:666256;top:38100;height:421574;width:1080184;" coordorigin="647206,0" coordsize="1080184,421574" o:gfxdata="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z5vlL0AAADdAAAADwAAAAAAAAABACAAAAAiAAAAZHJzL2Rvd25yZXYueG1s&#10;UEsBAhQAFAAAAAgAh07iQDMvBZ47AAAAOQAAABUAAAAAAAAAAQAgAAAADAEAAGRycy9ncm91cHNo&#10;YXBleG1sLnhtbFBLBQYAAAAABgAGAGABAADJAwAAAAA=&#10;">
                  <o:lock v:ext="edit" aspectratio="f"/>
                  <v:line id="_x0000_s1026" o:spid="_x0000_s1026" o:spt="20" style="position:absolute;left:647206;top:0;height:420678;width:0;" filled="f" stroked="t" coordsize="21600,21600" o:gfxdata="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9vZ6/&#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47206;top:421574;height:0;width:1080184;" filled="f" stroked="t" coordsize="21600,21600" o:gfxdata="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cRgF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w:pict>
          </mc:Fallback>
        </mc:AlternateContent>
      </w:r>
      <w:r>
        <w:rPr>
          <w:rFonts w:ascii="Times New Roman" w:hAnsi="Times New Roman" w:cs="Times New Roman" w:eastAsiaTheme="majorEastAsia"/>
          <w:color w:val="000000"/>
          <w:sz w:val="24"/>
          <w:szCs w:val="24"/>
        </w:rPr>
        <w:t xml:space="preserve">     ****  *   * ** </w:t>
      </w:r>
    </w:p>
    <w:p w14:paraId="3EBDFCC5">
      <w:pPr>
        <w:autoSpaceDE w:val="0"/>
        <w:autoSpaceDN w:val="0"/>
        <w:ind w:firstLine="0"/>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24"/>
          <w:szCs w:val="24"/>
        </w:rPr>
        <w:t xml:space="preserve">                 </w:t>
      </w:r>
      <w:r>
        <w:rPr>
          <w:rFonts w:ascii="Times New Roman" w:hAnsi="Times New Roman" w:cs="Times New Roman" w:eastAsiaTheme="majorEastAsia"/>
          <w:color w:val="000000"/>
          <w:sz w:val="15"/>
          <w:szCs w:val="15"/>
        </w:rPr>
        <w:t>环形圈径</w:t>
      </w:r>
    </w:p>
    <w:p w14:paraId="1996F7D9">
      <w:pPr>
        <w:autoSpaceDE w:val="0"/>
        <w:autoSpaceDN w:val="0"/>
        <w:ind w:firstLine="0"/>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24"/>
          <w:szCs w:val="24"/>
        </w:rPr>
        <w:t xml:space="preserve">                 </w:t>
      </w:r>
      <w:r>
        <w:rPr>
          <w:rFonts w:ascii="Times New Roman" w:hAnsi="Times New Roman" w:cs="Times New Roman" w:eastAsiaTheme="majorEastAsia"/>
          <w:color w:val="000000"/>
          <w:sz w:val="15"/>
          <w:szCs w:val="15"/>
        </w:rPr>
        <w:t>导管类型代码</w:t>
      </w:r>
    </w:p>
    <w:p w14:paraId="4FAEF0FC">
      <w:pPr>
        <w:autoSpaceDE w:val="0"/>
        <w:autoSpaceDN w:val="0"/>
        <w:ind w:firstLine="1920" w:firstLineChars="1280"/>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15"/>
          <w:szCs w:val="15"/>
        </w:rPr>
        <w:t>导管直径（单位F）</w:t>
      </w:r>
    </w:p>
    <w:p w14:paraId="055FD362">
      <w:pPr>
        <w:autoSpaceDE w:val="0"/>
        <w:autoSpaceDN w:val="0"/>
        <w:ind w:firstLine="0"/>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24"/>
          <w:szCs w:val="24"/>
        </w:rPr>
        <w:t xml:space="preserve">                </w:t>
      </w:r>
      <w:r>
        <w:rPr>
          <w:rFonts w:ascii="Times New Roman" w:hAnsi="Times New Roman" w:cs="Times New Roman" w:eastAsiaTheme="majorEastAsia"/>
          <w:color w:val="000000"/>
          <w:sz w:val="15"/>
          <w:szCs w:val="15"/>
        </w:rPr>
        <w:t>产品代码</w:t>
      </w:r>
    </w:p>
    <w:p w14:paraId="483D164A">
      <w:pPr>
        <w:autoSpaceDE w:val="0"/>
        <w:autoSpaceDN w:val="0"/>
        <w:ind w:firstLine="0"/>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24"/>
          <w:szCs w:val="24"/>
        </w:rPr>
        <w:t xml:space="preserve">               </w:t>
      </w:r>
    </w:p>
    <w:p w14:paraId="6A8CFDDB">
      <w:pPr>
        <w:autoSpaceDE w:val="0"/>
        <w:autoSpaceDN w:val="0"/>
        <w:ind w:firstLine="630" w:firstLineChars="300"/>
        <w:jc w:val="both"/>
        <w:rPr>
          <w:rFonts w:ascii="Times New Roman" w:hAnsi="Times New Roman" w:cs="Times New Roman" w:eastAsiaTheme="majorEastAsia"/>
          <w:color w:val="000000"/>
          <w:sz w:val="21"/>
          <w:szCs w:val="21"/>
        </w:rPr>
      </w:pPr>
      <w:r>
        <w:rPr>
          <w:rFonts w:ascii="Times New Roman" w:hAnsi="Times New Roman" w:cs="Times New Roman" w:eastAsiaTheme="majorEastAsia"/>
          <w:color w:val="000000"/>
          <w:sz w:val="21"/>
          <w:szCs w:val="21"/>
        </w:rPr>
        <w:t>示例：</w:t>
      </w:r>
    </w:p>
    <w:p w14:paraId="3DF3A6C1">
      <w:pPr>
        <w:autoSpaceDE w:val="0"/>
        <w:autoSpaceDN w:val="0"/>
        <w:ind w:firstLine="810" w:firstLineChars="450"/>
        <w:jc w:val="both"/>
        <w:rPr>
          <w:rFonts w:ascii="Times New Roman" w:hAnsi="Times New Roman" w:cs="Times New Roman" w:eastAsiaTheme="majorEastAsia"/>
          <w:color w:val="000000"/>
          <w:sz w:val="18"/>
          <w:szCs w:val="18"/>
        </w:rPr>
      </w:pPr>
      <w:r>
        <w:rPr>
          <w:rFonts w:ascii="Times New Roman" w:hAnsi="Times New Roman" w:cs="Times New Roman" w:eastAsiaTheme="majorEastAsia"/>
          <w:color w:val="000000"/>
          <w:sz w:val="18"/>
          <w:szCs w:val="18"/>
        </w:rPr>
        <mc:AlternateContent>
          <mc:Choice Requires="wpg">
            <w:drawing>
              <wp:anchor distT="0" distB="0" distL="114300" distR="114300" simplePos="0" relativeHeight="251660288" behindDoc="0" locked="0" layoutInCell="1" allowOverlap="1">
                <wp:simplePos x="0" y="0"/>
                <wp:positionH relativeFrom="column">
                  <wp:posOffset>765175</wp:posOffset>
                </wp:positionH>
                <wp:positionV relativeFrom="paragraph">
                  <wp:posOffset>130175</wp:posOffset>
                </wp:positionV>
                <wp:extent cx="1549400" cy="842010"/>
                <wp:effectExtent l="0" t="0" r="13335" b="15240"/>
                <wp:wrapNone/>
                <wp:docPr id="5" name="组合 5"/>
                <wp:cNvGraphicFramePr/>
                <a:graphic xmlns:a="http://schemas.openxmlformats.org/drawingml/2006/main">
                  <a:graphicData uri="http://schemas.microsoft.com/office/word/2010/wordprocessingGroup">
                    <wpg:wgp>
                      <wpg:cNvGrpSpPr/>
                      <wpg:grpSpPr>
                        <a:xfrm>
                          <a:off x="0" y="0"/>
                          <a:ext cx="1549152" cy="842032"/>
                          <a:chOff x="184398" y="0"/>
                          <a:chExt cx="1549152" cy="842032"/>
                        </a:xfrm>
                      </wpg:grpSpPr>
                      <wpg:grpSp>
                        <wpg:cNvPr id="1056" name="组合 1056"/>
                        <wpg:cNvGrpSpPr/>
                        <wpg:grpSpPr>
                          <a:xfrm>
                            <a:off x="184398" y="0"/>
                            <a:ext cx="1549152" cy="842032"/>
                            <a:chOff x="189956" y="0"/>
                            <a:chExt cx="1549714" cy="842654"/>
                          </a:xfrm>
                        </wpg:grpSpPr>
                        <wps:wsp>
                          <wps:cNvPr id="1059" name="直接连接符 1059"/>
                          <wps:cNvCnPr/>
                          <wps:spPr>
                            <a:xfrm>
                              <a:off x="189956" y="842125"/>
                              <a:ext cx="1549216" cy="0"/>
                            </a:xfrm>
                            <a:prstGeom prst="line">
                              <a:avLst/>
                            </a:prstGeom>
                            <a:noFill/>
                            <a:ln w="9525" cap="flat" cmpd="sng" algn="ctr">
                              <a:solidFill>
                                <a:sysClr val="windowText" lastClr="000000">
                                  <a:shade val="95000"/>
                                  <a:satMod val="105000"/>
                                </a:sysClr>
                              </a:solidFill>
                              <a:prstDash val="solid"/>
                            </a:ln>
                            <a:effectLst/>
                          </wps:spPr>
                          <wps:bodyPr/>
                        </wps:wsp>
                        <wpg:grpSp>
                          <wpg:cNvPr id="1060" name="组合 1060"/>
                          <wpg:cNvGrpSpPr/>
                          <wpg:grpSpPr>
                            <a:xfrm>
                              <a:off x="195943" y="0"/>
                              <a:ext cx="1543727" cy="842654"/>
                              <a:chOff x="17367" y="0"/>
                              <a:chExt cx="1544981" cy="1020987"/>
                            </a:xfrm>
                          </wpg:grpSpPr>
                          <wps:wsp>
                            <wps:cNvPr id="1061" name="直接连接符 1061"/>
                            <wps:cNvCnPr/>
                            <wps:spPr>
                              <a:xfrm flipH="1">
                                <a:off x="17367" y="0"/>
                                <a:ext cx="2" cy="1020987"/>
                              </a:xfrm>
                              <a:prstGeom prst="line">
                                <a:avLst/>
                              </a:prstGeom>
                              <a:noFill/>
                              <a:ln w="9525" cap="flat" cmpd="sng" algn="ctr">
                                <a:solidFill>
                                  <a:sysClr val="windowText" lastClr="000000">
                                    <a:shade val="95000"/>
                                    <a:satMod val="105000"/>
                                  </a:sysClr>
                                </a:solidFill>
                                <a:prstDash val="solid"/>
                              </a:ln>
                              <a:effectLst/>
                            </wps:spPr>
                            <wps:bodyPr/>
                          </wps:wsp>
                          <wps:wsp>
                            <wps:cNvPr id="1062" name="直接连接符 1062"/>
                            <wps:cNvCnPr/>
                            <wps:spPr>
                              <a:xfrm>
                                <a:off x="243244" y="819150"/>
                                <a:ext cx="1319104" cy="247"/>
                              </a:xfrm>
                              <a:prstGeom prst="line">
                                <a:avLst/>
                              </a:prstGeom>
                              <a:noFill/>
                              <a:ln w="9525" cap="flat" cmpd="sng" algn="ctr">
                                <a:solidFill>
                                  <a:sysClr val="windowText" lastClr="000000">
                                    <a:shade val="95000"/>
                                    <a:satMod val="105000"/>
                                  </a:sysClr>
                                </a:solidFill>
                                <a:prstDash val="solid"/>
                              </a:ln>
                              <a:effectLst/>
                            </wps:spPr>
                            <wps:bodyPr/>
                          </wps:wsp>
                        </wpg:grpSp>
                        <wps:wsp>
                          <wps:cNvPr id="1063" name="直接连接符 1063"/>
                          <wps:cNvCnPr/>
                          <wps:spPr>
                            <a:xfrm flipH="1">
                              <a:off x="421588" y="23751"/>
                              <a:ext cx="2" cy="652320"/>
                            </a:xfrm>
                            <a:prstGeom prst="line">
                              <a:avLst/>
                            </a:prstGeom>
                            <a:noFill/>
                            <a:ln w="9525" cap="flat" cmpd="sng" algn="ctr">
                              <a:solidFill>
                                <a:sysClr val="windowText" lastClr="000000">
                                  <a:shade val="95000"/>
                                  <a:satMod val="105000"/>
                                </a:sysClr>
                              </a:solidFill>
                              <a:prstDash val="solid"/>
                            </a:ln>
                            <a:effectLst/>
                          </wps:spPr>
                          <wps:bodyPr/>
                        </wps:wsp>
                        <wpg:grpSp>
                          <wpg:cNvPr id="1064" name="组合 1064"/>
                          <wpg:cNvGrpSpPr/>
                          <wpg:grpSpPr>
                            <a:xfrm>
                              <a:off x="789709" y="23751"/>
                              <a:ext cx="949960" cy="255270"/>
                              <a:chOff x="17357" y="0"/>
                              <a:chExt cx="517313" cy="819240"/>
                            </a:xfrm>
                          </wpg:grpSpPr>
                          <wps:wsp>
                            <wps:cNvPr id="1065" name="直接连接符 1065"/>
                            <wps:cNvCnPr/>
                            <wps:spPr>
                              <a:xfrm>
                                <a:off x="17357" y="0"/>
                                <a:ext cx="0" cy="819240"/>
                              </a:xfrm>
                              <a:prstGeom prst="line">
                                <a:avLst/>
                              </a:prstGeom>
                              <a:noFill/>
                              <a:ln w="9525" cap="flat" cmpd="sng" algn="ctr">
                                <a:solidFill>
                                  <a:sysClr val="windowText" lastClr="000000">
                                    <a:shade val="95000"/>
                                    <a:satMod val="105000"/>
                                  </a:sysClr>
                                </a:solidFill>
                                <a:prstDash val="solid"/>
                              </a:ln>
                              <a:effectLst/>
                            </wps:spPr>
                            <wps:bodyPr/>
                          </wps:wsp>
                          <wps:wsp>
                            <wps:cNvPr id="1066" name="直接连接符 1066"/>
                            <wps:cNvCnPr/>
                            <wps:spPr>
                              <a:xfrm>
                                <a:off x="17367" y="819150"/>
                                <a:ext cx="517303" cy="0"/>
                              </a:xfrm>
                              <a:prstGeom prst="line">
                                <a:avLst/>
                              </a:prstGeom>
                              <a:noFill/>
                              <a:ln w="9525" cap="flat" cmpd="sng" algn="ctr">
                                <a:solidFill>
                                  <a:sysClr val="windowText" lastClr="000000">
                                    <a:shade val="95000"/>
                                    <a:satMod val="105000"/>
                                  </a:sysClr>
                                </a:solidFill>
                                <a:prstDash val="solid"/>
                              </a:ln>
                              <a:effectLst/>
                            </wps:spPr>
                            <wps:bodyPr/>
                          </wps:wsp>
                        </wpg:grpSp>
                      </wpg:grpSp>
                      <wps:wsp>
                        <wps:cNvPr id="1067" name="直接连接符 1067"/>
                        <wps:cNvCnPr/>
                        <wps:spPr>
                          <a:xfrm>
                            <a:off x="628650" y="38100"/>
                            <a:ext cx="0" cy="420370"/>
                          </a:xfrm>
                          <a:prstGeom prst="line">
                            <a:avLst/>
                          </a:prstGeom>
                          <a:noFill/>
                          <a:ln w="9525" cap="flat" cmpd="sng" algn="ctr">
                            <a:solidFill>
                              <a:sysClr val="windowText" lastClr="000000">
                                <a:shade val="95000"/>
                                <a:satMod val="105000"/>
                              </a:sysClr>
                            </a:solidFill>
                            <a:prstDash val="solid"/>
                          </a:ln>
                          <a:effectLst/>
                        </wps:spPr>
                        <wps:bodyPr/>
                      </wps:wsp>
                      <wps:wsp>
                        <wps:cNvPr id="1068" name="直接连接符 1068"/>
                        <wps:cNvCnPr/>
                        <wps:spPr>
                          <a:xfrm>
                            <a:off x="628650" y="466725"/>
                            <a:ext cx="1079500" cy="0"/>
                          </a:xfrm>
                          <a:prstGeom prst="line">
                            <a:avLst/>
                          </a:prstGeom>
                          <a:noFill/>
                          <a:ln w="9525" cap="flat" cmpd="sng" algn="ctr">
                            <a:solidFill>
                              <a:sysClr val="windowText" lastClr="000000">
                                <a:shade val="95000"/>
                                <a:satMod val="105000"/>
                              </a:sysClr>
                            </a:solidFill>
                            <a:prstDash val="solid"/>
                          </a:ln>
                          <a:effectLst/>
                        </wps:spPr>
                        <wps:bodyPr/>
                      </wps:wsp>
                    </wpg:wgp>
                  </a:graphicData>
                </a:graphic>
              </wp:anchor>
            </w:drawing>
          </mc:Choice>
          <mc:Fallback>
            <w:pict>
              <v:group id="_x0000_s1026" o:spid="_x0000_s1026" o:spt="203" style="position:absolute;left:0pt;margin-left:60.25pt;margin-top:10.25pt;height:66.3pt;width:122pt;z-index:251660288;mso-width-relative:page;mso-height-relative:page;" coordorigin="184398,0" coordsize="1549152,842032" o:gfxdata="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JAE+trYAAAACgEAAA8AAAAAAAAAAQAgAAAAIgAA&#10;AGRycy9kb3ducmV2LnhtbFBLAQIUABQAAAAIAIdO4kCvB+X3QgQAAA8YAAAOAAAAAAAAAAEAIAAA&#10;ACcBAABkcnMvZTJvRG9jLnhtbFBLBQYAAAAABgAGAFkBAADbBwAAAAA=&#10;">
                <o:lock v:ext="edit" aspectratio="f"/>
                <v:group id="_x0000_s1026" o:spid="_x0000_s1026" o:spt="203" style="position:absolute;left:184398;top:0;height:842032;width:1549152;" coordorigin="189956,0" coordsize="1549714,842654" o:gfxdata="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H7PHjvAAAAN0AAAAPAAAAAAAAAAEAIAAAACIAAABkcnMvZG93bnJldi54bWxQ&#10;SwECFAAUAAAACACHTuJAMy8FnjsAAAA5AAAAFQAAAAAAAAABACAAAAALAQAAZHJzL2dyb3Vwc2hh&#10;cGV4bWwueG1sUEsFBgAAAAAGAAYAYAEAAMgDAAAAAA==&#10;">
                  <o:lock v:ext="edit" aspectratio="f"/>
                  <v:line id="_x0000_s1026" o:spid="_x0000_s1026" o:spt="20" style="position:absolute;left:189956;top:842125;height:0;width:1549216;" filled="f" stroked="t" coordsize="21600,21600" o:gfxdata="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79pb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id="_x0000_s1026" o:spid="_x0000_s1026" o:spt="203" style="position:absolute;left:195943;top:0;height:842654;width:1543727;" coordorigin="17367,0" coordsize="1544981,1020987" o:gfxdata="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SUGscAAAADdAAAADwAAAAAAAAABACAAAAAiAAAAZHJzL2Rvd25yZXYu&#10;eG1sUEsBAhQAFAAAAAgAh07iQDMvBZ47AAAAOQAAABUAAAAAAAAAAQAgAAAADwEAAGRycy9ncm91&#10;cHNoYXBleG1sLnhtbFBLBQYAAAAABgAGAGABAADMAwAAAAA=&#10;">
                    <o:lock v:ext="edit" aspectratio="f"/>
                    <v:line id="_x0000_s1026" o:spid="_x0000_s1026" o:spt="20" style="position:absolute;left:17367;top:0;flip:x;height:1020987;width:2;" filled="f" stroked="t" coordsize="21600,21600" o:gfxdata="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03j+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43244;top:819150;height:247;width:1319104;" filled="f" stroked="t" coordsize="21600,21600" o:gfxdata="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ZqVp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_x0000_s1026" o:spid="_x0000_s1026" o:spt="20" style="position:absolute;left:421588;top:23751;flip:x;height:652320;width:2;" filled="f" stroked="t" coordsize="21600,21600" o:gfxdata="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rl07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_x0000_s1026" o:spid="_x0000_s1026" o:spt="203" style="position:absolute;left:789709;top:23751;height:255270;width:949960;" coordorigin="17357,0" coordsize="517313,819240" o:gfxdata="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h4Asr0AAADdAAAADwAAAAAAAAABACAAAAAiAAAAZHJzL2Rvd25yZXYueG1s&#10;UEsBAhQAFAAAAAgAh07iQDMvBZ47AAAAOQAAABUAAAAAAAAAAQAgAAAADAEAAGRycy9ncm91cHNo&#10;YXBleG1sLnhtbFBLBQYAAAAABgAGAGABAADJAwAAAAA=&#10;">
                    <o:lock v:ext="edit" aspectratio="f"/>
                    <v:line id="_x0000_s1026" o:spid="_x0000_s1026" o:spt="20" style="position:absolute;left:17357;top:0;height:819240;width:0;" filled="f" stroked="t" coordsize="21600,21600" o:gfxdata="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89H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7367;top:819150;height:0;width:517303;" filled="f" stroked="t" coordsize="21600,21600" o:gfxdata="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XaNq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line id="_x0000_s1026" o:spid="_x0000_s1026" o:spt="20" style="position:absolute;left:628650;top:38100;height:420370;width:0;" filled="f" stroked="t" coordsize="21600,21600" o:gfxdata="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EQbx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28650;top:466725;height:0;width:1079500;" filled="f" stroked="t" coordsize="21600,21600" o:gfxdata="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OkoO/&#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w:pict>
          </mc:Fallback>
        </mc:AlternateContent>
      </w:r>
      <w:r>
        <w:rPr>
          <w:rFonts w:ascii="Times New Roman" w:hAnsi="Times New Roman" w:cs="Times New Roman" w:eastAsiaTheme="majorEastAsia"/>
          <w:color w:val="000000"/>
          <w:sz w:val="18"/>
          <w:szCs w:val="18"/>
        </w:rPr>
        <w:t xml:space="preserve">EPQM  3   Q  15 </w:t>
      </w:r>
    </w:p>
    <w:p w14:paraId="47511F0B">
      <w:pPr>
        <w:autoSpaceDE w:val="0"/>
        <w:autoSpaceDN w:val="0"/>
        <w:ind w:firstLine="0"/>
        <w:jc w:val="both"/>
        <w:rPr>
          <w:rFonts w:ascii="Times New Roman" w:hAnsi="Times New Roman" w:cs="Times New Roman" w:eastAsiaTheme="majorEastAsia"/>
          <w:color w:val="000000"/>
          <w:sz w:val="15"/>
          <w:szCs w:val="15"/>
          <w:vertAlign w:val="superscript"/>
        </w:rPr>
      </w:pPr>
      <w:r>
        <w:rPr>
          <w:rFonts w:ascii="Times New Roman" w:hAnsi="Times New Roman" w:cs="Times New Roman" w:eastAsiaTheme="majorEastAsia"/>
          <w:color w:val="000000"/>
          <w:sz w:val="24"/>
          <w:szCs w:val="24"/>
        </w:rPr>
        <w:t xml:space="preserve">                  </w:t>
      </w:r>
      <w:r>
        <w:rPr>
          <w:rFonts w:ascii="Times New Roman" w:hAnsi="Times New Roman" w:cs="Times New Roman" w:eastAsiaTheme="majorEastAsia"/>
          <w:color w:val="000000"/>
          <w:sz w:val="15"/>
          <w:szCs w:val="15"/>
        </w:rPr>
        <w:t>环形圈径</w:t>
      </w:r>
    </w:p>
    <w:p w14:paraId="0E20B62D">
      <w:pPr>
        <w:autoSpaceDE w:val="0"/>
        <w:autoSpaceDN w:val="0"/>
        <w:ind w:firstLine="0"/>
        <w:jc w:val="both"/>
        <w:rPr>
          <w:rFonts w:ascii="Times New Roman" w:hAnsi="Times New Roman" w:cs="Times New Roman" w:eastAsiaTheme="majorEastAsia"/>
          <w:color w:val="000000"/>
          <w:sz w:val="24"/>
          <w:szCs w:val="24"/>
        </w:rPr>
      </w:pPr>
      <w:r>
        <w:rPr>
          <w:rFonts w:ascii="Times New Roman" w:hAnsi="Times New Roman" w:cs="Times New Roman" w:eastAsiaTheme="majorEastAsia"/>
          <w:color w:val="000000"/>
          <w:sz w:val="24"/>
          <w:szCs w:val="24"/>
        </w:rPr>
        <w:t xml:space="preserve">                 </w:t>
      </w:r>
      <w:r>
        <w:rPr>
          <w:rFonts w:ascii="Times New Roman" w:hAnsi="Times New Roman" w:cs="Times New Roman" w:eastAsiaTheme="majorEastAsia"/>
          <w:color w:val="000000"/>
          <w:sz w:val="15"/>
          <w:szCs w:val="15"/>
        </w:rPr>
        <w:t>导管类型</w:t>
      </w:r>
    </w:p>
    <w:p w14:paraId="17F99346">
      <w:pPr>
        <w:autoSpaceDE w:val="0"/>
        <w:autoSpaceDN w:val="0"/>
        <w:ind w:firstLine="1912" w:firstLineChars="1275"/>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15"/>
          <w:szCs w:val="15"/>
        </w:rPr>
        <w:t>导管直径3.3F</w:t>
      </w:r>
    </w:p>
    <w:p w14:paraId="5C939D60">
      <w:pPr>
        <w:autoSpaceDE w:val="0"/>
        <w:autoSpaceDN w:val="0"/>
        <w:ind w:firstLine="0"/>
        <w:jc w:val="both"/>
        <w:rPr>
          <w:rFonts w:ascii="Times New Roman" w:hAnsi="Times New Roman" w:cs="Times New Roman" w:eastAsiaTheme="majorEastAsia"/>
          <w:color w:val="000000"/>
          <w:sz w:val="15"/>
          <w:szCs w:val="15"/>
        </w:rPr>
      </w:pPr>
      <w:r>
        <w:rPr>
          <w:rFonts w:ascii="Times New Roman" w:hAnsi="Times New Roman" w:cs="Times New Roman" w:eastAsiaTheme="majorEastAsia"/>
          <w:color w:val="000000"/>
          <w:sz w:val="24"/>
          <w:szCs w:val="24"/>
        </w:rPr>
        <w:t xml:space="preserve">                </w:t>
      </w:r>
      <w:r>
        <w:rPr>
          <w:rFonts w:ascii="Times New Roman" w:hAnsi="Times New Roman" w:cs="Times New Roman" w:eastAsiaTheme="majorEastAsia"/>
          <w:color w:val="000000"/>
          <w:sz w:val="15"/>
          <w:szCs w:val="15"/>
        </w:rPr>
        <w:t>产品代码：EPQM</w:t>
      </w:r>
    </w:p>
    <w:p w14:paraId="2DA5794E">
      <w:pPr>
        <w:pStyle w:val="64"/>
        <w:numPr>
          <w:ilvl w:val="0"/>
          <w:numId w:val="0"/>
        </w:numPr>
        <w:spacing w:before="156" w:after="156"/>
        <w:rPr>
          <w:rFonts w:ascii="Times New Roman"/>
          <w:sz w:val="22"/>
          <w:szCs w:val="24"/>
        </w:rPr>
      </w:pPr>
    </w:p>
    <w:p w14:paraId="3C836C28">
      <w:pPr>
        <w:pStyle w:val="64"/>
        <w:numPr>
          <w:ilvl w:val="0"/>
          <w:numId w:val="0"/>
        </w:numPr>
        <w:spacing w:before="156" w:after="156"/>
        <w:rPr>
          <w:rFonts w:ascii="Times New Roman"/>
          <w:sz w:val="22"/>
          <w:szCs w:val="24"/>
        </w:rPr>
      </w:pPr>
      <w:r>
        <w:rPr>
          <w:rFonts w:ascii="Times New Roman"/>
          <w:sz w:val="22"/>
          <w:szCs w:val="24"/>
        </w:rPr>
        <w:t>A.3产品图示</w:t>
      </w:r>
    </w:p>
    <w:p w14:paraId="1253B69F">
      <w:pPr>
        <w:spacing w:line="360" w:lineRule="auto"/>
        <w:ind w:firstLine="0"/>
        <w:rPr>
          <w:rFonts w:ascii="Times New Roman" w:hAnsi="Times New Roman" w:eastAsia="宋体" w:cs="Times New Roman"/>
          <w:sz w:val="21"/>
          <w:szCs w:val="21"/>
        </w:rPr>
      </w:pPr>
      <w:r>
        <w:rPr>
          <w:rFonts w:ascii="Times New Roman"/>
        </w:rPr>
        <w:drawing>
          <wp:inline distT="0" distB="0" distL="0" distR="0">
            <wp:extent cx="5061585" cy="218567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75623" cy="2191941"/>
                    </a:xfrm>
                    <a:prstGeom prst="rect">
                      <a:avLst/>
                    </a:prstGeom>
                  </pic:spPr>
                </pic:pic>
              </a:graphicData>
            </a:graphic>
          </wp:inline>
        </w:drawing>
      </w:r>
    </w:p>
    <w:p w14:paraId="7E176F98">
      <w:pPr>
        <w:spacing w:line="360" w:lineRule="auto"/>
        <w:jc w:val="center"/>
        <w:rPr>
          <w:rFonts w:ascii="Times New Roman" w:hAnsi="Times New Roman" w:eastAsia="宋体" w:cs="Times New Roman"/>
          <w:sz w:val="21"/>
          <w:szCs w:val="21"/>
        </w:rPr>
      </w:pPr>
      <w:r>
        <w:rPr>
          <w:rFonts w:ascii="Times New Roman" w:hAnsi="Times New Roman" w:eastAsia="宋体" w:cs="Times New Roman"/>
          <w:sz w:val="21"/>
          <w:szCs w:val="21"/>
        </w:rPr>
        <w:t>图A</w:t>
      </w:r>
      <w:r>
        <w:rPr>
          <w:rFonts w:hint="eastAsia" w:ascii="Times New Roman" w:hAnsi="Times New Roman" w:eastAsia="宋体" w:cs="Times New Roman"/>
          <w:sz w:val="21"/>
          <w:szCs w:val="21"/>
        </w:rPr>
        <w:t>.</w:t>
      </w:r>
      <w:r>
        <w:rPr>
          <w:rFonts w:ascii="Times New Roman" w:hAnsi="Times New Roman" w:eastAsia="宋体" w:cs="Times New Roman"/>
          <w:sz w:val="21"/>
          <w:szCs w:val="21"/>
        </w:rPr>
        <w:t>1  一次性使用心内标测电极导管</w:t>
      </w:r>
    </w:p>
    <w:p w14:paraId="28AD70E6">
      <w:pPr>
        <w:spacing w:line="360" w:lineRule="auto"/>
        <w:rPr>
          <w:rFonts w:ascii="Times New Roman" w:hAnsi="Times New Roman" w:eastAsia="宋体" w:cs="Times New Roman"/>
          <w:sz w:val="24"/>
          <w:szCs w:val="24"/>
        </w:rPr>
      </w:pPr>
    </w:p>
    <w:p w14:paraId="26BC6EE3">
      <w:pPr>
        <w:spacing w:line="360" w:lineRule="auto"/>
        <w:ind w:firstLine="0"/>
        <w:rPr>
          <w:rFonts w:ascii="Times New Roman" w:hAnsi="Times New Roman" w:eastAsia="黑体" w:cs="Times New Roman"/>
          <w:color w:val="000000"/>
          <w:szCs w:val="24"/>
        </w:rPr>
      </w:pPr>
      <w:r>
        <w:rPr>
          <w:rFonts w:ascii="Times New Roman" w:hAnsi="Times New Roman" w:eastAsia="宋体" w:cs="Times New Roman"/>
          <w:szCs w:val="24"/>
        </w:rPr>
        <w:t xml:space="preserve">A.4 </w:t>
      </w:r>
      <w:r>
        <w:rPr>
          <w:rFonts w:ascii="Times New Roman" w:hAnsi="Times New Roman" w:eastAsia="黑体" w:cs="Times New Roman"/>
          <w:color w:val="000000"/>
          <w:szCs w:val="24"/>
        </w:rPr>
        <w:t>产品关键制造材料信息</w:t>
      </w:r>
    </w:p>
    <w:tbl>
      <w:tblPr>
        <w:tblStyle w:val="28"/>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134"/>
        <w:gridCol w:w="1843"/>
        <w:gridCol w:w="1701"/>
        <w:gridCol w:w="1673"/>
        <w:gridCol w:w="1587"/>
      </w:tblGrid>
      <w:tr w14:paraId="1F7A0668">
        <w:tc>
          <w:tcPr>
            <w:tcW w:w="709" w:type="dxa"/>
            <w:shd w:val="clear" w:color="auto" w:fill="D8D8D8" w:themeFill="background1" w:themeFillShade="D9"/>
          </w:tcPr>
          <w:p w14:paraId="538249A7">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序号</w:t>
            </w:r>
          </w:p>
        </w:tc>
        <w:tc>
          <w:tcPr>
            <w:tcW w:w="1134" w:type="dxa"/>
            <w:shd w:val="clear" w:color="auto" w:fill="D8D8D8" w:themeFill="background1" w:themeFillShade="D9"/>
          </w:tcPr>
          <w:p w14:paraId="4850735F">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部件名称</w:t>
            </w:r>
          </w:p>
        </w:tc>
        <w:tc>
          <w:tcPr>
            <w:tcW w:w="1843" w:type="dxa"/>
            <w:shd w:val="clear" w:color="auto" w:fill="D8D8D8" w:themeFill="background1" w:themeFillShade="D9"/>
          </w:tcPr>
          <w:p w14:paraId="5166DCFA">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材质</w:t>
            </w:r>
          </w:p>
        </w:tc>
        <w:tc>
          <w:tcPr>
            <w:tcW w:w="1701" w:type="dxa"/>
            <w:shd w:val="clear" w:color="auto" w:fill="D8D8D8" w:themeFill="background1" w:themeFillShade="D9"/>
          </w:tcPr>
          <w:p w14:paraId="72383803">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简称</w:t>
            </w:r>
          </w:p>
        </w:tc>
        <w:tc>
          <w:tcPr>
            <w:tcW w:w="1673" w:type="dxa"/>
            <w:shd w:val="clear" w:color="auto" w:fill="D8D8D8" w:themeFill="background1" w:themeFillShade="D9"/>
          </w:tcPr>
          <w:p w14:paraId="71C9B915">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分子式/牌号</w:t>
            </w:r>
          </w:p>
        </w:tc>
        <w:tc>
          <w:tcPr>
            <w:tcW w:w="1587" w:type="dxa"/>
            <w:shd w:val="clear" w:color="auto" w:fill="D8D8D8" w:themeFill="background1" w:themeFillShade="D9"/>
          </w:tcPr>
          <w:p w14:paraId="62CE4D58">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人体血液接触</w:t>
            </w:r>
          </w:p>
        </w:tc>
      </w:tr>
      <w:tr w14:paraId="3740B5B2">
        <w:tc>
          <w:tcPr>
            <w:tcW w:w="709" w:type="dxa"/>
            <w:vAlign w:val="center"/>
          </w:tcPr>
          <w:p w14:paraId="27548AAA">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1</w:t>
            </w:r>
          </w:p>
        </w:tc>
        <w:tc>
          <w:tcPr>
            <w:tcW w:w="1134" w:type="dxa"/>
            <w:vAlign w:val="center"/>
          </w:tcPr>
          <w:p w14:paraId="71586F26">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环电极</w:t>
            </w:r>
          </w:p>
        </w:tc>
        <w:tc>
          <w:tcPr>
            <w:tcW w:w="1843" w:type="dxa"/>
            <w:vAlign w:val="center"/>
          </w:tcPr>
          <w:p w14:paraId="68AD0B60">
            <w:pPr>
              <w:widowControl w:val="0"/>
              <w:spacing w:line="360" w:lineRule="auto"/>
              <w:ind w:firstLine="0"/>
              <w:jc w:val="both"/>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铂铱合金：90%铂，10%铱</w:t>
            </w:r>
          </w:p>
        </w:tc>
        <w:tc>
          <w:tcPr>
            <w:tcW w:w="1701" w:type="dxa"/>
            <w:vAlign w:val="center"/>
          </w:tcPr>
          <w:p w14:paraId="519A4468">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Pt/10% Ir</w:t>
            </w:r>
          </w:p>
        </w:tc>
        <w:tc>
          <w:tcPr>
            <w:tcW w:w="1673" w:type="dxa"/>
            <w:vAlign w:val="center"/>
          </w:tcPr>
          <w:p w14:paraId="263F1E27">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Alloy 1902-50</w:t>
            </w:r>
          </w:p>
        </w:tc>
        <w:tc>
          <w:tcPr>
            <w:tcW w:w="1587" w:type="dxa"/>
            <w:vAlign w:val="center"/>
          </w:tcPr>
          <w:p w14:paraId="5E7485DF">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直接接触</w:t>
            </w:r>
          </w:p>
        </w:tc>
      </w:tr>
      <w:tr w14:paraId="4480D29C">
        <w:tc>
          <w:tcPr>
            <w:tcW w:w="709" w:type="dxa"/>
            <w:vAlign w:val="center"/>
          </w:tcPr>
          <w:p w14:paraId="488746E7">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2</w:t>
            </w:r>
          </w:p>
        </w:tc>
        <w:tc>
          <w:tcPr>
            <w:tcW w:w="1134" w:type="dxa"/>
            <w:vAlign w:val="center"/>
          </w:tcPr>
          <w:p w14:paraId="08B7F293">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环形圈段</w:t>
            </w:r>
          </w:p>
        </w:tc>
        <w:tc>
          <w:tcPr>
            <w:tcW w:w="1843" w:type="dxa"/>
            <w:vAlign w:val="center"/>
          </w:tcPr>
          <w:p w14:paraId="13E19F09">
            <w:pPr>
              <w:widowControl w:val="0"/>
              <w:spacing w:line="360" w:lineRule="auto"/>
              <w:ind w:firstLine="0"/>
              <w:jc w:val="both"/>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聚醚嵌段酰胺，硫酸钡</w:t>
            </w:r>
          </w:p>
        </w:tc>
        <w:tc>
          <w:tcPr>
            <w:tcW w:w="1701" w:type="dxa"/>
            <w:vAlign w:val="center"/>
          </w:tcPr>
          <w:p w14:paraId="519EE77F">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Pebax, BaSO</w:t>
            </w:r>
            <w:r>
              <w:rPr>
                <w:rFonts w:ascii="Times New Roman" w:hAnsi="Times New Roman" w:eastAsia="宋体" w:cs="Times New Roman"/>
                <w:color w:val="000000"/>
                <w:sz w:val="21"/>
                <w:szCs w:val="21"/>
                <w:vertAlign w:val="subscript"/>
              </w:rPr>
              <w:t>4</w:t>
            </w:r>
          </w:p>
        </w:tc>
        <w:tc>
          <w:tcPr>
            <w:tcW w:w="1673" w:type="dxa"/>
            <w:vAlign w:val="center"/>
          </w:tcPr>
          <w:p w14:paraId="5823DB10">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Pebax 6333, BaSO</w:t>
            </w:r>
            <w:r>
              <w:rPr>
                <w:rFonts w:ascii="Times New Roman" w:hAnsi="Times New Roman" w:eastAsia="宋体" w:cs="Times New Roman"/>
                <w:color w:val="000000"/>
                <w:sz w:val="21"/>
                <w:szCs w:val="21"/>
                <w:vertAlign w:val="subscript"/>
              </w:rPr>
              <w:t>4</w:t>
            </w:r>
          </w:p>
        </w:tc>
        <w:tc>
          <w:tcPr>
            <w:tcW w:w="1587" w:type="dxa"/>
            <w:vAlign w:val="center"/>
          </w:tcPr>
          <w:p w14:paraId="7297CC2D">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直接接触</w:t>
            </w:r>
          </w:p>
        </w:tc>
      </w:tr>
      <w:tr w14:paraId="7E0DA425">
        <w:tc>
          <w:tcPr>
            <w:tcW w:w="709" w:type="dxa"/>
            <w:vAlign w:val="center"/>
          </w:tcPr>
          <w:p w14:paraId="1D1C72AE">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3</w:t>
            </w:r>
          </w:p>
        </w:tc>
        <w:tc>
          <w:tcPr>
            <w:tcW w:w="1134" w:type="dxa"/>
            <w:vAlign w:val="center"/>
          </w:tcPr>
          <w:p w14:paraId="6768460A">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主体段</w:t>
            </w:r>
          </w:p>
        </w:tc>
        <w:tc>
          <w:tcPr>
            <w:tcW w:w="1843" w:type="dxa"/>
            <w:vAlign w:val="center"/>
          </w:tcPr>
          <w:p w14:paraId="2653DCC1">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304不锈钢</w:t>
            </w:r>
          </w:p>
        </w:tc>
        <w:tc>
          <w:tcPr>
            <w:tcW w:w="1701" w:type="dxa"/>
            <w:vAlign w:val="center"/>
          </w:tcPr>
          <w:p w14:paraId="7A4899E6">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SUS304</w:t>
            </w:r>
          </w:p>
        </w:tc>
        <w:tc>
          <w:tcPr>
            <w:tcW w:w="1673" w:type="dxa"/>
            <w:vAlign w:val="center"/>
          </w:tcPr>
          <w:p w14:paraId="4E44F8D3">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SUS304</w:t>
            </w:r>
          </w:p>
        </w:tc>
        <w:tc>
          <w:tcPr>
            <w:tcW w:w="1587" w:type="dxa"/>
            <w:vAlign w:val="center"/>
          </w:tcPr>
          <w:p w14:paraId="470AA2A0">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直接接触</w:t>
            </w:r>
          </w:p>
        </w:tc>
      </w:tr>
      <w:tr w14:paraId="5A4328F6">
        <w:tc>
          <w:tcPr>
            <w:tcW w:w="709" w:type="dxa"/>
            <w:vAlign w:val="center"/>
          </w:tcPr>
          <w:p w14:paraId="6C5F1F57">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4</w:t>
            </w:r>
          </w:p>
        </w:tc>
        <w:tc>
          <w:tcPr>
            <w:tcW w:w="1134" w:type="dxa"/>
            <w:vAlign w:val="center"/>
          </w:tcPr>
          <w:p w14:paraId="18424F35">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粘合剂</w:t>
            </w:r>
          </w:p>
        </w:tc>
        <w:tc>
          <w:tcPr>
            <w:tcW w:w="1843" w:type="dxa"/>
            <w:vAlign w:val="center"/>
          </w:tcPr>
          <w:p w14:paraId="42E56ECF">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2-甲基丙烯酸羟乙酯</w:t>
            </w:r>
          </w:p>
        </w:tc>
        <w:tc>
          <w:tcPr>
            <w:tcW w:w="1701" w:type="dxa"/>
            <w:vAlign w:val="center"/>
          </w:tcPr>
          <w:p w14:paraId="76D8CAC5">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1128A-M</w:t>
            </w:r>
          </w:p>
        </w:tc>
        <w:tc>
          <w:tcPr>
            <w:tcW w:w="1673" w:type="dxa"/>
            <w:vAlign w:val="center"/>
          </w:tcPr>
          <w:p w14:paraId="75E7E405">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1128A-M</w:t>
            </w:r>
          </w:p>
        </w:tc>
        <w:tc>
          <w:tcPr>
            <w:tcW w:w="1587" w:type="dxa"/>
            <w:vAlign w:val="center"/>
          </w:tcPr>
          <w:p w14:paraId="5C2388C7">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直接接触</w:t>
            </w:r>
          </w:p>
        </w:tc>
      </w:tr>
      <w:tr w14:paraId="7AAD1AD0">
        <w:tc>
          <w:tcPr>
            <w:tcW w:w="709" w:type="dxa"/>
            <w:vAlign w:val="center"/>
          </w:tcPr>
          <w:p w14:paraId="5D874A12">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5</w:t>
            </w:r>
          </w:p>
        </w:tc>
        <w:tc>
          <w:tcPr>
            <w:tcW w:w="1134" w:type="dxa"/>
            <w:vAlign w:val="center"/>
          </w:tcPr>
          <w:p w14:paraId="2A31732D">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粘合剂</w:t>
            </w:r>
          </w:p>
        </w:tc>
        <w:tc>
          <w:tcPr>
            <w:tcW w:w="1843" w:type="dxa"/>
            <w:vAlign w:val="center"/>
          </w:tcPr>
          <w:p w14:paraId="461C48A2">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聚氨酯</w:t>
            </w:r>
          </w:p>
        </w:tc>
        <w:tc>
          <w:tcPr>
            <w:tcW w:w="1701" w:type="dxa"/>
            <w:vAlign w:val="center"/>
          </w:tcPr>
          <w:p w14:paraId="461B4D09">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M-11FL</w:t>
            </w:r>
          </w:p>
        </w:tc>
        <w:tc>
          <w:tcPr>
            <w:tcW w:w="1673" w:type="dxa"/>
            <w:vAlign w:val="center"/>
          </w:tcPr>
          <w:p w14:paraId="20673879">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M-11FL</w:t>
            </w:r>
          </w:p>
        </w:tc>
        <w:tc>
          <w:tcPr>
            <w:tcW w:w="1587" w:type="dxa"/>
            <w:vAlign w:val="center"/>
          </w:tcPr>
          <w:p w14:paraId="32EE4A82">
            <w:pPr>
              <w:widowControl w:val="0"/>
              <w:spacing w:line="360" w:lineRule="auto"/>
              <w:ind w:firstLine="0"/>
              <w:jc w:val="center"/>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直接接触</w:t>
            </w:r>
          </w:p>
        </w:tc>
      </w:tr>
    </w:tbl>
    <w:p w14:paraId="754E0E8B">
      <w:pPr>
        <w:ind w:firstLine="0"/>
        <w:rPr>
          <w:rFonts w:hint="eastAsia" w:ascii="宋体" w:hAnsi="宋体" w:eastAsia="宋体"/>
          <w:sz w:val="21"/>
          <w:szCs w:val="21"/>
        </w:rPr>
      </w:pPr>
    </w:p>
    <w:p w14:paraId="4A320996">
      <w:pPr>
        <w:rPr>
          <w:rFonts w:hint="eastAsia" w:ascii="宋体" w:hAnsi="宋体" w:eastAsia="宋体"/>
          <w:sz w:val="21"/>
          <w:szCs w:val="21"/>
        </w:rPr>
      </w:pPr>
      <w:r>
        <w:rPr>
          <w:rFonts w:ascii="宋体" w:hAnsi="宋体" w:eastAsia="宋体"/>
          <w:sz w:val="21"/>
          <w:szCs w:val="21"/>
        </w:rPr>
        <w:br w:type="page"/>
      </w:r>
    </w:p>
    <w:p w14:paraId="04A7744A">
      <w:pPr>
        <w:ind w:firstLine="0"/>
        <w:jc w:val="center"/>
        <w:rPr>
          <w:rFonts w:ascii="Times New Roman" w:hAnsi="Times New Roman" w:cs="Times New Roman"/>
          <w:b/>
          <w:bCs/>
          <w:szCs w:val="21"/>
        </w:rPr>
      </w:pPr>
      <w:r>
        <w:rPr>
          <w:rFonts w:hint="eastAsia" w:ascii="宋体" w:hAnsi="宋体" w:eastAsia="宋体"/>
          <w:sz w:val="21"/>
          <w:szCs w:val="21"/>
        </w:rPr>
        <w:t xml:space="preserve"> </w:t>
      </w:r>
      <w:r>
        <w:rPr>
          <w:rFonts w:ascii="宋体" w:hAnsi="宋体" w:eastAsia="宋体"/>
          <w:sz w:val="21"/>
          <w:szCs w:val="21"/>
        </w:rPr>
        <w:t xml:space="preserve">   </w:t>
      </w:r>
      <w:r>
        <w:rPr>
          <w:rFonts w:ascii="Times New Roman" w:hAnsi="宋体" w:cs="Times New Roman"/>
          <w:b/>
          <w:bCs/>
          <w:szCs w:val="21"/>
        </w:rPr>
        <w:t>附录</w:t>
      </w:r>
      <w:r>
        <w:rPr>
          <w:rFonts w:ascii="Times New Roman" w:hAnsi="Times New Roman" w:cs="Times New Roman"/>
          <w:b/>
          <w:bCs/>
          <w:szCs w:val="21"/>
        </w:rPr>
        <w:t>B</w:t>
      </w:r>
    </w:p>
    <w:p w14:paraId="2724F33B">
      <w:pPr>
        <w:jc w:val="center"/>
        <w:rPr>
          <w:rFonts w:ascii="Times New Roman" w:hAnsi="Times New Roman" w:cs="Times New Roman"/>
          <w:b/>
          <w:bCs/>
          <w:szCs w:val="21"/>
        </w:rPr>
      </w:pPr>
      <w:r>
        <w:rPr>
          <w:rFonts w:ascii="Times New Roman" w:hAnsi="宋体" w:cs="Times New Roman"/>
          <w:b/>
          <w:bCs/>
          <w:szCs w:val="21"/>
        </w:rPr>
        <w:t>安</w:t>
      </w:r>
      <w:r>
        <w:rPr>
          <w:rFonts w:ascii="Times New Roman" w:hAnsi="Times New Roman" w:cs="Times New Roman"/>
          <w:b/>
          <w:bCs/>
          <w:szCs w:val="21"/>
        </w:rPr>
        <w:t xml:space="preserve">    </w:t>
      </w:r>
      <w:r>
        <w:rPr>
          <w:rFonts w:ascii="Times New Roman" w:hAnsi="宋体" w:cs="Times New Roman"/>
          <w:b/>
          <w:bCs/>
          <w:szCs w:val="21"/>
        </w:rPr>
        <w:t>全</w:t>
      </w:r>
    </w:p>
    <w:p w14:paraId="4F93E8B0">
      <w:pPr>
        <w:spacing w:before="240"/>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1</w:t>
      </w:r>
      <w:r>
        <w:rPr>
          <w:rFonts w:ascii="Times New Roman" w:hAnsi="Times New Roman" w:cs="Times New Roman"/>
          <w:szCs w:val="24"/>
        </w:rPr>
        <w:t xml:space="preserve"> 电气安全特性</w:t>
      </w:r>
    </w:p>
    <w:p w14:paraId="78528200">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.1 按防</w:t>
      </w:r>
      <w:r>
        <w:rPr>
          <w:rFonts w:hint="eastAsia" w:ascii="Times New Roman" w:hAnsi="Times New Roman" w:cs="Times New Roman"/>
        </w:rPr>
        <w:t>电</w:t>
      </w:r>
      <w:r>
        <w:rPr>
          <w:rFonts w:ascii="Times New Roman" w:hAnsi="Times New Roman" w:cs="Times New Roman"/>
        </w:rPr>
        <w:t>击类型分类</w:t>
      </w:r>
    </w:p>
    <w:p w14:paraId="1052209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不适用</w:t>
      </w:r>
    </w:p>
    <w:p w14:paraId="39B89ADE">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.2 按防</w:t>
      </w:r>
      <w:r>
        <w:rPr>
          <w:rFonts w:hint="eastAsia" w:ascii="Times New Roman" w:hAnsi="Times New Roman" w:cs="Times New Roman"/>
        </w:rPr>
        <w:t>电</w:t>
      </w:r>
      <w:r>
        <w:rPr>
          <w:rFonts w:ascii="Times New Roman" w:hAnsi="Times New Roman" w:cs="Times New Roman"/>
        </w:rPr>
        <w:t>击的程度分类</w:t>
      </w:r>
    </w:p>
    <w:p w14:paraId="16868405">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p>
    <w:p w14:paraId="54704329">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.3 按对进液的防护程度分类</w:t>
      </w:r>
    </w:p>
    <w:p w14:paraId="71CD573B">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r>
        <w:rPr>
          <w:rFonts w:ascii="Times New Roman" w:hAnsi="Times New Roman" w:cs="Times New Roman"/>
        </w:rPr>
        <w:t>。</w:t>
      </w:r>
    </w:p>
    <w:p w14:paraId="6D985C61">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.4 按有易燃麻醉气与空气的混合气或与混合的易燃麻醉气体情况下使用的安全程度分类</w:t>
      </w:r>
    </w:p>
    <w:p w14:paraId="091CEF7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不适用</w:t>
      </w:r>
    </w:p>
    <w:p w14:paraId="361ACC25">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.5 按运行模式分类</w:t>
      </w:r>
    </w:p>
    <w:p w14:paraId="0A0BA84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不适用</w:t>
      </w:r>
    </w:p>
    <w:p w14:paraId="220EA87B">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.6 设备的额定电压和频率</w:t>
      </w:r>
    </w:p>
    <w:p w14:paraId="05A6B741">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p>
    <w:p w14:paraId="7BE41978">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.7 设备的输入功率</w:t>
      </w:r>
    </w:p>
    <w:p w14:paraId="626C244B">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p>
    <w:p w14:paraId="60BCE521">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.8 设备是否具有对除颤放电效应的防护的应用部分。</w:t>
      </w:r>
    </w:p>
    <w:p w14:paraId="483D5FDB">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p>
    <w:p w14:paraId="5CD4F844">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.9 设备是否具有信号输出或输入部分</w:t>
      </w:r>
    </w:p>
    <w:p w14:paraId="609E966C">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p>
    <w:p w14:paraId="08A08E40">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.10 永久安装设备或非永久安装设备</w:t>
      </w:r>
    </w:p>
    <w:p w14:paraId="7B52B3A0">
      <w:pPr>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不适用</w:t>
      </w:r>
    </w:p>
    <w:p w14:paraId="05256E96">
      <w:pPr>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1</w:t>
      </w:r>
      <w:r>
        <w:rPr>
          <w:rFonts w:ascii="Times New Roman" w:hAnsi="Times New Roman" w:cs="Times New Roman"/>
        </w:rPr>
        <w:t>.11 电气绝缘图</w:t>
      </w:r>
    </w:p>
    <w:p w14:paraId="5847DFDA">
      <w:pPr>
        <w:ind w:left="-942" w:leftChars="-428" w:firstLine="735" w:firstLineChars="350"/>
        <w:jc w:val="center"/>
        <w:rPr>
          <w:sz w:val="24"/>
          <w:szCs w:val="24"/>
        </w:rPr>
      </w:pPr>
      <w:r>
        <w:rPr>
          <w:rFonts w:ascii="Times New Roman" w:hAnsi="Times New Roman" w:eastAsia="宋体" w:cs="Times New Roman"/>
          <w:sz w:val="21"/>
          <w:szCs w:val="21"/>
        </w:rPr>
        <w:t xml:space="preserve">    </w:t>
      </w:r>
      <w:r>
        <w:rPr>
          <w:sz w:val="24"/>
          <w:szCs w:val="24"/>
        </w:rPr>
        <w:drawing>
          <wp:inline distT="0" distB="0" distL="0" distR="0">
            <wp:extent cx="4044950" cy="1449705"/>
            <wp:effectExtent l="0" t="0" r="0" b="0"/>
            <wp:docPr id="23" name="图片 23" descr="绝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绝缘图"/>
                    <pic:cNvPicPr>
                      <a:picLocks noChangeAspect="1" noChangeArrowheads="1"/>
                    </pic:cNvPicPr>
                  </pic:nvPicPr>
                  <pic:blipFill>
                    <a:blip r:embed="rId9" cstate="print">
                      <a:extLst>
                        <a:ext uri="{28A0092B-C50C-407E-A947-70E740481C1C}">
                          <a14:useLocalDpi xmlns:a14="http://schemas.microsoft.com/office/drawing/2010/main" val="0"/>
                        </a:ext>
                      </a:extLst>
                    </a:blip>
                    <a:srcRect l="1994" t="11284" r="40845" b="59908"/>
                    <a:stretch>
                      <a:fillRect/>
                    </a:stretch>
                  </pic:blipFill>
                  <pic:spPr>
                    <a:xfrm>
                      <a:off x="0" y="0"/>
                      <a:ext cx="4054810" cy="1453328"/>
                    </a:xfrm>
                    <a:prstGeom prst="rect">
                      <a:avLst/>
                    </a:prstGeom>
                    <a:noFill/>
                    <a:ln>
                      <a:noFill/>
                    </a:ln>
                  </pic:spPr>
                </pic:pic>
              </a:graphicData>
            </a:graphic>
          </wp:inline>
        </w:drawing>
      </w:r>
    </w:p>
    <w:p w14:paraId="5863A46E">
      <w:pPr>
        <w:ind w:left="-942" w:leftChars="-428" w:firstLine="735" w:firstLineChars="35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图</w:t>
      </w:r>
      <w:r>
        <w:rPr>
          <w:rFonts w:ascii="Times New Roman" w:hAnsi="Times New Roman" w:eastAsia="宋体" w:cs="Times New Roman"/>
          <w:sz w:val="21"/>
          <w:szCs w:val="21"/>
        </w:rPr>
        <w:t xml:space="preserve">E.1 </w:t>
      </w:r>
      <w:r>
        <w:rPr>
          <w:rFonts w:hint="eastAsia" w:ascii="Times New Roman" w:hAnsi="Times New Roman" w:eastAsia="宋体" w:cs="Times New Roman"/>
          <w:sz w:val="21"/>
          <w:szCs w:val="21"/>
        </w:rPr>
        <w:t>电气绝缘图</w:t>
      </w:r>
    </w:p>
    <w:p w14:paraId="01A801EE">
      <w:pPr>
        <w:ind w:left="-942" w:leftChars="-428" w:firstLine="735" w:firstLineChars="350"/>
        <w:jc w:val="center"/>
        <w:rPr>
          <w:rFonts w:ascii="Times New Roman" w:hAnsi="Times New Roman" w:eastAsia="宋体" w:cs="Times New Roman"/>
          <w:sz w:val="21"/>
          <w:szCs w:val="21"/>
        </w:rPr>
      </w:pPr>
    </w:p>
    <w:p w14:paraId="255EC581">
      <w:pPr>
        <w:spacing w:after="62" w:afterLines="20"/>
        <w:ind w:left="-942" w:leftChars="-428" w:firstLine="735" w:firstLineChars="35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表</w:t>
      </w:r>
      <w:r>
        <w:rPr>
          <w:rFonts w:ascii="Times New Roman" w:hAnsi="Times New Roman" w:eastAsia="宋体" w:cs="Times New Roman"/>
          <w:sz w:val="21"/>
          <w:szCs w:val="21"/>
        </w:rPr>
        <w:t>E.1</w:t>
      </w:r>
      <w:r>
        <w:rPr>
          <w:rFonts w:hint="eastAsia" w:ascii="Times New Roman" w:hAnsi="Times New Roman" w:eastAsia="宋体" w:cs="Times New Roman"/>
          <w:sz w:val="21"/>
          <w:szCs w:val="21"/>
        </w:rPr>
        <w:t>绝缘路径</w:t>
      </w:r>
    </w:p>
    <w:p w14:paraId="3FCBA8A0">
      <w:pPr>
        <w:spacing w:after="62" w:afterLines="20"/>
        <w:ind w:left="-942" w:leftChars="-428" w:right="-499" w:rightChars="-227" w:firstLine="537" w:firstLineChars="256"/>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海拔</w:t>
      </w:r>
      <w:r>
        <w:rPr>
          <w:rFonts w:ascii="Times New Roman" w:hAnsi="Times New Roman" w:eastAsia="宋体" w:cs="Times New Roman"/>
          <w:sz w:val="21"/>
          <w:szCs w:val="21"/>
        </w:rPr>
        <w:t>≤3000</w:t>
      </w:r>
      <w:r>
        <w:rPr>
          <w:rFonts w:hint="eastAsia" w:ascii="Times New Roman" w:hAnsi="Times New Roman" w:eastAsia="宋体" w:cs="Times New Roman"/>
          <w:sz w:val="21"/>
          <w:szCs w:val="21"/>
        </w:rPr>
        <w:t>米；过压等级</w:t>
      </w:r>
      <w:r>
        <w:rPr>
          <w:rFonts w:ascii="Times New Roman" w:hAnsi="Times New Roman" w:eastAsia="宋体" w:cs="Times New Roman"/>
          <w:sz w:val="21"/>
          <w:szCs w:val="21"/>
        </w:rPr>
        <w:t xml:space="preserve"> </w:t>
      </w:r>
      <w:r>
        <w:rPr>
          <w:rFonts w:hint="eastAsia" w:ascii="Times New Roman" w:hAnsi="Times New Roman" w:eastAsia="宋体" w:cs="Times New Roman"/>
          <w:sz w:val="21"/>
          <w:szCs w:val="21"/>
        </w:rPr>
        <w:t>Ⅱ，材料Ⅲ</w:t>
      </w:r>
      <w:r>
        <w:rPr>
          <w:rFonts w:ascii="Times New Roman" w:hAnsi="Times New Roman" w:eastAsia="宋体" w:cs="Times New Roman"/>
          <w:sz w:val="21"/>
          <w:szCs w:val="21"/>
        </w:rPr>
        <w:t xml:space="preserve"> b</w:t>
      </w:r>
      <w:r>
        <w:rPr>
          <w:rFonts w:hint="eastAsia" w:ascii="Times New Roman" w:hAnsi="Times New Roman" w:eastAsia="宋体" w:cs="Times New Roman"/>
          <w:sz w:val="21"/>
          <w:szCs w:val="21"/>
        </w:rPr>
        <w:t>，污染等级</w:t>
      </w:r>
      <w:r>
        <w:rPr>
          <w:rFonts w:ascii="Times New Roman" w:hAnsi="Times New Roman" w:eastAsia="宋体" w:cs="Times New Roman"/>
          <w:sz w:val="21"/>
          <w:szCs w:val="21"/>
        </w:rPr>
        <w:t>2</w:t>
      </w:r>
      <w:r>
        <w:rPr>
          <w:rFonts w:hint="eastAsia" w:ascii="Times New Roman" w:hAnsi="Times New Roman" w:eastAsia="宋体" w:cs="Times New Roman"/>
          <w:sz w:val="21"/>
          <w:szCs w:val="21"/>
        </w:rPr>
        <w:t>，防除颤</w:t>
      </w:r>
      <w:r>
        <w:rPr>
          <w:rFonts w:ascii="Times New Roman" w:hAnsi="Times New Roman" w:eastAsia="宋体" w:cs="Times New Roman"/>
          <w:sz w:val="21"/>
          <w:szCs w:val="21"/>
        </w:rPr>
        <w:t>CF</w:t>
      </w:r>
      <w:r>
        <w:rPr>
          <w:rFonts w:hint="eastAsia" w:ascii="Times New Roman" w:hAnsi="Times New Roman" w:eastAsia="宋体" w:cs="Times New Roman"/>
          <w:sz w:val="21"/>
          <w:szCs w:val="21"/>
        </w:rPr>
        <w:t>应用部分（配合主机）</w:t>
      </w:r>
    </w:p>
    <w:tbl>
      <w:tblPr>
        <w:tblStyle w:val="27"/>
        <w:tblW w:w="92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1370"/>
        <w:gridCol w:w="1182"/>
        <w:gridCol w:w="1134"/>
        <w:gridCol w:w="1559"/>
        <w:gridCol w:w="1549"/>
        <w:gridCol w:w="1524"/>
      </w:tblGrid>
      <w:tr w14:paraId="7235AB5C">
        <w:trPr>
          <w:jc w:val="center"/>
        </w:trPr>
        <w:tc>
          <w:tcPr>
            <w:tcW w:w="923"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310E166">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序号</w:t>
            </w:r>
          </w:p>
        </w:tc>
        <w:tc>
          <w:tcPr>
            <w:tcW w:w="137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39A3CAFD">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绝缘类型</w:t>
            </w:r>
          </w:p>
        </w:tc>
        <w:tc>
          <w:tcPr>
            <w:tcW w:w="231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BAF29F2">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工作电压</w:t>
            </w:r>
          </w:p>
        </w:tc>
        <w:tc>
          <w:tcPr>
            <w:tcW w:w="155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69E9182E">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测试电压（</w:t>
            </w:r>
            <w:r>
              <w:rPr>
                <w:rFonts w:ascii="Times New Roman" w:hAnsi="Times New Roman" w:eastAsia="宋体" w:cs="Times New Roman"/>
                <w:sz w:val="21"/>
                <w:szCs w:val="21"/>
              </w:rPr>
              <w:t>V</w:t>
            </w:r>
            <w:r>
              <w:rPr>
                <w:rFonts w:hint="eastAsia" w:ascii="Times New Roman" w:hAnsi="Times New Roman" w:eastAsia="宋体" w:cs="Times New Roman"/>
                <w:sz w:val="21"/>
                <w:szCs w:val="21"/>
              </w:rPr>
              <w:t>）</w:t>
            </w:r>
          </w:p>
        </w:tc>
        <w:tc>
          <w:tcPr>
            <w:tcW w:w="154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E5192CD">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电气间隙（m</w:t>
            </w:r>
            <w:r>
              <w:rPr>
                <w:rFonts w:ascii="Times New Roman" w:hAnsi="Times New Roman" w:eastAsia="宋体" w:cs="Times New Roman"/>
                <w:sz w:val="21"/>
                <w:szCs w:val="21"/>
              </w:rPr>
              <w:t>m</w:t>
            </w:r>
            <w:r>
              <w:rPr>
                <w:rFonts w:hint="eastAsia" w:ascii="Times New Roman" w:hAnsi="Times New Roman" w:eastAsia="宋体" w:cs="Times New Roman"/>
                <w:sz w:val="21"/>
                <w:szCs w:val="21"/>
              </w:rPr>
              <w:t>）</w:t>
            </w:r>
          </w:p>
        </w:tc>
        <w:tc>
          <w:tcPr>
            <w:tcW w:w="152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0A798024">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爬电距离（m</w:t>
            </w:r>
            <w:r>
              <w:rPr>
                <w:rFonts w:ascii="Times New Roman" w:hAnsi="Times New Roman" w:eastAsia="宋体" w:cs="Times New Roman"/>
                <w:sz w:val="21"/>
                <w:szCs w:val="21"/>
              </w:rPr>
              <w:t>m</w:t>
            </w:r>
            <w:r>
              <w:rPr>
                <w:rFonts w:hint="eastAsia" w:ascii="Times New Roman" w:hAnsi="Times New Roman" w:eastAsia="宋体" w:cs="Times New Roman"/>
                <w:sz w:val="21"/>
                <w:szCs w:val="21"/>
              </w:rPr>
              <w:t>）</w:t>
            </w:r>
          </w:p>
        </w:tc>
      </w:tr>
      <w:tr w14:paraId="13FF9524">
        <w:trPr>
          <w:jc w:val="center"/>
        </w:trPr>
        <w:tc>
          <w:tcPr>
            <w:tcW w:w="923"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0FFBD0CD">
            <w:pPr>
              <w:ind w:firstLine="0"/>
              <w:rPr>
                <w:rFonts w:ascii="Times New Roman" w:hAnsi="Times New Roman" w:eastAsia="宋体" w:cs="Times New Roman"/>
                <w:sz w:val="21"/>
                <w:szCs w:val="21"/>
              </w:rPr>
            </w:pPr>
          </w:p>
        </w:tc>
        <w:tc>
          <w:tcPr>
            <w:tcW w:w="137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4A85FCFF">
            <w:pPr>
              <w:ind w:firstLine="0"/>
              <w:rPr>
                <w:rFonts w:ascii="Times New Roman" w:hAnsi="Times New Roman" w:eastAsia="宋体" w:cs="Times New Roman"/>
                <w:sz w:val="21"/>
                <w:szCs w:val="21"/>
              </w:rPr>
            </w:pPr>
          </w:p>
        </w:tc>
        <w:tc>
          <w:tcPr>
            <w:tcW w:w="1182" w:type="dxa"/>
            <w:tcBorders>
              <w:top w:val="single" w:color="auto" w:sz="4" w:space="0"/>
              <w:left w:val="single" w:color="auto" w:sz="4" w:space="0"/>
              <w:bottom w:val="single" w:color="auto" w:sz="4" w:space="0"/>
              <w:right w:val="single" w:color="auto" w:sz="4" w:space="0"/>
            </w:tcBorders>
            <w:shd w:val="clear" w:color="auto" w:fill="auto"/>
            <w:vAlign w:val="center"/>
          </w:tcPr>
          <w:p w14:paraId="1147A924">
            <w:pPr>
              <w:ind w:firstLine="0"/>
              <w:jc w:val="center"/>
              <w:rPr>
                <w:rFonts w:ascii="Times New Roman" w:hAnsi="Times New Roman" w:eastAsia="宋体" w:cs="Times New Roman"/>
                <w:sz w:val="21"/>
                <w:szCs w:val="21"/>
              </w:rPr>
            </w:pPr>
            <w:r>
              <w:rPr>
                <w:rFonts w:ascii="Times New Roman" w:hAnsi="Times New Roman" w:eastAsia="宋体" w:cs="Times New Roman"/>
                <w:sz w:val="21"/>
                <w:szCs w:val="21"/>
              </w:rPr>
              <w:t>Vrms</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14:paraId="05309024">
            <w:pPr>
              <w:ind w:firstLine="0"/>
              <w:jc w:val="center"/>
              <w:rPr>
                <w:rFonts w:ascii="Times New Roman" w:hAnsi="Times New Roman" w:eastAsia="宋体" w:cs="Times New Roman"/>
                <w:sz w:val="21"/>
                <w:szCs w:val="21"/>
              </w:rPr>
            </w:pPr>
            <w:r>
              <w:rPr>
                <w:rFonts w:ascii="Times New Roman" w:hAnsi="Times New Roman" w:eastAsia="宋体" w:cs="Times New Roman"/>
                <w:sz w:val="21"/>
                <w:szCs w:val="21"/>
              </w:rPr>
              <w:t>Vpk</w:t>
            </w:r>
          </w:p>
        </w:tc>
        <w:tc>
          <w:tcPr>
            <w:tcW w:w="1559"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33166230">
            <w:pPr>
              <w:ind w:firstLine="0"/>
              <w:rPr>
                <w:rFonts w:ascii="Times New Roman" w:hAnsi="Times New Roman" w:eastAsia="宋体" w:cs="Times New Roman"/>
                <w:sz w:val="21"/>
                <w:szCs w:val="21"/>
              </w:rPr>
            </w:pPr>
          </w:p>
        </w:tc>
        <w:tc>
          <w:tcPr>
            <w:tcW w:w="1549"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7CC18C3F">
            <w:pPr>
              <w:ind w:firstLine="0"/>
              <w:rPr>
                <w:rFonts w:ascii="Times New Roman" w:hAnsi="Times New Roman" w:eastAsia="宋体" w:cs="Times New Roman"/>
                <w:sz w:val="21"/>
                <w:szCs w:val="21"/>
              </w:rPr>
            </w:pPr>
          </w:p>
        </w:tc>
        <w:tc>
          <w:tcPr>
            <w:tcW w:w="152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14:paraId="282E51A9">
            <w:pPr>
              <w:ind w:firstLine="0"/>
              <w:rPr>
                <w:rFonts w:ascii="Times New Roman" w:hAnsi="Times New Roman" w:eastAsia="宋体" w:cs="Times New Roman"/>
                <w:sz w:val="21"/>
                <w:szCs w:val="21"/>
              </w:rPr>
            </w:pPr>
          </w:p>
        </w:tc>
      </w:tr>
      <w:tr w14:paraId="196E69DA">
        <w:trPr>
          <w:jc w:val="center"/>
        </w:trPr>
        <w:tc>
          <w:tcPr>
            <w:tcW w:w="923" w:type="dxa"/>
            <w:tcBorders>
              <w:top w:val="single" w:color="auto" w:sz="4" w:space="0"/>
              <w:left w:val="single" w:color="auto" w:sz="4" w:space="0"/>
              <w:bottom w:val="single" w:color="auto" w:sz="4" w:space="0"/>
              <w:right w:val="single" w:color="auto" w:sz="4" w:space="0"/>
            </w:tcBorders>
            <w:shd w:val="clear" w:color="auto" w:fill="auto"/>
            <w:vAlign w:val="center"/>
          </w:tcPr>
          <w:p w14:paraId="4F094A43">
            <w:pPr>
              <w:ind w:firstLine="0"/>
              <w:jc w:val="center"/>
              <w:rPr>
                <w:rFonts w:ascii="Times New Roman" w:hAnsi="Times New Roman" w:eastAsia="宋体" w:cs="Times New Roman"/>
                <w:sz w:val="21"/>
                <w:szCs w:val="21"/>
              </w:rPr>
            </w:pPr>
            <w:r>
              <w:rPr>
                <w:rFonts w:ascii="Times New Roman" w:hAnsi="Times New Roman" w:eastAsia="宋体" w:cs="Times New Roman"/>
                <w:sz w:val="21"/>
                <w:szCs w:val="21"/>
              </w:rPr>
              <w:t>A</w:t>
            </w:r>
          </w:p>
        </w:tc>
        <w:tc>
          <w:tcPr>
            <w:tcW w:w="1370" w:type="dxa"/>
            <w:tcBorders>
              <w:top w:val="single" w:color="auto" w:sz="4" w:space="0"/>
              <w:left w:val="single" w:color="auto" w:sz="4" w:space="0"/>
              <w:bottom w:val="single" w:color="auto" w:sz="4" w:space="0"/>
              <w:right w:val="single" w:color="auto" w:sz="4" w:space="0"/>
            </w:tcBorders>
            <w:shd w:val="clear" w:color="auto" w:fill="auto"/>
            <w:vAlign w:val="center"/>
          </w:tcPr>
          <w:p w14:paraId="3272D16B">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1</w:t>
            </w:r>
            <w:r>
              <w:rPr>
                <w:rFonts w:ascii="Times New Roman" w:hAnsi="Times New Roman" w:eastAsia="宋体" w:cs="Times New Roman"/>
                <w:sz w:val="21"/>
                <w:szCs w:val="21"/>
              </w:rPr>
              <w:t>MOPP</w:t>
            </w:r>
          </w:p>
        </w:tc>
        <w:tc>
          <w:tcPr>
            <w:tcW w:w="1182" w:type="dxa"/>
            <w:tcBorders>
              <w:top w:val="single" w:color="auto" w:sz="4" w:space="0"/>
              <w:left w:val="single" w:color="auto" w:sz="4" w:space="0"/>
              <w:bottom w:val="single" w:color="auto" w:sz="4" w:space="0"/>
              <w:right w:val="single" w:color="auto" w:sz="4" w:space="0"/>
            </w:tcBorders>
            <w:shd w:val="clear" w:color="auto" w:fill="auto"/>
            <w:vAlign w:val="center"/>
          </w:tcPr>
          <w:p w14:paraId="79D8D0FB">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w:t>
            </w:r>
            <w:r>
              <w:rPr>
                <w:rFonts w:ascii="Times New Roman" w:hAnsi="Times New Roman" w:eastAsia="宋体" w:cs="Times New Roman"/>
                <w:sz w:val="21"/>
                <w:szCs w:val="21"/>
              </w:rPr>
              <w:t>220</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14:paraId="0DD62898">
            <w:pPr>
              <w:ind w:firstLine="0"/>
              <w:jc w:val="center"/>
              <w:rPr>
                <w:rFonts w:ascii="Times New Roman" w:hAnsi="Times New Roman" w:eastAsia="宋体" w:cs="Times New Roman"/>
                <w:sz w:val="21"/>
                <w:szCs w:val="21"/>
              </w:rPr>
            </w:pPr>
            <w:r>
              <w:rPr>
                <w:rFonts w:ascii="Times New Roman" w:hAnsi="Times New Roman" w:eastAsia="宋体" w:cs="Times New Roman"/>
                <w:sz w:val="21"/>
                <w:szCs w:val="21"/>
              </w:rPr>
              <w:t>312</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14:paraId="6BE008FC">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～15</w:t>
            </w:r>
            <w:r>
              <w:rPr>
                <w:rFonts w:ascii="Times New Roman" w:hAnsi="Times New Roman" w:eastAsia="宋体" w:cs="Times New Roman"/>
                <w:sz w:val="21"/>
                <w:szCs w:val="21"/>
              </w:rPr>
              <w:t>00</w:t>
            </w:r>
          </w:p>
        </w:tc>
        <w:tc>
          <w:tcPr>
            <w:tcW w:w="1549" w:type="dxa"/>
            <w:tcBorders>
              <w:top w:val="single" w:color="auto" w:sz="4" w:space="0"/>
              <w:left w:val="single" w:color="auto" w:sz="4" w:space="0"/>
              <w:bottom w:val="single" w:color="auto" w:sz="4" w:space="0"/>
              <w:right w:val="single" w:color="auto" w:sz="4" w:space="0"/>
            </w:tcBorders>
            <w:shd w:val="clear" w:color="auto" w:fill="auto"/>
            <w:vAlign w:val="center"/>
          </w:tcPr>
          <w:p w14:paraId="0CC5AD7A">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4</w:t>
            </w:r>
          </w:p>
        </w:tc>
        <w:tc>
          <w:tcPr>
            <w:tcW w:w="1524" w:type="dxa"/>
            <w:tcBorders>
              <w:top w:val="single" w:color="auto" w:sz="4" w:space="0"/>
              <w:left w:val="single" w:color="auto" w:sz="4" w:space="0"/>
              <w:bottom w:val="single" w:color="auto" w:sz="4" w:space="0"/>
              <w:right w:val="single" w:color="auto" w:sz="4" w:space="0"/>
            </w:tcBorders>
            <w:shd w:val="clear" w:color="auto" w:fill="auto"/>
            <w:vAlign w:val="center"/>
          </w:tcPr>
          <w:p w14:paraId="169CD39A">
            <w:pPr>
              <w:ind w:firstLine="0"/>
              <w:jc w:val="center"/>
              <w:rPr>
                <w:rFonts w:ascii="Times New Roman" w:hAnsi="Times New Roman" w:eastAsia="宋体" w:cs="Times New Roman"/>
                <w:sz w:val="21"/>
                <w:szCs w:val="21"/>
              </w:rPr>
            </w:pPr>
            <w:r>
              <w:rPr>
                <w:rFonts w:hint="eastAsia" w:ascii="Times New Roman" w:hAnsi="Times New Roman" w:eastAsia="宋体" w:cs="Times New Roman"/>
                <w:sz w:val="21"/>
                <w:szCs w:val="21"/>
              </w:rPr>
              <w:t>4</w:t>
            </w:r>
          </w:p>
        </w:tc>
      </w:tr>
    </w:tbl>
    <w:p w14:paraId="3067A434">
      <w:pPr>
        <w:spacing w:line="360" w:lineRule="auto"/>
        <w:ind w:firstLine="0"/>
        <w:rPr>
          <w:rFonts w:ascii="Times New Roman" w:hAnsi="Times New Roman" w:cs="Times New Roman"/>
        </w:rPr>
      </w:pPr>
    </w:p>
    <w:p w14:paraId="131323AE">
      <w:pPr>
        <w:spacing w:line="360" w:lineRule="auto"/>
        <w:rPr>
          <w:rFonts w:ascii="Times New Roman" w:hAnsi="Times New Roman" w:cs="Times New Roman"/>
        </w:rPr>
        <w:sectPr>
          <w:pgSz w:w="11906" w:h="16838"/>
          <w:pgMar w:top="1440" w:right="1800" w:bottom="1440" w:left="1800" w:header="851" w:footer="992" w:gutter="0"/>
          <w:cols w:space="425" w:num="1"/>
          <w:docGrid w:type="lines" w:linePitch="312" w:charSpace="0"/>
        </w:sectPr>
      </w:pPr>
    </w:p>
    <w:p w14:paraId="604C73F2">
      <w:pPr>
        <w:jc w:val="center"/>
        <w:rPr>
          <w:rFonts w:ascii="Times New Roman" w:hAnsi="Times New Roman" w:eastAsia="黑体" w:cs="Times New Roman"/>
          <w:color w:val="000000"/>
        </w:rPr>
      </w:pPr>
      <w:r>
        <w:rPr>
          <w:rFonts w:ascii="Times New Roman" w:hAnsi="Times New Roman" w:eastAsia="黑体" w:cs="Times New Roman"/>
          <w:color w:val="000000"/>
        </w:rPr>
        <w:t>附录 C</w:t>
      </w:r>
    </w:p>
    <w:p w14:paraId="7008EB6B">
      <w:pPr>
        <w:jc w:val="center"/>
        <w:rPr>
          <w:rFonts w:ascii="Times New Roman" w:hAnsi="Times New Roman" w:eastAsia="黑体" w:cs="Times New Roman"/>
          <w:color w:val="000000"/>
        </w:rPr>
      </w:pPr>
      <w:r>
        <w:rPr>
          <w:rFonts w:ascii="Times New Roman" w:hAnsi="Times New Roman" w:eastAsia="黑体" w:cs="Times New Roman"/>
          <w:color w:val="000000"/>
        </w:rPr>
        <w:t>导管尾线插孔定义</w:t>
      </w:r>
    </w:p>
    <w:p w14:paraId="03CC92C2">
      <w:pPr>
        <w:ind w:left="840"/>
        <w:rPr>
          <w:rFonts w:ascii="Times New Roman" w:hAnsi="Times New Roman" w:eastAsia="黑体" w:cs="Times New Roman"/>
          <w:color w:val="000000"/>
        </w:rPr>
      </w:pPr>
    </w:p>
    <w:p w14:paraId="5A26DFFC">
      <w:pPr>
        <w:ind w:firstLine="0"/>
        <w:rPr>
          <w:rFonts w:ascii="Times New Roman" w:hAnsi="Times New Roman" w:eastAsia="黑体" w:cs="Times New Roman"/>
          <w:color w:val="000000"/>
        </w:rPr>
      </w:pPr>
      <w:r>
        <w:rPr>
          <w:rFonts w:ascii="Times New Roman" w:hAnsi="Times New Roman" w:eastAsia="黑体" w:cs="Times New Roman"/>
          <w:color w:val="000000"/>
        </w:rPr>
        <w:t>C.1 尾线插孔接口定义：</w:t>
      </w:r>
    </w:p>
    <w:p w14:paraId="206BB9A4">
      <w:pPr>
        <w:ind w:firstLine="440" w:firstLineChars="200"/>
        <w:rPr>
          <w:rFonts w:ascii="Times New Roman" w:hAnsi="Times New Roman" w:cs="Times New Roman"/>
          <w:color w:val="000000"/>
        </w:rPr>
      </w:pPr>
      <w:r>
        <w:rPr>
          <w:rFonts w:ascii="Times New Roman" w:hAnsi="Times New Roman" w:cs="Times New Roman"/>
          <w:color w:val="000000"/>
        </w:rPr>
        <w:t>从导管底端看进去，各个芯脚的位置和定义如图C.1所示。</w:t>
      </w:r>
    </w:p>
    <w:p w14:paraId="5FBD7C0D">
      <w:pPr>
        <w:jc w:val="center"/>
        <w:rPr>
          <w:rFonts w:ascii="Times New Roman" w:hAnsi="Times New Roman" w:eastAsia="黑体" w:cs="Times New Roman"/>
          <w:color w:val="000000"/>
        </w:rPr>
      </w:pPr>
    </w:p>
    <w:p w14:paraId="034CF6C3">
      <w:pPr>
        <w:ind w:firstLine="1760" w:firstLineChars="800"/>
        <w:rPr>
          <w:rFonts w:ascii="Times New Roman" w:hAnsi="Times New Roman" w:cs="Times New Roman"/>
          <w:color w:val="000000"/>
        </w:rPr>
      </w:pPr>
      <w:r>
        <w:rPr>
          <w:rFonts w:ascii="Times New Roman" w:hAnsi="Times New Roman" w:eastAsia="黑体" w:cs="Times New Roman"/>
          <w:color w:val="000000"/>
        </w:rPr>
        <mc:AlternateContent>
          <mc:Choice Requires="wps">
            <w:drawing>
              <wp:anchor distT="0" distB="0" distL="114300" distR="114300" simplePos="0" relativeHeight="251661312" behindDoc="0" locked="0" layoutInCell="1" allowOverlap="1">
                <wp:simplePos x="0" y="0"/>
                <wp:positionH relativeFrom="column">
                  <wp:posOffset>2437765</wp:posOffset>
                </wp:positionH>
                <wp:positionV relativeFrom="paragraph">
                  <wp:posOffset>120015</wp:posOffset>
                </wp:positionV>
                <wp:extent cx="2905125" cy="1188720"/>
                <wp:effectExtent l="0" t="0" r="9525" b="0"/>
                <wp:wrapNone/>
                <wp:docPr id="1050" name="文本框 1050"/>
                <wp:cNvGraphicFramePr/>
                <a:graphic xmlns:a="http://schemas.openxmlformats.org/drawingml/2006/main">
                  <a:graphicData uri="http://schemas.microsoft.com/office/word/2010/wordprocessingShape">
                    <wps:wsp>
                      <wps:cNvSpPr txBox="1">
                        <a:spLocks noChangeArrowheads="1"/>
                      </wps:cNvSpPr>
                      <wps:spPr bwMode="auto">
                        <a:xfrm>
                          <a:off x="0" y="0"/>
                          <a:ext cx="2905125" cy="1188720"/>
                        </a:xfrm>
                        <a:prstGeom prst="rect">
                          <a:avLst/>
                        </a:prstGeom>
                        <a:solidFill>
                          <a:srgbClr val="FFFFFF"/>
                        </a:solidFill>
                        <a:ln>
                          <a:noFill/>
                        </a:ln>
                      </wps:spPr>
                      <wps:txbx>
                        <w:txbxContent>
                          <w:p w14:paraId="444108F5">
                            <w:pPr>
                              <w:rPr>
                                <w:sz w:val="18"/>
                                <w:szCs w:val="18"/>
                              </w:rPr>
                            </w:pPr>
                            <w:r>
                              <w:rPr>
                                <w:rFonts w:hint="eastAsia"/>
                                <w:sz w:val="18"/>
                                <w:szCs w:val="18"/>
                              </w:rPr>
                              <w:t>p</w:t>
                            </w:r>
                            <w:r>
                              <w:rPr>
                                <w:sz w:val="18"/>
                                <w:szCs w:val="18"/>
                              </w:rPr>
                              <w:t>in</w:t>
                            </w:r>
                            <w:r>
                              <w:rPr>
                                <w:rFonts w:hint="eastAsia"/>
                                <w:sz w:val="18"/>
                                <w:szCs w:val="18"/>
                              </w:rPr>
                              <w:t>1</w:t>
                            </w:r>
                            <w:r>
                              <w:rPr>
                                <w:sz w:val="18"/>
                                <w:szCs w:val="18"/>
                              </w:rPr>
                              <w:t>对应电极</w:t>
                            </w:r>
                            <w:r>
                              <w:rPr>
                                <w:rFonts w:hint="eastAsia"/>
                                <w:sz w:val="18"/>
                                <w:szCs w:val="18"/>
                              </w:rPr>
                              <w:t>1，p</w:t>
                            </w:r>
                            <w:r>
                              <w:rPr>
                                <w:sz w:val="18"/>
                                <w:szCs w:val="18"/>
                              </w:rPr>
                              <w:t>in</w:t>
                            </w:r>
                            <w:r>
                              <w:rPr>
                                <w:rFonts w:hint="eastAsia"/>
                                <w:sz w:val="18"/>
                                <w:szCs w:val="18"/>
                              </w:rPr>
                              <w:t>2</w:t>
                            </w:r>
                            <w:r>
                              <w:rPr>
                                <w:sz w:val="18"/>
                                <w:szCs w:val="18"/>
                              </w:rPr>
                              <w:t>对应电极</w:t>
                            </w:r>
                            <w:r>
                              <w:rPr>
                                <w:rFonts w:hint="eastAsia"/>
                                <w:sz w:val="18"/>
                                <w:szCs w:val="18"/>
                              </w:rPr>
                              <w:t>2</w:t>
                            </w:r>
                          </w:p>
                          <w:p w14:paraId="0E018A74">
                            <w:pPr>
                              <w:rPr>
                                <w:sz w:val="18"/>
                                <w:szCs w:val="18"/>
                              </w:rPr>
                            </w:pPr>
                            <w:r>
                              <w:rPr>
                                <w:rFonts w:hint="eastAsia"/>
                                <w:sz w:val="18"/>
                                <w:szCs w:val="18"/>
                              </w:rPr>
                              <w:t>p</w:t>
                            </w:r>
                            <w:r>
                              <w:rPr>
                                <w:sz w:val="18"/>
                                <w:szCs w:val="18"/>
                              </w:rPr>
                              <w:t>in</w:t>
                            </w:r>
                            <w:r>
                              <w:rPr>
                                <w:rFonts w:hint="eastAsia"/>
                                <w:sz w:val="18"/>
                                <w:szCs w:val="18"/>
                              </w:rPr>
                              <w:t>3</w:t>
                            </w:r>
                            <w:r>
                              <w:rPr>
                                <w:sz w:val="18"/>
                                <w:szCs w:val="18"/>
                              </w:rPr>
                              <w:t>对应电极</w:t>
                            </w:r>
                            <w:r>
                              <w:rPr>
                                <w:rFonts w:hint="eastAsia"/>
                                <w:sz w:val="18"/>
                                <w:szCs w:val="18"/>
                              </w:rPr>
                              <w:t>3，p</w:t>
                            </w:r>
                            <w:r>
                              <w:rPr>
                                <w:sz w:val="18"/>
                                <w:szCs w:val="18"/>
                              </w:rPr>
                              <w:t>in</w:t>
                            </w:r>
                            <w:r>
                              <w:rPr>
                                <w:rFonts w:hint="eastAsia"/>
                                <w:sz w:val="18"/>
                                <w:szCs w:val="18"/>
                              </w:rPr>
                              <w:t>4</w:t>
                            </w:r>
                            <w:r>
                              <w:rPr>
                                <w:sz w:val="18"/>
                                <w:szCs w:val="18"/>
                              </w:rPr>
                              <w:t>对应电极</w:t>
                            </w:r>
                            <w:r>
                              <w:rPr>
                                <w:rFonts w:hint="eastAsia"/>
                                <w:sz w:val="18"/>
                                <w:szCs w:val="18"/>
                              </w:rPr>
                              <w:t>4</w:t>
                            </w:r>
                          </w:p>
                          <w:p w14:paraId="6C2949BF">
                            <w:pPr>
                              <w:rPr>
                                <w:sz w:val="18"/>
                                <w:szCs w:val="18"/>
                              </w:rPr>
                            </w:pPr>
                            <w:r>
                              <w:rPr>
                                <w:sz w:val="18"/>
                                <w:szCs w:val="18"/>
                              </w:rPr>
                              <w:t>pin5对应电极5</w:t>
                            </w:r>
                            <w:r>
                              <w:rPr>
                                <w:rFonts w:hint="eastAsia"/>
                                <w:sz w:val="18"/>
                                <w:szCs w:val="18"/>
                              </w:rPr>
                              <w:t>，</w:t>
                            </w:r>
                            <w:r>
                              <w:rPr>
                                <w:sz w:val="18"/>
                                <w:szCs w:val="18"/>
                              </w:rPr>
                              <w:t>pin</w:t>
                            </w:r>
                            <w:r>
                              <w:rPr>
                                <w:rFonts w:hint="eastAsia"/>
                                <w:sz w:val="18"/>
                                <w:szCs w:val="18"/>
                              </w:rPr>
                              <w:t>6</w:t>
                            </w:r>
                            <w:r>
                              <w:rPr>
                                <w:sz w:val="18"/>
                                <w:szCs w:val="18"/>
                              </w:rPr>
                              <w:t>对应电极</w:t>
                            </w:r>
                            <w:r>
                              <w:rPr>
                                <w:rFonts w:hint="eastAsia"/>
                                <w:sz w:val="18"/>
                                <w:szCs w:val="18"/>
                              </w:rPr>
                              <w:t>6</w:t>
                            </w:r>
                          </w:p>
                          <w:p w14:paraId="06FF1AC7">
                            <w:pPr>
                              <w:rPr>
                                <w:sz w:val="18"/>
                                <w:szCs w:val="18"/>
                              </w:rPr>
                            </w:pPr>
                            <w:r>
                              <w:rPr>
                                <w:sz w:val="18"/>
                                <w:szCs w:val="18"/>
                              </w:rPr>
                              <w:t>pin</w:t>
                            </w:r>
                            <w:r>
                              <w:rPr>
                                <w:rFonts w:hint="eastAsia"/>
                                <w:sz w:val="18"/>
                                <w:szCs w:val="18"/>
                              </w:rPr>
                              <w:t>7</w:t>
                            </w:r>
                            <w:r>
                              <w:rPr>
                                <w:sz w:val="18"/>
                                <w:szCs w:val="18"/>
                              </w:rPr>
                              <w:t>对应电极</w:t>
                            </w:r>
                            <w:r>
                              <w:rPr>
                                <w:rFonts w:hint="eastAsia"/>
                                <w:sz w:val="18"/>
                                <w:szCs w:val="18"/>
                              </w:rPr>
                              <w:t>7，</w:t>
                            </w:r>
                            <w:r>
                              <w:rPr>
                                <w:sz w:val="18"/>
                                <w:szCs w:val="18"/>
                              </w:rPr>
                              <w:t>pin</w:t>
                            </w:r>
                            <w:r>
                              <w:rPr>
                                <w:rFonts w:hint="eastAsia"/>
                                <w:sz w:val="18"/>
                                <w:szCs w:val="18"/>
                              </w:rPr>
                              <w:t>8</w:t>
                            </w:r>
                            <w:r>
                              <w:rPr>
                                <w:sz w:val="18"/>
                                <w:szCs w:val="18"/>
                              </w:rPr>
                              <w:t>对应电极</w:t>
                            </w:r>
                            <w:r>
                              <w:rPr>
                                <w:rFonts w:hint="eastAsia"/>
                                <w:sz w:val="18"/>
                                <w:szCs w:val="18"/>
                              </w:rPr>
                              <w:t>8</w:t>
                            </w:r>
                          </w:p>
                          <w:p w14:paraId="03B2F779">
                            <w:pPr>
                              <w:rPr>
                                <w:sz w:val="18"/>
                                <w:szCs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1.95pt;margin-top:9.45pt;height:93.6pt;width:228.75pt;z-index:251661312;mso-width-relative:page;mso-height-relative:page;" fillcolor="#FFFFFF" filled="t" stroked="f" coordsize="21600,21600" o:gfxdata="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KNzbtgAAAAKAQAADwAAAAAAAAABACAAAAAiAAAAZHJzL2Rvd25yZXYueG1sUEsB&#10;AhQAFAAAAAgAh07iQPrP+6ouAgAARQQAAA4AAAAAAAAAAQAgAAAAJwEAAGRycy9lMm9Eb2MueG1s&#10;UEsFBgAAAAAGAAYAWQEAAMcFAAAAAA==&#10;">
                <v:fill on="t" focussize="0,0"/>
                <v:stroke on="f"/>
                <v:imagedata o:title=""/>
                <o:lock v:ext="edit" aspectratio="f"/>
                <v:textbox>
                  <w:txbxContent>
                    <w:p w14:paraId="444108F5">
                      <w:pPr>
                        <w:rPr>
                          <w:sz w:val="18"/>
                          <w:szCs w:val="18"/>
                        </w:rPr>
                      </w:pPr>
                      <w:r>
                        <w:rPr>
                          <w:rFonts w:hint="eastAsia"/>
                          <w:sz w:val="18"/>
                          <w:szCs w:val="18"/>
                        </w:rPr>
                        <w:t>p</w:t>
                      </w:r>
                      <w:r>
                        <w:rPr>
                          <w:sz w:val="18"/>
                          <w:szCs w:val="18"/>
                        </w:rPr>
                        <w:t>in</w:t>
                      </w:r>
                      <w:r>
                        <w:rPr>
                          <w:rFonts w:hint="eastAsia"/>
                          <w:sz w:val="18"/>
                          <w:szCs w:val="18"/>
                        </w:rPr>
                        <w:t>1</w:t>
                      </w:r>
                      <w:r>
                        <w:rPr>
                          <w:sz w:val="18"/>
                          <w:szCs w:val="18"/>
                        </w:rPr>
                        <w:t>对应电极</w:t>
                      </w:r>
                      <w:r>
                        <w:rPr>
                          <w:rFonts w:hint="eastAsia"/>
                          <w:sz w:val="18"/>
                          <w:szCs w:val="18"/>
                        </w:rPr>
                        <w:t>1，p</w:t>
                      </w:r>
                      <w:r>
                        <w:rPr>
                          <w:sz w:val="18"/>
                          <w:szCs w:val="18"/>
                        </w:rPr>
                        <w:t>in</w:t>
                      </w:r>
                      <w:r>
                        <w:rPr>
                          <w:rFonts w:hint="eastAsia"/>
                          <w:sz w:val="18"/>
                          <w:szCs w:val="18"/>
                        </w:rPr>
                        <w:t>2</w:t>
                      </w:r>
                      <w:r>
                        <w:rPr>
                          <w:sz w:val="18"/>
                          <w:szCs w:val="18"/>
                        </w:rPr>
                        <w:t>对应电极</w:t>
                      </w:r>
                      <w:r>
                        <w:rPr>
                          <w:rFonts w:hint="eastAsia"/>
                          <w:sz w:val="18"/>
                          <w:szCs w:val="18"/>
                        </w:rPr>
                        <w:t>2</w:t>
                      </w:r>
                    </w:p>
                    <w:p w14:paraId="0E018A74">
                      <w:pPr>
                        <w:rPr>
                          <w:sz w:val="18"/>
                          <w:szCs w:val="18"/>
                        </w:rPr>
                      </w:pPr>
                      <w:r>
                        <w:rPr>
                          <w:rFonts w:hint="eastAsia"/>
                          <w:sz w:val="18"/>
                          <w:szCs w:val="18"/>
                        </w:rPr>
                        <w:t>p</w:t>
                      </w:r>
                      <w:r>
                        <w:rPr>
                          <w:sz w:val="18"/>
                          <w:szCs w:val="18"/>
                        </w:rPr>
                        <w:t>in</w:t>
                      </w:r>
                      <w:r>
                        <w:rPr>
                          <w:rFonts w:hint="eastAsia"/>
                          <w:sz w:val="18"/>
                          <w:szCs w:val="18"/>
                        </w:rPr>
                        <w:t>3</w:t>
                      </w:r>
                      <w:r>
                        <w:rPr>
                          <w:sz w:val="18"/>
                          <w:szCs w:val="18"/>
                        </w:rPr>
                        <w:t>对应电极</w:t>
                      </w:r>
                      <w:r>
                        <w:rPr>
                          <w:rFonts w:hint="eastAsia"/>
                          <w:sz w:val="18"/>
                          <w:szCs w:val="18"/>
                        </w:rPr>
                        <w:t>3，p</w:t>
                      </w:r>
                      <w:r>
                        <w:rPr>
                          <w:sz w:val="18"/>
                          <w:szCs w:val="18"/>
                        </w:rPr>
                        <w:t>in</w:t>
                      </w:r>
                      <w:r>
                        <w:rPr>
                          <w:rFonts w:hint="eastAsia"/>
                          <w:sz w:val="18"/>
                          <w:szCs w:val="18"/>
                        </w:rPr>
                        <w:t>4</w:t>
                      </w:r>
                      <w:r>
                        <w:rPr>
                          <w:sz w:val="18"/>
                          <w:szCs w:val="18"/>
                        </w:rPr>
                        <w:t>对应电极</w:t>
                      </w:r>
                      <w:r>
                        <w:rPr>
                          <w:rFonts w:hint="eastAsia"/>
                          <w:sz w:val="18"/>
                          <w:szCs w:val="18"/>
                        </w:rPr>
                        <w:t>4</w:t>
                      </w:r>
                    </w:p>
                    <w:p w14:paraId="6C2949BF">
                      <w:pPr>
                        <w:rPr>
                          <w:sz w:val="18"/>
                          <w:szCs w:val="18"/>
                        </w:rPr>
                      </w:pPr>
                      <w:r>
                        <w:rPr>
                          <w:sz w:val="18"/>
                          <w:szCs w:val="18"/>
                        </w:rPr>
                        <w:t>pin5对应电极5</w:t>
                      </w:r>
                      <w:r>
                        <w:rPr>
                          <w:rFonts w:hint="eastAsia"/>
                          <w:sz w:val="18"/>
                          <w:szCs w:val="18"/>
                        </w:rPr>
                        <w:t>，</w:t>
                      </w:r>
                      <w:r>
                        <w:rPr>
                          <w:sz w:val="18"/>
                          <w:szCs w:val="18"/>
                        </w:rPr>
                        <w:t>pin</w:t>
                      </w:r>
                      <w:r>
                        <w:rPr>
                          <w:rFonts w:hint="eastAsia"/>
                          <w:sz w:val="18"/>
                          <w:szCs w:val="18"/>
                        </w:rPr>
                        <w:t>6</w:t>
                      </w:r>
                      <w:r>
                        <w:rPr>
                          <w:sz w:val="18"/>
                          <w:szCs w:val="18"/>
                        </w:rPr>
                        <w:t>对应电极</w:t>
                      </w:r>
                      <w:r>
                        <w:rPr>
                          <w:rFonts w:hint="eastAsia"/>
                          <w:sz w:val="18"/>
                          <w:szCs w:val="18"/>
                        </w:rPr>
                        <w:t>6</w:t>
                      </w:r>
                    </w:p>
                    <w:p w14:paraId="06FF1AC7">
                      <w:pPr>
                        <w:rPr>
                          <w:sz w:val="18"/>
                          <w:szCs w:val="18"/>
                        </w:rPr>
                      </w:pPr>
                      <w:r>
                        <w:rPr>
                          <w:sz w:val="18"/>
                          <w:szCs w:val="18"/>
                        </w:rPr>
                        <w:t>pin</w:t>
                      </w:r>
                      <w:r>
                        <w:rPr>
                          <w:rFonts w:hint="eastAsia"/>
                          <w:sz w:val="18"/>
                          <w:szCs w:val="18"/>
                        </w:rPr>
                        <w:t>7</w:t>
                      </w:r>
                      <w:r>
                        <w:rPr>
                          <w:sz w:val="18"/>
                          <w:szCs w:val="18"/>
                        </w:rPr>
                        <w:t>对应电极</w:t>
                      </w:r>
                      <w:r>
                        <w:rPr>
                          <w:rFonts w:hint="eastAsia"/>
                          <w:sz w:val="18"/>
                          <w:szCs w:val="18"/>
                        </w:rPr>
                        <w:t>7，</w:t>
                      </w:r>
                      <w:r>
                        <w:rPr>
                          <w:sz w:val="18"/>
                          <w:szCs w:val="18"/>
                        </w:rPr>
                        <w:t>pin</w:t>
                      </w:r>
                      <w:r>
                        <w:rPr>
                          <w:rFonts w:hint="eastAsia"/>
                          <w:sz w:val="18"/>
                          <w:szCs w:val="18"/>
                        </w:rPr>
                        <w:t>8</w:t>
                      </w:r>
                      <w:r>
                        <w:rPr>
                          <w:sz w:val="18"/>
                          <w:szCs w:val="18"/>
                        </w:rPr>
                        <w:t>对应电极</w:t>
                      </w:r>
                      <w:r>
                        <w:rPr>
                          <w:rFonts w:hint="eastAsia"/>
                          <w:sz w:val="18"/>
                          <w:szCs w:val="18"/>
                        </w:rPr>
                        <w:t>8</w:t>
                      </w:r>
                    </w:p>
                    <w:p w14:paraId="03B2F779">
                      <w:pPr>
                        <w:rPr>
                          <w:sz w:val="18"/>
                          <w:szCs w:val="18"/>
                        </w:rPr>
                      </w:pPr>
                    </w:p>
                  </w:txbxContent>
                </v:textbox>
              </v:shape>
            </w:pict>
          </mc:Fallback>
        </mc:AlternateContent>
      </w:r>
      <w:r>
        <w:rPr>
          <w:rFonts w:ascii="Times New Roman" w:hAnsi="Times New Roman" w:cs="Times New Roman"/>
          <w:color w:val="000000"/>
        </w:rPr>
        <w:object>
          <v:shape id="_x0000_i1025" o:spt="75" type="#_x0000_t75" style="height:90.8pt;width:101.6pt;" o:ole="t" filled="f" o:preferrelative="t" stroked="f" coordsize="21600,21600">
            <v:path/>
            <v:fill on="f" focussize="0,0"/>
            <v:stroke on="f" joinstyle="miter"/>
            <v:imagedata r:id="rId11" cropleft="4688f" croptop="9733f" cropright="43067f" cropbottom="15963f" o:title=""/>
            <o:lock v:ext="edit" aspectratio="t"/>
            <w10:wrap type="none"/>
            <w10:anchorlock/>
          </v:shape>
          <o:OLEObject Type="Embed" ProgID="AutoCAD.Drawing.17" ShapeID="_x0000_i1025" DrawAspect="Content" ObjectID="_1468075725" r:id="rId10">
            <o:LockedField>false</o:LockedField>
          </o:OLEObject>
        </w:object>
      </w:r>
    </w:p>
    <w:p w14:paraId="3AA349DE">
      <w:pPr>
        <w:ind w:firstLine="2090" w:firstLineChars="950"/>
        <w:rPr>
          <w:rFonts w:ascii="Times New Roman" w:hAnsi="Times New Roman" w:cs="Times New Roman"/>
          <w:color w:val="000000"/>
        </w:rPr>
      </w:pPr>
      <w:r>
        <w:rPr>
          <w:rFonts w:hint="eastAsia" w:ascii="Times New Roman" w:hAnsi="Times New Roman" w:cs="Times New Roman"/>
          <w:color w:val="000000"/>
        </w:rPr>
        <w:t>标测尾线插口插座</w:t>
      </w:r>
    </w:p>
    <w:p w14:paraId="255597E1">
      <w:pPr>
        <w:jc w:val="center"/>
        <w:rPr>
          <w:rFonts w:ascii="Times New Roman" w:hAnsi="Times New Roman" w:eastAsia="黑体" w:cs="Times New Roman"/>
          <w:color w:val="000000"/>
        </w:rPr>
      </w:pPr>
    </w:p>
    <w:p w14:paraId="5FB04F21">
      <w:pPr>
        <w:jc w:val="center"/>
        <w:rPr>
          <w:rFonts w:ascii="Times New Roman" w:hAnsi="Times New Roman" w:eastAsia="黑体" w:cs="Times New Roman"/>
          <w:color w:val="000000"/>
        </w:rPr>
      </w:pPr>
      <w:r>
        <w:rPr>
          <w:rFonts w:ascii="Times New Roman" w:hAnsi="Times New Roman" w:eastAsia="黑体" w:cs="Times New Roman"/>
          <w:color w:val="000000"/>
        </w:rPr>
        <w:t>图C.</w:t>
      </w:r>
      <w:r>
        <w:rPr>
          <w:rFonts w:hint="eastAsia" w:ascii="Times New Roman" w:hAnsi="Times New Roman" w:eastAsia="黑体" w:cs="Times New Roman"/>
          <w:color w:val="000000"/>
        </w:rPr>
        <w:t>1一次性使用心内标测电极导管</w:t>
      </w:r>
      <w:r>
        <w:rPr>
          <w:rFonts w:ascii="Times New Roman" w:hAnsi="Times New Roman" w:eastAsia="黑体" w:cs="Times New Roman"/>
          <w:color w:val="000000"/>
        </w:rPr>
        <w:t>插座芯脚定义</w:t>
      </w:r>
    </w:p>
    <w:p w14:paraId="09D88E44">
      <w:pPr>
        <w:jc w:val="center"/>
        <w:rPr>
          <w:rFonts w:ascii="Times New Roman" w:hAnsi="Times New Roman" w:eastAsia="黑体" w:cs="Times New Roman"/>
          <w:color w:val="000000"/>
        </w:rPr>
      </w:pPr>
    </w:p>
    <w:p w14:paraId="443E0836">
      <w:pPr>
        <w:jc w:val="center"/>
        <w:rPr>
          <w:rFonts w:ascii="Times New Roman" w:hAnsi="Times New Roman" w:cs="Times New Roman"/>
          <w:color w:val="000000"/>
        </w:rPr>
      </w:pPr>
    </w:p>
    <w:p w14:paraId="5F9EB945">
      <w:pPr>
        <w:spacing w:line="360" w:lineRule="auto"/>
        <w:jc w:val="center"/>
        <w:rPr>
          <w:rFonts w:ascii="Times New Roman" w:hAnsi="Times New Roman" w:eastAsia="黑体" w:cs="Times New Roman"/>
          <w:color w:val="000000"/>
        </w:rPr>
      </w:pPr>
      <w:r>
        <w:rPr>
          <w:rFonts w:ascii="Times New Roman" w:hAnsi="Times New Roman" w:eastAsia="黑体" w:cs="Times New Roman"/>
          <w:color w:val="000000"/>
        </w:rPr>
        <w:br w:type="page"/>
      </w:r>
      <w:r>
        <w:rPr>
          <w:rFonts w:ascii="Times New Roman" w:hAnsi="Times New Roman" w:eastAsia="黑体" w:cs="Times New Roman"/>
          <w:color w:val="000000"/>
        </w:rPr>
        <w:t>附录 D</w:t>
      </w:r>
    </w:p>
    <w:p w14:paraId="6DFB5193">
      <w:pPr>
        <w:pStyle w:val="50"/>
        <w:spacing w:line="360" w:lineRule="auto"/>
        <w:ind w:left="360" w:firstLine="0"/>
        <w:jc w:val="center"/>
        <w:rPr>
          <w:rFonts w:ascii="Times New Roman" w:hAnsi="Times New Roman" w:eastAsia="宋体" w:cs="Times New Roman"/>
          <w:b/>
          <w:bCs/>
          <w:sz w:val="21"/>
          <w:szCs w:val="21"/>
        </w:rPr>
      </w:pPr>
      <w:r>
        <w:rPr>
          <w:rFonts w:ascii="Times New Roman" w:hAnsi="Times New Roman" w:eastAsia="宋体" w:cs="Times New Roman"/>
          <w:b/>
          <w:bCs/>
          <w:sz w:val="21"/>
          <w:szCs w:val="21"/>
        </w:rPr>
        <w:t>弯曲疲劳试验方法</w:t>
      </w:r>
    </w:p>
    <w:p w14:paraId="5CA4BFF5">
      <w:pPr>
        <w:rPr>
          <w:rFonts w:ascii="Times New Roman" w:hAnsi="Times New Roman" w:eastAsia="黑体" w:cs="Times New Roman"/>
          <w:color w:val="000000"/>
        </w:rPr>
      </w:pPr>
      <w:r>
        <w:rPr>
          <w:rFonts w:ascii="Times New Roman" w:hAnsi="Times New Roman" w:eastAsia="黑体" w:cs="Times New Roman"/>
          <w:color w:val="000000"/>
        </w:rPr>
        <w:t>D.1  原理</w:t>
      </w:r>
    </w:p>
    <w:p w14:paraId="37650933">
      <w:pPr>
        <w:ind w:firstLine="440" w:firstLineChars="200"/>
        <w:rPr>
          <w:rFonts w:hint="eastAsia" w:hAnsi="宋体"/>
        </w:rPr>
      </w:pPr>
      <w:r>
        <w:rPr>
          <w:rFonts w:hint="eastAsia" w:hAnsi="宋体"/>
        </w:rPr>
        <w:t>将导管反复穿越弯曲模拟装置，考证导管的弯曲疲劳。</w:t>
      </w:r>
    </w:p>
    <w:p w14:paraId="3A1EBDBF">
      <w:pPr>
        <w:rPr>
          <w:rFonts w:ascii="Times New Roman" w:hAnsi="Times New Roman" w:eastAsia="黑体" w:cs="Times New Roman"/>
          <w:color w:val="000000"/>
        </w:rPr>
      </w:pPr>
      <w:r>
        <w:rPr>
          <w:rFonts w:ascii="Times New Roman" w:hAnsi="Times New Roman" w:eastAsia="黑体" w:cs="Times New Roman"/>
          <w:color w:val="000000"/>
        </w:rPr>
        <w:t>D</w:t>
      </w:r>
      <w:r>
        <w:rPr>
          <w:rFonts w:hint="eastAsia" w:ascii="Times New Roman" w:hAnsi="Times New Roman" w:eastAsia="黑体" w:cs="Times New Roman"/>
          <w:color w:val="000000"/>
        </w:rPr>
        <w:t>.2 试剂</w:t>
      </w:r>
    </w:p>
    <w:p w14:paraId="48622885">
      <w:pPr>
        <w:ind w:firstLine="440" w:firstLineChars="200"/>
        <w:rPr>
          <w:rFonts w:hint="eastAsia" w:hAnsi="宋体"/>
        </w:rPr>
      </w:pPr>
      <w:r>
        <w:rPr>
          <w:rFonts w:ascii="Times New Roman" w:hAnsi="Times New Roman" w:cs="Times New Roman"/>
        </w:rPr>
        <w:t>0.9%生理</w:t>
      </w:r>
      <w:r>
        <w:rPr>
          <w:rFonts w:hint="eastAsia" w:hAnsi="宋体"/>
        </w:rPr>
        <w:t>盐水。</w:t>
      </w:r>
    </w:p>
    <w:p w14:paraId="78B951E0">
      <w:pPr>
        <w:ind w:firstLine="358" w:firstLineChars="163"/>
        <w:rPr>
          <w:rFonts w:ascii="Times New Roman" w:hAnsi="Times New Roman" w:eastAsia="黑体" w:cs="Times New Roman"/>
          <w:color w:val="000000"/>
        </w:rPr>
      </w:pPr>
      <w:r>
        <w:rPr>
          <w:rFonts w:ascii="Times New Roman" w:hAnsi="Times New Roman" w:eastAsia="黑体" w:cs="Times New Roman"/>
          <w:color w:val="000000"/>
        </w:rPr>
        <w:t>D</w:t>
      </w:r>
      <w:r>
        <w:rPr>
          <w:rFonts w:hint="eastAsia" w:ascii="Times New Roman" w:hAnsi="Times New Roman" w:eastAsia="黑体" w:cs="Times New Roman"/>
          <w:color w:val="000000"/>
        </w:rPr>
        <w:t>.3  装置</w:t>
      </w:r>
    </w:p>
    <w:p w14:paraId="7886FD3A">
      <w:pPr>
        <w:ind w:firstLine="440" w:firstLineChars="200"/>
        <w:rPr>
          <w:rFonts w:ascii="Times New Roman" w:hAnsi="Times New Roman" w:cs="Times New Roman"/>
        </w:rPr>
      </w:pPr>
      <w:r>
        <w:rPr>
          <w:rFonts w:ascii="Times New Roman" w:hAnsi="Times New Roman" w:cs="Times New Roman"/>
        </w:rPr>
        <w:t>使用内径5mm的氟化乙丙烯或类似的材料管材，管材尺寸（单位mm）满足图D.1要求的模拟装置。并用记号笔做出标记1和标记2。</w:t>
      </w:r>
    </w:p>
    <w:p w14:paraId="6DAD87D6">
      <w:pPr>
        <w:jc w:val="center"/>
        <w:rPr>
          <w:rFonts w:ascii="Times New Roman" w:hAnsi="Times New Roman" w:eastAsia="黑体" w:cs="Times New Roman"/>
          <w:color w:val="000000"/>
        </w:rPr>
      </w:pPr>
      <w:r>
        <w:drawing>
          <wp:inline distT="0" distB="0" distL="0" distR="0">
            <wp:extent cx="3949065" cy="2454910"/>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3951989" cy="2456729"/>
                    </a:xfrm>
                    <a:prstGeom prst="rect">
                      <a:avLst/>
                    </a:prstGeom>
                  </pic:spPr>
                </pic:pic>
              </a:graphicData>
            </a:graphic>
          </wp:inline>
        </w:drawing>
      </w:r>
    </w:p>
    <w:p w14:paraId="354120FE">
      <w:pPr>
        <w:ind w:left="840"/>
        <w:jc w:val="center"/>
        <w:rPr>
          <w:rFonts w:ascii="Times New Roman" w:hAnsi="Times New Roman" w:eastAsia="黑体" w:cs="Times New Roman"/>
          <w:color w:val="000000"/>
        </w:rPr>
      </w:pPr>
      <w:r>
        <w:rPr>
          <w:rFonts w:ascii="Times New Roman" w:hAnsi="Times New Roman" w:eastAsia="黑体" w:cs="Times New Roman"/>
          <w:color w:val="000000"/>
        </w:rPr>
        <w:t xml:space="preserve">图D.1 </w:t>
      </w:r>
      <w:r>
        <w:rPr>
          <w:rFonts w:hint="eastAsia" w:ascii="Times New Roman" w:hAnsi="Times New Roman" w:eastAsia="黑体" w:cs="Times New Roman"/>
          <w:color w:val="000000"/>
        </w:rPr>
        <w:t>弯曲</w:t>
      </w:r>
      <w:r>
        <w:rPr>
          <w:rFonts w:ascii="Times New Roman" w:hAnsi="Times New Roman" w:eastAsia="黑体" w:cs="Times New Roman"/>
          <w:color w:val="000000"/>
        </w:rPr>
        <w:t>模拟装置</w:t>
      </w:r>
    </w:p>
    <w:p w14:paraId="1E9B7AAE">
      <w:pPr>
        <w:rPr>
          <w:rFonts w:ascii="Times New Roman" w:hAnsi="Times New Roman" w:eastAsia="黑体" w:cs="Times New Roman"/>
          <w:color w:val="000000"/>
        </w:rPr>
      </w:pPr>
      <w:r>
        <w:rPr>
          <w:rFonts w:ascii="Times New Roman" w:hAnsi="Times New Roman" w:eastAsia="黑体" w:cs="Times New Roman"/>
          <w:color w:val="000000"/>
        </w:rPr>
        <w:t>D</w:t>
      </w:r>
      <w:r>
        <w:rPr>
          <w:rFonts w:hint="eastAsia" w:ascii="Times New Roman" w:hAnsi="Times New Roman" w:eastAsia="黑体" w:cs="Times New Roman"/>
          <w:color w:val="000000"/>
        </w:rPr>
        <w:t>.4 步骤</w:t>
      </w:r>
    </w:p>
    <w:p w14:paraId="4DBE26D9">
      <w:pPr>
        <w:ind w:firstLine="440" w:firstLineChars="200"/>
        <w:rPr>
          <w:rFonts w:hint="eastAsia" w:hAnsi="宋体"/>
        </w:rPr>
      </w:pPr>
      <w:r>
        <w:rPr>
          <w:rFonts w:hint="eastAsia" w:hAnsi="宋体"/>
        </w:rPr>
        <w:t>试验步骤如下：</w:t>
      </w:r>
    </w:p>
    <w:p w14:paraId="12E5312B">
      <w:pPr>
        <w:ind w:firstLine="330" w:firstLineChars="150"/>
        <w:rPr>
          <w:rFonts w:ascii="Times New Roman" w:hAnsi="Times New Roman" w:cs="Times New Roman"/>
        </w:rPr>
      </w:pPr>
      <w:r>
        <w:rPr>
          <w:rFonts w:ascii="Times New Roman" w:hAnsi="Times New Roman" w:cs="Times New Roman"/>
        </w:rPr>
        <w:t>D.4.1将模拟装置平放在盛满生理盐水的容器中。</w:t>
      </w:r>
    </w:p>
    <w:p w14:paraId="7D9C0C65">
      <w:pPr>
        <w:ind w:firstLine="330" w:firstLineChars="150"/>
        <w:rPr>
          <w:rFonts w:ascii="Times New Roman" w:hAnsi="Times New Roman" w:cs="Times New Roman"/>
        </w:rPr>
      </w:pPr>
      <w:r>
        <w:rPr>
          <w:rFonts w:ascii="Times New Roman" w:hAnsi="Times New Roman" w:cs="Times New Roman"/>
        </w:rPr>
        <w:t>D.4.2 去除模拟装置管内的气泡，使管内充满生理盐水。</w:t>
      </w:r>
    </w:p>
    <w:p w14:paraId="66946D5C">
      <w:pPr>
        <w:ind w:firstLine="330" w:firstLineChars="150"/>
        <w:rPr>
          <w:rFonts w:ascii="Times New Roman" w:hAnsi="Times New Roman" w:cs="Times New Roman"/>
        </w:rPr>
      </w:pPr>
      <w:r>
        <w:rPr>
          <w:rFonts w:ascii="Times New Roman" w:hAnsi="Times New Roman" w:cs="Times New Roman"/>
        </w:rPr>
        <w:t>D.4.3 从导管的</w:t>
      </w:r>
      <w:r>
        <w:rPr>
          <w:rFonts w:hint="eastAsia" w:ascii="Times New Roman" w:hAnsi="Times New Roman" w:cs="Times New Roman"/>
        </w:rPr>
        <w:t>环形圈段远端</w:t>
      </w:r>
      <w:r>
        <w:rPr>
          <w:rFonts w:ascii="Times New Roman" w:hAnsi="Times New Roman" w:cs="Times New Roman"/>
        </w:rPr>
        <w:t>取直后放入模拟装置的入口，慢慢插入导管。</w:t>
      </w:r>
    </w:p>
    <w:p w14:paraId="67344733">
      <w:pPr>
        <w:ind w:left="330" w:leftChars="150" w:firstLine="0"/>
        <w:rPr>
          <w:rFonts w:hint="eastAsia" w:hAnsi="宋体"/>
        </w:rPr>
      </w:pPr>
      <w:r>
        <w:rPr>
          <w:rFonts w:ascii="Times New Roman" w:hAnsi="Times New Roman" w:cs="Times New Roman"/>
        </w:rPr>
        <w:t>D.4.4</w:t>
      </w:r>
      <w:r>
        <w:rPr>
          <w:rFonts w:hint="eastAsia" w:hAnsi="宋体"/>
        </w:rPr>
        <w:t xml:space="preserve"> 推拉手把，使导管远端</w:t>
      </w:r>
      <w:r>
        <w:rPr>
          <w:rFonts w:hAnsi="宋体"/>
        </w:rPr>
        <w:t>胶球</w:t>
      </w:r>
      <w:r>
        <w:rPr>
          <w:rFonts w:hint="eastAsia" w:hAnsi="宋体"/>
        </w:rPr>
        <w:t>在标</w:t>
      </w:r>
      <w:r>
        <w:rPr>
          <w:rFonts w:ascii="Times New Roman" w:hAnsi="Times New Roman" w:cs="Times New Roman"/>
        </w:rPr>
        <w:t>记1和标记2范围内</w:t>
      </w:r>
      <w:r>
        <w:rPr>
          <w:rFonts w:hint="eastAsia" w:hAnsi="宋体"/>
        </w:rPr>
        <w:t>来回移动要求的次数后取出。</w:t>
      </w:r>
    </w:p>
    <w:p w14:paraId="5B9C5521">
      <w:pPr>
        <w:ind w:left="330" w:leftChars="150" w:firstLine="0"/>
        <w:rPr>
          <w:rFonts w:hint="eastAsia" w:hAnsi="宋体"/>
        </w:rPr>
      </w:pPr>
      <w:r>
        <w:rPr>
          <w:rFonts w:ascii="Times New Roman" w:hAnsi="Times New Roman" w:eastAsia="黑体" w:cs="Times New Roman"/>
          <w:color w:val="000000"/>
        </w:rPr>
        <w:t>D</w:t>
      </w:r>
      <w:r>
        <w:rPr>
          <w:rFonts w:hint="eastAsia" w:ascii="Times New Roman" w:hAnsi="Times New Roman" w:eastAsia="黑体" w:cs="Times New Roman"/>
          <w:color w:val="000000"/>
        </w:rPr>
        <w:t>.5 试验报告</w:t>
      </w:r>
    </w:p>
    <w:p w14:paraId="177AB885">
      <w:pPr>
        <w:ind w:firstLine="440" w:firstLineChars="200"/>
        <w:rPr>
          <w:rFonts w:hint="eastAsia" w:hAnsi="宋体"/>
        </w:rPr>
      </w:pPr>
      <w:r>
        <w:rPr>
          <w:rFonts w:hint="eastAsia" w:hAnsi="宋体"/>
        </w:rPr>
        <w:tab/>
      </w:r>
      <w:r>
        <w:rPr>
          <w:rFonts w:hint="eastAsia" w:hAnsi="宋体"/>
        </w:rPr>
        <w:t>试验报告应包括以下信息：</w:t>
      </w:r>
    </w:p>
    <w:p w14:paraId="5A057E83">
      <w:pPr>
        <w:numPr>
          <w:ilvl w:val="0"/>
          <w:numId w:val="4"/>
        </w:numPr>
        <w:contextualSpacing/>
        <w:rPr>
          <w:rFonts w:hint="eastAsia" w:hAnsi="宋体"/>
        </w:rPr>
      </w:pPr>
      <w:r>
        <w:rPr>
          <w:rFonts w:hint="eastAsia" w:hAnsi="宋体"/>
        </w:rPr>
        <w:t>导管的编号；</w:t>
      </w:r>
    </w:p>
    <w:p w14:paraId="1FD34A46">
      <w:pPr>
        <w:numPr>
          <w:ilvl w:val="0"/>
          <w:numId w:val="4"/>
        </w:numPr>
        <w:contextualSpacing/>
        <w:rPr>
          <w:rFonts w:hint="eastAsia" w:hAnsi="宋体"/>
        </w:rPr>
      </w:pPr>
      <w:r>
        <w:rPr>
          <w:rFonts w:hint="eastAsia" w:hAnsi="宋体"/>
        </w:rPr>
        <w:t>导管在模拟装置中移动的次数；</w:t>
      </w:r>
    </w:p>
    <w:p w14:paraId="07D51B60">
      <w:pPr>
        <w:ind w:firstLine="660" w:firstLineChars="300"/>
        <w:rPr>
          <w:rFonts w:hint="eastAsia" w:hAnsi="宋体"/>
        </w:rPr>
      </w:pPr>
      <w:r>
        <w:rPr>
          <w:rFonts w:hint="eastAsia" w:hAnsi="宋体"/>
        </w:rPr>
        <w:t>对移动过程的描述。</w:t>
      </w:r>
    </w:p>
    <w:p w14:paraId="7FE8B0AD">
      <w:pPr>
        <w:rPr>
          <w:rFonts w:hint="eastAsia" w:hAnsi="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Arial">
    <w:panose1 w:val="020B0604020202090204"/>
    <w:charset w:val="00"/>
    <w:family w:val="swiss"/>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PMingLiU">
    <w:altName w:val="宋体-繁"/>
    <w:panose1 w:val="02010601000101010101"/>
    <w:charset w:val="88"/>
    <w:family w:val="roman"/>
    <w:pitch w:val="default"/>
    <w:sig w:usb0="00000000" w:usb1="00000000" w:usb2="00000016" w:usb3="00000000" w:csb0="00100001" w:csb1="00000000"/>
  </w:font>
  <w:font w:name="新宋体">
    <w:altName w:val="方正书宋_GBK"/>
    <w:panose1 w:val="0201060903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书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5961EC">
    <w:pPr>
      <w:pStyle w:val="19"/>
      <w:ind w:right="220"/>
      <w:jc w:val="center"/>
    </w:pPr>
    <w:r>
      <w:fldChar w:fldCharType="begin"/>
    </w:r>
    <w:r>
      <w:instrText xml:space="preserve">PAGE   \* MERGEFORMAT</w:instrText>
    </w:r>
    <w:r>
      <w:fldChar w:fldCharType="separate"/>
    </w:r>
    <w:r>
      <w:rPr>
        <w:lang w:val="zh-CN"/>
      </w:rPr>
      <w:t>11</w:t>
    </w:r>
    <w:r>
      <w:fldChar w:fldCharType="end"/>
    </w:r>
    <w:r>
      <w:rPr>
        <w:rFonts w:hint="eastAsia"/>
      </w:rPr>
      <w:t>/</w:t>
    </w:r>
    <w:r>
      <w:t>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F60635">
    <w:pPr>
      <w:pStyle w:val="19"/>
      <w:ind w:right="2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B812CD">
    <w:pPr>
      <w:pStyle w:val="19"/>
      <w:ind w:right="2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C0D172">
    <w:pPr>
      <w:pStyle w:val="2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16EBA"/>
    <w:multiLevelType w:val="multilevel"/>
    <w:tmpl w:val="03F16EBA"/>
    <w:lvl w:ilvl="0" w:tentative="0">
      <w:start w:val="1"/>
      <w:numFmt w:val="decimal"/>
      <w:pStyle w:val="108"/>
      <w:lvlText w:val="%1."/>
      <w:lvlJc w:val="left"/>
      <w:pPr>
        <w:tabs>
          <w:tab w:val="left" w:pos="360"/>
        </w:tabs>
        <w:ind w:left="360" w:hanging="360"/>
      </w:pPr>
      <w:rPr>
        <w:rFonts w:hint="default" w:ascii="Times New Roman" w:hAnsi="Times New Roman" w:eastAsia="黑体" w:cs="Times New Roman"/>
        <w:b/>
        <w:sz w:val="28"/>
        <w:szCs w:val="28"/>
      </w:rPr>
    </w:lvl>
    <w:lvl w:ilvl="1" w:tentative="0">
      <w:start w:val="1"/>
      <w:numFmt w:val="decimal"/>
      <w:isLgl/>
      <w:lvlText w:val="%1.%2"/>
      <w:lvlJc w:val="left"/>
      <w:pPr>
        <w:ind w:left="780" w:hanging="780"/>
      </w:pPr>
      <w:rPr>
        <w:rFonts w:hint="default"/>
      </w:rPr>
    </w:lvl>
    <w:lvl w:ilvl="2" w:tentative="0">
      <w:start w:val="2"/>
      <w:numFmt w:val="decimal"/>
      <w:isLgl/>
      <w:lvlText w:val="%1.%2.%3"/>
      <w:lvlJc w:val="left"/>
      <w:pPr>
        <w:ind w:left="780" w:hanging="780"/>
      </w:pPr>
      <w:rPr>
        <w:rFonts w:hint="default"/>
      </w:rPr>
    </w:lvl>
    <w:lvl w:ilvl="3" w:tentative="0">
      <w:start w:val="4"/>
      <w:numFmt w:val="decimal"/>
      <w:isLgl/>
      <w:lvlText w:val="%1.%2.%3.%4"/>
      <w:lvlJc w:val="left"/>
      <w:pPr>
        <w:ind w:left="780" w:hanging="7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1DC2649E"/>
    <w:multiLevelType w:val="multilevel"/>
    <w:tmpl w:val="1DC2649E"/>
    <w:lvl w:ilvl="0" w:tentative="0">
      <w:start w:val="1"/>
      <w:numFmt w:val="lowerLetter"/>
      <w:lvlText w:val="%1)"/>
      <w:lvlJc w:val="left"/>
      <w:pPr>
        <w:ind w:left="905" w:hanging="360"/>
      </w:pPr>
      <w:rPr>
        <w:rFonts w:hint="default"/>
      </w:rPr>
    </w:lvl>
    <w:lvl w:ilvl="1" w:tentative="0">
      <w:start w:val="1"/>
      <w:numFmt w:val="lowerLetter"/>
      <w:lvlText w:val="%2)"/>
      <w:lvlJc w:val="left"/>
      <w:pPr>
        <w:ind w:left="1385" w:hanging="420"/>
      </w:pPr>
    </w:lvl>
    <w:lvl w:ilvl="2" w:tentative="0">
      <w:start w:val="1"/>
      <w:numFmt w:val="lowerRoman"/>
      <w:lvlText w:val="%3."/>
      <w:lvlJc w:val="right"/>
      <w:pPr>
        <w:ind w:left="1805" w:hanging="420"/>
      </w:pPr>
    </w:lvl>
    <w:lvl w:ilvl="3" w:tentative="0">
      <w:start w:val="1"/>
      <w:numFmt w:val="decimal"/>
      <w:lvlText w:val="%4."/>
      <w:lvlJc w:val="left"/>
      <w:pPr>
        <w:ind w:left="2225" w:hanging="420"/>
      </w:pPr>
    </w:lvl>
    <w:lvl w:ilvl="4" w:tentative="0">
      <w:start w:val="1"/>
      <w:numFmt w:val="lowerLetter"/>
      <w:lvlText w:val="%5)"/>
      <w:lvlJc w:val="left"/>
      <w:pPr>
        <w:ind w:left="2645" w:hanging="420"/>
      </w:pPr>
    </w:lvl>
    <w:lvl w:ilvl="5" w:tentative="0">
      <w:start w:val="1"/>
      <w:numFmt w:val="lowerRoman"/>
      <w:lvlText w:val="%6."/>
      <w:lvlJc w:val="right"/>
      <w:pPr>
        <w:ind w:left="3065" w:hanging="420"/>
      </w:pPr>
    </w:lvl>
    <w:lvl w:ilvl="6" w:tentative="0">
      <w:start w:val="1"/>
      <w:numFmt w:val="decimal"/>
      <w:lvlText w:val="%7."/>
      <w:lvlJc w:val="left"/>
      <w:pPr>
        <w:ind w:left="3485" w:hanging="420"/>
      </w:pPr>
    </w:lvl>
    <w:lvl w:ilvl="7" w:tentative="0">
      <w:start w:val="1"/>
      <w:numFmt w:val="lowerLetter"/>
      <w:lvlText w:val="%8)"/>
      <w:lvlJc w:val="left"/>
      <w:pPr>
        <w:ind w:left="3905" w:hanging="420"/>
      </w:pPr>
    </w:lvl>
    <w:lvl w:ilvl="8" w:tentative="0">
      <w:start w:val="1"/>
      <w:numFmt w:val="lowerRoman"/>
      <w:lvlText w:val="%9."/>
      <w:lvlJc w:val="right"/>
      <w:pPr>
        <w:ind w:left="4325" w:hanging="420"/>
      </w:pPr>
    </w:lvl>
  </w:abstractNum>
  <w:abstractNum w:abstractNumId="2">
    <w:nsid w:val="40011E65"/>
    <w:multiLevelType w:val="multilevel"/>
    <w:tmpl w:val="40011E65"/>
    <w:lvl w:ilvl="0" w:tentative="0">
      <w:start w:val="1"/>
      <w:numFmt w:val="lowerLetter"/>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63516E68"/>
    <w:multiLevelType w:val="multilevel"/>
    <w:tmpl w:val="63516E68"/>
    <w:lvl w:ilvl="0" w:tentative="0">
      <w:start w:val="1"/>
      <w:numFmt w:val="decimal"/>
      <w:pStyle w:val="78"/>
      <w:lvlText w:val="%1."/>
      <w:lvlJc w:val="left"/>
      <w:pPr>
        <w:ind w:left="360" w:hanging="360"/>
      </w:pPr>
      <w:rPr>
        <w:rFonts w:hint="default" w:ascii="Arial" w:hAnsi="Arial" w:cs="Arial"/>
      </w:rPr>
    </w:lvl>
    <w:lvl w:ilvl="1" w:tentative="0">
      <w:start w:val="1"/>
      <w:numFmt w:val="decimal"/>
      <w:pStyle w:val="64"/>
      <w:isLgl/>
      <w:lvlText w:val="%1.%2"/>
      <w:lvlJc w:val="left"/>
      <w:pPr>
        <w:ind w:left="764" w:hanging="480"/>
      </w:pPr>
      <w:rPr>
        <w:rFonts w:hint="default" w:ascii="黑体" w:hAnsi="黑体" w:eastAsia="黑体"/>
      </w:rPr>
    </w:lvl>
    <w:lvl w:ilvl="2" w:tentative="0">
      <w:start w:val="1"/>
      <w:numFmt w:val="decimal"/>
      <w:pStyle w:val="65"/>
      <w:isLgl/>
      <w:lvlText w:val="%1.%2.%3"/>
      <w:lvlJc w:val="left"/>
      <w:pPr>
        <w:ind w:left="720" w:hanging="720"/>
      </w:pPr>
      <w:rPr>
        <w:rFonts w:hint="default" w:ascii="Times New Roman" w:hAnsi="Times New Roman" w:eastAsia="黑体" w:cs="Times New Roman"/>
        <w:sz w:val="24"/>
        <w:szCs w:val="24"/>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13A"/>
    <w:rsid w:val="0002195C"/>
    <w:rsid w:val="00021C97"/>
    <w:rsid w:val="00022ABB"/>
    <w:rsid w:val="0002337A"/>
    <w:rsid w:val="00026078"/>
    <w:rsid w:val="00034906"/>
    <w:rsid w:val="00037D1C"/>
    <w:rsid w:val="000421CC"/>
    <w:rsid w:val="000508B6"/>
    <w:rsid w:val="000528B5"/>
    <w:rsid w:val="00053F16"/>
    <w:rsid w:val="000541E5"/>
    <w:rsid w:val="0005588E"/>
    <w:rsid w:val="00056BB1"/>
    <w:rsid w:val="00057989"/>
    <w:rsid w:val="0006141C"/>
    <w:rsid w:val="000628EB"/>
    <w:rsid w:val="000635D2"/>
    <w:rsid w:val="0006510E"/>
    <w:rsid w:val="00065EF3"/>
    <w:rsid w:val="00065F65"/>
    <w:rsid w:val="000674C3"/>
    <w:rsid w:val="00072DFC"/>
    <w:rsid w:val="00074C9C"/>
    <w:rsid w:val="00077EB1"/>
    <w:rsid w:val="0008265F"/>
    <w:rsid w:val="00083281"/>
    <w:rsid w:val="00092931"/>
    <w:rsid w:val="000B2670"/>
    <w:rsid w:val="000B489E"/>
    <w:rsid w:val="000B5FD6"/>
    <w:rsid w:val="000C31F1"/>
    <w:rsid w:val="000C4A50"/>
    <w:rsid w:val="000C7C8C"/>
    <w:rsid w:val="000D205C"/>
    <w:rsid w:val="000D2EBB"/>
    <w:rsid w:val="000D2EEF"/>
    <w:rsid w:val="000D3BD4"/>
    <w:rsid w:val="000D456A"/>
    <w:rsid w:val="000E104E"/>
    <w:rsid w:val="000E2D09"/>
    <w:rsid w:val="000E3C38"/>
    <w:rsid w:val="000F0D2F"/>
    <w:rsid w:val="000F0D44"/>
    <w:rsid w:val="000F1FE0"/>
    <w:rsid w:val="000F7D3B"/>
    <w:rsid w:val="001039DD"/>
    <w:rsid w:val="00105020"/>
    <w:rsid w:val="00110EAE"/>
    <w:rsid w:val="00111CB6"/>
    <w:rsid w:val="001156A1"/>
    <w:rsid w:val="00122BAF"/>
    <w:rsid w:val="00124EBA"/>
    <w:rsid w:val="001255CF"/>
    <w:rsid w:val="00132377"/>
    <w:rsid w:val="00132BA9"/>
    <w:rsid w:val="00132BBC"/>
    <w:rsid w:val="0014010F"/>
    <w:rsid w:val="00146032"/>
    <w:rsid w:val="00150702"/>
    <w:rsid w:val="00151E4B"/>
    <w:rsid w:val="001531FE"/>
    <w:rsid w:val="00154F98"/>
    <w:rsid w:val="00161D89"/>
    <w:rsid w:val="0016217A"/>
    <w:rsid w:val="0016324B"/>
    <w:rsid w:val="00164017"/>
    <w:rsid w:val="00164422"/>
    <w:rsid w:val="0016467B"/>
    <w:rsid w:val="00165C1E"/>
    <w:rsid w:val="00166D73"/>
    <w:rsid w:val="001707AC"/>
    <w:rsid w:val="001743C1"/>
    <w:rsid w:val="0017753D"/>
    <w:rsid w:val="00184A76"/>
    <w:rsid w:val="00191490"/>
    <w:rsid w:val="00193D1A"/>
    <w:rsid w:val="00195F17"/>
    <w:rsid w:val="001972AC"/>
    <w:rsid w:val="001972CD"/>
    <w:rsid w:val="001A19CB"/>
    <w:rsid w:val="001A1B4D"/>
    <w:rsid w:val="001A5FC7"/>
    <w:rsid w:val="001B2989"/>
    <w:rsid w:val="001B3B44"/>
    <w:rsid w:val="001B4669"/>
    <w:rsid w:val="001B5637"/>
    <w:rsid w:val="001B6459"/>
    <w:rsid w:val="001B6798"/>
    <w:rsid w:val="001C0D93"/>
    <w:rsid w:val="001C2412"/>
    <w:rsid w:val="001C66EB"/>
    <w:rsid w:val="001D30EA"/>
    <w:rsid w:val="001D44B4"/>
    <w:rsid w:val="001E2CF7"/>
    <w:rsid w:val="001E4216"/>
    <w:rsid w:val="001E42D3"/>
    <w:rsid w:val="001F122A"/>
    <w:rsid w:val="001F29D3"/>
    <w:rsid w:val="001F2A9B"/>
    <w:rsid w:val="001F7057"/>
    <w:rsid w:val="0020664A"/>
    <w:rsid w:val="00213236"/>
    <w:rsid w:val="00213D3D"/>
    <w:rsid w:val="00217EDF"/>
    <w:rsid w:val="00221B1B"/>
    <w:rsid w:val="00227711"/>
    <w:rsid w:val="00227CB9"/>
    <w:rsid w:val="002417DF"/>
    <w:rsid w:val="00241D72"/>
    <w:rsid w:val="00242DFE"/>
    <w:rsid w:val="00243730"/>
    <w:rsid w:val="002515D0"/>
    <w:rsid w:val="002542F1"/>
    <w:rsid w:val="0026244E"/>
    <w:rsid w:val="00262C68"/>
    <w:rsid w:val="002653DD"/>
    <w:rsid w:val="00265635"/>
    <w:rsid w:val="002658D5"/>
    <w:rsid w:val="002716EF"/>
    <w:rsid w:val="00273DC2"/>
    <w:rsid w:val="002824A1"/>
    <w:rsid w:val="002859AF"/>
    <w:rsid w:val="00286AD6"/>
    <w:rsid w:val="00293BF3"/>
    <w:rsid w:val="00296E90"/>
    <w:rsid w:val="002A1C7F"/>
    <w:rsid w:val="002A3DCB"/>
    <w:rsid w:val="002A42BA"/>
    <w:rsid w:val="002A4D74"/>
    <w:rsid w:val="002A5D0F"/>
    <w:rsid w:val="002A71B2"/>
    <w:rsid w:val="002B76D3"/>
    <w:rsid w:val="002C1424"/>
    <w:rsid w:val="002E24CF"/>
    <w:rsid w:val="002F2DB3"/>
    <w:rsid w:val="002F3FDE"/>
    <w:rsid w:val="003013F7"/>
    <w:rsid w:val="003077C2"/>
    <w:rsid w:val="00310ABA"/>
    <w:rsid w:val="00315325"/>
    <w:rsid w:val="003207A9"/>
    <w:rsid w:val="003207C2"/>
    <w:rsid w:val="0032115A"/>
    <w:rsid w:val="00325EA8"/>
    <w:rsid w:val="00331C8D"/>
    <w:rsid w:val="00331D0E"/>
    <w:rsid w:val="00334C19"/>
    <w:rsid w:val="0034128E"/>
    <w:rsid w:val="003449B3"/>
    <w:rsid w:val="0035138A"/>
    <w:rsid w:val="003548FB"/>
    <w:rsid w:val="00354B85"/>
    <w:rsid w:val="00366330"/>
    <w:rsid w:val="003673FD"/>
    <w:rsid w:val="003716DB"/>
    <w:rsid w:val="003720B9"/>
    <w:rsid w:val="0037437D"/>
    <w:rsid w:val="00375584"/>
    <w:rsid w:val="0038067A"/>
    <w:rsid w:val="00384489"/>
    <w:rsid w:val="003909B5"/>
    <w:rsid w:val="00394D32"/>
    <w:rsid w:val="00396FB5"/>
    <w:rsid w:val="00397E9D"/>
    <w:rsid w:val="003A0B94"/>
    <w:rsid w:val="003A2A1D"/>
    <w:rsid w:val="003A3910"/>
    <w:rsid w:val="003A442E"/>
    <w:rsid w:val="003C3005"/>
    <w:rsid w:val="003D046A"/>
    <w:rsid w:val="003D071A"/>
    <w:rsid w:val="003D240D"/>
    <w:rsid w:val="003D2B0F"/>
    <w:rsid w:val="003D340A"/>
    <w:rsid w:val="003D34A6"/>
    <w:rsid w:val="003D506D"/>
    <w:rsid w:val="003E1C07"/>
    <w:rsid w:val="003E3414"/>
    <w:rsid w:val="003E7CF6"/>
    <w:rsid w:val="003F2300"/>
    <w:rsid w:val="003F2C79"/>
    <w:rsid w:val="003F597A"/>
    <w:rsid w:val="003F6083"/>
    <w:rsid w:val="004034DA"/>
    <w:rsid w:val="00410EB9"/>
    <w:rsid w:val="00412BE2"/>
    <w:rsid w:val="00413AF4"/>
    <w:rsid w:val="00415833"/>
    <w:rsid w:val="00420704"/>
    <w:rsid w:val="00420D53"/>
    <w:rsid w:val="00425411"/>
    <w:rsid w:val="00427ACC"/>
    <w:rsid w:val="00431AB3"/>
    <w:rsid w:val="00435629"/>
    <w:rsid w:val="00441F2B"/>
    <w:rsid w:val="00442663"/>
    <w:rsid w:val="004453EB"/>
    <w:rsid w:val="00445FF4"/>
    <w:rsid w:val="00450B72"/>
    <w:rsid w:val="00455389"/>
    <w:rsid w:val="004567B4"/>
    <w:rsid w:val="004700B6"/>
    <w:rsid w:val="00472A17"/>
    <w:rsid w:val="00472A54"/>
    <w:rsid w:val="004763C1"/>
    <w:rsid w:val="00484E8A"/>
    <w:rsid w:val="00487B4A"/>
    <w:rsid w:val="0049494B"/>
    <w:rsid w:val="004968F7"/>
    <w:rsid w:val="004A1B75"/>
    <w:rsid w:val="004A24F8"/>
    <w:rsid w:val="004B100C"/>
    <w:rsid w:val="004C0C43"/>
    <w:rsid w:val="004C27FB"/>
    <w:rsid w:val="004C3C92"/>
    <w:rsid w:val="004C4ACD"/>
    <w:rsid w:val="004C7049"/>
    <w:rsid w:val="004D0474"/>
    <w:rsid w:val="004E351B"/>
    <w:rsid w:val="004E6269"/>
    <w:rsid w:val="004F5F39"/>
    <w:rsid w:val="00501411"/>
    <w:rsid w:val="00504315"/>
    <w:rsid w:val="00504880"/>
    <w:rsid w:val="00506DE1"/>
    <w:rsid w:val="00513A6D"/>
    <w:rsid w:val="00517583"/>
    <w:rsid w:val="00524271"/>
    <w:rsid w:val="005270B6"/>
    <w:rsid w:val="005274ED"/>
    <w:rsid w:val="005319C5"/>
    <w:rsid w:val="005417B8"/>
    <w:rsid w:val="0054278B"/>
    <w:rsid w:val="00546EAA"/>
    <w:rsid w:val="005518C3"/>
    <w:rsid w:val="0055302C"/>
    <w:rsid w:val="00555EA5"/>
    <w:rsid w:val="0057564C"/>
    <w:rsid w:val="00575F14"/>
    <w:rsid w:val="005779B0"/>
    <w:rsid w:val="0059384E"/>
    <w:rsid w:val="005A72A0"/>
    <w:rsid w:val="005B3819"/>
    <w:rsid w:val="005B656F"/>
    <w:rsid w:val="005B6EE3"/>
    <w:rsid w:val="005C226D"/>
    <w:rsid w:val="005C3383"/>
    <w:rsid w:val="005C63FE"/>
    <w:rsid w:val="005D5801"/>
    <w:rsid w:val="005E03F6"/>
    <w:rsid w:val="005E2C20"/>
    <w:rsid w:val="005E4A6E"/>
    <w:rsid w:val="005E70E7"/>
    <w:rsid w:val="00602FFA"/>
    <w:rsid w:val="00603129"/>
    <w:rsid w:val="00613154"/>
    <w:rsid w:val="0062284F"/>
    <w:rsid w:val="00622F9F"/>
    <w:rsid w:val="00623901"/>
    <w:rsid w:val="006241FB"/>
    <w:rsid w:val="00627767"/>
    <w:rsid w:val="00636DB6"/>
    <w:rsid w:val="006421EA"/>
    <w:rsid w:val="00650E67"/>
    <w:rsid w:val="006522D7"/>
    <w:rsid w:val="00653D73"/>
    <w:rsid w:val="00653E14"/>
    <w:rsid w:val="006547C1"/>
    <w:rsid w:val="00657AE0"/>
    <w:rsid w:val="006600E8"/>
    <w:rsid w:val="00662C27"/>
    <w:rsid w:val="00664930"/>
    <w:rsid w:val="0066552D"/>
    <w:rsid w:val="006708FC"/>
    <w:rsid w:val="00675493"/>
    <w:rsid w:val="0068092C"/>
    <w:rsid w:val="006851A0"/>
    <w:rsid w:val="006904A7"/>
    <w:rsid w:val="006933A8"/>
    <w:rsid w:val="00693D95"/>
    <w:rsid w:val="00694F82"/>
    <w:rsid w:val="006953CA"/>
    <w:rsid w:val="006978A6"/>
    <w:rsid w:val="006A69FF"/>
    <w:rsid w:val="006A731D"/>
    <w:rsid w:val="006B27A2"/>
    <w:rsid w:val="006B3F45"/>
    <w:rsid w:val="006B5FF6"/>
    <w:rsid w:val="006C2E44"/>
    <w:rsid w:val="006C7B3A"/>
    <w:rsid w:val="006D2754"/>
    <w:rsid w:val="006D3CC6"/>
    <w:rsid w:val="006E0362"/>
    <w:rsid w:val="006E179F"/>
    <w:rsid w:val="006E40BA"/>
    <w:rsid w:val="006E5202"/>
    <w:rsid w:val="006E6952"/>
    <w:rsid w:val="006E7C5B"/>
    <w:rsid w:val="006F0602"/>
    <w:rsid w:val="006F0E27"/>
    <w:rsid w:val="006F13F4"/>
    <w:rsid w:val="006F160E"/>
    <w:rsid w:val="006F2D8F"/>
    <w:rsid w:val="006F6212"/>
    <w:rsid w:val="006F73FD"/>
    <w:rsid w:val="007074EF"/>
    <w:rsid w:val="007130F6"/>
    <w:rsid w:val="00725A37"/>
    <w:rsid w:val="00732D57"/>
    <w:rsid w:val="00733987"/>
    <w:rsid w:val="00733A73"/>
    <w:rsid w:val="0073525C"/>
    <w:rsid w:val="0074020E"/>
    <w:rsid w:val="0074248A"/>
    <w:rsid w:val="00743CA7"/>
    <w:rsid w:val="00744F2F"/>
    <w:rsid w:val="007516CA"/>
    <w:rsid w:val="0075213A"/>
    <w:rsid w:val="007552D3"/>
    <w:rsid w:val="007557E9"/>
    <w:rsid w:val="00756802"/>
    <w:rsid w:val="00757A96"/>
    <w:rsid w:val="0076066E"/>
    <w:rsid w:val="00760BD9"/>
    <w:rsid w:val="007618A1"/>
    <w:rsid w:val="00766428"/>
    <w:rsid w:val="007722B5"/>
    <w:rsid w:val="00773928"/>
    <w:rsid w:val="0077558A"/>
    <w:rsid w:val="00776D9C"/>
    <w:rsid w:val="00777D8A"/>
    <w:rsid w:val="00780060"/>
    <w:rsid w:val="0078093F"/>
    <w:rsid w:val="007811B9"/>
    <w:rsid w:val="0079443D"/>
    <w:rsid w:val="00797EB2"/>
    <w:rsid w:val="007A1C86"/>
    <w:rsid w:val="007A22EE"/>
    <w:rsid w:val="007A633E"/>
    <w:rsid w:val="007B0B31"/>
    <w:rsid w:val="007B181E"/>
    <w:rsid w:val="007C2863"/>
    <w:rsid w:val="007D0783"/>
    <w:rsid w:val="007D5425"/>
    <w:rsid w:val="007E2339"/>
    <w:rsid w:val="007E6508"/>
    <w:rsid w:val="007F2455"/>
    <w:rsid w:val="008004F5"/>
    <w:rsid w:val="00800AEE"/>
    <w:rsid w:val="00802105"/>
    <w:rsid w:val="00806D6A"/>
    <w:rsid w:val="00807BD9"/>
    <w:rsid w:val="00826FB7"/>
    <w:rsid w:val="0082706C"/>
    <w:rsid w:val="00827874"/>
    <w:rsid w:val="00831056"/>
    <w:rsid w:val="0083620B"/>
    <w:rsid w:val="00841270"/>
    <w:rsid w:val="00842381"/>
    <w:rsid w:val="008440CC"/>
    <w:rsid w:val="00845D72"/>
    <w:rsid w:val="00846DC2"/>
    <w:rsid w:val="008528A7"/>
    <w:rsid w:val="008533AB"/>
    <w:rsid w:val="008541BD"/>
    <w:rsid w:val="0085547C"/>
    <w:rsid w:val="00857868"/>
    <w:rsid w:val="00866CF3"/>
    <w:rsid w:val="00873B2D"/>
    <w:rsid w:val="008755B4"/>
    <w:rsid w:val="0088236B"/>
    <w:rsid w:val="00882452"/>
    <w:rsid w:val="00884A51"/>
    <w:rsid w:val="008876AD"/>
    <w:rsid w:val="008938AE"/>
    <w:rsid w:val="00897268"/>
    <w:rsid w:val="008A0D3B"/>
    <w:rsid w:val="008A3E43"/>
    <w:rsid w:val="008A5A5D"/>
    <w:rsid w:val="008A630B"/>
    <w:rsid w:val="008A6538"/>
    <w:rsid w:val="008C2046"/>
    <w:rsid w:val="008C2A62"/>
    <w:rsid w:val="008C3726"/>
    <w:rsid w:val="008C6FC6"/>
    <w:rsid w:val="008C71F4"/>
    <w:rsid w:val="008D1101"/>
    <w:rsid w:val="008D3B9F"/>
    <w:rsid w:val="008D44BE"/>
    <w:rsid w:val="008E34E2"/>
    <w:rsid w:val="008E5DB8"/>
    <w:rsid w:val="008F0E2E"/>
    <w:rsid w:val="008F7CE8"/>
    <w:rsid w:val="00911076"/>
    <w:rsid w:val="00914D7C"/>
    <w:rsid w:val="00915A6A"/>
    <w:rsid w:val="00921A0D"/>
    <w:rsid w:val="00922FD1"/>
    <w:rsid w:val="009242E1"/>
    <w:rsid w:val="00925707"/>
    <w:rsid w:val="00926544"/>
    <w:rsid w:val="00930B7F"/>
    <w:rsid w:val="00933D7B"/>
    <w:rsid w:val="009351F5"/>
    <w:rsid w:val="00936713"/>
    <w:rsid w:val="00941CC2"/>
    <w:rsid w:val="00952139"/>
    <w:rsid w:val="00963A8E"/>
    <w:rsid w:val="0097317A"/>
    <w:rsid w:val="00977184"/>
    <w:rsid w:val="009813D7"/>
    <w:rsid w:val="009841F9"/>
    <w:rsid w:val="009862CC"/>
    <w:rsid w:val="009974DB"/>
    <w:rsid w:val="009A0123"/>
    <w:rsid w:val="009A1327"/>
    <w:rsid w:val="009A4124"/>
    <w:rsid w:val="009A49E6"/>
    <w:rsid w:val="009A7F0B"/>
    <w:rsid w:val="009B2D91"/>
    <w:rsid w:val="009B5337"/>
    <w:rsid w:val="009B708D"/>
    <w:rsid w:val="009B7E6E"/>
    <w:rsid w:val="009C2EF6"/>
    <w:rsid w:val="009C4182"/>
    <w:rsid w:val="009C44E1"/>
    <w:rsid w:val="009C4813"/>
    <w:rsid w:val="009C6137"/>
    <w:rsid w:val="009D1DC1"/>
    <w:rsid w:val="009D210C"/>
    <w:rsid w:val="009D42E4"/>
    <w:rsid w:val="009D4F79"/>
    <w:rsid w:val="009D5E86"/>
    <w:rsid w:val="009E00FC"/>
    <w:rsid w:val="009E0655"/>
    <w:rsid w:val="009E5999"/>
    <w:rsid w:val="009F1C36"/>
    <w:rsid w:val="009F29A7"/>
    <w:rsid w:val="00A00755"/>
    <w:rsid w:val="00A03281"/>
    <w:rsid w:val="00A04226"/>
    <w:rsid w:val="00A11D6C"/>
    <w:rsid w:val="00A23393"/>
    <w:rsid w:val="00A33EA8"/>
    <w:rsid w:val="00A43E46"/>
    <w:rsid w:val="00A47B85"/>
    <w:rsid w:val="00A56F82"/>
    <w:rsid w:val="00A63A79"/>
    <w:rsid w:val="00A76663"/>
    <w:rsid w:val="00A80D70"/>
    <w:rsid w:val="00A817E6"/>
    <w:rsid w:val="00A8441E"/>
    <w:rsid w:val="00A8786E"/>
    <w:rsid w:val="00A90092"/>
    <w:rsid w:val="00A91D6E"/>
    <w:rsid w:val="00A921D8"/>
    <w:rsid w:val="00A97766"/>
    <w:rsid w:val="00AA4192"/>
    <w:rsid w:val="00AA6CF3"/>
    <w:rsid w:val="00AA7EC3"/>
    <w:rsid w:val="00AB3680"/>
    <w:rsid w:val="00AC1021"/>
    <w:rsid w:val="00AC26B2"/>
    <w:rsid w:val="00AC6EDF"/>
    <w:rsid w:val="00AE12D9"/>
    <w:rsid w:val="00AE2C57"/>
    <w:rsid w:val="00AE51D6"/>
    <w:rsid w:val="00AE54BB"/>
    <w:rsid w:val="00AF4E60"/>
    <w:rsid w:val="00B072E0"/>
    <w:rsid w:val="00B07739"/>
    <w:rsid w:val="00B11828"/>
    <w:rsid w:val="00B144DA"/>
    <w:rsid w:val="00B22A94"/>
    <w:rsid w:val="00B22CFC"/>
    <w:rsid w:val="00B31EE6"/>
    <w:rsid w:val="00B42B3D"/>
    <w:rsid w:val="00B42C64"/>
    <w:rsid w:val="00B635AD"/>
    <w:rsid w:val="00B6444A"/>
    <w:rsid w:val="00B675D3"/>
    <w:rsid w:val="00B72D9C"/>
    <w:rsid w:val="00B84137"/>
    <w:rsid w:val="00B90F91"/>
    <w:rsid w:val="00B926D6"/>
    <w:rsid w:val="00B936CB"/>
    <w:rsid w:val="00BA103D"/>
    <w:rsid w:val="00BC09D0"/>
    <w:rsid w:val="00BC09DC"/>
    <w:rsid w:val="00BC55AA"/>
    <w:rsid w:val="00BD08AC"/>
    <w:rsid w:val="00BD29B0"/>
    <w:rsid w:val="00BD29C2"/>
    <w:rsid w:val="00BD53D4"/>
    <w:rsid w:val="00BD76DB"/>
    <w:rsid w:val="00BE1BF1"/>
    <w:rsid w:val="00BE6A8F"/>
    <w:rsid w:val="00BF3A92"/>
    <w:rsid w:val="00BF4D45"/>
    <w:rsid w:val="00BF7D6B"/>
    <w:rsid w:val="00C04D12"/>
    <w:rsid w:val="00C10905"/>
    <w:rsid w:val="00C145BB"/>
    <w:rsid w:val="00C15F9C"/>
    <w:rsid w:val="00C171AD"/>
    <w:rsid w:val="00C243DE"/>
    <w:rsid w:val="00C34242"/>
    <w:rsid w:val="00C342A5"/>
    <w:rsid w:val="00C41295"/>
    <w:rsid w:val="00C412AD"/>
    <w:rsid w:val="00C44807"/>
    <w:rsid w:val="00C45AB4"/>
    <w:rsid w:val="00C47F73"/>
    <w:rsid w:val="00C71C01"/>
    <w:rsid w:val="00C76E4B"/>
    <w:rsid w:val="00C8182D"/>
    <w:rsid w:val="00C81D8D"/>
    <w:rsid w:val="00C8510D"/>
    <w:rsid w:val="00C9400C"/>
    <w:rsid w:val="00C953CD"/>
    <w:rsid w:val="00CA706E"/>
    <w:rsid w:val="00CA782A"/>
    <w:rsid w:val="00CB080C"/>
    <w:rsid w:val="00CB21C0"/>
    <w:rsid w:val="00CB452A"/>
    <w:rsid w:val="00CB5196"/>
    <w:rsid w:val="00CB7C52"/>
    <w:rsid w:val="00CC4EB1"/>
    <w:rsid w:val="00CD076D"/>
    <w:rsid w:val="00CE6242"/>
    <w:rsid w:val="00CF1441"/>
    <w:rsid w:val="00CF1AB6"/>
    <w:rsid w:val="00CF4561"/>
    <w:rsid w:val="00D07D4B"/>
    <w:rsid w:val="00D108F8"/>
    <w:rsid w:val="00D160B0"/>
    <w:rsid w:val="00D21B0B"/>
    <w:rsid w:val="00D21E81"/>
    <w:rsid w:val="00D234CA"/>
    <w:rsid w:val="00D27F5E"/>
    <w:rsid w:val="00D306CE"/>
    <w:rsid w:val="00D30C7F"/>
    <w:rsid w:val="00D36C35"/>
    <w:rsid w:val="00D37429"/>
    <w:rsid w:val="00D37AC9"/>
    <w:rsid w:val="00D451FF"/>
    <w:rsid w:val="00D453AE"/>
    <w:rsid w:val="00D47195"/>
    <w:rsid w:val="00D51B5A"/>
    <w:rsid w:val="00D55927"/>
    <w:rsid w:val="00D57D3F"/>
    <w:rsid w:val="00D66729"/>
    <w:rsid w:val="00D67B87"/>
    <w:rsid w:val="00D67D66"/>
    <w:rsid w:val="00D71769"/>
    <w:rsid w:val="00D75D81"/>
    <w:rsid w:val="00D87006"/>
    <w:rsid w:val="00DA16C4"/>
    <w:rsid w:val="00DA3579"/>
    <w:rsid w:val="00DA50E4"/>
    <w:rsid w:val="00DB5A04"/>
    <w:rsid w:val="00DC26AB"/>
    <w:rsid w:val="00DC63DB"/>
    <w:rsid w:val="00DD0036"/>
    <w:rsid w:val="00DD13C0"/>
    <w:rsid w:val="00DE5B4D"/>
    <w:rsid w:val="00DE66D8"/>
    <w:rsid w:val="00DF1E2A"/>
    <w:rsid w:val="00DF445A"/>
    <w:rsid w:val="00E01608"/>
    <w:rsid w:val="00E0778A"/>
    <w:rsid w:val="00E14E9C"/>
    <w:rsid w:val="00E162F9"/>
    <w:rsid w:val="00E163EA"/>
    <w:rsid w:val="00E22971"/>
    <w:rsid w:val="00E2619B"/>
    <w:rsid w:val="00E31770"/>
    <w:rsid w:val="00E4045D"/>
    <w:rsid w:val="00E43986"/>
    <w:rsid w:val="00E50893"/>
    <w:rsid w:val="00E55731"/>
    <w:rsid w:val="00E5749E"/>
    <w:rsid w:val="00E66AAC"/>
    <w:rsid w:val="00E67D89"/>
    <w:rsid w:val="00E719E4"/>
    <w:rsid w:val="00E71BF3"/>
    <w:rsid w:val="00E73790"/>
    <w:rsid w:val="00E77464"/>
    <w:rsid w:val="00E8065B"/>
    <w:rsid w:val="00E81D9C"/>
    <w:rsid w:val="00E8262C"/>
    <w:rsid w:val="00E85665"/>
    <w:rsid w:val="00E94EFA"/>
    <w:rsid w:val="00EA67BA"/>
    <w:rsid w:val="00EB1025"/>
    <w:rsid w:val="00EB1D01"/>
    <w:rsid w:val="00EB1EFB"/>
    <w:rsid w:val="00EC5AC1"/>
    <w:rsid w:val="00ED3D69"/>
    <w:rsid w:val="00ED6BBE"/>
    <w:rsid w:val="00ED7020"/>
    <w:rsid w:val="00EE0389"/>
    <w:rsid w:val="00EE114F"/>
    <w:rsid w:val="00EF33B7"/>
    <w:rsid w:val="00F010ED"/>
    <w:rsid w:val="00F063AD"/>
    <w:rsid w:val="00F07DCC"/>
    <w:rsid w:val="00F109F2"/>
    <w:rsid w:val="00F11A13"/>
    <w:rsid w:val="00F12701"/>
    <w:rsid w:val="00F13523"/>
    <w:rsid w:val="00F163DC"/>
    <w:rsid w:val="00F17F60"/>
    <w:rsid w:val="00F17F82"/>
    <w:rsid w:val="00F2608C"/>
    <w:rsid w:val="00F26A73"/>
    <w:rsid w:val="00F36BB1"/>
    <w:rsid w:val="00F374D3"/>
    <w:rsid w:val="00F50478"/>
    <w:rsid w:val="00F52243"/>
    <w:rsid w:val="00F55139"/>
    <w:rsid w:val="00F554E3"/>
    <w:rsid w:val="00F5608A"/>
    <w:rsid w:val="00F5697F"/>
    <w:rsid w:val="00F63B8E"/>
    <w:rsid w:val="00F80598"/>
    <w:rsid w:val="00F80CF0"/>
    <w:rsid w:val="00F80F9B"/>
    <w:rsid w:val="00F829AB"/>
    <w:rsid w:val="00F82F94"/>
    <w:rsid w:val="00F8415F"/>
    <w:rsid w:val="00F9692A"/>
    <w:rsid w:val="00FA03F8"/>
    <w:rsid w:val="00FA0597"/>
    <w:rsid w:val="00FA35A9"/>
    <w:rsid w:val="00FB053C"/>
    <w:rsid w:val="00FB468B"/>
    <w:rsid w:val="00FD238F"/>
    <w:rsid w:val="00FD64CB"/>
    <w:rsid w:val="00FE3C6D"/>
    <w:rsid w:val="00FF323F"/>
    <w:rsid w:val="00FF32AD"/>
    <w:rsid w:val="00FF3A06"/>
    <w:rsid w:val="00FF4308"/>
    <w:rsid w:val="EEFFE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0" w:semiHidden="0" w:name="Date"/>
    <w:lsdException w:uiPriority="99" w:name="Body Text First Indent"/>
    <w:lsdException w:unhideWhenUsed="0" w:uiPriority="0" w:semiHidden="0"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nhideWhenUsed="0" w:uiPriority="0" w:semiHidden="0"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Theme="minorHAnsi" w:hAnsiTheme="minorHAnsi" w:eastAsiaTheme="minorEastAsia" w:cstheme="minorBidi"/>
      <w:sz w:val="22"/>
      <w:szCs w:val="22"/>
      <w:lang w:val="en-US" w:eastAsia="zh-CN" w:bidi="ar-SA"/>
    </w:rPr>
  </w:style>
  <w:style w:type="paragraph" w:styleId="2">
    <w:name w:val="heading 1"/>
    <w:basedOn w:val="1"/>
    <w:next w:val="1"/>
    <w:link w:val="37"/>
    <w:qFormat/>
    <w:uiPriority w:val="9"/>
    <w:pPr>
      <w:pBdr>
        <w:bottom w:val="single" w:color="365F91" w:sz="12" w:space="1"/>
      </w:pBdr>
      <w:spacing w:before="600" w:after="80"/>
      <w:ind w:firstLine="0"/>
      <w:outlineLvl w:val="0"/>
    </w:pPr>
    <w:rPr>
      <w:rFonts w:ascii="Cambria" w:hAnsi="Cambria" w:eastAsia="宋体" w:cs="Times New Roman"/>
      <w:b/>
      <w:bCs/>
      <w:color w:val="365F91"/>
      <w:sz w:val="24"/>
      <w:szCs w:val="24"/>
    </w:rPr>
  </w:style>
  <w:style w:type="paragraph" w:styleId="3">
    <w:name w:val="heading 2"/>
    <w:basedOn w:val="1"/>
    <w:next w:val="1"/>
    <w:link w:val="38"/>
    <w:semiHidden/>
    <w:unhideWhenUsed/>
    <w:qFormat/>
    <w:uiPriority w:val="9"/>
    <w:pPr>
      <w:pBdr>
        <w:bottom w:val="single" w:color="4F81BD" w:sz="8" w:space="1"/>
      </w:pBdr>
      <w:spacing w:before="200" w:after="80"/>
      <w:ind w:firstLine="0"/>
      <w:outlineLvl w:val="1"/>
    </w:pPr>
    <w:rPr>
      <w:rFonts w:ascii="Cambria" w:hAnsi="Cambria" w:eastAsia="宋体" w:cs="Times New Roman"/>
      <w:color w:val="365F91"/>
      <w:sz w:val="24"/>
      <w:szCs w:val="24"/>
    </w:rPr>
  </w:style>
  <w:style w:type="paragraph" w:styleId="4">
    <w:name w:val="heading 3"/>
    <w:basedOn w:val="1"/>
    <w:next w:val="1"/>
    <w:link w:val="39"/>
    <w:unhideWhenUsed/>
    <w:qFormat/>
    <w:uiPriority w:val="0"/>
    <w:pPr>
      <w:pBdr>
        <w:bottom w:val="single" w:color="95B3D7" w:sz="4" w:space="1"/>
      </w:pBdr>
      <w:spacing w:before="200" w:after="80"/>
      <w:ind w:firstLine="0"/>
      <w:outlineLvl w:val="2"/>
    </w:pPr>
    <w:rPr>
      <w:rFonts w:ascii="Cambria" w:hAnsi="Cambria" w:eastAsia="宋体" w:cs="Times New Roman"/>
      <w:color w:val="4F81BD"/>
      <w:sz w:val="24"/>
      <w:szCs w:val="24"/>
    </w:rPr>
  </w:style>
  <w:style w:type="paragraph" w:styleId="5">
    <w:name w:val="heading 4"/>
    <w:basedOn w:val="1"/>
    <w:next w:val="1"/>
    <w:link w:val="40"/>
    <w:semiHidden/>
    <w:unhideWhenUsed/>
    <w:qFormat/>
    <w:uiPriority w:val="9"/>
    <w:pPr>
      <w:pBdr>
        <w:bottom w:val="single" w:color="B8CCE4" w:sz="4" w:space="2"/>
      </w:pBdr>
      <w:spacing w:before="200" w:after="80"/>
      <w:ind w:firstLine="0"/>
      <w:outlineLvl w:val="3"/>
    </w:pPr>
    <w:rPr>
      <w:rFonts w:ascii="Cambria" w:hAnsi="Cambria" w:eastAsia="宋体" w:cs="Times New Roman"/>
      <w:i/>
      <w:iCs/>
      <w:color w:val="4F81BD"/>
      <w:sz w:val="24"/>
      <w:szCs w:val="24"/>
    </w:rPr>
  </w:style>
  <w:style w:type="paragraph" w:styleId="6">
    <w:name w:val="heading 5"/>
    <w:basedOn w:val="1"/>
    <w:next w:val="1"/>
    <w:link w:val="41"/>
    <w:semiHidden/>
    <w:unhideWhenUsed/>
    <w:qFormat/>
    <w:uiPriority w:val="9"/>
    <w:pPr>
      <w:spacing w:before="200" w:after="80"/>
      <w:ind w:firstLine="0"/>
      <w:outlineLvl w:val="4"/>
    </w:pPr>
    <w:rPr>
      <w:rFonts w:ascii="Cambria" w:hAnsi="Cambria" w:eastAsia="宋体" w:cs="Times New Roman"/>
      <w:color w:val="4F81BD"/>
    </w:rPr>
  </w:style>
  <w:style w:type="paragraph" w:styleId="7">
    <w:name w:val="heading 6"/>
    <w:basedOn w:val="1"/>
    <w:next w:val="1"/>
    <w:link w:val="42"/>
    <w:semiHidden/>
    <w:unhideWhenUsed/>
    <w:qFormat/>
    <w:uiPriority w:val="9"/>
    <w:pPr>
      <w:spacing w:before="280" w:after="100"/>
      <w:ind w:firstLine="0"/>
      <w:outlineLvl w:val="5"/>
    </w:pPr>
    <w:rPr>
      <w:rFonts w:ascii="Cambria" w:hAnsi="Cambria" w:eastAsia="宋体" w:cs="Times New Roman"/>
      <w:i/>
      <w:iCs/>
      <w:color w:val="4F81BD"/>
    </w:rPr>
  </w:style>
  <w:style w:type="paragraph" w:styleId="8">
    <w:name w:val="heading 7"/>
    <w:basedOn w:val="1"/>
    <w:next w:val="1"/>
    <w:link w:val="43"/>
    <w:semiHidden/>
    <w:unhideWhenUsed/>
    <w:qFormat/>
    <w:uiPriority w:val="9"/>
    <w:pPr>
      <w:spacing w:before="320" w:after="100"/>
      <w:ind w:firstLine="0"/>
      <w:outlineLvl w:val="6"/>
    </w:pPr>
    <w:rPr>
      <w:rFonts w:ascii="Cambria" w:hAnsi="Cambria" w:eastAsia="宋体" w:cs="Times New Roman"/>
      <w:b/>
      <w:bCs/>
      <w:color w:val="9BBB59"/>
      <w:sz w:val="20"/>
      <w:szCs w:val="20"/>
    </w:rPr>
  </w:style>
  <w:style w:type="paragraph" w:styleId="9">
    <w:name w:val="heading 8"/>
    <w:basedOn w:val="1"/>
    <w:next w:val="1"/>
    <w:link w:val="44"/>
    <w:semiHidden/>
    <w:unhideWhenUsed/>
    <w:qFormat/>
    <w:uiPriority w:val="9"/>
    <w:pPr>
      <w:spacing w:before="320" w:after="100"/>
      <w:ind w:firstLine="0"/>
      <w:outlineLvl w:val="7"/>
    </w:pPr>
    <w:rPr>
      <w:rFonts w:ascii="Cambria" w:hAnsi="Cambria" w:eastAsia="宋体" w:cs="Times New Roman"/>
      <w:b/>
      <w:bCs/>
      <w:i/>
      <w:iCs/>
      <w:color w:val="9BBB59"/>
      <w:sz w:val="20"/>
      <w:szCs w:val="20"/>
    </w:rPr>
  </w:style>
  <w:style w:type="paragraph" w:styleId="10">
    <w:name w:val="heading 9"/>
    <w:basedOn w:val="1"/>
    <w:next w:val="1"/>
    <w:link w:val="45"/>
    <w:semiHidden/>
    <w:unhideWhenUsed/>
    <w:qFormat/>
    <w:uiPriority w:val="9"/>
    <w:pPr>
      <w:spacing w:before="320" w:after="100"/>
      <w:ind w:firstLine="0"/>
      <w:outlineLvl w:val="8"/>
    </w:pPr>
    <w:rPr>
      <w:rFonts w:ascii="Cambria" w:hAnsi="Cambria" w:eastAsia="宋体" w:cs="Times New Roman"/>
      <w:i/>
      <w:iCs/>
      <w:color w:val="9BBB59"/>
      <w:sz w:val="20"/>
      <w:szCs w:val="20"/>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Normal Indent"/>
    <w:basedOn w:val="1"/>
    <w:uiPriority w:val="0"/>
    <w:pPr>
      <w:widowControl w:val="0"/>
      <w:ind w:firstLine="420" w:firstLineChars="200"/>
      <w:jc w:val="both"/>
    </w:pPr>
    <w:rPr>
      <w:rFonts w:ascii="Times New Roman" w:hAnsi="Times New Roman" w:eastAsia="宋体" w:cs="Times New Roman"/>
      <w:kern w:val="2"/>
      <w:sz w:val="21"/>
      <w:szCs w:val="24"/>
    </w:rPr>
  </w:style>
  <w:style w:type="paragraph" w:styleId="12">
    <w:name w:val="caption"/>
    <w:basedOn w:val="1"/>
    <w:next w:val="1"/>
    <w:semiHidden/>
    <w:unhideWhenUsed/>
    <w:qFormat/>
    <w:uiPriority w:val="35"/>
    <w:rPr>
      <w:b/>
      <w:bCs/>
      <w:sz w:val="18"/>
      <w:szCs w:val="18"/>
    </w:rPr>
  </w:style>
  <w:style w:type="paragraph" w:styleId="13">
    <w:name w:val="annotation text"/>
    <w:basedOn w:val="1"/>
    <w:link w:val="94"/>
    <w:semiHidden/>
    <w:uiPriority w:val="0"/>
    <w:pPr>
      <w:widowControl w:val="0"/>
      <w:ind w:firstLine="0"/>
    </w:pPr>
    <w:rPr>
      <w:rFonts w:ascii="Times New Roman" w:hAnsi="Times New Roman" w:eastAsia="宋体" w:cs="Times New Roman"/>
      <w:kern w:val="2"/>
      <w:sz w:val="21"/>
      <w:szCs w:val="20"/>
    </w:rPr>
  </w:style>
  <w:style w:type="paragraph" w:styleId="14">
    <w:name w:val="Body Text"/>
    <w:basedOn w:val="1"/>
    <w:link w:val="105"/>
    <w:uiPriority w:val="0"/>
    <w:pPr>
      <w:widowControl w:val="0"/>
      <w:spacing w:after="120"/>
      <w:ind w:firstLine="0"/>
      <w:jc w:val="both"/>
    </w:pPr>
    <w:rPr>
      <w:rFonts w:ascii="宋体" w:hAnsi="Times New Roman" w:eastAsia="宋体" w:cs="Times New Roman"/>
      <w:kern w:val="2"/>
      <w:sz w:val="21"/>
      <w:szCs w:val="20"/>
    </w:rPr>
  </w:style>
  <w:style w:type="paragraph" w:styleId="15">
    <w:name w:val="Body Text Indent"/>
    <w:basedOn w:val="1"/>
    <w:link w:val="102"/>
    <w:uiPriority w:val="0"/>
    <w:pPr>
      <w:widowControl w:val="0"/>
      <w:spacing w:after="120"/>
      <w:ind w:left="420" w:leftChars="200" w:firstLine="0"/>
      <w:jc w:val="both"/>
    </w:pPr>
    <w:rPr>
      <w:rFonts w:ascii="Times New Roman" w:hAnsi="Times New Roman" w:eastAsia="宋体" w:cs="Times New Roman"/>
      <w:kern w:val="2"/>
      <w:sz w:val="21"/>
      <w:szCs w:val="20"/>
    </w:rPr>
  </w:style>
  <w:style w:type="paragraph" w:styleId="16">
    <w:name w:val="Date"/>
    <w:basedOn w:val="1"/>
    <w:next w:val="1"/>
    <w:link w:val="61"/>
    <w:unhideWhenUsed/>
    <w:uiPriority w:val="0"/>
    <w:pPr>
      <w:ind w:left="100" w:leftChars="2500"/>
    </w:pPr>
  </w:style>
  <w:style w:type="paragraph" w:styleId="17">
    <w:name w:val="Body Text Indent 2"/>
    <w:basedOn w:val="1"/>
    <w:link w:val="99"/>
    <w:uiPriority w:val="0"/>
    <w:pPr>
      <w:widowControl w:val="0"/>
      <w:spacing w:after="120" w:line="480" w:lineRule="auto"/>
      <w:ind w:left="420" w:leftChars="200" w:firstLine="0"/>
      <w:jc w:val="both"/>
    </w:pPr>
    <w:rPr>
      <w:rFonts w:ascii="Times New Roman" w:hAnsi="Times New Roman" w:eastAsia="宋体" w:cs="Times New Roman"/>
      <w:kern w:val="2"/>
      <w:sz w:val="21"/>
      <w:szCs w:val="20"/>
    </w:rPr>
  </w:style>
  <w:style w:type="paragraph" w:styleId="18">
    <w:name w:val="Balloon Text"/>
    <w:basedOn w:val="1"/>
    <w:link w:val="63"/>
    <w:semiHidden/>
    <w:unhideWhenUsed/>
    <w:uiPriority w:val="0"/>
    <w:rPr>
      <w:sz w:val="18"/>
      <w:szCs w:val="18"/>
    </w:rPr>
  </w:style>
  <w:style w:type="paragraph" w:styleId="19">
    <w:name w:val="footer"/>
    <w:basedOn w:val="1"/>
    <w:link w:val="90"/>
    <w:uiPriority w:val="0"/>
    <w:pPr>
      <w:widowControl w:val="0"/>
      <w:tabs>
        <w:tab w:val="center" w:pos="4153"/>
        <w:tab w:val="right" w:pos="8306"/>
      </w:tabs>
      <w:snapToGrid w:val="0"/>
      <w:ind w:right="210" w:rightChars="100" w:firstLine="0"/>
      <w:jc w:val="right"/>
    </w:pPr>
    <w:rPr>
      <w:rFonts w:ascii="Times New Roman" w:hAnsi="Times New Roman" w:eastAsia="宋体" w:cs="Times New Roman"/>
      <w:kern w:val="2"/>
      <w:sz w:val="18"/>
      <w:szCs w:val="20"/>
    </w:rPr>
  </w:style>
  <w:style w:type="paragraph" w:styleId="20">
    <w:name w:val="header"/>
    <w:basedOn w:val="1"/>
    <w:link w:val="77"/>
    <w:uiPriority w:val="0"/>
    <w:pPr>
      <w:widowControl w:val="0"/>
      <w:pBdr>
        <w:bottom w:val="single" w:color="auto" w:sz="6" w:space="1"/>
      </w:pBdr>
      <w:tabs>
        <w:tab w:val="center" w:pos="4153"/>
        <w:tab w:val="right" w:pos="8306"/>
      </w:tabs>
      <w:snapToGrid w:val="0"/>
      <w:ind w:firstLine="0"/>
      <w:jc w:val="center"/>
    </w:pPr>
    <w:rPr>
      <w:rFonts w:ascii="Times New Roman" w:hAnsi="Times New Roman" w:eastAsia="宋体" w:cs="Times New Roman"/>
      <w:kern w:val="2"/>
      <w:sz w:val="18"/>
      <w:szCs w:val="20"/>
    </w:rPr>
  </w:style>
  <w:style w:type="paragraph" w:styleId="21">
    <w:name w:val="Subtitle"/>
    <w:basedOn w:val="1"/>
    <w:next w:val="1"/>
    <w:link w:val="47"/>
    <w:qFormat/>
    <w:uiPriority w:val="11"/>
    <w:pPr>
      <w:spacing w:before="200" w:after="900"/>
      <w:ind w:firstLine="0"/>
      <w:jc w:val="right"/>
    </w:pPr>
    <w:rPr>
      <w:rFonts w:ascii="Calibri"/>
      <w:i/>
      <w:iCs/>
      <w:sz w:val="24"/>
      <w:szCs w:val="24"/>
    </w:rPr>
  </w:style>
  <w:style w:type="paragraph" w:styleId="22">
    <w:name w:val="Body Text Indent 3"/>
    <w:basedOn w:val="1"/>
    <w:link w:val="66"/>
    <w:uiPriority w:val="0"/>
    <w:pPr>
      <w:widowControl w:val="0"/>
      <w:adjustRightInd w:val="0"/>
      <w:snapToGrid w:val="0"/>
      <w:ind w:firstLine="420" w:firstLineChars="200"/>
      <w:jc w:val="both"/>
    </w:pPr>
    <w:rPr>
      <w:rFonts w:ascii="Times New Roman" w:hAnsi="Times New Roman" w:eastAsia="宋体" w:cs="Times New Roman"/>
      <w:color w:val="000000"/>
      <w:kern w:val="2"/>
      <w:sz w:val="21"/>
      <w:szCs w:val="24"/>
    </w:rPr>
  </w:style>
  <w:style w:type="paragraph" w:styleId="23">
    <w:name w:val="Body Text 2"/>
    <w:basedOn w:val="1"/>
    <w:link w:val="103"/>
    <w:uiPriority w:val="0"/>
    <w:pPr>
      <w:widowControl w:val="0"/>
      <w:spacing w:line="280" w:lineRule="atLeast"/>
      <w:ind w:firstLine="0"/>
    </w:pPr>
    <w:rPr>
      <w:rFonts w:ascii="宋体" w:hAnsi="宋体" w:eastAsia="宋体" w:cs="Times New Roman"/>
      <w:kern w:val="2"/>
      <w:sz w:val="21"/>
      <w:szCs w:val="20"/>
    </w:rPr>
  </w:style>
  <w:style w:type="paragraph" w:styleId="24">
    <w:name w:val="Title"/>
    <w:basedOn w:val="1"/>
    <w:next w:val="1"/>
    <w:link w:val="46"/>
    <w:qFormat/>
    <w:uiPriority w:val="10"/>
    <w:pPr>
      <w:pBdr>
        <w:top w:val="single" w:color="A7BFDE" w:sz="8" w:space="10"/>
        <w:bottom w:val="single" w:color="9BBB59" w:sz="24" w:space="15"/>
      </w:pBdr>
      <w:ind w:firstLine="0"/>
      <w:jc w:val="center"/>
    </w:pPr>
    <w:rPr>
      <w:rFonts w:ascii="Cambria" w:hAnsi="Cambria" w:eastAsia="宋体" w:cs="Times New Roman"/>
      <w:i/>
      <w:iCs/>
      <w:color w:val="243F60"/>
      <w:sz w:val="60"/>
      <w:szCs w:val="60"/>
    </w:rPr>
  </w:style>
  <w:style w:type="paragraph" w:styleId="25">
    <w:name w:val="annotation subject"/>
    <w:basedOn w:val="13"/>
    <w:next w:val="13"/>
    <w:link w:val="101"/>
    <w:semiHidden/>
    <w:uiPriority w:val="0"/>
    <w:rPr>
      <w:b/>
      <w:bCs/>
    </w:rPr>
  </w:style>
  <w:style w:type="paragraph" w:styleId="26">
    <w:name w:val="Body Text First Indent 2"/>
    <w:basedOn w:val="15"/>
    <w:link w:val="104"/>
    <w:uiPriority w:val="0"/>
    <w:pPr>
      <w:adjustRightInd w:val="0"/>
      <w:spacing w:line="312" w:lineRule="atLeast"/>
      <w:ind w:left="0" w:leftChars="0" w:firstLine="210"/>
    </w:pPr>
    <w:rPr>
      <w:rFonts w:ascii="宋体"/>
    </w:rPr>
  </w:style>
  <w:style w:type="table" w:styleId="28">
    <w:name w:val="Table Grid"/>
    <w:basedOn w:val="27"/>
    <w:uiPriority w:val="0"/>
    <w:pPr>
      <w:widowControl w:val="0"/>
      <w:ind w:firstLine="0"/>
      <w:jc w:val="both"/>
    </w:pPr>
    <w:rPr>
      <w:rFonts w:ascii="Times New Roman" w:hAnsi="Times New Roman" w:eastAsia="宋体"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qFormat/>
    <w:uiPriority w:val="22"/>
    <w:rPr>
      <w:b/>
      <w:bCs/>
      <w:spacing w:val="0"/>
    </w:rPr>
  </w:style>
  <w:style w:type="character" w:styleId="31">
    <w:name w:val="page number"/>
    <w:uiPriority w:val="0"/>
    <w:rPr>
      <w:rFonts w:ascii="Times New Roman" w:hAnsi="Times New Roman" w:eastAsia="宋体"/>
      <w:sz w:val="18"/>
    </w:rPr>
  </w:style>
  <w:style w:type="character" w:styleId="32">
    <w:name w:val="FollowedHyperlink"/>
    <w:uiPriority w:val="0"/>
    <w:rPr>
      <w:color w:val="800080"/>
      <w:u w:val="single"/>
    </w:rPr>
  </w:style>
  <w:style w:type="character" w:styleId="33">
    <w:name w:val="Emphasis"/>
    <w:qFormat/>
    <w:uiPriority w:val="20"/>
    <w:rPr>
      <w:b/>
      <w:bCs/>
      <w:i/>
      <w:iCs/>
      <w:color w:val="5A5A5A"/>
    </w:rPr>
  </w:style>
  <w:style w:type="character" w:styleId="34">
    <w:name w:val="HTML Definition"/>
    <w:uiPriority w:val="0"/>
    <w:rPr>
      <w:i/>
      <w:iCs/>
    </w:rPr>
  </w:style>
  <w:style w:type="character" w:styleId="35">
    <w:name w:val="Hyperlink"/>
    <w:uiPriority w:val="0"/>
    <w:rPr>
      <w:color w:val="333333"/>
      <w:u w:val="none"/>
    </w:rPr>
  </w:style>
  <w:style w:type="character" w:styleId="36">
    <w:name w:val="annotation reference"/>
    <w:semiHidden/>
    <w:uiPriority w:val="0"/>
    <w:rPr>
      <w:sz w:val="21"/>
      <w:szCs w:val="21"/>
    </w:rPr>
  </w:style>
  <w:style w:type="character" w:customStyle="1" w:styleId="37">
    <w:name w:val="标题 1 字符"/>
    <w:link w:val="2"/>
    <w:uiPriority w:val="9"/>
    <w:rPr>
      <w:rFonts w:ascii="Cambria" w:hAnsi="Cambria" w:eastAsia="宋体" w:cs="Times New Roman"/>
      <w:b/>
      <w:bCs/>
      <w:color w:val="365F91"/>
      <w:sz w:val="24"/>
      <w:szCs w:val="24"/>
    </w:rPr>
  </w:style>
  <w:style w:type="character" w:customStyle="1" w:styleId="38">
    <w:name w:val="标题 2 字符"/>
    <w:link w:val="3"/>
    <w:semiHidden/>
    <w:uiPriority w:val="9"/>
    <w:rPr>
      <w:rFonts w:ascii="Cambria" w:hAnsi="Cambria" w:eastAsia="宋体" w:cs="Times New Roman"/>
      <w:color w:val="365F91"/>
      <w:sz w:val="24"/>
      <w:szCs w:val="24"/>
    </w:rPr>
  </w:style>
  <w:style w:type="character" w:customStyle="1" w:styleId="39">
    <w:name w:val="标题 3 字符"/>
    <w:link w:val="4"/>
    <w:uiPriority w:val="0"/>
    <w:rPr>
      <w:rFonts w:ascii="Cambria" w:hAnsi="Cambria" w:eastAsia="宋体" w:cs="Times New Roman"/>
      <w:color w:val="4F81BD"/>
      <w:sz w:val="24"/>
      <w:szCs w:val="24"/>
    </w:rPr>
  </w:style>
  <w:style w:type="character" w:customStyle="1" w:styleId="40">
    <w:name w:val="标题 4 字符"/>
    <w:link w:val="5"/>
    <w:semiHidden/>
    <w:uiPriority w:val="9"/>
    <w:rPr>
      <w:rFonts w:ascii="Cambria" w:hAnsi="Cambria" w:eastAsia="宋体" w:cs="Times New Roman"/>
      <w:i/>
      <w:iCs/>
      <w:color w:val="4F81BD"/>
      <w:sz w:val="24"/>
      <w:szCs w:val="24"/>
    </w:rPr>
  </w:style>
  <w:style w:type="character" w:customStyle="1" w:styleId="41">
    <w:name w:val="标题 5 字符"/>
    <w:link w:val="6"/>
    <w:semiHidden/>
    <w:uiPriority w:val="9"/>
    <w:rPr>
      <w:rFonts w:ascii="Cambria" w:hAnsi="Cambria" w:eastAsia="宋体" w:cs="Times New Roman"/>
      <w:color w:val="4F81BD"/>
    </w:rPr>
  </w:style>
  <w:style w:type="character" w:customStyle="1" w:styleId="42">
    <w:name w:val="标题 6 字符"/>
    <w:link w:val="7"/>
    <w:semiHidden/>
    <w:uiPriority w:val="9"/>
    <w:rPr>
      <w:rFonts w:ascii="Cambria" w:hAnsi="Cambria" w:eastAsia="宋体" w:cs="Times New Roman"/>
      <w:i/>
      <w:iCs/>
      <w:color w:val="4F81BD"/>
    </w:rPr>
  </w:style>
  <w:style w:type="character" w:customStyle="1" w:styleId="43">
    <w:name w:val="标题 7 字符"/>
    <w:link w:val="8"/>
    <w:semiHidden/>
    <w:uiPriority w:val="9"/>
    <w:rPr>
      <w:rFonts w:ascii="Cambria" w:hAnsi="Cambria" w:eastAsia="宋体" w:cs="Times New Roman"/>
      <w:b/>
      <w:bCs/>
      <w:color w:val="9BBB59"/>
      <w:sz w:val="20"/>
      <w:szCs w:val="20"/>
    </w:rPr>
  </w:style>
  <w:style w:type="character" w:customStyle="1" w:styleId="44">
    <w:name w:val="标题 8 字符"/>
    <w:link w:val="9"/>
    <w:semiHidden/>
    <w:uiPriority w:val="9"/>
    <w:rPr>
      <w:rFonts w:ascii="Cambria" w:hAnsi="Cambria" w:eastAsia="宋体" w:cs="Times New Roman"/>
      <w:b/>
      <w:bCs/>
      <w:i/>
      <w:iCs/>
      <w:color w:val="9BBB59"/>
      <w:sz w:val="20"/>
      <w:szCs w:val="20"/>
    </w:rPr>
  </w:style>
  <w:style w:type="character" w:customStyle="1" w:styleId="45">
    <w:name w:val="标题 9 字符"/>
    <w:link w:val="10"/>
    <w:semiHidden/>
    <w:uiPriority w:val="9"/>
    <w:rPr>
      <w:rFonts w:ascii="Cambria" w:hAnsi="Cambria" w:eastAsia="宋体" w:cs="Times New Roman"/>
      <w:i/>
      <w:iCs/>
      <w:color w:val="9BBB59"/>
      <w:sz w:val="20"/>
      <w:szCs w:val="20"/>
    </w:rPr>
  </w:style>
  <w:style w:type="character" w:customStyle="1" w:styleId="46">
    <w:name w:val="标题 字符"/>
    <w:link w:val="24"/>
    <w:uiPriority w:val="10"/>
    <w:rPr>
      <w:rFonts w:ascii="Cambria" w:hAnsi="Cambria" w:eastAsia="宋体" w:cs="Times New Roman"/>
      <w:i/>
      <w:iCs/>
      <w:color w:val="243F60"/>
      <w:sz w:val="60"/>
      <w:szCs w:val="60"/>
    </w:rPr>
  </w:style>
  <w:style w:type="character" w:customStyle="1" w:styleId="47">
    <w:name w:val="副标题 字符"/>
    <w:link w:val="21"/>
    <w:uiPriority w:val="11"/>
    <w:rPr>
      <w:rFonts w:ascii="Calibri"/>
      <w:i/>
      <w:iCs/>
      <w:sz w:val="24"/>
      <w:szCs w:val="24"/>
    </w:rPr>
  </w:style>
  <w:style w:type="paragraph" w:styleId="48">
    <w:name w:val="No Spacing"/>
    <w:basedOn w:val="1"/>
    <w:link w:val="49"/>
    <w:qFormat/>
    <w:uiPriority w:val="1"/>
    <w:pPr>
      <w:ind w:firstLine="0"/>
    </w:pPr>
  </w:style>
  <w:style w:type="character" w:customStyle="1" w:styleId="49">
    <w:name w:val="无间隔 字符"/>
    <w:link w:val="48"/>
    <w:uiPriority w:val="1"/>
  </w:style>
  <w:style w:type="paragraph" w:styleId="50">
    <w:name w:val="List Paragraph"/>
    <w:basedOn w:val="1"/>
    <w:qFormat/>
    <w:uiPriority w:val="34"/>
    <w:pPr>
      <w:ind w:left="720"/>
      <w:contextualSpacing/>
    </w:pPr>
  </w:style>
  <w:style w:type="paragraph" w:styleId="51">
    <w:name w:val="Quote"/>
    <w:basedOn w:val="1"/>
    <w:next w:val="1"/>
    <w:link w:val="52"/>
    <w:qFormat/>
    <w:uiPriority w:val="29"/>
    <w:rPr>
      <w:rFonts w:ascii="Cambria" w:hAnsi="Cambria" w:eastAsia="宋体" w:cs="Times New Roman"/>
      <w:i/>
      <w:iCs/>
      <w:color w:val="5A5A5A"/>
    </w:rPr>
  </w:style>
  <w:style w:type="character" w:customStyle="1" w:styleId="52">
    <w:name w:val="引用 字符"/>
    <w:link w:val="51"/>
    <w:uiPriority w:val="29"/>
    <w:rPr>
      <w:rFonts w:ascii="Cambria" w:hAnsi="Cambria" w:eastAsia="宋体" w:cs="Times New Roman"/>
      <w:i/>
      <w:iCs/>
      <w:color w:val="5A5A5A"/>
    </w:rPr>
  </w:style>
  <w:style w:type="paragraph" w:styleId="53">
    <w:name w:val="Intense Quote"/>
    <w:basedOn w:val="1"/>
    <w:next w:val="1"/>
    <w:link w:val="54"/>
    <w:qFormat/>
    <w:uiPriority w:val="30"/>
    <w:pPr>
      <w:pBdr>
        <w:top w:val="single" w:color="B8CCE4" w:sz="12" w:space="10"/>
        <w:left w:val="single" w:color="4F81BD" w:sz="36" w:space="4"/>
        <w:bottom w:val="single" w:color="9BBB59" w:sz="24" w:space="10"/>
        <w:right w:val="single" w:color="4F81BD" w:sz="36" w:space="4"/>
      </w:pBdr>
      <w:shd w:val="clear" w:color="auto" w:fill="4F81BD"/>
      <w:spacing w:before="320" w:after="320" w:line="300" w:lineRule="auto"/>
      <w:ind w:left="1440" w:right="1440"/>
    </w:pPr>
    <w:rPr>
      <w:rFonts w:ascii="Cambria" w:hAnsi="Cambria" w:eastAsia="宋体" w:cs="Times New Roman"/>
      <w:i/>
      <w:iCs/>
      <w:color w:val="FFFFFF"/>
      <w:sz w:val="24"/>
      <w:szCs w:val="24"/>
    </w:rPr>
  </w:style>
  <w:style w:type="character" w:customStyle="1" w:styleId="54">
    <w:name w:val="明显引用 字符"/>
    <w:link w:val="53"/>
    <w:uiPriority w:val="30"/>
    <w:rPr>
      <w:rFonts w:ascii="Cambria" w:hAnsi="Cambria" w:eastAsia="宋体" w:cs="Times New Roman"/>
      <w:i/>
      <w:iCs/>
      <w:color w:val="FFFFFF"/>
      <w:sz w:val="24"/>
      <w:szCs w:val="24"/>
      <w:shd w:val="clear" w:color="auto" w:fill="4F81BD"/>
    </w:rPr>
  </w:style>
  <w:style w:type="character" w:customStyle="1" w:styleId="55">
    <w:name w:val="Subtle Emphasis"/>
    <w:qFormat/>
    <w:uiPriority w:val="19"/>
    <w:rPr>
      <w:i/>
      <w:iCs/>
      <w:color w:val="5A5A5A"/>
    </w:rPr>
  </w:style>
  <w:style w:type="character" w:customStyle="1" w:styleId="56">
    <w:name w:val="Intense Emphasis"/>
    <w:qFormat/>
    <w:uiPriority w:val="21"/>
    <w:rPr>
      <w:b/>
      <w:bCs/>
      <w:i/>
      <w:iCs/>
      <w:color w:val="4F81BD"/>
      <w:sz w:val="22"/>
      <w:szCs w:val="22"/>
    </w:rPr>
  </w:style>
  <w:style w:type="character" w:customStyle="1" w:styleId="57">
    <w:name w:val="Subtle Reference"/>
    <w:qFormat/>
    <w:uiPriority w:val="31"/>
    <w:rPr>
      <w:color w:val="auto"/>
      <w:u w:val="single" w:color="9BBB59"/>
    </w:rPr>
  </w:style>
  <w:style w:type="character" w:customStyle="1" w:styleId="58">
    <w:name w:val="Intense Reference"/>
    <w:qFormat/>
    <w:uiPriority w:val="32"/>
    <w:rPr>
      <w:b/>
      <w:bCs/>
      <w:color w:val="76923C"/>
      <w:u w:val="single" w:color="9BBB59"/>
    </w:rPr>
  </w:style>
  <w:style w:type="character" w:customStyle="1" w:styleId="59">
    <w:name w:val="Book Title"/>
    <w:qFormat/>
    <w:uiPriority w:val="33"/>
    <w:rPr>
      <w:rFonts w:ascii="Cambria" w:hAnsi="Cambria" w:eastAsia="宋体" w:cs="Times New Roman"/>
      <w:b/>
      <w:bCs/>
      <w:i/>
      <w:iCs/>
      <w:color w:val="auto"/>
    </w:rPr>
  </w:style>
  <w:style w:type="paragraph" w:customStyle="1" w:styleId="60">
    <w:name w:val="TOC Heading"/>
    <w:basedOn w:val="2"/>
    <w:next w:val="1"/>
    <w:semiHidden/>
    <w:unhideWhenUsed/>
    <w:qFormat/>
    <w:uiPriority w:val="39"/>
    <w:pPr>
      <w:outlineLvl w:val="9"/>
    </w:pPr>
    <w:rPr>
      <w:lang w:bidi="en-US"/>
    </w:rPr>
  </w:style>
  <w:style w:type="character" w:customStyle="1" w:styleId="61">
    <w:name w:val="日期 字符"/>
    <w:basedOn w:val="29"/>
    <w:link w:val="16"/>
    <w:semiHidden/>
    <w:uiPriority w:val="99"/>
  </w:style>
  <w:style w:type="paragraph" w:customStyle="1" w:styleId="62">
    <w:name w:val="段"/>
    <w:uiPriority w:val="0"/>
    <w:pPr>
      <w:autoSpaceDE w:val="0"/>
      <w:autoSpaceDN w:val="0"/>
      <w:ind w:firstLine="420" w:firstLineChars="200"/>
      <w:jc w:val="both"/>
    </w:pPr>
    <w:rPr>
      <w:rFonts w:ascii="宋体" w:hAnsi="Times New Roman" w:eastAsia="宋体" w:cs="Times New Roman"/>
      <w:sz w:val="21"/>
      <w:szCs w:val="20"/>
      <w:lang w:val="en-US" w:eastAsia="zh-CN" w:bidi="ar-SA"/>
    </w:rPr>
  </w:style>
  <w:style w:type="character" w:customStyle="1" w:styleId="63">
    <w:name w:val="批注框文本 字符"/>
    <w:basedOn w:val="29"/>
    <w:link w:val="18"/>
    <w:semiHidden/>
    <w:uiPriority w:val="99"/>
    <w:rPr>
      <w:sz w:val="18"/>
      <w:szCs w:val="18"/>
    </w:rPr>
  </w:style>
  <w:style w:type="paragraph" w:customStyle="1" w:styleId="64">
    <w:name w:val="章标题"/>
    <w:uiPriority w:val="0"/>
    <w:pPr>
      <w:numPr>
        <w:ilvl w:val="1"/>
        <w:numId w:val="1"/>
      </w:numPr>
      <w:spacing w:beforeLines="50" w:afterLines="50"/>
      <w:jc w:val="both"/>
    </w:pPr>
    <w:rPr>
      <w:rFonts w:ascii="黑体" w:hAnsi="Times New Roman" w:eastAsia="黑体" w:cs="Times New Roman"/>
      <w:sz w:val="21"/>
      <w:szCs w:val="20"/>
      <w:lang w:val="en-US" w:eastAsia="zh-CN" w:bidi="ar-SA"/>
    </w:rPr>
  </w:style>
  <w:style w:type="paragraph" w:customStyle="1" w:styleId="65">
    <w:name w:val="一级条标题"/>
    <w:basedOn w:val="64"/>
    <w:uiPriority w:val="0"/>
    <w:pPr>
      <w:numPr>
        <w:ilvl w:val="2"/>
      </w:numPr>
      <w:spacing w:beforeLines="0" w:afterLines="0"/>
    </w:pPr>
  </w:style>
  <w:style w:type="character" w:customStyle="1" w:styleId="66">
    <w:name w:val="正文文本缩进 3 字符"/>
    <w:basedOn w:val="29"/>
    <w:link w:val="22"/>
    <w:uiPriority w:val="0"/>
    <w:rPr>
      <w:rFonts w:ascii="Times New Roman" w:hAnsi="Times New Roman" w:eastAsia="宋体" w:cs="Times New Roman"/>
      <w:color w:val="000000"/>
      <w:kern w:val="2"/>
      <w:sz w:val="21"/>
      <w:szCs w:val="24"/>
    </w:rPr>
  </w:style>
  <w:style w:type="character" w:customStyle="1" w:styleId="67">
    <w:name w:val="发布"/>
    <w:uiPriority w:val="0"/>
    <w:rPr>
      <w:rFonts w:ascii="黑体" w:eastAsia="黑体"/>
      <w:spacing w:val="22"/>
      <w:w w:val="100"/>
      <w:position w:val="3"/>
      <w:sz w:val="28"/>
    </w:rPr>
  </w:style>
  <w:style w:type="paragraph" w:customStyle="1" w:styleId="68">
    <w:name w:val="文献分类号"/>
    <w:uiPriority w:val="0"/>
    <w:pPr>
      <w:widowControl w:val="0"/>
      <w:ind w:firstLine="0"/>
      <w:textAlignment w:val="center"/>
    </w:pPr>
    <w:rPr>
      <w:rFonts w:ascii="Times New Roman" w:hAnsi="Times New Roman" w:eastAsia="黑体" w:cs="Times New Roman"/>
      <w:sz w:val="21"/>
      <w:szCs w:val="20"/>
      <w:lang w:val="en-US" w:eastAsia="zh-CN" w:bidi="ar-SA"/>
    </w:rPr>
  </w:style>
  <w:style w:type="paragraph" w:customStyle="1" w:styleId="69">
    <w:name w:val="二级条标题"/>
    <w:basedOn w:val="65"/>
    <w:uiPriority w:val="0"/>
  </w:style>
  <w:style w:type="paragraph" w:customStyle="1" w:styleId="70">
    <w:name w:val="其他发布部门"/>
    <w:basedOn w:val="71"/>
    <w:uiPriority w:val="0"/>
    <w:pPr>
      <w:spacing w:line="0" w:lineRule="atLeast"/>
    </w:pPr>
    <w:rPr>
      <w:rFonts w:ascii="黑体" w:eastAsia="黑体"/>
      <w:b w:val="0"/>
    </w:rPr>
  </w:style>
  <w:style w:type="paragraph" w:customStyle="1" w:styleId="71">
    <w:name w:val="发布部门"/>
    <w:uiPriority w:val="0"/>
    <w:pPr>
      <w:ind w:firstLine="0"/>
      <w:jc w:val="center"/>
    </w:pPr>
    <w:rPr>
      <w:rFonts w:ascii="宋体" w:hAnsi="Times New Roman" w:eastAsia="宋体" w:cs="Times New Roman"/>
      <w:b/>
      <w:spacing w:val="20"/>
      <w:w w:val="135"/>
      <w:sz w:val="36"/>
      <w:szCs w:val="20"/>
      <w:lang w:val="en-US" w:eastAsia="zh-CN" w:bidi="ar-SA"/>
    </w:rPr>
  </w:style>
  <w:style w:type="paragraph" w:customStyle="1" w:styleId="72">
    <w:name w:val="标准书眉_偶数页"/>
    <w:basedOn w:val="73"/>
    <w:uiPriority w:val="0"/>
    <w:pPr>
      <w:tabs>
        <w:tab w:val="center" w:pos="4154"/>
        <w:tab w:val="right" w:pos="8306"/>
      </w:tabs>
      <w:jc w:val="left"/>
    </w:pPr>
  </w:style>
  <w:style w:type="paragraph" w:customStyle="1" w:styleId="73">
    <w:name w:val="标准书眉_奇数页"/>
    <w:uiPriority w:val="0"/>
    <w:pPr>
      <w:tabs>
        <w:tab w:val="center" w:pos="4154"/>
        <w:tab w:val="right" w:pos="8306"/>
      </w:tabs>
      <w:spacing w:after="120"/>
      <w:ind w:firstLine="0"/>
      <w:jc w:val="right"/>
    </w:pPr>
    <w:rPr>
      <w:rFonts w:ascii="Times New Roman" w:hAnsi="Times New Roman" w:eastAsia="宋体" w:cs="Times New Roman"/>
      <w:sz w:val="21"/>
      <w:szCs w:val="20"/>
      <w:lang w:val="en-US" w:eastAsia="zh-CN" w:bidi="ar-SA"/>
    </w:rPr>
  </w:style>
  <w:style w:type="paragraph" w:customStyle="1" w:styleId="74">
    <w:name w:val="封面标准代替信息"/>
    <w:basedOn w:val="75"/>
    <w:uiPriority w:val="0"/>
    <w:pPr>
      <w:spacing w:before="57"/>
    </w:pPr>
    <w:rPr>
      <w:rFonts w:ascii="宋体"/>
      <w:sz w:val="21"/>
    </w:rPr>
  </w:style>
  <w:style w:type="paragraph" w:customStyle="1" w:styleId="75">
    <w:name w:val="封面标准号2"/>
    <w:basedOn w:val="76"/>
    <w:uiPriority w:val="0"/>
    <w:pPr>
      <w:adjustRightInd w:val="0"/>
      <w:spacing w:before="357" w:line="280" w:lineRule="exact"/>
    </w:pPr>
  </w:style>
  <w:style w:type="paragraph" w:customStyle="1" w:styleId="76">
    <w:name w:val="封面标准号1"/>
    <w:uiPriority w:val="0"/>
    <w:pPr>
      <w:widowControl w:val="0"/>
      <w:kinsoku w:val="0"/>
      <w:overflowPunct w:val="0"/>
      <w:autoSpaceDE w:val="0"/>
      <w:autoSpaceDN w:val="0"/>
      <w:spacing w:before="308"/>
      <w:ind w:firstLine="0"/>
      <w:jc w:val="right"/>
      <w:textAlignment w:val="center"/>
    </w:pPr>
    <w:rPr>
      <w:rFonts w:ascii="Times New Roman" w:hAnsi="Times New Roman" w:eastAsia="宋体" w:cs="Times New Roman"/>
      <w:sz w:val="28"/>
      <w:szCs w:val="20"/>
      <w:lang w:val="en-US" w:eastAsia="zh-CN" w:bidi="ar-SA"/>
    </w:rPr>
  </w:style>
  <w:style w:type="character" w:customStyle="1" w:styleId="77">
    <w:name w:val="页眉 字符"/>
    <w:basedOn w:val="29"/>
    <w:link w:val="20"/>
    <w:uiPriority w:val="0"/>
    <w:rPr>
      <w:rFonts w:ascii="Times New Roman" w:hAnsi="Times New Roman" w:eastAsia="宋体" w:cs="Times New Roman"/>
      <w:kern w:val="2"/>
      <w:sz w:val="18"/>
      <w:szCs w:val="20"/>
    </w:rPr>
  </w:style>
  <w:style w:type="paragraph" w:customStyle="1" w:styleId="78">
    <w:name w:val="前言、引言标题"/>
    <w:uiPriority w:val="0"/>
    <w:pPr>
      <w:numPr>
        <w:ilvl w:val="0"/>
        <w:numId w:val="1"/>
      </w:numPr>
      <w:shd w:val="clear" w:color="FFFFFF" w:fill="FFFFFF"/>
      <w:spacing w:before="640" w:after="560"/>
      <w:jc w:val="center"/>
    </w:pPr>
    <w:rPr>
      <w:rFonts w:ascii="黑体" w:hAnsi="Times New Roman" w:eastAsia="黑体" w:cs="Times New Roman"/>
      <w:sz w:val="32"/>
      <w:szCs w:val="20"/>
      <w:lang w:val="en-US" w:eastAsia="zh-CN" w:bidi="ar-SA"/>
    </w:rPr>
  </w:style>
  <w:style w:type="paragraph" w:customStyle="1" w:styleId="79">
    <w:name w:val="封面标准英文名称"/>
    <w:uiPriority w:val="0"/>
    <w:pPr>
      <w:widowControl w:val="0"/>
      <w:spacing w:before="370" w:line="400" w:lineRule="exact"/>
      <w:ind w:firstLine="0"/>
      <w:jc w:val="center"/>
    </w:pPr>
    <w:rPr>
      <w:rFonts w:ascii="Times New Roman" w:hAnsi="Times New Roman" w:eastAsia="宋体" w:cs="Times New Roman"/>
      <w:sz w:val="28"/>
      <w:szCs w:val="20"/>
      <w:lang w:val="en-US" w:eastAsia="zh-CN" w:bidi="ar-SA"/>
    </w:rPr>
  </w:style>
  <w:style w:type="paragraph" w:customStyle="1" w:styleId="80">
    <w:name w:val="实施日期"/>
    <w:basedOn w:val="81"/>
    <w:uiPriority w:val="0"/>
    <w:pPr>
      <w:jc w:val="right"/>
    </w:pPr>
  </w:style>
  <w:style w:type="paragraph" w:customStyle="1" w:styleId="81">
    <w:name w:val="发布日期"/>
    <w:uiPriority w:val="0"/>
    <w:pPr>
      <w:ind w:firstLine="0"/>
    </w:pPr>
    <w:rPr>
      <w:rFonts w:ascii="Times New Roman" w:hAnsi="Times New Roman" w:eastAsia="黑体" w:cs="Times New Roman"/>
      <w:sz w:val="28"/>
      <w:szCs w:val="20"/>
      <w:lang w:val="en-US" w:eastAsia="zh-CN" w:bidi="ar-SA"/>
    </w:rPr>
  </w:style>
  <w:style w:type="paragraph" w:customStyle="1" w:styleId="82">
    <w:name w:val="其他标准称谓"/>
    <w:uiPriority w:val="0"/>
    <w:pPr>
      <w:spacing w:line="0" w:lineRule="atLeast"/>
      <w:ind w:firstLine="0"/>
      <w:jc w:val="distribute"/>
    </w:pPr>
    <w:rPr>
      <w:rFonts w:ascii="黑体" w:hAnsi="宋体" w:eastAsia="黑体" w:cs="Times New Roman"/>
      <w:sz w:val="52"/>
      <w:szCs w:val="20"/>
      <w:lang w:val="en-US" w:eastAsia="zh-CN" w:bidi="ar-SA"/>
    </w:rPr>
  </w:style>
  <w:style w:type="paragraph" w:customStyle="1" w:styleId="83">
    <w:name w:val="封面正文"/>
    <w:uiPriority w:val="0"/>
    <w:pPr>
      <w:ind w:firstLine="0"/>
      <w:jc w:val="both"/>
    </w:pPr>
    <w:rPr>
      <w:rFonts w:ascii="Times New Roman" w:hAnsi="Times New Roman" w:eastAsia="宋体" w:cs="Times New Roman"/>
      <w:sz w:val="20"/>
      <w:szCs w:val="20"/>
      <w:lang w:val="en-US" w:eastAsia="zh-CN" w:bidi="ar-SA"/>
    </w:rPr>
  </w:style>
  <w:style w:type="paragraph" w:customStyle="1" w:styleId="84">
    <w:name w:val="封面标准名称"/>
    <w:uiPriority w:val="0"/>
    <w:pPr>
      <w:widowControl w:val="0"/>
      <w:spacing w:line="680" w:lineRule="exact"/>
      <w:ind w:firstLine="0"/>
      <w:jc w:val="center"/>
      <w:textAlignment w:val="center"/>
    </w:pPr>
    <w:rPr>
      <w:rFonts w:ascii="黑体" w:hAnsi="Times New Roman" w:eastAsia="黑体" w:cs="Times New Roman"/>
      <w:sz w:val="52"/>
      <w:szCs w:val="20"/>
      <w:lang w:val="en-US" w:eastAsia="zh-CN" w:bidi="ar-SA"/>
    </w:rPr>
  </w:style>
  <w:style w:type="paragraph" w:customStyle="1" w:styleId="85">
    <w:name w:val="封面标准文稿编辑信息"/>
    <w:uiPriority w:val="0"/>
    <w:pPr>
      <w:spacing w:before="180" w:line="180" w:lineRule="exact"/>
      <w:ind w:firstLine="0"/>
      <w:jc w:val="center"/>
    </w:pPr>
    <w:rPr>
      <w:rFonts w:ascii="宋体" w:hAnsi="Times New Roman" w:eastAsia="宋体" w:cs="Times New Roman"/>
      <w:sz w:val="21"/>
      <w:szCs w:val="20"/>
      <w:lang w:val="en-US" w:eastAsia="zh-CN" w:bidi="ar-SA"/>
    </w:rPr>
  </w:style>
  <w:style w:type="paragraph" w:customStyle="1" w:styleId="86">
    <w:name w:val="目次、标准名称标题"/>
    <w:basedOn w:val="78"/>
    <w:uiPriority w:val="0"/>
    <w:pPr>
      <w:numPr>
        <w:numId w:val="0"/>
      </w:numPr>
      <w:spacing w:line="460" w:lineRule="exact"/>
    </w:pPr>
  </w:style>
  <w:style w:type="paragraph" w:customStyle="1" w:styleId="87">
    <w:name w:val="封面标准文稿类别"/>
    <w:uiPriority w:val="0"/>
    <w:pPr>
      <w:spacing w:before="440" w:line="400" w:lineRule="exact"/>
      <w:ind w:firstLine="0"/>
      <w:jc w:val="center"/>
    </w:pPr>
    <w:rPr>
      <w:rFonts w:ascii="宋体" w:hAnsi="Times New Roman" w:eastAsia="宋体" w:cs="Times New Roman"/>
      <w:sz w:val="24"/>
      <w:szCs w:val="20"/>
      <w:lang w:val="en-US" w:eastAsia="zh-CN" w:bidi="ar-SA"/>
    </w:rPr>
  </w:style>
  <w:style w:type="paragraph" w:customStyle="1" w:styleId="88">
    <w:name w:val="封面一致性程度标识"/>
    <w:uiPriority w:val="0"/>
    <w:pPr>
      <w:spacing w:before="440" w:line="400" w:lineRule="exact"/>
      <w:ind w:firstLine="0"/>
      <w:jc w:val="center"/>
    </w:pPr>
    <w:rPr>
      <w:rFonts w:ascii="宋体" w:hAnsi="Times New Roman" w:eastAsia="宋体" w:cs="Times New Roman"/>
      <w:sz w:val="28"/>
      <w:szCs w:val="20"/>
      <w:lang w:val="en-US" w:eastAsia="zh-CN" w:bidi="ar-SA"/>
    </w:rPr>
  </w:style>
  <w:style w:type="paragraph" w:customStyle="1" w:styleId="89">
    <w:name w:val="标准书眉一"/>
    <w:uiPriority w:val="0"/>
    <w:pPr>
      <w:ind w:firstLine="0"/>
      <w:jc w:val="both"/>
    </w:pPr>
    <w:rPr>
      <w:rFonts w:ascii="Times New Roman" w:hAnsi="Times New Roman" w:eastAsia="宋体" w:cs="Times New Roman"/>
      <w:sz w:val="20"/>
      <w:szCs w:val="20"/>
      <w:lang w:val="en-US" w:eastAsia="zh-CN" w:bidi="ar-SA"/>
    </w:rPr>
  </w:style>
  <w:style w:type="character" w:customStyle="1" w:styleId="90">
    <w:name w:val="页脚 字符"/>
    <w:basedOn w:val="29"/>
    <w:link w:val="19"/>
    <w:uiPriority w:val="0"/>
    <w:rPr>
      <w:rFonts w:ascii="Times New Roman" w:hAnsi="Times New Roman" w:eastAsia="宋体" w:cs="Times New Roman"/>
      <w:kern w:val="2"/>
      <w:sz w:val="18"/>
      <w:szCs w:val="20"/>
    </w:rPr>
  </w:style>
  <w:style w:type="paragraph" w:customStyle="1" w:styleId="91">
    <w:name w:val="标准书脚_奇数页"/>
    <w:uiPriority w:val="0"/>
    <w:pPr>
      <w:spacing w:before="120"/>
      <w:ind w:firstLine="0"/>
      <w:jc w:val="right"/>
    </w:pPr>
    <w:rPr>
      <w:rFonts w:ascii="Times New Roman" w:hAnsi="Times New Roman" w:eastAsia="宋体" w:cs="Times New Roman"/>
      <w:sz w:val="18"/>
      <w:szCs w:val="20"/>
      <w:lang w:val="en-US" w:eastAsia="zh-CN" w:bidi="ar-SA"/>
    </w:rPr>
  </w:style>
  <w:style w:type="paragraph" w:customStyle="1" w:styleId="92">
    <w:name w:val="标准书脚_偶数页"/>
    <w:uiPriority w:val="0"/>
    <w:pPr>
      <w:spacing w:before="120"/>
      <w:ind w:firstLine="0"/>
    </w:pPr>
    <w:rPr>
      <w:rFonts w:ascii="Times New Roman" w:hAnsi="Times New Roman" w:eastAsia="宋体" w:cs="Times New Roman"/>
      <w:sz w:val="18"/>
      <w:szCs w:val="20"/>
      <w:lang w:val="en-US" w:eastAsia="zh-CN" w:bidi="ar-SA"/>
    </w:rPr>
  </w:style>
  <w:style w:type="paragraph" w:customStyle="1" w:styleId="93">
    <w:name w:val="标准标志"/>
    <w:uiPriority w:val="0"/>
    <w:pPr>
      <w:shd w:val="solid" w:color="FFFFFF" w:fill="FFFFFF"/>
      <w:spacing w:line="0" w:lineRule="atLeast"/>
      <w:ind w:firstLine="0"/>
      <w:jc w:val="right"/>
    </w:pPr>
    <w:rPr>
      <w:rFonts w:ascii="Times New Roman" w:hAnsi="Times New Roman" w:eastAsia="宋体" w:cs="Times New Roman"/>
      <w:b/>
      <w:w w:val="130"/>
      <w:sz w:val="96"/>
      <w:szCs w:val="20"/>
      <w:lang w:val="en-US" w:eastAsia="zh-CN" w:bidi="ar-SA"/>
    </w:rPr>
  </w:style>
  <w:style w:type="character" w:customStyle="1" w:styleId="94">
    <w:name w:val="批注文字 字符"/>
    <w:basedOn w:val="29"/>
    <w:link w:val="13"/>
    <w:semiHidden/>
    <w:uiPriority w:val="0"/>
    <w:rPr>
      <w:rFonts w:ascii="Times New Roman" w:hAnsi="Times New Roman" w:eastAsia="宋体" w:cs="Times New Roman"/>
      <w:kern w:val="2"/>
      <w:sz w:val="21"/>
      <w:szCs w:val="20"/>
    </w:rPr>
  </w:style>
  <w:style w:type="character" w:customStyle="1" w:styleId="95">
    <w:name w:val="content"/>
    <w:basedOn w:val="29"/>
    <w:uiPriority w:val="0"/>
  </w:style>
  <w:style w:type="paragraph" w:customStyle="1" w:styleId="96">
    <w:name w:val="三级条标题"/>
    <w:basedOn w:val="69"/>
    <w:next w:val="62"/>
    <w:uiPriority w:val="0"/>
    <w:pPr>
      <w:numPr>
        <w:ilvl w:val="0"/>
        <w:numId w:val="0"/>
      </w:numPr>
      <w:outlineLvl w:val="4"/>
    </w:pPr>
  </w:style>
  <w:style w:type="paragraph" w:customStyle="1" w:styleId="97">
    <w:name w:val="四级条标题"/>
    <w:basedOn w:val="96"/>
    <w:next w:val="62"/>
    <w:uiPriority w:val="0"/>
    <w:pPr>
      <w:outlineLvl w:val="5"/>
    </w:pPr>
  </w:style>
  <w:style w:type="paragraph" w:customStyle="1" w:styleId="98">
    <w:name w:val="五级条标题"/>
    <w:basedOn w:val="97"/>
    <w:next w:val="62"/>
    <w:uiPriority w:val="0"/>
    <w:pPr>
      <w:outlineLvl w:val="6"/>
    </w:pPr>
  </w:style>
  <w:style w:type="character" w:customStyle="1" w:styleId="99">
    <w:name w:val="正文文本缩进 2 字符"/>
    <w:basedOn w:val="29"/>
    <w:link w:val="17"/>
    <w:uiPriority w:val="0"/>
    <w:rPr>
      <w:rFonts w:ascii="Times New Roman" w:hAnsi="Times New Roman" w:eastAsia="宋体" w:cs="Times New Roman"/>
      <w:kern w:val="2"/>
      <w:sz w:val="21"/>
      <w:szCs w:val="20"/>
    </w:rPr>
  </w:style>
  <w:style w:type="paragraph" w:customStyle="1" w:styleId="100">
    <w:name w:val="sub 2"/>
    <w:basedOn w:val="1"/>
    <w:uiPriority w:val="0"/>
    <w:pPr>
      <w:tabs>
        <w:tab w:val="left" w:pos="1080"/>
      </w:tabs>
      <w:overflowPunct w:val="0"/>
      <w:autoSpaceDE w:val="0"/>
      <w:autoSpaceDN w:val="0"/>
      <w:adjustRightInd w:val="0"/>
      <w:spacing w:line="260" w:lineRule="atLeast"/>
      <w:ind w:left="1120" w:hanging="580"/>
      <w:textAlignment w:val="baseline"/>
    </w:pPr>
    <w:rPr>
      <w:rFonts w:ascii="Helvetica" w:hAnsi="Helvetica" w:eastAsia="PMingLiU" w:cs="Times New Roman"/>
      <w:sz w:val="20"/>
      <w:szCs w:val="20"/>
      <w:lang w:eastAsia="en-US"/>
    </w:rPr>
  </w:style>
  <w:style w:type="character" w:customStyle="1" w:styleId="101">
    <w:name w:val="批注主题 字符"/>
    <w:basedOn w:val="94"/>
    <w:link w:val="25"/>
    <w:semiHidden/>
    <w:uiPriority w:val="0"/>
    <w:rPr>
      <w:rFonts w:ascii="Times New Roman" w:hAnsi="Times New Roman" w:eastAsia="宋体" w:cs="Times New Roman"/>
      <w:b/>
      <w:bCs/>
      <w:kern w:val="2"/>
      <w:sz w:val="21"/>
      <w:szCs w:val="20"/>
    </w:rPr>
  </w:style>
  <w:style w:type="character" w:customStyle="1" w:styleId="102">
    <w:name w:val="正文文本缩进 字符"/>
    <w:basedOn w:val="29"/>
    <w:link w:val="15"/>
    <w:uiPriority w:val="0"/>
    <w:rPr>
      <w:rFonts w:ascii="Times New Roman" w:hAnsi="Times New Roman" w:eastAsia="宋体" w:cs="Times New Roman"/>
      <w:kern w:val="2"/>
      <w:sz w:val="21"/>
      <w:szCs w:val="20"/>
    </w:rPr>
  </w:style>
  <w:style w:type="character" w:customStyle="1" w:styleId="103">
    <w:name w:val="正文文本 2 字符"/>
    <w:basedOn w:val="29"/>
    <w:link w:val="23"/>
    <w:uiPriority w:val="0"/>
    <w:rPr>
      <w:rFonts w:ascii="宋体" w:hAnsi="宋体" w:eastAsia="宋体" w:cs="Times New Roman"/>
      <w:kern w:val="2"/>
      <w:sz w:val="21"/>
      <w:szCs w:val="20"/>
    </w:rPr>
  </w:style>
  <w:style w:type="character" w:customStyle="1" w:styleId="104">
    <w:name w:val="正文文本首行缩进 2 字符"/>
    <w:basedOn w:val="102"/>
    <w:link w:val="26"/>
    <w:uiPriority w:val="0"/>
    <w:rPr>
      <w:rFonts w:ascii="宋体" w:hAnsi="Times New Roman" w:eastAsia="宋体" w:cs="Times New Roman"/>
      <w:kern w:val="2"/>
      <w:sz w:val="21"/>
      <w:szCs w:val="20"/>
    </w:rPr>
  </w:style>
  <w:style w:type="character" w:customStyle="1" w:styleId="105">
    <w:name w:val="正文文本 字符"/>
    <w:basedOn w:val="29"/>
    <w:link w:val="14"/>
    <w:uiPriority w:val="0"/>
    <w:rPr>
      <w:rFonts w:ascii="宋体" w:hAnsi="Times New Roman" w:eastAsia="宋体" w:cs="Times New Roman"/>
      <w:kern w:val="2"/>
      <w:sz w:val="21"/>
      <w:szCs w:val="20"/>
    </w:rPr>
  </w:style>
  <w:style w:type="character" w:customStyle="1" w:styleId="106">
    <w:name w:val="tpc_content1"/>
    <w:uiPriority w:val="0"/>
    <w:rPr>
      <w:sz w:val="20"/>
      <w:szCs w:val="20"/>
    </w:rPr>
  </w:style>
  <w:style w:type="paragraph" w:customStyle="1" w:styleId="107">
    <w:name w:val="Revision"/>
    <w:hidden/>
    <w:semiHidden/>
    <w:uiPriority w:val="99"/>
    <w:pPr>
      <w:ind w:firstLine="0"/>
    </w:pPr>
    <w:rPr>
      <w:rFonts w:ascii="Times New Roman" w:hAnsi="Times New Roman" w:eastAsia="宋体" w:cs="Times New Roman"/>
      <w:kern w:val="2"/>
      <w:sz w:val="21"/>
      <w:szCs w:val="20"/>
      <w:lang w:val="en-US" w:eastAsia="zh-CN" w:bidi="ar-SA"/>
    </w:rPr>
  </w:style>
  <w:style w:type="paragraph" w:customStyle="1" w:styleId="108">
    <w:name w:val="样式1"/>
    <w:basedOn w:val="1"/>
    <w:uiPriority w:val="0"/>
    <w:pPr>
      <w:widowControl w:val="0"/>
      <w:numPr>
        <w:ilvl w:val="0"/>
        <w:numId w:val="2"/>
      </w:numPr>
      <w:jc w:val="both"/>
    </w:pPr>
    <w:rPr>
      <w:rFonts w:ascii="Times New Roman" w:hAnsi="Times New Roman" w:eastAsia="黑体" w:cs="Times New Roman"/>
      <w:b/>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E95D6A-F921-4BBA-AD77-F28619E8CD9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651</Words>
  <Characters>3715</Characters>
  <Lines>30</Lines>
  <Paragraphs>8</Paragraphs>
  <TotalTime>96</TotalTime>
  <ScaleCrop>false</ScaleCrop>
  <LinksUpToDate>false</LinksUpToDate>
  <CharactersWithSpaces>4358</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2025-04-24T15:41:00Z</dcterms:created>
  <dc:creator>4028815e2b8b5360012b90131e503324</dc:creator>
  <cp:lastModifiedBy>陆凌峰</cp:lastModifiedBy>
  <cp:lastPrinted>2023-07-07T16:28:00Z</cp:lastPrinted>
  <dcterms:modified xsi:type="dcterms:W3CDTF">2025-05-20T15:45:27Z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70CA73F192F2BCF717332C68E6420776_42</vt:lpwstr>
  </property>
</Properties>
</file>