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50B2" w14:textId="7A1669F2" w:rsidR="004347D0" w:rsidRPr="006C424C" w:rsidRDefault="006C424C" w:rsidP="006C424C">
      <w:pPr>
        <w:spacing w:after="198" w:line="259" w:lineRule="auto"/>
        <w:rPr>
          <w:rFonts w:ascii="Avenir Book" w:hAnsi="Avenir Book"/>
        </w:rPr>
      </w:pPr>
      <w:r w:rsidRPr="006C424C">
        <w:rPr>
          <w:rFonts w:ascii="Avenir Book" w:hAnsi="Avenir Book"/>
          <w:b/>
          <w:bCs/>
          <w:color w:val="5C94CD"/>
          <w:sz w:val="60"/>
        </w:rPr>
        <w:t>Lulu Abdun</w:t>
      </w:r>
      <w:r w:rsidRPr="006C424C">
        <w:rPr>
          <w:rFonts w:ascii="Avenir Book" w:hAnsi="Avenir Book"/>
          <w:color w:val="5C94CD"/>
          <w:sz w:val="22"/>
          <w:szCs w:val="22"/>
        </w:rPr>
        <w:t xml:space="preserve"> </w:t>
      </w:r>
      <w:r w:rsidRPr="006C424C">
        <w:rPr>
          <w:rFonts w:ascii="Avenir Book" w:hAnsi="Avenir Book"/>
          <w:sz w:val="22"/>
          <w:szCs w:val="22"/>
        </w:rPr>
        <w:t xml:space="preserve">/ </w:t>
      </w:r>
      <w:r w:rsidRPr="006C424C">
        <w:rPr>
          <w:rFonts w:ascii="Avenir Book" w:hAnsi="Avenir Book"/>
          <w:color w:val="5C94CD"/>
          <w:sz w:val="22"/>
          <w:szCs w:val="22"/>
        </w:rPr>
        <w:t>Public Interest Technologist in Memphis, TN</w:t>
      </w:r>
      <w:r w:rsidRPr="006C424C">
        <w:rPr>
          <w:rFonts w:ascii="Avenir Book" w:hAnsi="Avenir Book"/>
          <w:sz w:val="22"/>
          <w:szCs w:val="22"/>
        </w:rPr>
        <w:t xml:space="preserve"> </w:t>
      </w:r>
    </w:p>
    <w:p w14:paraId="1AA60131" w14:textId="30A86D08" w:rsidR="0042280F" w:rsidRPr="006C424C" w:rsidRDefault="0042280F" w:rsidP="0042280F">
      <w:pPr>
        <w:rPr>
          <w:rFonts w:ascii="Avenir Book" w:hAnsi="Avenir Book"/>
        </w:rPr>
      </w:pPr>
      <w:r>
        <w:rPr>
          <w:rFonts w:ascii="Avenir Book" w:hAnsi="Avenir Book"/>
        </w:rPr>
        <w:t xml:space="preserve">Recent college graduate and graduate of two technology bootcamps </w:t>
      </w:r>
      <w:r w:rsidRPr="006C424C">
        <w:rPr>
          <w:rFonts w:ascii="Avenir Book" w:hAnsi="Avenir Book"/>
        </w:rPr>
        <w:t xml:space="preserve">learning HTML5/CSS3, JavaScript, </w:t>
      </w:r>
      <w:r>
        <w:rPr>
          <w:rFonts w:ascii="Avenir Book" w:hAnsi="Avenir Book"/>
        </w:rPr>
        <w:t xml:space="preserve">Python, SQL, Java, </w:t>
      </w:r>
      <w:r w:rsidRPr="006C424C">
        <w:rPr>
          <w:rFonts w:ascii="Avenir Book" w:hAnsi="Avenir Book"/>
        </w:rPr>
        <w:t xml:space="preserve">and React. </w:t>
      </w:r>
      <w:r w:rsidRPr="006C424C">
        <w:rPr>
          <w:rFonts w:ascii="Times New Roman" w:hAnsi="Times New Roman" w:cs="Times New Roman"/>
        </w:rPr>
        <w:t>​</w:t>
      </w:r>
      <w:r w:rsidRPr="006C424C">
        <w:rPr>
          <w:rFonts w:ascii="Avenir Book" w:hAnsi="Avenir Book"/>
        </w:rPr>
        <w:t xml:space="preserve">Looking to be involved in community-based and community-focused systemic change with a focus on technology. By having a background in social science and working at the intersection of social change and technology, I hope to make a positive impact to find data-driven solutions that affect our world. Seeking position as a </w:t>
      </w:r>
      <w:r w:rsidR="005C64DB">
        <w:rPr>
          <w:rFonts w:ascii="Avenir Book" w:hAnsi="Avenir Book"/>
        </w:rPr>
        <w:t>Front-End Software Engineer</w:t>
      </w:r>
      <w:r w:rsidRPr="006C424C">
        <w:rPr>
          <w:rFonts w:ascii="Avenir Book" w:hAnsi="Avenir Book"/>
        </w:rPr>
        <w:t xml:space="preserve">. </w:t>
      </w:r>
    </w:p>
    <w:p w14:paraId="36349788" w14:textId="77777777" w:rsidR="0042280F" w:rsidRDefault="0042280F" w:rsidP="00DD0482">
      <w:pPr>
        <w:spacing w:after="12" w:line="262" w:lineRule="auto"/>
        <w:ind w:left="150"/>
        <w:rPr>
          <w:rFonts w:ascii="Avenir Book" w:hAnsi="Avenir Book"/>
          <w:color w:val="5C94CD"/>
          <w:sz w:val="16"/>
        </w:rPr>
      </w:pPr>
    </w:p>
    <w:p w14:paraId="36314FF0" w14:textId="472D76D5" w:rsidR="004347D0" w:rsidRPr="006C424C" w:rsidRDefault="00530D58" w:rsidP="00DD0482">
      <w:pPr>
        <w:spacing w:after="12" w:line="262" w:lineRule="auto"/>
        <w:ind w:left="150"/>
        <w:rPr>
          <w:rFonts w:ascii="Avenir Book" w:hAnsi="Avenir Book"/>
        </w:rPr>
      </w:pPr>
      <w:r>
        <w:rPr>
          <w:rFonts w:ascii="Avenir Book" w:hAnsi="Avenir Book"/>
          <w:color w:val="5C94CD"/>
          <w:sz w:val="16"/>
        </w:rPr>
        <w:t>(</w:t>
      </w:r>
      <w:r w:rsidR="006C424C" w:rsidRPr="006C424C">
        <w:rPr>
          <w:rFonts w:ascii="Avenir Book" w:hAnsi="Avenir Book"/>
          <w:color w:val="5C94CD"/>
          <w:sz w:val="16"/>
        </w:rPr>
        <w:t>901</w:t>
      </w:r>
      <w:r>
        <w:rPr>
          <w:rFonts w:ascii="Avenir Book" w:hAnsi="Avenir Book"/>
          <w:color w:val="5C94CD"/>
          <w:sz w:val="16"/>
        </w:rPr>
        <w:t>)</w:t>
      </w:r>
      <w:r w:rsidR="006C424C" w:rsidRPr="006C424C">
        <w:rPr>
          <w:rFonts w:ascii="Avenir Book" w:hAnsi="Avenir Book"/>
          <w:color w:val="5C94CD"/>
          <w:sz w:val="16"/>
        </w:rPr>
        <w:t xml:space="preserve">302-0391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r w:rsidR="006C424C" w:rsidRPr="006C424C">
        <w:rPr>
          <w:rFonts w:ascii="Avenir Book" w:hAnsi="Avenir Book"/>
          <w:color w:val="5C94CD"/>
          <w:sz w:val="16"/>
        </w:rPr>
        <w:t xml:space="preserve"> </w:t>
      </w:r>
      <w:r w:rsidR="006C424C" w:rsidRPr="006C424C">
        <w:rPr>
          <w:rFonts w:ascii="Times New Roman" w:hAnsi="Times New Roman" w:cs="Times New Roman"/>
          <w:color w:val="5C94CD"/>
          <w:sz w:val="16"/>
          <w:u w:val="single" w:color="5C94CD"/>
        </w:rPr>
        <w:t>​</w:t>
      </w:r>
      <w:r w:rsidR="006C424C" w:rsidRPr="006C424C">
        <w:rPr>
          <w:rFonts w:ascii="Avenir Book" w:hAnsi="Avenir Book"/>
          <w:color w:val="5C94CD"/>
          <w:sz w:val="16"/>
          <w:u w:val="single" w:color="5C94CD"/>
        </w:rPr>
        <w:t>luluabdun@gmail.com</w:t>
      </w:r>
      <w:r w:rsidR="006C424C" w:rsidRPr="006C424C">
        <w:rPr>
          <w:rFonts w:ascii="Avenir Book" w:hAnsi="Avenir Book"/>
          <w:color w:val="5C94CD"/>
          <w:sz w:val="16"/>
        </w:rPr>
        <w:t xml:space="preserve">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hyperlink r:id="rId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https</w:t>
        </w:r>
      </w:hyperlink>
      <w:hyperlink r:id="rId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://</w:t>
        </w:r>
      </w:hyperlink>
      <w:hyperlink r:id="rId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www</w:t>
        </w:r>
      </w:hyperlink>
      <w:hyperlink r:id="rId1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linkedin</w:t>
        </w:r>
      </w:hyperlink>
      <w:hyperlink r:id="rId1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3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c</w:t>
        </w:r>
      </w:hyperlink>
      <w:hyperlink r:id="rId14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o</w:t>
        </w:r>
      </w:hyperlink>
      <w:hyperlink r:id="rId1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m</w:t>
        </w:r>
      </w:hyperlink>
      <w:hyperlink r:id="rId1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in</w:t>
        </w:r>
      </w:hyperlink>
      <w:hyperlink r:id="rId1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lulu</w:t>
        </w:r>
      </w:hyperlink>
      <w:hyperlink r:id="rId2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-</w:t>
        </w:r>
      </w:hyperlink>
      <w:hyperlink r:id="rId2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abdun</w:t>
        </w:r>
      </w:hyperlink>
      <w:hyperlink r:id="rId2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23">
        <w:r w:rsidR="006C424C" w:rsidRPr="006C424C">
          <w:rPr>
            <w:rFonts w:ascii="Avenir Book" w:hAnsi="Avenir Book"/>
            <w:color w:val="5C94CD"/>
            <w:sz w:val="16"/>
          </w:rPr>
          <w:t xml:space="preserve"> </w:t>
        </w:r>
      </w:hyperlink>
      <w:r w:rsidR="00544F26">
        <w:rPr>
          <w:rFonts w:ascii="Avenir Book" w:hAnsi="Avenir Book"/>
          <w:color w:val="5C94CD"/>
          <w:sz w:val="16"/>
        </w:rPr>
        <w:t xml:space="preserve">  </w:t>
      </w:r>
      <w:r w:rsidR="00544F26" w:rsidRPr="006C424C">
        <w:rPr>
          <w:rFonts w:ascii="Avenir Book" w:hAnsi="Avenir Book"/>
          <w:color w:val="5C94CD"/>
          <w:sz w:val="16"/>
        </w:rPr>
        <w:t>|</w:t>
      </w:r>
      <w:r w:rsidR="00544F26">
        <w:rPr>
          <w:rFonts w:ascii="Avenir Book" w:hAnsi="Avenir Book"/>
          <w:color w:val="5C94CD"/>
          <w:sz w:val="16"/>
        </w:rPr>
        <w:t xml:space="preserve"> </w:t>
      </w:r>
      <w:r w:rsidR="00544F26" w:rsidRPr="006C424C">
        <w:rPr>
          <w:rFonts w:ascii="Avenir Book" w:hAnsi="Avenir Book"/>
          <w:color w:val="5C94CD"/>
          <w:sz w:val="16"/>
        </w:rPr>
        <w:t xml:space="preserve">  </w:t>
      </w:r>
      <w:hyperlink r:id="rId24" w:history="1">
        <w:r w:rsidR="00544F26" w:rsidRPr="00426BE4">
          <w:rPr>
            <w:rStyle w:val="Hyperlink"/>
            <w:rFonts w:ascii="Avenir Book" w:hAnsi="Avenir Book"/>
            <w:color w:val="5B9BD5" w:themeColor="accent5"/>
            <w:sz w:val="16"/>
          </w:rPr>
          <w:t>luluabdun.com</w:t>
        </w:r>
      </w:hyperlink>
    </w:p>
    <w:p w14:paraId="1CD4878D" w14:textId="77777777" w:rsidR="004347D0" w:rsidRPr="006C424C" w:rsidRDefault="006C424C">
      <w:pPr>
        <w:spacing w:line="259" w:lineRule="auto"/>
        <w:ind w:right="1461"/>
        <w:jc w:val="right"/>
        <w:rPr>
          <w:rFonts w:ascii="Avenir Book" w:hAnsi="Avenir Book"/>
        </w:rPr>
      </w:pPr>
      <w:r w:rsidRPr="006C424C">
        <w:rPr>
          <w:rFonts w:ascii="Avenir Book" w:hAnsi="Avenir Book"/>
          <w:color w:val="5C94CD"/>
          <w:sz w:val="22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350" w:type="dxa"/>
        <w:tblInd w:w="0" w:type="dxa"/>
        <w:tblLook w:val="04A0" w:firstRow="1" w:lastRow="0" w:firstColumn="1" w:lastColumn="0" w:noHBand="0" w:noVBand="1"/>
      </w:tblPr>
      <w:tblGrid>
        <w:gridCol w:w="8796"/>
        <w:gridCol w:w="1554"/>
      </w:tblGrid>
      <w:tr w:rsidR="004347D0" w:rsidRPr="006C424C" w14:paraId="7E4B3B32" w14:textId="77777777" w:rsidTr="00BC4B5B">
        <w:trPr>
          <w:trHeight w:val="628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2060EC24" w14:textId="77777777" w:rsidR="004347D0" w:rsidRPr="00B60A32" w:rsidRDefault="006C424C" w:rsidP="00BC4B5B">
            <w:pPr>
              <w:spacing w:after="93" w:line="259" w:lineRule="auto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B60A32">
              <w:rPr>
                <w:rFonts w:ascii="Avenir Book" w:hAnsi="Avenir Book"/>
                <w:b/>
                <w:bCs/>
                <w:color w:val="5C94CD"/>
                <w:sz w:val="22"/>
                <w:szCs w:val="22"/>
              </w:rPr>
              <w:t xml:space="preserve">WORK EXPERIENCE </w:t>
            </w:r>
          </w:p>
          <w:p w14:paraId="701FB073" w14:textId="77777777" w:rsidR="00946740" w:rsidRDefault="00186D0B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 xml:space="preserve">Community Engagement Liaison, 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A. </w:t>
            </w:r>
            <w:r w:rsidR="00776D13"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Philip Randolph Institute, Memphis, TN, </w:t>
            </w:r>
          </w:p>
          <w:p w14:paraId="4BE92BDA" w14:textId="4A711AD8" w:rsidR="00776D13" w:rsidRDefault="00776D13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>September 2019 – November 2019</w:t>
            </w:r>
          </w:p>
          <w:p w14:paraId="342539C3" w14:textId="09E4B126" w:rsidR="00186D0B" w:rsidRPr="00186D0B" w:rsidRDefault="00186D0B" w:rsidP="00BC4B5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Mobilized over 100 community members to exercise their right to vote in local elections </w:t>
            </w:r>
          </w:p>
          <w:p w14:paraId="3CDA9D2E" w14:textId="36CCD988" w:rsidR="009D0021" w:rsidRPr="009D0021" w:rsidRDefault="00186D0B" w:rsidP="00BC4B5B">
            <w:pPr>
              <w:pStyle w:val="ListParagraph"/>
              <w:numPr>
                <w:ilvl w:val="0"/>
                <w:numId w:val="13"/>
              </w:numPr>
              <w:spacing w:line="259" w:lineRule="auto"/>
              <w:contextualSpacing w:val="0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Canvassed in Memphis, TN and Southaven, MS encouraging </w:t>
            </w:r>
            <w:r w:rsidR="00D00F18">
              <w:rPr>
                <w:rFonts w:ascii="Avenir Book" w:hAnsi="Avenir Book"/>
                <w:color w:val="002060"/>
                <w:sz w:val="20"/>
                <w:szCs w:val="20"/>
              </w:rPr>
              <w:t>constituents</w:t>
            </w: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 to vote</w:t>
            </w:r>
          </w:p>
          <w:p w14:paraId="69C6D4B7" w14:textId="77777777" w:rsidR="009D0021" w:rsidRDefault="009D0021" w:rsidP="00BC4B5B">
            <w:p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</w:p>
          <w:p w14:paraId="183BD543" w14:textId="77777777" w:rsidR="00946740" w:rsidRDefault="006C424C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Robotics &amp; Mobile App Development Teaching Assistant</w:t>
            </w:r>
            <w:r w:rsidRPr="00776D13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>CodeCrew</w:t>
            </w:r>
            <w:proofErr w:type="spellEnd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</w:t>
            </w:r>
            <w:r w:rsidR="00946740">
              <w:rPr>
                <w:rFonts w:ascii="Avenir Book" w:hAnsi="Avenir Book"/>
                <w:color w:val="002060"/>
                <w:sz w:val="20"/>
                <w:szCs w:val="20"/>
              </w:rPr>
              <w:t xml:space="preserve">TN, </w:t>
            </w:r>
          </w:p>
          <w:p w14:paraId="414FD23B" w14:textId="3839B0AE" w:rsidR="004347D0" w:rsidRPr="00946740" w:rsidRDefault="00946740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August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– Present 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10145" w14:textId="77777777" w:rsidR="004347D0" w:rsidRPr="009B7152" w:rsidRDefault="006C424C" w:rsidP="00BC4B5B">
            <w:pPr>
              <w:spacing w:after="70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 xml:space="preserve">SKILLS </w:t>
            </w:r>
          </w:p>
          <w:p w14:paraId="5A62A372" w14:textId="192B823D" w:rsidR="00530D58" w:rsidRDefault="00530D58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Cross-Cultural Communication</w:t>
            </w:r>
          </w:p>
          <w:p w14:paraId="35301575" w14:textId="3DAED6D1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Community Outreach</w:t>
            </w:r>
          </w:p>
          <w:p w14:paraId="365FE46B" w14:textId="4A25E886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Leadership</w:t>
            </w:r>
          </w:p>
          <w:p w14:paraId="2B563878" w14:textId="68371DD3" w:rsidR="00420F37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Problem Solving</w:t>
            </w:r>
          </w:p>
          <w:p w14:paraId="1CD525BB" w14:textId="6F6D73C4" w:rsidR="00072F7C" w:rsidRPr="004E449F" w:rsidRDefault="00072F7C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  <w:sz w:val="11"/>
                <w:szCs w:val="18"/>
              </w:rPr>
            </w:pPr>
            <w:r w:rsidRPr="00776D13">
              <w:rPr>
                <w:rFonts w:ascii="Avenir Book" w:hAnsi="Avenir Book"/>
                <w:color w:val="002060"/>
              </w:rPr>
              <w:t>Computer Programming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  <w:r w:rsidR="004E449F" w:rsidRPr="0041054F">
              <w:rPr>
                <w:rFonts w:ascii="Avenir Book" w:hAnsi="Avenir Book"/>
                <w:color w:val="002060"/>
                <w:sz w:val="13"/>
                <w:szCs w:val="13"/>
              </w:rPr>
              <w:t>JavaScript, Python, Java, HTML/CSS, SQL</w:t>
            </w:r>
            <w:r w:rsidR="00420F37" w:rsidRPr="0041054F">
              <w:rPr>
                <w:rFonts w:ascii="Avenir Book" w:hAnsi="Avenir Book"/>
                <w:color w:val="002060"/>
                <w:sz w:val="13"/>
                <w:szCs w:val="13"/>
              </w:rPr>
              <w:t>, React</w:t>
            </w:r>
            <w:r w:rsidR="004E449F" w:rsidRPr="0041054F">
              <w:rPr>
                <w:rFonts w:ascii="Avenir Book" w:hAnsi="Avenir Book"/>
                <w:color w:val="002060"/>
                <w:sz w:val="15"/>
                <w:szCs w:val="21"/>
              </w:rPr>
              <w:t xml:space="preserve"> </w:t>
            </w:r>
          </w:p>
          <w:p w14:paraId="11E6D056" w14:textId="3C15E03F" w:rsidR="00072F7C" w:rsidRPr="00776D13" w:rsidRDefault="00072F7C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Survey Creation</w:t>
            </w:r>
          </w:p>
          <w:p w14:paraId="2E48B571" w14:textId="6A3DDE12" w:rsidR="00072F7C" w:rsidRDefault="00072F7C" w:rsidP="0041054F">
            <w:pPr>
              <w:spacing w:after="131" w:line="259" w:lineRule="auto"/>
              <w:ind w:left="274"/>
              <w:contextualSpacing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Statistical Analysis &amp; Software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627D476E" w14:textId="3BB7BC7E" w:rsidR="0041054F" w:rsidRPr="0041054F" w:rsidRDefault="0041054F" w:rsidP="0041054F">
            <w:pPr>
              <w:spacing w:after="131" w:line="259" w:lineRule="auto"/>
              <w:ind w:left="274"/>
              <w:rPr>
                <w:rFonts w:ascii="Avenir Book" w:hAnsi="Avenir Book"/>
                <w:color w:val="002060"/>
                <w:sz w:val="13"/>
                <w:szCs w:val="20"/>
              </w:rPr>
            </w:pPr>
            <w:r w:rsidRPr="0041054F">
              <w:rPr>
                <w:rFonts w:ascii="Avenir Book" w:hAnsi="Avenir Book"/>
                <w:color w:val="002060"/>
                <w:sz w:val="13"/>
                <w:szCs w:val="20"/>
              </w:rPr>
              <w:t>R, SPSS</w:t>
            </w:r>
          </w:p>
          <w:p w14:paraId="49F9CDE5" w14:textId="77777777" w:rsidR="00420F37" w:rsidRDefault="004E449F" w:rsidP="0041054F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Social Science Research</w:t>
            </w:r>
            <w:r w:rsidR="00420F37">
              <w:rPr>
                <w:rFonts w:ascii="Avenir Book" w:hAnsi="Avenir Book"/>
                <w:color w:val="002060"/>
              </w:rPr>
              <w:t xml:space="preserve"> </w:t>
            </w:r>
          </w:p>
          <w:p w14:paraId="5DFC3519" w14:textId="77777777" w:rsidR="00D86DC1" w:rsidRDefault="00D86DC1" w:rsidP="00BC4B5B">
            <w:pPr>
              <w:spacing w:after="131"/>
              <w:ind w:left="274"/>
              <w:contextualSpacing/>
              <w:rPr>
                <w:rFonts w:ascii="Avenir Book" w:hAnsi="Avenir Book"/>
                <w:color w:val="002060"/>
              </w:rPr>
            </w:pPr>
            <w:bookmarkStart w:id="0" w:name="_GoBack"/>
            <w:bookmarkEnd w:id="0"/>
            <w:r>
              <w:rPr>
                <w:rFonts w:ascii="Avenir Book" w:hAnsi="Avenir Book"/>
                <w:color w:val="002060"/>
              </w:rPr>
              <w:t xml:space="preserve">Languages </w:t>
            </w:r>
          </w:p>
          <w:p w14:paraId="638AC6DF" w14:textId="27315B23" w:rsidR="00D86DC1" w:rsidRPr="005C64DB" w:rsidRDefault="00D86DC1" w:rsidP="00BC4B5B">
            <w:pPr>
              <w:spacing w:after="131"/>
              <w:ind w:left="274"/>
              <w:rPr>
                <w:rFonts w:ascii="Avenir Book" w:hAnsi="Avenir Book"/>
                <w:color w:val="002060"/>
                <w:sz w:val="10"/>
                <w:szCs w:val="16"/>
              </w:rPr>
            </w:pPr>
            <w:r w:rsidRPr="005C64DB">
              <w:rPr>
                <w:rFonts w:ascii="Avenir Book" w:hAnsi="Avenir Book"/>
                <w:color w:val="002060"/>
                <w:sz w:val="13"/>
                <w:szCs w:val="13"/>
              </w:rPr>
              <w:t>Intermediate Spanish, Novice Kinyarwanda</w:t>
            </w:r>
          </w:p>
          <w:p w14:paraId="3255C8F3" w14:textId="747AD459" w:rsidR="00420F37" w:rsidRDefault="00420F37" w:rsidP="00BC4B5B">
            <w:pPr>
              <w:spacing w:after="131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Project Management</w:t>
            </w:r>
          </w:p>
          <w:p w14:paraId="29868711" w14:textId="11211ABA" w:rsidR="004E449F" w:rsidRDefault="00420F37" w:rsidP="00BC4B5B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Policy Analysis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5AD07E42" w14:textId="640B622C" w:rsidR="004347D0" w:rsidRPr="009B7152" w:rsidRDefault="006C424C" w:rsidP="00BC4B5B">
            <w:pPr>
              <w:spacing w:after="131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>AWARDS</w:t>
            </w:r>
            <w:r w:rsidRPr="009B7152">
              <w:rPr>
                <w:rFonts w:ascii="Avenir Book" w:hAnsi="Avenir Book"/>
                <w:b/>
                <w:bCs/>
              </w:rPr>
              <w:t xml:space="preserve"> </w:t>
            </w:r>
          </w:p>
          <w:p w14:paraId="0B88973A" w14:textId="77777777" w:rsidR="004347D0" w:rsidRPr="009031D8" w:rsidRDefault="006C424C" w:rsidP="00BC4B5B">
            <w:pPr>
              <w:spacing w:after="18"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proofErr w:type="spellStart"/>
            <w:r w:rsidRPr="009031D8">
              <w:rPr>
                <w:rFonts w:ascii="Avenir Book" w:hAnsi="Avenir Book"/>
                <w:color w:val="002060"/>
                <w:szCs w:val="18"/>
              </w:rPr>
              <w:t>InnovAction</w:t>
            </w:r>
            <w:proofErr w:type="spellEnd"/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121E391B" w14:textId="77777777" w:rsidR="004347D0" w:rsidRPr="009031D8" w:rsidRDefault="006C424C" w:rsidP="00BC4B5B">
            <w:pPr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Award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for innovation in law practice </w:t>
            </w:r>
          </w:p>
          <w:p w14:paraId="72EEADB7" w14:textId="77777777" w:rsidR="004347D0" w:rsidRPr="009031D8" w:rsidRDefault="006C424C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 xml:space="preserve">management </w:t>
            </w:r>
          </w:p>
          <w:p w14:paraId="7AC72CBD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A577C41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Phi Beta Kappa</w:t>
            </w:r>
          </w:p>
          <w:p w14:paraId="4597AF36" w14:textId="77777777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7DE157B3" w14:textId="6FED606F" w:rsidR="00DD0482" w:rsidRPr="009031D8" w:rsidRDefault="00DD048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Summa Cum Laude</w:t>
            </w:r>
            <w:r w:rsidR="009B7152"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00996F93" w14:textId="77777777" w:rsidR="009B7152" w:rsidRPr="009031D8" w:rsidRDefault="009B7152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00EB7EC" w14:textId="635CEDC9" w:rsidR="009B7152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lastRenderedPageBreak/>
              <w:t>Fulbright Semi-Finalist</w:t>
            </w:r>
          </w:p>
          <w:p w14:paraId="7F1B130E" w14:textId="4CB6F486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1CF9D03" w14:textId="656B4311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Senior Service Leadership Award</w:t>
            </w:r>
          </w:p>
          <w:p w14:paraId="5EF8BF09" w14:textId="07C5B0A3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6161410" w14:textId="217F6318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Undergraduate Presentation Award</w:t>
            </w:r>
          </w:p>
          <w:p w14:paraId="2F094D16" w14:textId="12DF15C5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1352D2B4" w14:textId="5B2F65C7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Temple Israel Fellowship</w:t>
            </w:r>
          </w:p>
          <w:p w14:paraId="44606DFE" w14:textId="426875ED" w:rsidR="004838A1" w:rsidRPr="009031D8" w:rsidRDefault="004838A1" w:rsidP="00BC4B5B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C817AA8" w14:textId="2484450C" w:rsidR="009B7152" w:rsidRPr="004838A1" w:rsidRDefault="004838A1" w:rsidP="00BC4B5B">
            <w:pPr>
              <w:spacing w:line="259" w:lineRule="auto"/>
              <w:ind w:left="280"/>
              <w:rPr>
                <w:rFonts w:ascii="Avenir Book" w:hAnsi="Avenir Book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Citizenship Award, Hillel at Miami University</w:t>
            </w:r>
          </w:p>
        </w:tc>
      </w:tr>
      <w:tr w:rsidR="009031D8" w:rsidRPr="009031D8" w14:paraId="5EF352F4" w14:textId="77777777" w:rsidTr="00BC4B5B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1E6C4C5E" w14:textId="77777777" w:rsidR="00853F91" w:rsidRDefault="00853F91" w:rsidP="00BC4B5B">
            <w:pPr>
              <w:numPr>
                <w:ilvl w:val="0"/>
                <w:numId w:val="9"/>
              </w:numPr>
              <w:spacing w:after="169"/>
              <w:ind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Mentor and engage with about 50 underrepresented students in the area of computer science </w:t>
            </w:r>
          </w:p>
          <w:p w14:paraId="52C38CF8" w14:textId="77777777" w:rsidR="00853F91" w:rsidRDefault="006C424C" w:rsidP="00BC4B5B">
            <w:pPr>
              <w:numPr>
                <w:ilvl w:val="0"/>
                <w:numId w:val="9"/>
              </w:numPr>
              <w:spacing w:after="169"/>
              <w:ind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two computer science courses for middle school students using MIT App Inventor 2 </w:t>
            </w:r>
          </w:p>
          <w:p w14:paraId="340F2A69" w14:textId="2BC57FC6" w:rsidR="004347D0" w:rsidRPr="00853F91" w:rsidRDefault="006C424C" w:rsidP="00BC4B5B">
            <w:pPr>
              <w:spacing w:after="169"/>
              <w:ind w:left="720" w:right="29"/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</w:p>
          <w:p w14:paraId="1BB9436B" w14:textId="77777777" w:rsidR="004347D0" w:rsidRPr="00D86DC1" w:rsidRDefault="006C424C" w:rsidP="00BC4B5B">
            <w:pPr>
              <w:spacing w:after="4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Development Intern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ALLMemphis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July 2019 – Present </w:t>
            </w:r>
          </w:p>
          <w:p w14:paraId="2D5C20E9" w14:textId="77777777" w:rsidR="004347D0" w:rsidRPr="00D86DC1" w:rsidRDefault="006C424C" w:rsidP="00BC4B5B">
            <w:pPr>
              <w:numPr>
                <w:ilvl w:val="0"/>
                <w:numId w:val="9"/>
              </w:numPr>
              <w:ind w:right="24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Collaborate with staff and teachers to design software for teacher, staff, and principal dashboards and data visualization for tracking student success  </w:t>
            </w:r>
          </w:p>
          <w:p w14:paraId="42675799" w14:textId="4B22E149" w:rsidR="004347D0" w:rsidRPr="00D86DC1" w:rsidRDefault="006C424C" w:rsidP="00BC4B5B">
            <w:pPr>
              <w:numPr>
                <w:ilvl w:val="0"/>
                <w:numId w:val="9"/>
              </w:numPr>
              <w:spacing w:after="315"/>
              <w:ind w:right="24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Maintain </w:t>
            </w:r>
            <w:hyperlink r:id="rId25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WordPress site</w:t>
              </w:r>
            </w:hyperlink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performing front-end development </w:t>
            </w:r>
          </w:p>
          <w:p w14:paraId="1B66D90B" w14:textId="30FA7123" w:rsidR="004347D0" w:rsidRPr="00D86DC1" w:rsidRDefault="006C424C" w:rsidP="00BC4B5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Legal Technology Assistant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Siskind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Susser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Immigration Law</w:t>
            </w:r>
            <w:r w:rsidR="00420F37" w:rsidRPr="00D86DC1">
              <w:rPr>
                <w:rFonts w:ascii="Avenir Book" w:hAnsi="Avenir Book"/>
                <w:color w:val="002060"/>
                <w:sz w:val="20"/>
                <w:szCs w:val="20"/>
              </w:rPr>
              <w:t>yers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, M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emphis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TN, June 2019 – Present </w:t>
            </w:r>
          </w:p>
          <w:p w14:paraId="53A12F25" w14:textId="4AECFD26" w:rsidR="004347D0" w:rsidRPr="00D86DC1" w:rsidRDefault="006C424C" w:rsidP="00BC4B5B">
            <w:pPr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Design, test, and deploy artificial intelligence-based applications to advance immigration law into the tech space </w:t>
            </w:r>
            <w:r w:rsidR="00072F7C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(i.e. </w:t>
            </w:r>
            <w:hyperlink r:id="rId26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DACA</w:t>
              </w:r>
            </w:hyperlink>
            <w:hyperlink r:id="rId27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8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Renewal</w:t>
              </w:r>
            </w:hyperlink>
            <w:hyperlink r:id="rId29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30" w:anchor="page1">
              <w:r w:rsidR="00072F7C" w:rsidRPr="00D86DC1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App</w:t>
              </w:r>
            </w:hyperlink>
            <w:r w:rsidR="00072F7C" w:rsidRPr="00D86DC1">
              <w:rPr>
                <w:rFonts w:ascii="Times New Roman" w:hAnsi="Times New Roman" w:cs="Times New Roman"/>
                <w:color w:val="002060"/>
                <w:sz w:val="20"/>
                <w:szCs w:val="20"/>
                <w:u w:val="single" w:color="344A5E"/>
              </w:rPr>
              <w:t>​</w:t>
            </w:r>
            <w:hyperlink r:id="rId31" w:anchor="page1">
              <w:r w:rsidR="00072F7C" w:rsidRPr="00D86DC1">
                <w:rPr>
                  <w:rFonts w:ascii="Avenir Book" w:hAnsi="Avenir Book"/>
                  <w:color w:val="002060"/>
                  <w:sz w:val="20"/>
                  <w:szCs w:val="20"/>
                </w:rPr>
                <w:t>)</w:t>
              </w:r>
            </w:hyperlink>
          </w:p>
          <w:p w14:paraId="699A8876" w14:textId="0412FDCD" w:rsidR="004347D0" w:rsidRPr="00D86DC1" w:rsidRDefault="006C424C" w:rsidP="00BC4B5B">
            <w:pPr>
              <w:numPr>
                <w:ilvl w:val="0"/>
                <w:numId w:val="9"/>
              </w:numPr>
              <w:spacing w:after="222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design and management of </w:t>
            </w:r>
            <w:hyperlink r:id="rId32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Squarespace site</w:t>
              </w:r>
            </w:hyperlink>
            <w:r w:rsidRPr="00D86DC1">
              <w:rPr>
                <w:rFonts w:ascii="Avenir Book" w:hAnsi="Avenir Book"/>
                <w:color w:val="4472C4" w:themeColor="accent1"/>
                <w:sz w:val="20"/>
                <w:szCs w:val="20"/>
              </w:rPr>
              <w:t xml:space="preserve"> </w:t>
            </w:r>
          </w:p>
          <w:p w14:paraId="7866F0E3" w14:textId="43003CA2" w:rsidR="00AF7EF7" w:rsidRDefault="00AF7EF7" w:rsidP="00BC4B5B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Field Researcher,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Levitt Foundation, Memphis, TN, June 2019</w:t>
            </w:r>
            <w:r w:rsidR="00853F9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July 2019</w:t>
            </w:r>
          </w:p>
          <w:p w14:paraId="4DD6D83F" w14:textId="56A8AC2D" w:rsidR="00AF7EF7" w:rsidRDefault="00AF7EF7" w:rsidP="00BC4B5B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Collected data from Levitt Shell attendees to build community through music and to assist with funding endeavors for Memphis </w:t>
            </w:r>
          </w:p>
          <w:p w14:paraId="1FE230BD" w14:textId="5333F795" w:rsidR="00AF7EF7" w:rsidRPr="00AF7EF7" w:rsidRDefault="00AF7EF7" w:rsidP="00BC4B5B">
            <w:pPr>
              <w:pStyle w:val="ListParagraph"/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08A9435F" w14:textId="17FDA31B" w:rsidR="004E449F" w:rsidRPr="00D86DC1" w:rsidRDefault="004E449F" w:rsidP="00BC4B5B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Heirs Property Intern, </w:t>
            </w: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Memphis, TN, March 2019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– Present</w:t>
            </w:r>
          </w:p>
          <w:p w14:paraId="302E311D" w14:textId="0B5C835A" w:rsidR="004E449F" w:rsidRPr="00D86DC1" w:rsidRDefault="004E449F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Research status of African American </w:t>
            </w:r>
            <w:proofErr w:type="gramStart"/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heirs</w:t>
            </w:r>
            <w:proofErr w:type="gramEnd"/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property in the South and ways to resolve heirs property </w:t>
            </w:r>
            <w:r w:rsidR="00AC369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issues</w:t>
            </w:r>
          </w:p>
          <w:p w14:paraId="74484DC4" w14:textId="6242729B" w:rsidR="004E449F" w:rsidRPr="00D86DC1" w:rsidRDefault="004E449F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Compile legal documents and provide technical assistance</w:t>
            </w:r>
            <w:r w:rsidR="00420F3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,</w:t>
            </w:r>
            <w:r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including documenting steps to put property in LLC</w:t>
            </w:r>
            <w:r w:rsidR="00AC3697" w:rsidRPr="00D86DC1">
              <w:rPr>
                <w:rFonts w:ascii="Avenir Book" w:hAnsi="Avenir Book"/>
                <w:bCs/>
                <w:color w:val="002060"/>
                <w:sz w:val="20"/>
                <w:szCs w:val="20"/>
              </w:rPr>
              <w:t>, corporation, or trust</w:t>
            </w:r>
          </w:p>
          <w:p w14:paraId="72E0E46B" w14:textId="77777777" w:rsidR="004E449F" w:rsidRPr="00D86DC1" w:rsidRDefault="004E449F" w:rsidP="00BC4B5B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6CBE482B" w14:textId="632579FC" w:rsidR="00B60A32" w:rsidRPr="00D86DC1" w:rsidRDefault="00B60A32" w:rsidP="00BC4B5B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Researcher &amp; Writer,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Benjamin L. Hooks Institute for Social Change, University of Memphis,</w:t>
            </w:r>
            <w:r w:rsidRPr="00D86DC1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</w:t>
            </w:r>
            <w:r w:rsidR="00AC3697" w:rsidRPr="00D86DC1">
              <w:rPr>
                <w:rFonts w:ascii="Avenir Book" w:hAnsi="Avenir Book"/>
                <w:color w:val="002060"/>
                <w:sz w:val="20"/>
                <w:szCs w:val="20"/>
              </w:rPr>
              <w:t>March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2019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="00AC3697" w:rsidRPr="00D86DC1">
              <w:rPr>
                <w:rFonts w:ascii="Avenir Book" w:hAnsi="Avenir Book"/>
                <w:color w:val="002060"/>
                <w:sz w:val="20"/>
                <w:szCs w:val="20"/>
              </w:rPr>
              <w:t>December 2019</w:t>
            </w:r>
          </w:p>
          <w:p w14:paraId="61715611" w14:textId="6CB98904" w:rsidR="009031D8" w:rsidRPr="00D86DC1" w:rsidRDefault="009031D8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Assist</w:t>
            </w:r>
            <w:r w:rsidR="00F92EA2" w:rsidRPr="00D86DC1">
              <w:rPr>
                <w:rFonts w:ascii="Avenir Book" w:hAnsi="Avenir Book"/>
                <w:color w:val="002060"/>
                <w:sz w:val="20"/>
                <w:szCs w:val="20"/>
              </w:rPr>
              <w:t>ed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with deployment of Ida B. Wells documentary</w:t>
            </w:r>
          </w:p>
          <w:p w14:paraId="43E8455C" w14:textId="6A34506D" w:rsidR="00B60A32" w:rsidRPr="00D86DC1" w:rsidRDefault="00B60A3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Research</w:t>
            </w:r>
            <w:r w:rsidR="00F92EA2" w:rsidRPr="00D86DC1">
              <w:rPr>
                <w:rFonts w:ascii="Avenir Book" w:hAnsi="Avenir Book"/>
                <w:color w:val="002060"/>
                <w:sz w:val="20"/>
                <w:szCs w:val="20"/>
              </w:rPr>
              <w:t>ed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Black education prior to Brown v. Board of Education in Benton County, MS, and Fayette County, TN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; the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impact of automation and technology on higher education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; </w:t>
            </w:r>
            <w:r w:rsidR="00853F91">
              <w:rPr>
                <w:rFonts w:ascii="Avenir Book" w:hAnsi="Avenir Book"/>
                <w:color w:val="002060"/>
                <w:sz w:val="20"/>
                <w:szCs w:val="20"/>
              </w:rPr>
              <w:t xml:space="preserve">and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the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impact of activism and discrimination on mental health</w:t>
            </w:r>
          </w:p>
          <w:p w14:paraId="40B9B084" w14:textId="4B459231" w:rsidR="00B60A32" w:rsidRPr="00D86DC1" w:rsidRDefault="00853F9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lastRenderedPageBreak/>
              <w:t>Published</w:t>
            </w:r>
            <w:r w:rsidR="00B60A32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blog</w:t>
            </w:r>
            <w:r w:rsidR="008871D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and </w:t>
            </w:r>
            <w:r w:rsidR="008871D1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social media</w:t>
            </w:r>
            <w:r w:rsidR="00B60A32"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posts about issues affecting Memphis, such as Just City’s Court Watch program</w:t>
            </w: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and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civil rights issues</w:t>
            </w:r>
          </w:p>
          <w:p w14:paraId="26DF1266" w14:textId="77777777" w:rsidR="00B60A32" w:rsidRPr="00D86DC1" w:rsidRDefault="00B60A32" w:rsidP="00BC4B5B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687217E4" w14:textId="651D0F41" w:rsidR="004347D0" w:rsidRPr="00D86DC1" w:rsidRDefault="006C424C" w:rsidP="00BC4B5B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Developer,</w:t>
            </w:r>
            <w:r w:rsidRPr="00D86DC1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C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asaLuz</w:t>
            </w:r>
            <w:proofErr w:type="spellEnd"/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January 2019 – Present </w:t>
            </w:r>
          </w:p>
          <w:p w14:paraId="7C0B7DC9" w14:textId="1BDF3B2F" w:rsidR="004347D0" w:rsidRPr="00D86DC1" w:rsidRDefault="006C424C" w:rsidP="00BC4B5B">
            <w:pPr>
              <w:numPr>
                <w:ilvl w:val="0"/>
                <w:numId w:val="9"/>
              </w:numPr>
              <w:spacing w:after="48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Manage </w:t>
            </w:r>
            <w:hyperlink r:id="rId33" w:history="1">
              <w:r w:rsidRPr="00D86DC1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website</w:t>
              </w:r>
            </w:hyperlink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through WordPress performing front-end development </w:t>
            </w:r>
          </w:p>
          <w:p w14:paraId="45C72CF5" w14:textId="30CD6ADD" w:rsidR="008871D1" w:rsidRPr="008871D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E</w:t>
            </w:r>
            <w:r w:rsidR="006C424C" w:rsidRPr="008871D1">
              <w:rPr>
                <w:rFonts w:ascii="Avenir Book" w:hAnsi="Avenir Book"/>
                <w:color w:val="002060"/>
                <w:sz w:val="20"/>
                <w:szCs w:val="20"/>
              </w:rPr>
              <w:t xml:space="preserve">dit and upload videos </w:t>
            </w:r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 xml:space="preserve">about </w:t>
            </w:r>
            <w:proofErr w:type="spellStart"/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CasaLuz</w:t>
            </w:r>
            <w:proofErr w:type="spellEnd"/>
            <w:r w:rsidRPr="008871D1">
              <w:rPr>
                <w:rFonts w:ascii="Avenir Book" w:hAnsi="Avenir Book"/>
                <w:color w:val="002060"/>
                <w:sz w:val="20"/>
                <w:szCs w:val="20"/>
              </w:rPr>
              <w:t>—</w:t>
            </w:r>
            <w:r w:rsidRPr="008871D1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the first and only non-profit organization in the Memphis/Shelby County area that culturally and exclusively serves the Hispanic/Latino victims of domestic violence, sexual assault and other violent crimes.</w:t>
            </w:r>
          </w:p>
          <w:p w14:paraId="776895D4" w14:textId="0306EE24" w:rsidR="009D0021" w:rsidRPr="00D86DC1" w:rsidRDefault="008871D1" w:rsidP="00BC4B5B">
            <w:pPr>
              <w:spacing w:after="3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</w:p>
          <w:p w14:paraId="27794769" w14:textId="7C604801" w:rsidR="008871D1" w:rsidRPr="008871D1" w:rsidRDefault="00DD0482" w:rsidP="00BC4B5B">
            <w:pPr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Interfaith Community Engagement Fellow,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Office of Community Engagement </w:t>
            </w:r>
            <w:r w:rsidR="00946740"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&amp;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 Service,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Oxford, OH, February 2018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December 2018</w:t>
            </w:r>
          </w:p>
          <w:p w14:paraId="015A2152" w14:textId="77777777" w:rsidR="008871D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Founded multifaith umbrella organization (Interfaith Council) consisting of 20 faith-based groups at Miami University and in Oxford </w:t>
            </w:r>
          </w:p>
          <w:p w14:paraId="72B5591D" w14:textId="79BCF35E" w:rsidR="008871D1" w:rsidRPr="00D86DC1" w:rsidRDefault="008871D1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S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erved as the Council’s founding president by conducting meetings and collaborating to create interfaith programming</w:t>
            </w:r>
          </w:p>
          <w:p w14:paraId="2C0127D8" w14:textId="77777777" w:rsidR="009B7152" w:rsidRPr="00D86DC1" w:rsidRDefault="009B7152" w:rsidP="00BC4B5B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</w:p>
          <w:p w14:paraId="12C11055" w14:textId="73D665E6" w:rsidR="00DD0482" w:rsidRPr="00D86DC1" w:rsidRDefault="00DD0482" w:rsidP="00BC4B5B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 Intern, </w:t>
            </w:r>
            <w:r w:rsidRPr="00D86DC1">
              <w:rPr>
                <w:rFonts w:ascii="Avenir Book" w:hAnsi="Avenir Book"/>
                <w:iCs/>
                <w:color w:val="002060"/>
                <w:sz w:val="20"/>
                <w:szCs w:val="20"/>
              </w:rPr>
              <w:t>United States Courts, Western District of TN,</w:t>
            </w:r>
            <w:r w:rsidRPr="00D86DC1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Memphis, TN, June 2017</w:t>
            </w:r>
            <w:r w:rsidR="004838A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July 2017</w:t>
            </w:r>
          </w:p>
          <w:p w14:paraId="6B4F80E2" w14:textId="77777777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Created a reentry organizations chart and memorandum for Federal Judge Sheryl H. Lipman</w:t>
            </w:r>
          </w:p>
          <w:p w14:paraId="418DCBA7" w14:textId="1351E8D0" w:rsidR="00BC4B5B" w:rsidRPr="00BC4B5B" w:rsidRDefault="00BC4B5B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Researched international incarceration approaches and alternatives to sentencing </w:t>
            </w:r>
          </w:p>
          <w:p w14:paraId="64106199" w14:textId="113F3981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Revised and updated a reentry resource packet for U.S. Probation Office for the Western District of TN</w:t>
            </w:r>
          </w:p>
          <w:p w14:paraId="529D412D" w14:textId="77777777" w:rsidR="00DD0482" w:rsidRPr="00D86DC1" w:rsidRDefault="00DD0482" w:rsidP="00BC4B5B">
            <w:pPr>
              <w:pStyle w:val="ListParagraph"/>
              <w:numPr>
                <w:ilvl w:val="0"/>
                <w:numId w:val="9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hAnsi="Avenir Book"/>
                <w:color w:val="002060"/>
                <w:sz w:val="20"/>
                <w:szCs w:val="20"/>
              </w:rPr>
              <w:t>Assisted with legal writing for law clerks and Judge Lipman</w:t>
            </w:r>
          </w:p>
          <w:p w14:paraId="2E6F178E" w14:textId="77777777" w:rsidR="009B7152" w:rsidRPr="00D86DC1" w:rsidRDefault="009B7152" w:rsidP="00BC4B5B">
            <w:pPr>
              <w:contextualSpacing/>
              <w:jc w:val="both"/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</w:pPr>
          </w:p>
          <w:p w14:paraId="7454E4AD" w14:textId="05551A2F" w:rsidR="00D86DC1" w:rsidRPr="00D86DC1" w:rsidRDefault="00D86DC1" w:rsidP="00BC4B5B">
            <w:p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Director of Ambassadors &amp; Advocacy Chair, </w:t>
            </w:r>
            <w:r w:rsidRPr="0042280F">
              <w:rPr>
                <w:rFonts w:ascii="Avenir Book" w:eastAsia="Times New Roman" w:hAnsi="Avenir Book"/>
                <w:bCs/>
                <w:color w:val="002060"/>
                <w:sz w:val="20"/>
                <w:szCs w:val="20"/>
              </w:rPr>
              <w:t>Miami University</w:t>
            </w: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 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Diversity Affairs Council, Oxford, OH</w:t>
            </w:r>
            <w:r w:rsidRPr="00D86DC1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,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August 2016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2018</w:t>
            </w:r>
          </w:p>
          <w:p w14:paraId="5B87820F" w14:textId="77777777" w:rsidR="00D86DC1" w:rsidRPr="00D86DC1" w:rsidRDefault="00D86DC1" w:rsidP="00BC4B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b/>
                <w:i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Facilitated discussions with over 60 diverse, cultural student organizations on Miami University’s campus</w:t>
            </w:r>
          </w:p>
          <w:p w14:paraId="57103381" w14:textId="77777777" w:rsidR="004347D0" w:rsidRPr="00D86DC1" w:rsidRDefault="00D86DC1" w:rsidP="00BC4B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Cs w:val="18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Organized monthly meetings with student organizations coordinating logistics while leading a committee of 10 ambassadors from various diverse student organizations at Miami University</w:t>
            </w:r>
          </w:p>
          <w:p w14:paraId="2FF441B5" w14:textId="54FF092F" w:rsidR="00D86DC1" w:rsidRPr="00D86DC1" w:rsidRDefault="00D86DC1" w:rsidP="00BC4B5B">
            <w:pPr>
              <w:pStyle w:val="ListParagraph"/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98655" w14:textId="77777777" w:rsidR="004347D0" w:rsidRPr="009031D8" w:rsidRDefault="004347D0" w:rsidP="00BC4B5B">
            <w:pPr>
              <w:spacing w:after="160" w:line="259" w:lineRule="auto"/>
              <w:rPr>
                <w:rFonts w:ascii="Avenir Book" w:hAnsi="Avenir Book"/>
                <w:color w:val="002060"/>
              </w:rPr>
            </w:pPr>
          </w:p>
        </w:tc>
      </w:tr>
      <w:tr w:rsidR="004347D0" w:rsidRPr="006C424C" w14:paraId="155EBC38" w14:textId="77777777" w:rsidTr="00BC4B5B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44342125" w14:textId="4A5FD911" w:rsidR="00D86DC1" w:rsidRPr="00D86DC1" w:rsidRDefault="00D86DC1" w:rsidP="00BC4B5B">
            <w:p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Undergraduate Research Assistant, </w:t>
            </w:r>
            <w:r w:rsidRPr="0042280F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Culture, Affects, and Relationships (CARE) Psychology Lab</w:t>
            </w:r>
            <w:r w:rsidRPr="00D86DC1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, 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Oxford, OH, February 2016</w:t>
            </w:r>
            <w:r w:rsidR="00853F91" w:rsidRPr="00D86DC1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2018</w:t>
            </w:r>
          </w:p>
          <w:p w14:paraId="5163149B" w14:textId="77777777" w:rsidR="00D86DC1" w:rsidRPr="00D86DC1" w:rsidRDefault="00D86DC1" w:rsidP="00BC4B5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Interpreted and analyzed data from the Race Card Project, which included six-word phrases about race and narratives to explain these phrases, to identify recurring themes</w:t>
            </w:r>
          </w:p>
          <w:p w14:paraId="611A6D6D" w14:textId="77777777" w:rsidR="00D86DC1" w:rsidRPr="00D86DC1" w:rsidRDefault="00D86DC1" w:rsidP="00BC4B5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D86DC1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Participated in weekly lab meetings by summarizing articles, listening to presentations, and having discussions</w:t>
            </w:r>
          </w:p>
          <w:p w14:paraId="5EF18B03" w14:textId="77777777" w:rsidR="009B7152" w:rsidRDefault="009B7152" w:rsidP="00BC4B5B">
            <w:pPr>
              <w:spacing w:line="259" w:lineRule="auto"/>
              <w:rPr>
                <w:rFonts w:ascii="Avenir Book" w:hAnsi="Avenir Book"/>
                <w:b/>
                <w:bCs/>
                <w:color w:val="5C94CD"/>
                <w:sz w:val="22"/>
              </w:rPr>
            </w:pPr>
          </w:p>
          <w:p w14:paraId="321BF092" w14:textId="6207C3DB" w:rsidR="004347D0" w:rsidRPr="006C424C" w:rsidRDefault="006C424C" w:rsidP="00BC4B5B">
            <w:pPr>
              <w:spacing w:line="259" w:lineRule="auto"/>
              <w:rPr>
                <w:rFonts w:ascii="Avenir Book" w:hAnsi="Avenir Book"/>
                <w:b/>
                <w:bCs/>
              </w:rPr>
            </w:pPr>
            <w:r w:rsidRPr="006C424C">
              <w:rPr>
                <w:rFonts w:ascii="Avenir Book" w:hAnsi="Avenir Book"/>
                <w:b/>
                <w:bCs/>
                <w:color w:val="5C94CD"/>
                <w:sz w:val="22"/>
              </w:rPr>
              <w:t>EDUCATION</w:t>
            </w:r>
            <w:r w:rsidRPr="006C424C">
              <w:rPr>
                <w:rFonts w:ascii="Avenir Book" w:hAnsi="Avenir Book"/>
                <w:b/>
                <w:bCs/>
              </w:rPr>
              <w:t xml:space="preserve"> </w:t>
            </w:r>
          </w:p>
          <w:p w14:paraId="74E8D9B7" w14:textId="675F5A4B" w:rsidR="004347D0" w:rsidRPr="00776D13" w:rsidRDefault="006C424C" w:rsidP="00BC4B5B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Tech901,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Web Programming Course — 2019 </w:t>
            </w:r>
          </w:p>
          <w:p w14:paraId="23F54907" w14:textId="77777777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proofErr w:type="spellStart"/>
            <w:r w:rsidRPr="00776D13">
              <w:rPr>
                <w:rFonts w:ascii="Avenir Book" w:hAnsi="Avenir Book"/>
                <w:color w:val="002060"/>
              </w:rPr>
              <w:t>LaunchCode</w:t>
            </w:r>
            <w:proofErr w:type="spellEnd"/>
            <w:r w:rsidRPr="00776D13">
              <w:rPr>
                <w:rFonts w:ascii="Avenir Book" w:hAnsi="Avenir Book"/>
                <w:color w:val="00206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Liftoff Course &amp; LC101 Programming Course — 2019 </w:t>
            </w:r>
          </w:p>
          <w:p w14:paraId="13FF5BA6" w14:textId="3E16E974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Miami University,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B.A. Psychology &amp; Black World Studies</w:t>
            </w:r>
            <w:r w:rsidR="00420F37">
              <w:rPr>
                <w:rFonts w:ascii="Avenir Book" w:hAnsi="Avenir Book"/>
                <w:color w:val="002060"/>
              </w:rPr>
              <w:t>, minor in Linguistics</w:t>
            </w:r>
            <w:r w:rsidRPr="00776D13">
              <w:rPr>
                <w:rFonts w:ascii="Avenir Book" w:hAnsi="Avenir Book"/>
                <w:color w:val="002060"/>
              </w:rPr>
              <w:t xml:space="preserve"> — 2018 </w:t>
            </w:r>
          </w:p>
          <w:p w14:paraId="466BBB6F" w14:textId="06C7EDC5" w:rsidR="004347D0" w:rsidRPr="00776D13" w:rsidRDefault="006C424C" w:rsidP="00BC4B5B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University of Minnesota-Twin Cities,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Public Policy &amp; Int</w:t>
            </w:r>
            <w:r w:rsidR="00420F37">
              <w:rPr>
                <w:rFonts w:ascii="Avenir Book" w:hAnsi="Avenir Book"/>
                <w:color w:val="002060"/>
              </w:rPr>
              <w:t>ernationa</w:t>
            </w:r>
            <w:r w:rsidRPr="00776D13">
              <w:rPr>
                <w:rFonts w:ascii="Avenir Book" w:hAnsi="Avenir Book"/>
                <w:color w:val="002060"/>
              </w:rPr>
              <w:t xml:space="preserve">l Affairs Fellow — 2017 </w:t>
            </w:r>
          </w:p>
          <w:p w14:paraId="2E0259C8" w14:textId="762F47C7" w:rsidR="006C424C" w:rsidRPr="00F92EA2" w:rsidRDefault="006C424C" w:rsidP="00BC4B5B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SIT Study Abroad,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Post-Genocide Restoration &amp; Peacebuilding, Kigali, Rwanda — 2017 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B19EF" w14:textId="77777777" w:rsidR="004347D0" w:rsidRPr="006C424C" w:rsidRDefault="004347D0" w:rsidP="00BC4B5B">
            <w:pPr>
              <w:spacing w:after="160" w:line="259" w:lineRule="auto"/>
              <w:rPr>
                <w:rFonts w:ascii="Avenir Book" w:hAnsi="Avenir Book"/>
              </w:rPr>
            </w:pPr>
          </w:p>
        </w:tc>
      </w:tr>
    </w:tbl>
    <w:p w14:paraId="3B285B62" w14:textId="2ABD6598" w:rsidR="004347D0" w:rsidRDefault="00BC4B5B" w:rsidP="006C424C">
      <w:pPr>
        <w:spacing w:after="498" w:line="259" w:lineRule="auto"/>
      </w:pPr>
      <w:r>
        <w:br w:type="textWrapping" w:clear="all"/>
      </w:r>
    </w:p>
    <w:sectPr w:rsidR="004347D0" w:rsidSect="006C424C">
      <w:footerReference w:type="even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EDFA4" w14:textId="77777777" w:rsidR="002242B7" w:rsidRDefault="002242B7" w:rsidP="00BC4B5B">
      <w:r>
        <w:separator/>
      </w:r>
    </w:p>
  </w:endnote>
  <w:endnote w:type="continuationSeparator" w:id="0">
    <w:p w14:paraId="634AB504" w14:textId="77777777" w:rsidR="002242B7" w:rsidRDefault="002242B7" w:rsidP="00BC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2975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4D41C5" w14:textId="5BB6252B" w:rsidR="00BC4B5B" w:rsidRDefault="00BC4B5B" w:rsidP="005C3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392A3" w14:textId="77777777" w:rsidR="00BC4B5B" w:rsidRDefault="00BC4B5B" w:rsidP="00BC4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venir Book" w:hAnsi="Avenir Book"/>
        <w:color w:val="002060"/>
      </w:rPr>
      <w:id w:val="-12343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01CCFE" w14:textId="33DFC60B" w:rsidR="00BC4B5B" w:rsidRPr="00BC4B5B" w:rsidRDefault="00BC4B5B" w:rsidP="005C3C2F">
        <w:pPr>
          <w:pStyle w:val="Footer"/>
          <w:framePr w:wrap="none" w:vAnchor="text" w:hAnchor="margin" w:xAlign="right" w:y="1"/>
          <w:rPr>
            <w:rStyle w:val="PageNumber"/>
            <w:rFonts w:ascii="Avenir Book" w:hAnsi="Avenir Book"/>
            <w:color w:val="002060"/>
          </w:rPr>
        </w:pPr>
        <w:r w:rsidRPr="00BC4B5B">
          <w:rPr>
            <w:rStyle w:val="PageNumber"/>
            <w:rFonts w:ascii="Avenir Book" w:hAnsi="Avenir Book"/>
            <w:color w:val="002060"/>
          </w:rPr>
          <w:fldChar w:fldCharType="begin"/>
        </w:r>
        <w:r w:rsidRPr="00BC4B5B">
          <w:rPr>
            <w:rStyle w:val="PageNumber"/>
            <w:rFonts w:ascii="Avenir Book" w:hAnsi="Avenir Book"/>
            <w:color w:val="002060"/>
          </w:rPr>
          <w:instrText xml:space="preserve"> PAGE </w:instrText>
        </w:r>
        <w:r w:rsidRPr="00BC4B5B">
          <w:rPr>
            <w:rStyle w:val="PageNumber"/>
            <w:rFonts w:ascii="Avenir Book" w:hAnsi="Avenir Book"/>
            <w:color w:val="002060"/>
          </w:rPr>
          <w:fldChar w:fldCharType="separate"/>
        </w:r>
        <w:r w:rsidRPr="00BC4B5B">
          <w:rPr>
            <w:rStyle w:val="PageNumber"/>
            <w:rFonts w:ascii="Avenir Book" w:hAnsi="Avenir Book"/>
            <w:noProof/>
            <w:color w:val="002060"/>
          </w:rPr>
          <w:t>1</w:t>
        </w:r>
        <w:r w:rsidRPr="00BC4B5B">
          <w:rPr>
            <w:rStyle w:val="PageNumber"/>
            <w:rFonts w:ascii="Avenir Book" w:hAnsi="Avenir Book"/>
            <w:color w:val="002060"/>
          </w:rPr>
          <w:fldChar w:fldCharType="end"/>
        </w:r>
      </w:p>
    </w:sdtContent>
  </w:sdt>
  <w:p w14:paraId="112BF279" w14:textId="77777777" w:rsidR="00BC4B5B" w:rsidRDefault="00BC4B5B" w:rsidP="00BC4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9AB9F" w14:textId="77777777" w:rsidR="002242B7" w:rsidRDefault="002242B7" w:rsidP="00BC4B5B">
      <w:r>
        <w:separator/>
      </w:r>
    </w:p>
  </w:footnote>
  <w:footnote w:type="continuationSeparator" w:id="0">
    <w:p w14:paraId="518CB2D1" w14:textId="77777777" w:rsidR="002242B7" w:rsidRDefault="002242B7" w:rsidP="00BC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029"/>
    <w:multiLevelType w:val="hybridMultilevel"/>
    <w:tmpl w:val="5CA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4F3"/>
    <w:multiLevelType w:val="hybridMultilevel"/>
    <w:tmpl w:val="42F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B69"/>
    <w:multiLevelType w:val="hybridMultilevel"/>
    <w:tmpl w:val="FE1E92E8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6C0"/>
    <w:multiLevelType w:val="hybridMultilevel"/>
    <w:tmpl w:val="A20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67C26"/>
    <w:multiLevelType w:val="hybridMultilevel"/>
    <w:tmpl w:val="FF9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58C9"/>
    <w:multiLevelType w:val="hybridMultilevel"/>
    <w:tmpl w:val="A574C81C"/>
    <w:lvl w:ilvl="0" w:tplc="539CEE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9A9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DE12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54E0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F46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5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F6F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EEC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B2D6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5E4325"/>
    <w:multiLevelType w:val="hybridMultilevel"/>
    <w:tmpl w:val="9A2E665A"/>
    <w:lvl w:ilvl="0" w:tplc="5F360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30D08"/>
    <w:multiLevelType w:val="hybridMultilevel"/>
    <w:tmpl w:val="329AB9B2"/>
    <w:lvl w:ilvl="0" w:tplc="B6EAB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75E5A"/>
    <w:multiLevelType w:val="hybridMultilevel"/>
    <w:tmpl w:val="F07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2016A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22293"/>
    <w:multiLevelType w:val="hybridMultilevel"/>
    <w:tmpl w:val="1F52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F5042"/>
    <w:multiLevelType w:val="hybridMultilevel"/>
    <w:tmpl w:val="8BF4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C60C5"/>
    <w:multiLevelType w:val="hybridMultilevel"/>
    <w:tmpl w:val="8AA42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0D6E"/>
    <w:multiLevelType w:val="hybridMultilevel"/>
    <w:tmpl w:val="F2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36A7B"/>
    <w:multiLevelType w:val="hybridMultilevel"/>
    <w:tmpl w:val="91E0E0C4"/>
    <w:lvl w:ilvl="0" w:tplc="447CDA18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92166E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09308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F450AE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E2285C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5424C2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505542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C9892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2A67FA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D26AFF"/>
    <w:multiLevelType w:val="hybridMultilevel"/>
    <w:tmpl w:val="0E1A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1502D"/>
    <w:multiLevelType w:val="hybridMultilevel"/>
    <w:tmpl w:val="78060EAA"/>
    <w:lvl w:ilvl="0" w:tplc="D7F457F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272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9C2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B4D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89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0E42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82F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F8F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0C61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E62A0C"/>
    <w:multiLevelType w:val="hybridMultilevel"/>
    <w:tmpl w:val="A710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E7C25"/>
    <w:multiLevelType w:val="hybridMultilevel"/>
    <w:tmpl w:val="D250DE56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0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16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D0"/>
    <w:rsid w:val="00072F7C"/>
    <w:rsid w:val="00186D0B"/>
    <w:rsid w:val="002242B7"/>
    <w:rsid w:val="00295B31"/>
    <w:rsid w:val="003E1311"/>
    <w:rsid w:val="0041054F"/>
    <w:rsid w:val="00420F37"/>
    <w:rsid w:val="0042280F"/>
    <w:rsid w:val="004347D0"/>
    <w:rsid w:val="004838A1"/>
    <w:rsid w:val="004E449F"/>
    <w:rsid w:val="00530D58"/>
    <w:rsid w:val="00544F26"/>
    <w:rsid w:val="005C64DB"/>
    <w:rsid w:val="006C424C"/>
    <w:rsid w:val="00776D13"/>
    <w:rsid w:val="00853F91"/>
    <w:rsid w:val="008871D1"/>
    <w:rsid w:val="009031D8"/>
    <w:rsid w:val="00940EC2"/>
    <w:rsid w:val="00946740"/>
    <w:rsid w:val="009B7152"/>
    <w:rsid w:val="009C3DE2"/>
    <w:rsid w:val="009D0021"/>
    <w:rsid w:val="00A65A2A"/>
    <w:rsid w:val="00AC3697"/>
    <w:rsid w:val="00AE082D"/>
    <w:rsid w:val="00AF7EF7"/>
    <w:rsid w:val="00B60A32"/>
    <w:rsid w:val="00BC4B5B"/>
    <w:rsid w:val="00CC5FCA"/>
    <w:rsid w:val="00D00F18"/>
    <w:rsid w:val="00D86DC1"/>
    <w:rsid w:val="00DD0482"/>
    <w:rsid w:val="00F92EA2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A8F2"/>
  <w15:docId w15:val="{2AF6D47C-3BBE-F641-AE4B-53807125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344A5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C4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4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6C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D13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3"/>
    <w:rPr>
      <w:rFonts w:ascii="Times New Roman" w:eastAsia="Calibri" w:hAnsi="Times New Roman" w:cs="Times New Roman"/>
      <w:color w:val="344A5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DC1"/>
    <w:pPr>
      <w:tabs>
        <w:tab w:val="center" w:pos="4680"/>
        <w:tab w:val="right" w:pos="9360"/>
      </w:tabs>
    </w:pPr>
    <w:rPr>
      <w:rFonts w:ascii="Times New Roman" w:eastAsia="PMingLiU" w:hAnsi="Times New Roman" w:cs="Times New Roman"/>
      <w:color w:val="auto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86DC1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4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5B"/>
    <w:rPr>
      <w:rFonts w:ascii="Calibri" w:eastAsia="Calibri" w:hAnsi="Calibri" w:cs="Calibri"/>
      <w:color w:val="344A5E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lulu-abdun/" TargetMode="External"/><Relationship Id="rId18" Type="http://schemas.openxmlformats.org/officeDocument/2006/relationships/hyperlink" Target="https://www.linkedin.com/in/lulu-abdun/" TargetMode="External"/><Relationship Id="rId26" Type="http://schemas.openxmlformats.org/officeDocument/2006/relationships/hyperlink" Target="https://app.community.lawyer/?i=docassemble.playground1%3AbJyEtmSZtsfVQAf7.yml&amp;reset=1&amp;key=T2H79O6Rt1USB3m2yullR3tYe" TargetMode="External"/><Relationship Id="rId21" Type="http://schemas.openxmlformats.org/officeDocument/2006/relationships/hyperlink" Target="https://www.linkedin.com/in/lulu-abdun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linkedin.com/in/lulu-abdun/" TargetMode="External"/><Relationship Id="rId12" Type="http://schemas.openxmlformats.org/officeDocument/2006/relationships/hyperlink" Target="https://www.linkedin.com/in/lulu-abdun/" TargetMode="External"/><Relationship Id="rId17" Type="http://schemas.openxmlformats.org/officeDocument/2006/relationships/hyperlink" Target="https://www.linkedin.com/in/lulu-abdun/" TargetMode="External"/><Relationship Id="rId25" Type="http://schemas.openxmlformats.org/officeDocument/2006/relationships/hyperlink" Target="https://allmemphis.org/" TargetMode="External"/><Relationship Id="rId33" Type="http://schemas.openxmlformats.org/officeDocument/2006/relationships/hyperlink" Target="http://casaluzmemphi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ulu-abdun/" TargetMode="External"/><Relationship Id="rId20" Type="http://schemas.openxmlformats.org/officeDocument/2006/relationships/hyperlink" Target="https://www.linkedin.com/in/lulu-abdun/" TargetMode="External"/><Relationship Id="rId29" Type="http://schemas.openxmlformats.org/officeDocument/2006/relationships/hyperlink" Target="https://app.community.lawyer/?i=docassemble.playground1%3AbJyEtmSZtsfVQAf7.yml&amp;reset=1&amp;key=T2H79O6Rt1USB3m2yullR3tY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lulu-abdun/" TargetMode="External"/><Relationship Id="rId24" Type="http://schemas.openxmlformats.org/officeDocument/2006/relationships/hyperlink" Target="http://luluabdun.com/" TargetMode="External"/><Relationship Id="rId32" Type="http://schemas.openxmlformats.org/officeDocument/2006/relationships/hyperlink" Target="https://visalaw.ai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lulu-abdun/" TargetMode="External"/><Relationship Id="rId23" Type="http://schemas.openxmlformats.org/officeDocument/2006/relationships/hyperlink" Target="https://www.linkedin.com/in/lulu-abdun/" TargetMode="External"/><Relationship Id="rId28" Type="http://schemas.openxmlformats.org/officeDocument/2006/relationships/hyperlink" Target="https://app.community.lawyer/?i=docassemble.playground1%3AbJyEtmSZtsfVQAf7.yml&amp;reset=1&amp;key=T2H79O6Rt1USB3m2yullR3tY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lulu-abdun/" TargetMode="External"/><Relationship Id="rId19" Type="http://schemas.openxmlformats.org/officeDocument/2006/relationships/hyperlink" Target="https://www.linkedin.com/in/lulu-abdun/" TargetMode="External"/><Relationship Id="rId31" Type="http://schemas.openxmlformats.org/officeDocument/2006/relationships/hyperlink" Target="https://app.community.lawyer/?i=docassemble.playground1%3AbJyEtmSZtsfVQAf7.yml&amp;reset=1&amp;key=T2H79O6Rt1USB3m2yullR3t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lu-abdun/" TargetMode="External"/><Relationship Id="rId14" Type="http://schemas.openxmlformats.org/officeDocument/2006/relationships/hyperlink" Target="https://www.linkedin.com/in/lulu-abdun/" TargetMode="External"/><Relationship Id="rId22" Type="http://schemas.openxmlformats.org/officeDocument/2006/relationships/hyperlink" Target="https://www.linkedin.com/in/lulu-abdun/" TargetMode="External"/><Relationship Id="rId27" Type="http://schemas.openxmlformats.org/officeDocument/2006/relationships/hyperlink" Target="https://app.community.lawyer/?i=docassemble.playground1%3AbJyEtmSZtsfVQAf7.yml&amp;reset=1&amp;key=T2H79O6Rt1USB3m2yullR3tYe" TargetMode="External"/><Relationship Id="rId30" Type="http://schemas.openxmlformats.org/officeDocument/2006/relationships/hyperlink" Target="https://visalaw-dev-team.community.lawyer/interview?i=docassemble.playground1%3AJ3xcHtG6JkpALUJh.yml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linkedin.com/in/lulu-abdu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Abdun, Lulu S</dc:creator>
  <cp:keywords/>
  <cp:lastModifiedBy>Abdun, Lulu S</cp:lastModifiedBy>
  <cp:revision>7</cp:revision>
  <cp:lastPrinted>2019-12-20T04:55:00Z</cp:lastPrinted>
  <dcterms:created xsi:type="dcterms:W3CDTF">2019-12-11T23:23:00Z</dcterms:created>
  <dcterms:modified xsi:type="dcterms:W3CDTF">2020-01-14T15:55:00Z</dcterms:modified>
</cp:coreProperties>
</file>