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and opportunities to do good, never did it.</w:t>
        <w:br w:type="textWrapping"/>
        <w:tab/>
        <w:t xml:space="preserve">“And eyesalve to anoint thine eyes, that thou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see.”</w:t>
        <w:br w:type="textWrapping"/>
        <w:tab/>
        <w:t xml:space="preserve">The application of our Lord’s words to those of</w:t>
        <w:br w:type="textWrapping"/>
        <w:t xml:space="preserve">Laodicea was peculiarly close, as wool formed its staple</w:t>
        <w:br w:type="textWrapping"/>
        <w:t xml:space="preserve">commodity, and its eyesalve was in special repute.</w:t>
        <w:br w:type="textWrapping"/>
        <w:t xml:space="preserve">Wetstein has extracted the following words from</w:t>
        <w:br w:type="textWrapping"/>
        <w:t xml:space="preserve">Galen, the well-known writer on medicine—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best</w:t>
        <w:br w:type="textWrapping"/>
        <w:t xml:space="preserve">ointment of nard was formerly prepared in Laodicea</w:t>
        <w:br w:type="textWrapping"/>
        <w:t xml:space="preserve">alone of all the cities of Asia.”</w:t>
        <w:br w:type="textWrapping"/>
        <w:tab/>
        <w:t xml:space="preserve">Pride blinded their eyes. Jesus tacitly proposes the</w:t>
        <w:br w:type="textWrapping"/>
        <w:t xml:space="preserve">Holy Spirit, as the great Enlightener. He who had</w:t>
        <w:br w:type="textWrapping"/>
        <w:t xml:space="preserve">anointed the blind man’s eyes with clay, could by His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spiritual vision. They had lost sight of</w:t>
        <w:br w:type="textWrapping"/>
        <w:t xml:space="preserve">the Saviour’s millennial kingdom, or they would not have</w:t>
        <w:br w:type="textWrapping"/>
        <w:t xml:space="preserve">sought riches: much less would they have boasted of</w:t>
        <w:br w:type="textWrapping"/>
        <w:t xml:space="preserve">that which is an obstacle to entering the kingdom.</w:t>
        <w:br w:type="textWrapping"/>
        <w:t xml:space="preserve">They, too, are justly accused of blindness, who had lost</w:t>
        <w:br w:type="textWrapping"/>
        <w:t xml:space="preserve">sight of that first of all spiritual truths—the creature’s</w:t>
        <w:br w:type="textWrapping"/>
        <w:t xml:space="preserve">dependence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good upon the Great Creator. And</w:t>
        <w:br w:type="textWrapping"/>
        <w:t xml:space="preserve">if this be true of angels unfallen, how much more of man</w:t>
        <w:br w:type="textWrapping"/>
        <w:t xml:space="preserve">the sinner! How can such a one ever stand before</w:t>
        <w:br w:type="textWrapping"/>
        <w:t xml:space="preserve">God, save as the constant receiver and suppliant?</w:t>
        <w:br w:type="textWrapping"/>
        <w:br w:type="textWrapping"/>
        <w:tab/>
        <w:t xml:space="preserve">19. “As many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love, </w:t>
      </w:r>
      <w:sdt>
        <w:sdtPr>
          <w:id w:val="-73337870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rebuke and chasten: be zealous</w:t>
        <w:br w:type="textWrapping"/>
        <w:t xml:space="preserve">therefore and repent!”</w:t>
        <w:br w:type="textWrapping"/>
        <w:br w:type="textWrapping"/>
        <w:tab/>
        <w:t xml:space="preserve">As Jesus loved the angel and Church, they were neither unconverted nor hypocrites.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addressed them</w:t>
        <w:br w:type="textWrapping"/>
        <w:t xml:space="preserve">with exhortations, that they might not think their</w:t>
        <w:br w:type="textWrapping"/>
        <w:t xml:space="preserve">case desperate, and so go on in what was evil, with a</w:t>
        <w:br w:type="textWrapping"/>
        <w:t xml:space="preserve">more assured step. This admonition, severe as it was,</w:t>
        <w:br w:type="textWrapping"/>
        <w:t xml:space="preserve">was the effect of love. By sharp words He sought to</w:t>
        <w:br w:type="textWrapping"/>
        <w:t xml:space="preserve">rouse from their sleep. If words were not enough, Jesus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“But did not Jesus love the rich young man, and was not he</w:t>
        <w:br w:type="textWrapping"/>
        <w:t xml:space="preserve">lost?” Mark x. 21. That he will not obtain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clear.</w:t>
        <w:br w:type="textWrapping"/>
        <w:t xml:space="preserve">But Jesus does not shut him out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eternal 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7T17:13:0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here is bold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hReXZoirfphD7GJWD1m3KDYrQ==">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