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was not given in words at first, as in the</w:t>
        <w:br w:type="textWrapping"/>
        <w:t xml:space="preserve">case of prophecies in general. It was presented before</w:t>
        <w:br w:type="textWrapping"/>
        <w:t xml:space="preserve">John as a series of moving visions,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described,</w:t>
        <w:br w:type="textWrapping"/>
        <w:t xml:space="preserve">pen in hand, as they appeared before him. And we are</w:t>
        <w:br w:type="textWrapping"/>
        <w:t xml:space="preserve">left from those representations to gather the meaning of</w:t>
        <w:br w:type="textWrapping"/>
        <w:t xml:space="preserve">God, and the character of the events about to come to</w:t>
        <w:br w:type="textWrapping"/>
        <w:t xml:space="preserve">pass. The problem of the Revelation then is: Given</w:t>
        <w:br w:type="textWrapping"/>
        <w:t xml:space="preserve">certain persons, things, and actions, to penetrate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meaning and plans of men and of God.</w:t>
        <w:br w:type="textWrapping"/>
        <w:tab/>
        <w:t xml:space="preserve">From this word many have come to the conclusion</w:t>
        <w:br w:type="textWrapping"/>
        <w:t xml:space="preserve">that the Apocalypse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“book of symbols.”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is</w:t>
        <w:br w:type="textWrapping"/>
        <w:t xml:space="preserve">a hasty inference. Its prophetic part is a series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representations. But representations are of two kinds,</w:t>
        <w:br w:type="textWrapping"/>
        <w:t xml:space="preserve">direct and indirect.</w:t>
        <w:br w:type="textWrapping"/>
        <w:tab/>
        <w:t xml:space="preserve">In the Apocalypse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styles of representation occur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it is from supposing that it contains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symbols,</w:t>
        <w:br w:type="textWrapping"/>
        <w:t xml:space="preserve">that much of the obscurity of the book is 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                 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are in it;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a few 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explained;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are far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fewer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representations                                of the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are twice seven symbols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are explained;                        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perhaps as many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not explained.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explained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as follows:—</w:t>
        <w:br w:type="textWrapping"/>
        <w:br w:type="textWrapping"/>
        <w:tab/>
        <w:t xml:space="preserve">1. Lamp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stands = Churches.</w:t>
        <w:br w:type="textWrapping"/>
        <w:tab/>
        <w:t xml:space="preserve">2. Stars = Angels of Churches.</w:t>
        <w:br w:type="textWrapping"/>
        <w:tab/>
        <w:t xml:space="preserve">3. Torches = Spirits of God.</w:t>
        <w:br w:type="textWrapping"/>
        <w:tab/>
        <w:t xml:space="preserve">4. Horns and Eyes = Spirits of God.</w:t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Prayers of Saints.</w:t>
        <w:br w:type="textWrapping"/>
        <w:tab/>
        <w:t xml:space="preserve">6. Dragon = Satan.</w:t>
        <w:br w:type="textWrapping"/>
        <w:tab/>
        <w:t xml:space="preserve">7. Frogs = Spirits.</w:t>
        <w:br w:type="textWrapping"/>
        <w:tab/>
        <w:t xml:space="preserve">8. Wild Beast = a King, xvii.</w:t>
        <w:br w:type="textWrapping"/>
        <w:tab/>
        <w:t xml:space="preserve">9. Heads of Wild Beast = Mountains.</w:t>
        <w:br w:type="textWrapping"/>
        <w:tab/>
        <w:t xml:space="preserve">10. Horns = Subordinate Kings.</w:t>
        <w:br w:type="textWrapping"/>
        <w:tab/>
        <w:t xml:space="preserve">11. Waters = Peoples.</w:t>
        <w:br w:type="textWrapping"/>
        <w:tab/>
        <w:t xml:space="preserve">12. Woman = A City.</w:t>
        <w:br w:type="textWrapping"/>
        <w:tab/>
        <w:t xml:space="preserve">13. Fine Linen = Righteousness.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4E5Z6nuzIA/l45aRRlMCxoc7+A==">CgMxLjA4AHIhMWc0ZnpyOGx3enMydkNGSDZfcnlPSE0xUzAwM2hBOWo4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