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was a pause. No claimant appeared. As</w:t>
        <w:br w:type="textWrapping"/>
        <w:t xml:space="preserve">they could not deserve even to see the book, it was clear</w:t>
        <w:br w:type="textWrapping"/>
        <w:t xml:space="preserve">that they deserved not to open it.</w:t>
        <w:br w:type="textWrapping"/>
        <w:tab/>
        <w:t xml:space="preserve">The second result of the proclamation is, to John,</w:t>
        <w:br w:type="textWrapping"/>
        <w:t xml:space="preserve">sorrow. The “I” is emphatic.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alone was weeping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This affection was holy: for “the Spirit searcheth all</w:t>
        <w:br w:type="textWrapping"/>
        <w:t xml:space="preserve">things, yea, the deep things of God.” How carnal then</w:t>
        <w:br w:type="textWrapping"/>
        <w:t xml:space="preserve">is the temper of Christians in general! They regard</w:t>
        <w:br w:type="textWrapping"/>
        <w:t xml:space="preserve">not the secrets of prophecy: they are content to be</w:t>
        <w:br w:type="textWrapping"/>
        <w:t xml:space="preserve">ignorant of things into which angels desire to look.</w:t>
        <w:br w:type="textWrapping"/>
        <w:t xml:space="preserve">He who would understand this book should feel interest</w:t>
        <w:br w:type="textWrapping"/>
        <w:t xml:space="preserve">like that of John.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5. “And one of the elders saith unto me, Weep not : behold</w:t>
        <w:br w:type="textWrapping"/>
        <w:t xml:space="preserve">the Lion who is of the tribe of Judah, the Root of David,</w:t>
        <w:br w:type="textWrapping"/>
        <w:t xml:space="preserve">prevailed to open the book and its seven seals.”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One of the subordinate kings around the throne, intelligent of the issue, and of the rightful claimant, comforts</w:t>
        <w:br w:type="textWrapping"/>
        <w:t xml:space="preserve">John. The manifested unworthiness of all others was</w:t>
        <w:br w:type="textWrapping"/>
        <w:t xml:space="preserve">to be the occasion of the greater glory of Him to whom</w:t>
        <w:br w:type="textWrapping"/>
        <w:t xml:space="preserve">it belonged. The divine secrets should not be lost.</w:t>
        <w:br w:type="textWrapping"/>
        <w:t xml:space="preserve">God purposed to give a knowledge of them, through</w:t>
        <w:br w:type="textWrapping"/>
        <w:t xml:space="preserve">Jesus, to His servants.</w:t>
        <w:br w:type="textWrapping"/>
        <w:tab/>
        <w:t xml:space="preserve">One was worthy to open the book.</w:t>
        <w:br w:type="textWrapping"/>
        <w:tab/>
        <w:t xml:space="preserve">Both these titles present Jesus’ connections with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How strange, that so many commentators should</w:t>
        <w:br w:type="textWrapping"/>
        <w:t xml:space="preserve">labour to exclude them from this prophecy! What can</w:t>
        <w:br w:type="textWrapping"/>
        <w:t xml:space="preserve">result from such an effort, but darkness and confusion?</w:t>
        <w:br w:type="textWrapping"/>
        <w:t xml:space="preserve">Israel’s blindness was, and is, a mystery: Rom. xi. 25.</w:t>
        <w:br w:type="textWrapping"/>
        <w:t xml:space="preserve">It is to pass away, when desolations visit the earth:</w:t>
        <w:br w:type="textWrapping"/>
        <w:t xml:space="preserve">Isa. vi. 11, 12. Israel is brought into view then, when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veil is about to be taken off. Jesus’ humiliation is</w:t>
        <w:br w:type="textWrapping"/>
        <w:t xml:space="preserve">a mystery. The removal of it then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His</w:t>
        <w:br w:type="textWrapping"/>
        <w:t xml:space="preserve">exaltation, which this chapter discovers.</w:t>
        <w:br w:type="textWrapping"/>
        <w:tab/>
        <w:t xml:space="preserve">The translation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prevailed” darkens the sense.</w:t>
        <w:br w:type="textWrapping"/>
        <w:t xml:space="preserve">It makes us think that some recent victory is in question, when indeed it refers to Jesus’ conquest while on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SwiQrYs9+j7c8pDLj89A6TsnSQ==">CgMxLjA4AHIhMXFUODRFZFVnZXhob3VRVWx3MWlOQm1WQjVrajR2X04t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