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Divine nature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Father, Son, and Spirit.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Four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represents the material world,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creature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then, or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addition of four and three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signifies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Divine and human brought into contact;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such a</w:t>
        <w:br w:type="textWrapping"/>
        <w:t xml:space="preserve">contact as obtains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dispensations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as dispensations</w:t>
        <w:br w:type="textWrapping"/>
        <w:t xml:space="preserve">are only trials of man under various conditions ap-</w:t>
        <w:br w:type="textWrapping"/>
        <w:t xml:space="preserve">pointed of God, so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series of sevens do not</w:t>
        <w:br w:type="textWrapping"/>
        <w:t xml:space="preserve">abide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Twelve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on the other hand, is the number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eternal</w:t>
        <w:br w:type="textWrapping"/>
        <w:t xml:space="preserve">perfection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is composed (as well as seven) of three and</w:t>
        <w:br w:type="textWrapping"/>
        <w:t xml:space="preserve">four, only in a far more intimate state of union. Twelve</w:t>
        <w:br w:type="textWrapping"/>
        <w:t xml:space="preserve">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three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multiplied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into four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Thus it represents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creature by grace taken into close and intimate connexion</w:t>
        <w:br w:type="textWrapping"/>
        <w:t xml:space="preserve">with the Deity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Hence, as we shall afterwards see,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seven</w:t>
        <w:br w:type="textWrapping"/>
        <w:t xml:space="preserve">does not once occur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eternal city of the just; but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only twelves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Only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seven churches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then are taken, because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Church was set on its trial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could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not abide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So it</w:t>
        <w:br w:type="textWrapping"/>
        <w:t xml:space="preserve">was with Judaism. The many sevens that appeared in</w:t>
        <w:br w:type="textWrapping"/>
        <w:t xml:space="preserve">it noted it as a dispensation that was not to continue for</w:t>
        <w:br w:type="textWrapping"/>
        <w:t xml:space="preserve">ever. Similarly,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sevens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prefigure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millennium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exhibit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another arrangement of God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which is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 but temporary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Another point also is worthy of notice: the manner</w:t>
        <w:br w:type="textWrapping"/>
        <w:t xml:space="preserve">in which the seven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divided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Seven is usually divided</w:t>
        <w:br w:type="textWrapping"/>
        <w:t xml:space="preserve">into four and three, the four preceding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in the</w:t>
        <w:br w:type="textWrapping"/>
        <w:t xml:space="preserve">Epistles to the seven churches,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three precedes the four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The first three Epistles are separated from the four last</w:t>
        <w:br w:type="textWrapping"/>
        <w:t xml:space="preserve">by the place given to that exhortation which runs</w:t>
        <w:br w:type="textWrapping"/>
        <w:t xml:space="preserve">through them all—the call on every hearer to listen.</w:t>
        <w:br w:type="textWrapping"/>
        <w:t xml:space="preserve">In the three first epistles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precedes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promise to the</w:t>
        <w:br w:type="textWrapping"/>
        <w:t xml:space="preserve">conqueror. In the four last it comes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Now the meaning of this arrangement I take to be,</w:t>
        <w:br w:type="textWrapping"/>
        <w:t xml:space="preserve">that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Church was about to fall from its standing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The divine glory and grace were to be visible in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early stages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Church, the human and earthly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Xq+eJrfzKT0NEoOn1p/ycPwGfg==">CgMxLjA4AHIhMWR0SklBc3hxMUZlWGR1Y1ZPNWEyazloeE5NRzFfbUxf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