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rocks.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went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homes. But it drew</w:t>
        <w:br w:type="textWrapping"/>
        <w:t xml:space="preserve">forth the theological views of some of the spectators; as</w:t>
        <w:br w:type="textWrapping"/>
        <w:t xml:space="preserve">does the earthquake of the Apocalypse.</w:t>
        <w:br w:type="textWrapping"/>
        <w:tab/>
        <w:t xml:space="preserve">The shaking foretold by the prophets is literal.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saith the Lord of Hosts—Yet once, it is a little</w:t>
        <w:br w:type="textWrapping"/>
        <w:t xml:space="preserve">while, and I will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shake the heavens and the earth, and</w:t>
        <w:br w:type="textWrapping"/>
        <w:t xml:space="preserve">the sea, and the dry land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will shake all 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 desire of all nations shall come; and I will fill</w:t>
        <w:br w:type="textWrapping"/>
        <w:t xml:space="preserve">this house with glory, saith the Lord of Hosts” (Hag.</w:t>
        <w:br w:type="textWrapping"/>
        <w:t xml:space="preserve">ii. 6, 7). Here the concussion is spoken of in the most</w:t>
        <w:br w:type="textWrapping"/>
        <w:t xml:space="preserve">literal terms; and the shaking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declared</w:t>
        <w:br w:type="textWrapping"/>
        <w:t xml:space="preserve">to be something distinct from that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</w:t>
        <w:br w:type="textWrapping"/>
        <w:t xml:space="preserve">to precede the coming of Christ, and the glory of the</w:t>
        <w:br w:type="textWrapping"/>
        <w:t xml:space="preserve">rebuilt temple. Hag. ii. 21, 22.</w:t>
        <w:br w:type="textWrapping"/>
        <w:tab/>
        <w:t xml:space="preserve">It is not denied that the sun, moon, and stars are</w:t>
        <w:br w:type="textWrapping"/>
        <w:t xml:space="preserve">sometimes taken symbolically: only, in every case, the</w:t>
        <w:br w:type="textWrapping"/>
        <w:t xml:space="preserve">context must teach us, whether the author meant his</w:t>
        <w:br w:type="textWrapping"/>
        <w:t xml:space="preserve">words to be taken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 or in the other.</w:t>
        <w:br w:type="textWrapping"/>
        <w:t xml:space="preserve">Nor can it in most cases take more than a moment to</w:t>
        <w:br w:type="textWrapping"/>
        <w:t xml:space="preserve">decide.</w:t>
        <w:br w:type="textWrapping"/>
        <w:tab/>
        <w:t xml:space="preserve">The tents of the Arabs are often made of black hair-cloth, to the colour of which the sun’s appearance is now</w:t>
        <w:br w:type="textWrapping"/>
        <w:t xml:space="preserve">compared. The moon, then at the full, becomes ensanguined, or like blood.</w:t>
        <w:br w:type="textWrapping"/>
        <w:tab/>
        <w:t xml:space="preserve">Stars fall from their places. They are called “the stars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suppose, in order to distinguish them</w:t>
        <w:br w:type="textWrapping"/>
        <w:t xml:space="preserve">from the mystic stars which Christ held before in His</w:t>
        <w:br w:type="textWrapping"/>
        <w:t xml:space="preserve">hand. Not all of them are cast down; as the comparison</w:t>
        <w:br w:type="textWrapping"/>
        <w:t xml:space="preserve">appears to prove. For their fall is like that of the untimely figs of a fig-tree, much shaken by a gale. The</w:t>
        <w:br w:type="textWrapping"/>
        <w:t xml:space="preserve">fruit intended is the winter-fig, that comes out too late</w:t>
        <w:br w:type="textWrapping"/>
        <w:t xml:space="preserve">in the summer to ripen, and loses its hold of the tree</w:t>
        <w:br w:type="textWrapping"/>
        <w:t xml:space="preserve">during the inclement skies of the end of the year; so as</w:t>
        <w:br w:type="textWrapping"/>
        <w:t xml:space="preserve">to be easily shaken off by any wind which agitates</w:t>
        <w:br w:type="textWrapping"/>
        <w:t xml:space="preserve">to any considerable extent the branches of the tree.</w:t>
        <w:br w:type="textWrapping"/>
        <w:t xml:space="preserve">But how can they fall to the earth? I know not.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+fEV4pp7bQXlBYo/4vi5O1jX4g==">CgMxLjA4AHIhMWdMUWpKVF8xcWFZSlFkWm43NzBnQXRsVEZFM2lkOXEy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