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CHAPTER VII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SEALING OF THE EARTHLY ELECT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this I saw four angels standing at the four quarters of</w:t>
        <w:br w:type="textWrapping"/>
        <w:t xml:space="preserve">the earth, holding the four winds of the earth, that wind should</w:t>
        <w:br w:type="textWrapping"/>
        <w:t xml:space="preserve">not blow on the earth, nor on the sea, nor on any tree.”</w:t>
        <w:br w:type="textWrapping"/>
        <w:br w:type="textWrapping"/>
        <w:t xml:space="preserve">THE sixth seal having displayed the heart of mankind,</w:t>
        <w:br w:type="textWrapping"/>
        <w:t xml:space="preserve">and shown how unready and unwilling they are to</w:t>
        <w:br w:type="textWrapping"/>
        <w:t xml:space="preserve">entertain the reign of Christ, the people of God of two</w:t>
        <w:br w:type="textWrapping"/>
        <w:t xml:space="preserve">standings, and two destinies, are next set before us.</w:t>
        <w:br w:type="textWrapping"/>
        <w:tab/>
        <w:t xml:space="preserve">The four angels spoken of are not those to whom the</w:t>
        <w:br w:type="textWrapping"/>
        <w:t xml:space="preserve">winds are ordinarily given in charge, as appears by the</w:t>
        <w:br w:type="textWrapping"/>
        <w:t xml:space="preserve">omission of the article. It is “four angels holding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four winds.” They are good angels: for the sealing</w:t>
        <w:br w:type="textWrapping"/>
        <w:t xml:space="preserve">angel addresses them as his fellow-servants. “Hurt</w:t>
        <w:br w:type="textWrapping"/>
        <w:t xml:space="preserve">not—till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sealed the servants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God.”</w:t>
        <w:br w:type="textWrapping"/>
        <w:t xml:space="preserve">John is so high above the earth that he sees it at once</w:t>
        <w:br w:type="textWrapping"/>
        <w:t xml:space="preserve">as a ball, and the angels occupying the stations of east,</w:t>
        <w:br w:type="textWrapping"/>
        <w:t xml:space="preserve">west, north, and south.</w:t>
        <w:br w:type="textWrapping"/>
        <w:tab/>
        <w:t xml:space="preserve">The elements of nature keep their quiet course only</w:t>
        <w:br w:type="textWrapping"/>
        <w:t xml:space="preserve">during the pleasure of the Divine Throne. When let</w:t>
        <w:br w:type="textWrapping"/>
        <w:t xml:space="preserve">loose, the winds are destructive to the labours and</w:t>
        <w:br w:type="textWrapping"/>
        <w:t xml:space="preserve">habitations of men on land, and to the ships at sea.</w:t>
        <w:br w:type="textWrapping"/>
        <w:t xml:space="preserve">Job i.19; Jonah i.4, 12. Now no breath of air is to</w:t>
        <w:br w:type="textWrapping"/>
        <w:t xml:space="preserve">blow—the very leaves of the trees are not to rustle.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another angel ascending from the rising of the</w:t>
        <w:br w:type="textWrapping"/>
        <w:t xml:space="preserve">sun, having the seal of the living God : and he cried with a great</w:t>
        <w:br w:type="textWrapping"/>
        <w:t xml:space="preserve">voice to the four angels, to whom it was given to hurt the earth</w:t>
        <w:br w:type="textWrapping"/>
        <w:t xml:space="preserve">and the sea, saying, 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Hurt not the earth, nor the sea, nor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trees, until we have sealed the servants of our God upon their</w:t>
        <w:br w:type="textWrapping"/>
        <w:t xml:space="preserve">foreheads.’ 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E7n9qVqsXwU/S+d/+Vx2Ymhi0Q==">CgMxLjA4AGokChRzdWdnZXN0LnB5eGo0bnYwc3hnbxIMU2FtdWVsIEZhdWxraiMKE3N1Z2dlc3QubmNsMDc3bXplNTUSDFNhbXVlbCBGYXVsa2okChRzdWdnZXN0LjN3eG5kM2ZieWVzYRIMU2FtdWVsIEZhdWxraiQKFHN1Z2dlc3QuM25pMzZnNGpsa2VtEgxTYW11ZWwgRmF1bGtqJAoUc3VnZ2VzdC42NnF3dmIzNHl1bXgSDFNhbXVlbCBGYXVsa3IhMUFkZzNMcDNYMUJkQTJjWWxrU2hEd0xHb0E4NV9XNU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